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4"/>
          <w:szCs w:val="24"/>
          <w:color w:val="auto"/>
        </w:rPr>
      </w:pPr>
    </w:p>
    <w:p>
      <w:pPr>
        <w:jc w:val="right"/>
        <w:ind w:right="16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93345</wp:posOffset>
            </wp:positionH>
            <wp:positionV relativeFrom="paragraph">
              <wp:posOffset>19685</wp:posOffset>
            </wp:positionV>
            <wp:extent cx="5652770" cy="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652770" cy="6350"/>
                    </a:xfrm>
                    <a:prstGeom prst="rect">
                      <a:avLst/>
                    </a:prstGeom>
                    <a:noFill/>
                  </pic:spPr>
                </pic:pic>
              </a:graphicData>
            </a:graphic>
          </wp:anchor>
        </w:drawing>
      </w:r>
    </w:p>
    <w:p>
      <w:pPr>
        <w:spacing w:after="0" w:line="157" w:lineRule="exact"/>
        <w:rPr>
          <w:sz w:val="24"/>
          <w:szCs w:val="24"/>
          <w:color w:val="auto"/>
        </w:rPr>
      </w:pPr>
    </w:p>
    <w:p>
      <w:pPr>
        <w:ind w:left="4080"/>
        <w:spacing w:after="0" w:line="320" w:lineRule="exact"/>
        <w:tabs>
          <w:tab w:leader="none" w:pos="4620" w:val="left"/>
        </w:tabs>
        <w:rPr>
          <w:sz w:val="20"/>
          <w:szCs w:val="20"/>
          <w:color w:val="auto"/>
        </w:rPr>
      </w:pPr>
      <w:r>
        <w:rPr>
          <w:rFonts w:ascii="黑体" w:cs="黑体" w:eastAsia="黑体" w:hAnsi="黑体"/>
          <w:sz w:val="28"/>
          <w:szCs w:val="28"/>
          <w:color w:val="auto"/>
        </w:rPr>
        <w:t>目</w:t>
        <w:tab/>
        <w:t>录</w:t>
      </w:r>
    </w:p>
    <w:p>
      <w:pPr>
        <w:spacing w:after="0" w:line="191" w:lineRule="exact"/>
        <w:rPr>
          <w:sz w:val="24"/>
          <w:szCs w:val="24"/>
          <w:color w:val="auto"/>
        </w:rPr>
      </w:pPr>
    </w:p>
    <w:p>
      <w:pPr>
        <w:ind w:left="140"/>
        <w:spacing w:after="0" w:line="317" w:lineRule="exact"/>
        <w:tabs>
          <w:tab w:leader="dot" w:pos="8300" w:val="left"/>
        </w:tabs>
        <w:rPr>
          <w:rFonts w:ascii="Times New Roman" w:cs="Times New Roman" w:eastAsia="Times New Roman" w:hAnsi="Times New Roman"/>
          <w:sz w:val="23"/>
          <w:szCs w:val="23"/>
          <w:b w:val="1"/>
          <w:bCs w:val="1"/>
          <w:color w:val="auto"/>
        </w:rPr>
      </w:pPr>
      <w:hyperlink w:anchor="page3">
        <w:r>
          <w:rPr>
            <w:rFonts w:ascii="宋体" w:cs="宋体" w:eastAsia="宋体" w:hAnsi="宋体"/>
            <w:sz w:val="24"/>
            <w:szCs w:val="24"/>
            <w:b w:val="1"/>
            <w:bCs w:val="1"/>
            <w:color w:val="auto"/>
          </w:rPr>
          <w:t>建设项目基本情况</w:t>
        </w:r>
      </w:hyperlink>
      <w:r>
        <w:rPr>
          <w:rFonts w:ascii="Times New Roman" w:cs="Times New Roman" w:eastAsia="Times New Roman" w:hAnsi="Times New Roman"/>
          <w:sz w:val="24"/>
          <w:szCs w:val="24"/>
          <w:b w:val="1"/>
          <w:bCs w:val="1"/>
          <w:color w:val="auto"/>
        </w:rPr>
        <w:tab/>
      </w:r>
      <w:hyperlink w:anchor="page3">
        <w:r>
          <w:rPr>
            <w:rFonts w:ascii="Times New Roman" w:cs="Times New Roman" w:eastAsia="Times New Roman" w:hAnsi="Times New Roman"/>
            <w:sz w:val="23"/>
            <w:szCs w:val="23"/>
            <w:b w:val="1"/>
            <w:bCs w:val="1"/>
            <w:color w:val="auto"/>
          </w:rPr>
          <w:t>1</w:t>
        </w:r>
      </w:hyperlink>
    </w:p>
    <w:p>
      <w:pPr>
        <w:spacing w:after="0" w:line="152" w:lineRule="exact"/>
        <w:rPr>
          <w:sz w:val="20"/>
          <w:szCs w:val="20"/>
          <w:color w:val="auto"/>
        </w:rPr>
      </w:pPr>
    </w:p>
    <w:p>
      <w:pPr>
        <w:ind w:left="140"/>
        <w:spacing w:after="0" w:line="317" w:lineRule="exact"/>
        <w:tabs>
          <w:tab w:leader="dot" w:pos="8180" w:val="left"/>
        </w:tabs>
        <w:rPr>
          <w:rFonts w:ascii="Times New Roman" w:cs="Times New Roman" w:eastAsia="Times New Roman" w:hAnsi="Times New Roman"/>
          <w:sz w:val="23"/>
          <w:szCs w:val="23"/>
          <w:b w:val="1"/>
          <w:bCs w:val="1"/>
          <w:color w:val="auto"/>
        </w:rPr>
      </w:pPr>
      <w:hyperlink w:anchor="page16">
        <w:r>
          <w:rPr>
            <w:rFonts w:ascii="宋体" w:cs="宋体" w:eastAsia="宋体" w:hAnsi="宋体"/>
            <w:sz w:val="24"/>
            <w:szCs w:val="24"/>
            <w:b w:val="1"/>
            <w:bCs w:val="1"/>
            <w:color w:val="auto"/>
          </w:rPr>
          <w:t>建设项目所在地自然环境社会环境概况</w:t>
        </w:r>
      </w:hyperlink>
      <w:r>
        <w:rPr>
          <w:rFonts w:ascii="Times New Roman" w:cs="Times New Roman" w:eastAsia="Times New Roman" w:hAnsi="Times New Roman"/>
          <w:sz w:val="24"/>
          <w:szCs w:val="24"/>
          <w:b w:val="1"/>
          <w:bCs w:val="1"/>
          <w:color w:val="auto"/>
        </w:rPr>
        <w:tab/>
      </w:r>
      <w:hyperlink w:anchor="page16">
        <w:r>
          <w:rPr>
            <w:rFonts w:ascii="Times New Roman" w:cs="Times New Roman" w:eastAsia="Times New Roman" w:hAnsi="Times New Roman"/>
            <w:sz w:val="23"/>
            <w:szCs w:val="23"/>
            <w:b w:val="1"/>
            <w:bCs w:val="1"/>
            <w:color w:val="auto"/>
          </w:rPr>
          <w:t>13</w:t>
        </w:r>
      </w:hyperlink>
    </w:p>
    <w:p>
      <w:pPr>
        <w:spacing w:after="0" w:line="152" w:lineRule="exact"/>
        <w:rPr>
          <w:sz w:val="20"/>
          <w:szCs w:val="20"/>
          <w:color w:val="auto"/>
        </w:rPr>
      </w:pPr>
    </w:p>
    <w:p>
      <w:pPr>
        <w:ind w:left="140"/>
        <w:spacing w:after="0" w:line="317" w:lineRule="exact"/>
        <w:tabs>
          <w:tab w:leader="dot" w:pos="8180" w:val="left"/>
        </w:tabs>
        <w:rPr>
          <w:rFonts w:ascii="Times New Roman" w:cs="Times New Roman" w:eastAsia="Times New Roman" w:hAnsi="Times New Roman"/>
          <w:sz w:val="23"/>
          <w:szCs w:val="23"/>
          <w:b w:val="1"/>
          <w:bCs w:val="1"/>
          <w:color w:val="auto"/>
        </w:rPr>
      </w:pPr>
      <w:hyperlink w:anchor="page19">
        <w:r>
          <w:rPr>
            <w:rFonts w:ascii="宋体" w:cs="宋体" w:eastAsia="宋体" w:hAnsi="宋体"/>
            <w:sz w:val="24"/>
            <w:szCs w:val="24"/>
            <w:b w:val="1"/>
            <w:bCs w:val="1"/>
            <w:color w:val="auto"/>
          </w:rPr>
          <w:t>环境质量现状</w:t>
        </w:r>
      </w:hyperlink>
      <w:r>
        <w:rPr>
          <w:rFonts w:ascii="Times New Roman" w:cs="Times New Roman" w:eastAsia="Times New Roman" w:hAnsi="Times New Roman"/>
          <w:sz w:val="24"/>
          <w:szCs w:val="24"/>
          <w:b w:val="1"/>
          <w:bCs w:val="1"/>
          <w:color w:val="auto"/>
        </w:rPr>
        <w:tab/>
      </w:r>
      <w:hyperlink w:anchor="page19">
        <w:r>
          <w:rPr>
            <w:rFonts w:ascii="Times New Roman" w:cs="Times New Roman" w:eastAsia="Times New Roman" w:hAnsi="Times New Roman"/>
            <w:sz w:val="23"/>
            <w:szCs w:val="23"/>
            <w:b w:val="1"/>
            <w:bCs w:val="1"/>
            <w:color w:val="auto"/>
          </w:rPr>
          <w:t>17</w:t>
        </w:r>
      </w:hyperlink>
    </w:p>
    <w:p>
      <w:pPr>
        <w:spacing w:after="0" w:line="152" w:lineRule="exact"/>
        <w:rPr>
          <w:sz w:val="20"/>
          <w:szCs w:val="20"/>
          <w:color w:val="auto"/>
        </w:rPr>
      </w:pPr>
    </w:p>
    <w:p>
      <w:pPr>
        <w:ind w:left="140"/>
        <w:spacing w:after="0" w:line="317" w:lineRule="exact"/>
        <w:tabs>
          <w:tab w:leader="dot" w:pos="8180" w:val="left"/>
        </w:tabs>
        <w:rPr>
          <w:rFonts w:ascii="Times New Roman" w:cs="Times New Roman" w:eastAsia="Times New Roman" w:hAnsi="Times New Roman"/>
          <w:sz w:val="23"/>
          <w:szCs w:val="23"/>
          <w:b w:val="1"/>
          <w:bCs w:val="1"/>
          <w:color w:val="auto"/>
        </w:rPr>
      </w:pPr>
      <w:hyperlink w:anchor="page25">
        <w:r>
          <w:rPr>
            <w:rFonts w:ascii="宋体" w:cs="宋体" w:eastAsia="宋体" w:hAnsi="宋体"/>
            <w:sz w:val="24"/>
            <w:szCs w:val="24"/>
            <w:b w:val="1"/>
            <w:bCs w:val="1"/>
            <w:color w:val="auto"/>
          </w:rPr>
          <w:t>评价适用标准</w:t>
        </w:r>
      </w:hyperlink>
      <w:r>
        <w:rPr>
          <w:rFonts w:ascii="Times New Roman" w:cs="Times New Roman" w:eastAsia="Times New Roman" w:hAnsi="Times New Roman"/>
          <w:sz w:val="24"/>
          <w:szCs w:val="24"/>
          <w:b w:val="1"/>
          <w:bCs w:val="1"/>
          <w:color w:val="auto"/>
        </w:rPr>
        <w:tab/>
      </w:r>
      <w:hyperlink w:anchor="page25">
        <w:r>
          <w:rPr>
            <w:rFonts w:ascii="Times New Roman" w:cs="Times New Roman" w:eastAsia="Times New Roman" w:hAnsi="Times New Roman"/>
            <w:sz w:val="23"/>
            <w:szCs w:val="23"/>
            <w:b w:val="1"/>
            <w:bCs w:val="1"/>
            <w:color w:val="auto"/>
          </w:rPr>
          <w:t>22</w:t>
        </w:r>
      </w:hyperlink>
    </w:p>
    <w:p>
      <w:pPr>
        <w:spacing w:after="0" w:line="152" w:lineRule="exact"/>
        <w:rPr>
          <w:sz w:val="20"/>
          <w:szCs w:val="20"/>
          <w:color w:val="auto"/>
        </w:rPr>
      </w:pPr>
    </w:p>
    <w:p>
      <w:pPr>
        <w:ind w:left="140"/>
        <w:spacing w:after="0" w:line="317" w:lineRule="exact"/>
        <w:tabs>
          <w:tab w:leader="dot" w:pos="8180" w:val="left"/>
        </w:tabs>
        <w:rPr>
          <w:rFonts w:ascii="Times New Roman" w:cs="Times New Roman" w:eastAsia="Times New Roman" w:hAnsi="Times New Roman"/>
          <w:sz w:val="23"/>
          <w:szCs w:val="23"/>
          <w:b w:val="1"/>
          <w:bCs w:val="1"/>
          <w:color w:val="auto"/>
        </w:rPr>
      </w:pPr>
      <w:hyperlink w:anchor="page25">
        <w:r>
          <w:rPr>
            <w:rFonts w:ascii="宋体" w:cs="宋体" w:eastAsia="宋体" w:hAnsi="宋体"/>
            <w:sz w:val="24"/>
            <w:szCs w:val="24"/>
            <w:b w:val="1"/>
            <w:bCs w:val="1"/>
            <w:color w:val="auto"/>
          </w:rPr>
          <w:t>建设项目工程分析</w:t>
        </w:r>
      </w:hyperlink>
      <w:r>
        <w:rPr>
          <w:rFonts w:ascii="Times New Roman" w:cs="Times New Roman" w:eastAsia="Times New Roman" w:hAnsi="Times New Roman"/>
          <w:sz w:val="24"/>
          <w:szCs w:val="24"/>
          <w:b w:val="1"/>
          <w:bCs w:val="1"/>
          <w:color w:val="auto"/>
        </w:rPr>
        <w:tab/>
      </w:r>
      <w:hyperlink w:anchor="page25">
        <w:r>
          <w:rPr>
            <w:rFonts w:ascii="Times New Roman" w:cs="Times New Roman" w:eastAsia="Times New Roman" w:hAnsi="Times New Roman"/>
            <w:sz w:val="23"/>
            <w:szCs w:val="23"/>
            <w:b w:val="1"/>
            <w:bCs w:val="1"/>
            <w:color w:val="auto"/>
          </w:rPr>
          <w:t>23</w:t>
        </w:r>
      </w:hyperlink>
    </w:p>
    <w:p>
      <w:pPr>
        <w:spacing w:after="0" w:line="152" w:lineRule="exact"/>
        <w:rPr>
          <w:sz w:val="20"/>
          <w:szCs w:val="20"/>
          <w:color w:val="auto"/>
        </w:rPr>
      </w:pPr>
    </w:p>
    <w:p>
      <w:pPr>
        <w:ind w:left="140"/>
        <w:spacing w:after="0" w:line="317" w:lineRule="exact"/>
        <w:tabs>
          <w:tab w:leader="dot" w:pos="8180" w:val="left"/>
        </w:tabs>
        <w:rPr>
          <w:rFonts w:ascii="Times New Roman" w:cs="Times New Roman" w:eastAsia="Times New Roman" w:hAnsi="Times New Roman"/>
          <w:sz w:val="23"/>
          <w:szCs w:val="23"/>
          <w:b w:val="1"/>
          <w:bCs w:val="1"/>
          <w:color w:val="auto"/>
        </w:rPr>
      </w:pPr>
      <w:hyperlink w:anchor="page32">
        <w:r>
          <w:rPr>
            <w:rFonts w:ascii="宋体" w:cs="宋体" w:eastAsia="宋体" w:hAnsi="宋体"/>
            <w:sz w:val="24"/>
            <w:szCs w:val="24"/>
            <w:b w:val="1"/>
            <w:bCs w:val="1"/>
            <w:color w:val="auto"/>
          </w:rPr>
          <w:t>项目主要污染物产生及预计排放情况</w:t>
        </w:r>
      </w:hyperlink>
      <w:r>
        <w:rPr>
          <w:rFonts w:ascii="Times New Roman" w:cs="Times New Roman" w:eastAsia="Times New Roman" w:hAnsi="Times New Roman"/>
          <w:sz w:val="24"/>
          <w:szCs w:val="24"/>
          <w:b w:val="1"/>
          <w:bCs w:val="1"/>
          <w:color w:val="auto"/>
        </w:rPr>
        <w:tab/>
      </w:r>
      <w:hyperlink w:anchor="page32">
        <w:r>
          <w:rPr>
            <w:rFonts w:ascii="Times New Roman" w:cs="Times New Roman" w:eastAsia="Times New Roman" w:hAnsi="Times New Roman"/>
            <w:sz w:val="23"/>
            <w:szCs w:val="23"/>
            <w:b w:val="1"/>
            <w:bCs w:val="1"/>
            <w:color w:val="auto"/>
          </w:rPr>
          <w:t>30</w:t>
        </w:r>
      </w:hyperlink>
    </w:p>
    <w:p>
      <w:pPr>
        <w:spacing w:after="0" w:line="152" w:lineRule="exact"/>
        <w:rPr>
          <w:sz w:val="20"/>
          <w:szCs w:val="20"/>
          <w:color w:val="auto"/>
        </w:rPr>
      </w:pPr>
    </w:p>
    <w:p>
      <w:pPr>
        <w:ind w:left="140"/>
        <w:spacing w:after="0" w:line="317" w:lineRule="exact"/>
        <w:tabs>
          <w:tab w:leader="dot" w:pos="8180" w:val="left"/>
        </w:tabs>
        <w:rPr>
          <w:rFonts w:ascii="Times New Roman" w:cs="Times New Roman" w:eastAsia="Times New Roman" w:hAnsi="Times New Roman"/>
          <w:sz w:val="23"/>
          <w:szCs w:val="23"/>
          <w:b w:val="1"/>
          <w:bCs w:val="1"/>
          <w:color w:val="auto"/>
        </w:rPr>
      </w:pPr>
      <w:hyperlink w:anchor="page34">
        <w:r>
          <w:rPr>
            <w:rFonts w:ascii="宋体" w:cs="宋体" w:eastAsia="宋体" w:hAnsi="宋体"/>
            <w:sz w:val="24"/>
            <w:szCs w:val="24"/>
            <w:b w:val="1"/>
            <w:bCs w:val="1"/>
            <w:color w:val="auto"/>
          </w:rPr>
          <w:t>环境影响分析</w:t>
        </w:r>
      </w:hyperlink>
      <w:r>
        <w:rPr>
          <w:rFonts w:ascii="Times New Roman" w:cs="Times New Roman" w:eastAsia="Times New Roman" w:hAnsi="Times New Roman"/>
          <w:sz w:val="24"/>
          <w:szCs w:val="24"/>
          <w:b w:val="1"/>
          <w:bCs w:val="1"/>
          <w:color w:val="auto"/>
        </w:rPr>
        <w:tab/>
      </w:r>
      <w:hyperlink w:anchor="page34">
        <w:r>
          <w:rPr>
            <w:rFonts w:ascii="Times New Roman" w:cs="Times New Roman" w:eastAsia="Times New Roman" w:hAnsi="Times New Roman"/>
            <w:sz w:val="23"/>
            <w:szCs w:val="23"/>
            <w:b w:val="1"/>
            <w:bCs w:val="1"/>
            <w:color w:val="auto"/>
          </w:rPr>
          <w:t>31</w:t>
        </w:r>
      </w:hyperlink>
    </w:p>
    <w:p>
      <w:pPr>
        <w:spacing w:after="0" w:line="152" w:lineRule="exact"/>
        <w:rPr>
          <w:sz w:val="20"/>
          <w:szCs w:val="20"/>
          <w:color w:val="auto"/>
        </w:rPr>
      </w:pPr>
    </w:p>
    <w:p>
      <w:pPr>
        <w:ind w:left="140"/>
        <w:spacing w:after="0" w:line="317" w:lineRule="exact"/>
        <w:tabs>
          <w:tab w:leader="dot" w:pos="8180" w:val="left"/>
        </w:tabs>
        <w:rPr>
          <w:rFonts w:ascii="Times New Roman" w:cs="Times New Roman" w:eastAsia="Times New Roman" w:hAnsi="Times New Roman"/>
          <w:sz w:val="23"/>
          <w:szCs w:val="23"/>
          <w:b w:val="1"/>
          <w:bCs w:val="1"/>
          <w:color w:val="auto"/>
        </w:rPr>
      </w:pPr>
      <w:hyperlink w:anchor="page62">
        <w:r>
          <w:rPr>
            <w:rFonts w:ascii="宋体" w:cs="宋体" w:eastAsia="宋体" w:hAnsi="宋体"/>
            <w:sz w:val="24"/>
            <w:szCs w:val="24"/>
            <w:b w:val="1"/>
            <w:bCs w:val="1"/>
            <w:color w:val="auto"/>
          </w:rPr>
          <w:t>建设项目拟采取的防治措施及预期治理效果</w:t>
        </w:r>
      </w:hyperlink>
      <w:r>
        <w:rPr>
          <w:rFonts w:ascii="Times New Roman" w:cs="Times New Roman" w:eastAsia="Times New Roman" w:hAnsi="Times New Roman"/>
          <w:sz w:val="24"/>
          <w:szCs w:val="24"/>
          <w:b w:val="1"/>
          <w:bCs w:val="1"/>
          <w:color w:val="auto"/>
        </w:rPr>
        <w:tab/>
      </w:r>
      <w:hyperlink w:anchor="page62">
        <w:r>
          <w:rPr>
            <w:rFonts w:ascii="Times New Roman" w:cs="Times New Roman" w:eastAsia="Times New Roman" w:hAnsi="Times New Roman"/>
            <w:sz w:val="23"/>
            <w:szCs w:val="23"/>
            <w:b w:val="1"/>
            <w:bCs w:val="1"/>
            <w:color w:val="auto"/>
          </w:rPr>
          <w:t>60</w:t>
        </w:r>
      </w:hyperlink>
    </w:p>
    <w:p>
      <w:pPr>
        <w:spacing w:after="0" w:line="152" w:lineRule="exact"/>
        <w:rPr>
          <w:sz w:val="20"/>
          <w:szCs w:val="20"/>
          <w:color w:val="auto"/>
        </w:rPr>
      </w:pPr>
    </w:p>
    <w:p>
      <w:pPr>
        <w:ind w:left="140"/>
        <w:spacing w:after="0" w:line="317" w:lineRule="exact"/>
        <w:tabs>
          <w:tab w:leader="dot" w:pos="8180" w:val="left"/>
        </w:tabs>
        <w:rPr>
          <w:rFonts w:ascii="Times New Roman" w:cs="Times New Roman" w:eastAsia="Times New Roman" w:hAnsi="Times New Roman"/>
          <w:sz w:val="23"/>
          <w:szCs w:val="23"/>
          <w:b w:val="1"/>
          <w:bCs w:val="1"/>
          <w:color w:val="auto"/>
        </w:rPr>
      </w:pPr>
      <w:hyperlink w:anchor="page63">
        <w:r>
          <w:rPr>
            <w:rFonts w:ascii="宋体" w:cs="宋体" w:eastAsia="宋体" w:hAnsi="宋体"/>
            <w:sz w:val="24"/>
            <w:szCs w:val="24"/>
            <w:b w:val="1"/>
            <w:bCs w:val="1"/>
            <w:color w:val="auto"/>
          </w:rPr>
          <w:t>结论与建议</w:t>
        </w:r>
      </w:hyperlink>
      <w:r>
        <w:rPr>
          <w:rFonts w:ascii="Times New Roman" w:cs="Times New Roman" w:eastAsia="Times New Roman" w:hAnsi="Times New Roman"/>
          <w:sz w:val="24"/>
          <w:szCs w:val="24"/>
          <w:b w:val="1"/>
          <w:bCs w:val="1"/>
          <w:color w:val="auto"/>
        </w:rPr>
        <w:tab/>
      </w:r>
      <w:hyperlink w:anchor="page63">
        <w:r>
          <w:rPr>
            <w:rFonts w:ascii="Times New Roman" w:cs="Times New Roman" w:eastAsia="Times New Roman" w:hAnsi="Times New Roman"/>
            <w:sz w:val="23"/>
            <w:szCs w:val="23"/>
            <w:b w:val="1"/>
            <w:bCs w:val="1"/>
            <w:color w:val="auto"/>
          </w:rPr>
          <w:t>60</w:t>
        </w:r>
      </w:hyperlink>
    </w:p>
    <w:p>
      <w:pPr>
        <w:spacing w:after="0" w:line="152" w:lineRule="exact"/>
        <w:rPr>
          <w:sz w:val="20"/>
          <w:szCs w:val="20"/>
          <w:color w:val="auto"/>
        </w:rPr>
      </w:pPr>
    </w:p>
    <w:p>
      <w:pPr>
        <w:ind w:left="140"/>
        <w:spacing w:after="0" w:line="317" w:lineRule="exact"/>
        <w:tabs>
          <w:tab w:leader="none" w:pos="740" w:val="left"/>
          <w:tab w:leader="dot" w:pos="8300" w:val="left"/>
        </w:tabs>
        <w:rPr>
          <w:rFonts w:ascii="Times New Roman" w:cs="Times New Roman" w:eastAsia="Times New Roman" w:hAnsi="Times New Roman"/>
          <w:sz w:val="23"/>
          <w:szCs w:val="23"/>
          <w:b w:val="1"/>
          <w:bCs w:val="1"/>
          <w:color w:val="auto"/>
        </w:rPr>
      </w:pPr>
      <w:hyperlink w:anchor="page71">
        <w:r>
          <w:rPr>
            <w:rFonts w:ascii="宋体" w:cs="宋体" w:eastAsia="宋体" w:hAnsi="宋体"/>
            <w:sz w:val="24"/>
            <w:szCs w:val="24"/>
            <w:b w:val="1"/>
            <w:bCs w:val="1"/>
            <w:color w:val="auto"/>
          </w:rPr>
          <w:t>注</w:t>
        </w:r>
      </w:hyperlink>
      <w:r>
        <w:rPr>
          <w:rFonts w:ascii="Times New Roman" w:cs="Times New Roman" w:eastAsia="Times New Roman" w:hAnsi="Times New Roman"/>
          <w:sz w:val="24"/>
          <w:szCs w:val="24"/>
          <w:b w:val="1"/>
          <w:bCs w:val="1"/>
          <w:color w:val="auto"/>
        </w:rPr>
        <w:tab/>
      </w:r>
      <w:hyperlink w:anchor="page71">
        <w:r>
          <w:rPr>
            <w:rFonts w:ascii="宋体" w:cs="宋体" w:eastAsia="宋体" w:hAnsi="宋体"/>
            <w:sz w:val="24"/>
            <w:szCs w:val="24"/>
            <w:b w:val="1"/>
            <w:bCs w:val="1"/>
            <w:color w:val="auto"/>
          </w:rPr>
          <w:t>释</w:t>
        </w:r>
      </w:hyperlink>
      <w:r>
        <w:rPr>
          <w:rFonts w:ascii="宋体" w:cs="宋体" w:eastAsia="宋体" w:hAnsi="宋体"/>
          <w:sz w:val="24"/>
          <w:szCs w:val="24"/>
          <w:b w:val="1"/>
          <w:bCs w:val="1"/>
          <w:color w:val="auto"/>
        </w:rPr>
        <w:tab/>
      </w:r>
      <w:hyperlink w:anchor="page71">
        <w:r>
          <w:rPr>
            <w:rFonts w:ascii="Times New Roman" w:cs="Times New Roman" w:eastAsia="Times New Roman" w:hAnsi="Times New Roman"/>
            <w:sz w:val="23"/>
            <w:szCs w:val="23"/>
            <w:b w:val="1"/>
            <w:bCs w:val="1"/>
            <w:color w:val="auto"/>
          </w:rPr>
          <w:t>1</w:t>
        </w:r>
      </w:hyperlink>
    </w:p>
    <w:p>
      <w:pPr>
        <w:sectPr>
          <w:pgSz w:w="11900" w:h="16838" w:orient="portrait"/>
          <w:cols w:equalWidth="0" w:num="1">
            <w:col w:w="9040"/>
          </w:cols>
          <w:pgMar w:left="1440" w:top="864" w:right="1426" w:bottom="433" w:gutter="0" w:footer="0" w:header="0"/>
        </w:sect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200" w:lineRule="exact"/>
        <w:rPr>
          <w:rFonts w:ascii="Times New Roman" w:cs="Times New Roman" w:eastAsia="Times New Roman" w:hAnsi="Times New Roman"/>
          <w:sz w:val="24"/>
          <w:szCs w:val="24"/>
          <w:b w:val="1"/>
          <w:bCs w:val="1"/>
          <w:color w:val="auto"/>
        </w:rPr>
      </w:pPr>
    </w:p>
    <w:p>
      <w:pPr>
        <w:spacing w:after="0" w:line="350" w:lineRule="exact"/>
        <w:rPr>
          <w:rFonts w:ascii="Times New Roman" w:cs="Times New Roman" w:eastAsia="Times New Roman" w:hAnsi="Times New Roman"/>
          <w:sz w:val="24"/>
          <w:szCs w:val="24"/>
          <w:b w:val="1"/>
          <w:bCs w:val="1"/>
          <w:color w:val="auto"/>
        </w:rPr>
      </w:pPr>
    </w:p>
    <w:p>
      <w:pPr>
        <w:ind w:left="140"/>
        <w:spacing w:after="0"/>
        <w:tabs>
          <w:tab w:leader="none" w:pos="8940" w:val="left"/>
        </w:tabs>
        <w:rPr>
          <w:sz w:val="20"/>
          <w:szCs w:val="20"/>
          <w:color w:val="auto"/>
        </w:rPr>
      </w:pPr>
      <w:r>
        <w:rPr>
          <w:rFonts w:ascii="宋体" w:cs="宋体" w:eastAsia="宋体" w:hAnsi="宋体"/>
          <w:sz w:val="15"/>
          <w:szCs w:val="15"/>
          <w:color w:val="auto"/>
        </w:rPr>
        <w:t>湖南美景环保科技咨询服务有限公司</w:t>
      </w:r>
      <w:r>
        <w:rPr>
          <w:sz w:val="20"/>
          <w:szCs w:val="20"/>
          <w:color w:val="auto"/>
        </w:rPr>
        <w:tab/>
      </w:r>
      <w:r>
        <w:rPr>
          <w:rFonts w:ascii="Times New Roman" w:cs="Times New Roman" w:eastAsia="Times New Roman" w:hAnsi="Times New Roman"/>
          <w:sz w:val="24"/>
          <w:szCs w:val="24"/>
          <w:color w:val="auto"/>
          <w:vertAlign w:val="superscript"/>
        </w:rPr>
        <w:t>1</w:t>
      </w:r>
    </w:p>
    <w:p>
      <w:pPr>
        <w:sectPr>
          <w:pgSz w:w="11900" w:h="16838" w:orient="portrait"/>
          <w:cols w:equalWidth="0" w:num="1">
            <w:col w:w="9040"/>
          </w:cols>
          <w:pgMar w:left="1440" w:top="864" w:right="1426" w:bottom="433" w:gutter="0" w:footer="0" w:header="0"/>
          <w:type w:val="continuous"/>
        </w:sectPr>
      </w:pPr>
    </w:p>
    <w:bookmarkStart w:id="1" w:name="page2"/>
    <w:bookmarkEnd w:id="1"/>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93345</wp:posOffset>
            </wp:positionH>
            <wp:positionV relativeFrom="paragraph">
              <wp:posOffset>27305</wp:posOffset>
            </wp:positionV>
            <wp:extent cx="565277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652770" cy="6350"/>
                    </a:xfrm>
                    <a:prstGeom prst="rect">
                      <a:avLst/>
                    </a:prstGeom>
                    <a:noFill/>
                  </pic:spPr>
                </pic:pic>
              </a:graphicData>
            </a:graphic>
          </wp:anchor>
        </w:drawing>
      </w:r>
    </w:p>
    <w:p>
      <w:pPr>
        <w:spacing w:after="0" w:line="115"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b w:val="1"/>
          <w:bCs w:val="1"/>
          <w:color w:val="auto"/>
        </w:rPr>
        <w:t>附表</w:t>
      </w:r>
    </w:p>
    <w:p>
      <w:pPr>
        <w:spacing w:after="0" w:line="111" w:lineRule="exact"/>
        <w:rPr>
          <w:sz w:val="20"/>
          <w:szCs w:val="20"/>
          <w:color w:val="auto"/>
        </w:rPr>
      </w:pPr>
    </w:p>
    <w:p>
      <w:pPr>
        <w:ind w:left="860" w:right="3440"/>
        <w:spacing w:after="0" w:line="415" w:lineRule="exact"/>
        <w:rPr>
          <w:sz w:val="20"/>
          <w:szCs w:val="20"/>
          <w:color w:val="auto"/>
        </w:rPr>
      </w:pPr>
      <w:r>
        <w:rPr>
          <w:rFonts w:ascii="宋体" w:cs="宋体" w:eastAsia="宋体" w:hAnsi="宋体"/>
          <w:sz w:val="24"/>
          <w:szCs w:val="24"/>
          <w:color w:val="auto"/>
        </w:rPr>
        <w:t>附表</w:t>
      </w:r>
      <w:r>
        <w:rPr>
          <w:rFonts w:ascii="Times New Roman" w:cs="Times New Roman" w:eastAsia="Times New Roman" w:hAnsi="Times New Roman"/>
          <w:sz w:val="24"/>
          <w:szCs w:val="24"/>
          <w:color w:val="auto"/>
        </w:rPr>
        <w:t xml:space="preserve"> 1</w:t>
      </w:r>
      <w:r>
        <w:rPr>
          <w:rFonts w:ascii="宋体" w:cs="宋体" w:eastAsia="宋体" w:hAnsi="宋体"/>
          <w:sz w:val="24"/>
          <w:szCs w:val="24"/>
          <w:color w:val="auto"/>
        </w:rPr>
        <w:t>：建设项目大气环境影响评价自查表附表</w:t>
      </w:r>
      <w:r>
        <w:rPr>
          <w:rFonts w:ascii="Times New Roman" w:cs="Times New Roman" w:eastAsia="Times New Roman" w:hAnsi="Times New Roman"/>
          <w:sz w:val="24"/>
          <w:szCs w:val="24"/>
          <w:color w:val="auto"/>
        </w:rPr>
        <w:t xml:space="preserve"> 2</w:t>
      </w:r>
      <w:r>
        <w:rPr>
          <w:rFonts w:ascii="宋体" w:cs="宋体" w:eastAsia="宋体" w:hAnsi="宋体"/>
          <w:sz w:val="24"/>
          <w:szCs w:val="24"/>
          <w:color w:val="auto"/>
        </w:rPr>
        <w:t>：建设项目地表水环境影响评价自查表附表</w:t>
      </w:r>
      <w:r>
        <w:rPr>
          <w:rFonts w:ascii="Times New Roman" w:cs="Times New Roman" w:eastAsia="Times New Roman" w:hAnsi="Times New Roman"/>
          <w:sz w:val="24"/>
          <w:szCs w:val="24"/>
          <w:color w:val="auto"/>
        </w:rPr>
        <w:t xml:space="preserve"> 3</w:t>
      </w:r>
      <w:r>
        <w:rPr>
          <w:rFonts w:ascii="宋体" w:cs="宋体" w:eastAsia="宋体" w:hAnsi="宋体"/>
          <w:sz w:val="24"/>
          <w:szCs w:val="24"/>
          <w:color w:val="auto"/>
        </w:rPr>
        <w:t>：建设项目环评审批基础信息表</w:t>
      </w:r>
    </w:p>
    <w:p>
      <w:pPr>
        <w:spacing w:after="0" w:line="238"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b w:val="1"/>
          <w:bCs w:val="1"/>
          <w:color w:val="auto"/>
        </w:rPr>
        <w:t>附件</w:t>
      </w:r>
    </w:p>
    <w:p>
      <w:pPr>
        <w:spacing w:after="0" w:line="113" w:lineRule="exact"/>
        <w:rPr>
          <w:sz w:val="20"/>
          <w:szCs w:val="20"/>
          <w:color w:val="auto"/>
        </w:rPr>
      </w:pPr>
    </w:p>
    <w:p>
      <w:pPr>
        <w:jc w:val="both"/>
        <w:ind w:left="860" w:right="2000"/>
        <w:spacing w:after="0" w:line="415" w:lineRule="exact"/>
        <w:rPr>
          <w:sz w:val="20"/>
          <w:szCs w:val="20"/>
          <w:color w:val="auto"/>
        </w:rPr>
      </w:pPr>
      <w:r>
        <w:rPr>
          <w:rFonts w:ascii="宋体" w:cs="宋体" w:eastAsia="宋体" w:hAnsi="宋体"/>
          <w:sz w:val="24"/>
          <w:szCs w:val="24"/>
          <w:color w:val="auto"/>
        </w:rPr>
        <w:t>附件</w:t>
      </w:r>
      <w:r>
        <w:rPr>
          <w:rFonts w:ascii="Times New Roman" w:cs="Times New Roman" w:eastAsia="Times New Roman" w:hAnsi="Times New Roman"/>
          <w:sz w:val="24"/>
          <w:szCs w:val="24"/>
          <w:color w:val="auto"/>
        </w:rPr>
        <w:t xml:space="preserve"> 1</w:t>
      </w:r>
      <w:r>
        <w:rPr>
          <w:rFonts w:ascii="宋体" w:cs="宋体" w:eastAsia="宋体" w:hAnsi="宋体"/>
          <w:sz w:val="24"/>
          <w:szCs w:val="24"/>
          <w:color w:val="auto"/>
        </w:rPr>
        <w:t>：株洲清水塘区域重金属环境治理工程项目环评批复附件</w:t>
      </w:r>
      <w:r>
        <w:rPr>
          <w:rFonts w:ascii="Times New Roman" w:cs="Times New Roman" w:eastAsia="Times New Roman" w:hAnsi="Times New Roman"/>
          <w:sz w:val="24"/>
          <w:szCs w:val="24"/>
          <w:color w:val="auto"/>
        </w:rPr>
        <w:t xml:space="preserve"> 2</w:t>
      </w:r>
      <w:r>
        <w:rPr>
          <w:rFonts w:ascii="宋体" w:cs="宋体" w:eastAsia="宋体" w:hAnsi="宋体"/>
          <w:sz w:val="24"/>
          <w:szCs w:val="24"/>
          <w:color w:val="auto"/>
        </w:rPr>
        <w:t>：株洲清水塘区域重金属环境治理工程项目可研批复附件</w:t>
      </w:r>
      <w:r>
        <w:rPr>
          <w:rFonts w:ascii="Times New Roman" w:cs="Times New Roman" w:eastAsia="Times New Roman" w:hAnsi="Times New Roman"/>
          <w:sz w:val="24"/>
          <w:szCs w:val="24"/>
          <w:color w:val="auto"/>
        </w:rPr>
        <w:t xml:space="preserve"> 3</w:t>
      </w:r>
      <w:r>
        <w:rPr>
          <w:rFonts w:ascii="宋体" w:cs="宋体" w:eastAsia="宋体" w:hAnsi="宋体"/>
          <w:sz w:val="24"/>
          <w:szCs w:val="24"/>
          <w:color w:val="auto"/>
        </w:rPr>
        <w:t>：场地调查批复及检测报告</w:t>
      </w:r>
    </w:p>
    <w:p>
      <w:pPr>
        <w:spacing w:after="0" w:line="155" w:lineRule="exact"/>
        <w:rPr>
          <w:sz w:val="20"/>
          <w:szCs w:val="20"/>
          <w:color w:val="auto"/>
        </w:rPr>
      </w:pPr>
    </w:p>
    <w:p>
      <w:pPr>
        <w:ind w:left="140" w:firstLine="708"/>
        <w:spacing w:after="0" w:line="372" w:lineRule="exact"/>
        <w:rPr>
          <w:sz w:val="20"/>
          <w:szCs w:val="20"/>
          <w:color w:val="auto"/>
        </w:rPr>
      </w:pPr>
      <w:r>
        <w:rPr>
          <w:rFonts w:ascii="宋体" w:cs="宋体" w:eastAsia="宋体" w:hAnsi="宋体"/>
          <w:sz w:val="24"/>
          <w:szCs w:val="24"/>
          <w:color w:val="auto"/>
        </w:rPr>
        <w:t>附件</w:t>
      </w:r>
      <w:r>
        <w:rPr>
          <w:rFonts w:ascii="Times New Roman" w:cs="Times New Roman" w:eastAsia="Times New Roman" w:hAnsi="Times New Roman"/>
          <w:sz w:val="24"/>
          <w:szCs w:val="24"/>
          <w:color w:val="auto"/>
        </w:rPr>
        <w:t xml:space="preserve"> 4</w:t>
      </w:r>
      <w:r>
        <w:rPr>
          <w:rFonts w:ascii="宋体" w:cs="宋体" w:eastAsia="宋体" w:hAnsi="宋体"/>
          <w:sz w:val="24"/>
          <w:szCs w:val="24"/>
          <w:color w:val="auto"/>
        </w:rPr>
        <w:t>：《世界银行贷款湖南株洲清水塘区域重金属污染环境治理工程</w:t>
      </w:r>
      <w:r>
        <w:rPr>
          <w:rFonts w:ascii="Times New Roman" w:cs="Times New Roman" w:eastAsia="Times New Roman" w:hAnsi="Times New Roman"/>
          <w:sz w:val="24"/>
          <w:szCs w:val="24"/>
          <w:color w:val="auto"/>
        </w:rPr>
        <w:t>—</w:t>
      </w:r>
      <w:r>
        <w:rPr>
          <w:rFonts w:ascii="宋体" w:cs="宋体" w:eastAsia="宋体" w:hAnsi="宋体"/>
          <w:sz w:val="24"/>
          <w:szCs w:val="24"/>
          <w:color w:val="auto"/>
        </w:rPr>
        <w:t>铜霞片区历史遗留废渣治理工程环境影响报告表》批复</w:t>
      </w:r>
    </w:p>
    <w:p>
      <w:pPr>
        <w:spacing w:after="0" w:line="194" w:lineRule="exact"/>
        <w:rPr>
          <w:sz w:val="20"/>
          <w:szCs w:val="20"/>
          <w:color w:val="auto"/>
        </w:rPr>
      </w:pPr>
    </w:p>
    <w:p>
      <w:pPr>
        <w:ind w:left="860"/>
        <w:spacing w:after="0" w:line="292" w:lineRule="exact"/>
        <w:rPr>
          <w:sz w:val="20"/>
          <w:szCs w:val="20"/>
          <w:color w:val="auto"/>
        </w:rPr>
      </w:pPr>
      <w:r>
        <w:rPr>
          <w:rFonts w:ascii="宋体" w:cs="宋体" w:eastAsia="宋体" w:hAnsi="宋体"/>
          <w:sz w:val="24"/>
          <w:szCs w:val="24"/>
          <w:color w:val="auto"/>
        </w:rPr>
        <w:t>附件</w:t>
      </w:r>
      <w:r>
        <w:rPr>
          <w:rFonts w:ascii="Times New Roman" w:cs="Times New Roman" w:eastAsia="Times New Roman" w:hAnsi="Times New Roman"/>
          <w:sz w:val="24"/>
          <w:szCs w:val="24"/>
          <w:color w:val="auto"/>
        </w:rPr>
        <w:t xml:space="preserve"> 5</w:t>
      </w:r>
      <w:r>
        <w:rPr>
          <w:rFonts w:ascii="宋体" w:cs="宋体" w:eastAsia="宋体" w:hAnsi="宋体"/>
          <w:sz w:val="24"/>
          <w:szCs w:val="24"/>
          <w:color w:val="auto"/>
        </w:rPr>
        <w:t>：质量保证单</w:t>
      </w:r>
    </w:p>
    <w:p>
      <w:pPr>
        <w:spacing w:after="0" w:line="178"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b w:val="1"/>
          <w:bCs w:val="1"/>
          <w:color w:val="auto"/>
        </w:rPr>
        <w:t>附图</w:t>
      </w:r>
    </w:p>
    <w:p>
      <w:pPr>
        <w:spacing w:after="0" w:line="34" w:lineRule="exact"/>
        <w:rPr>
          <w:sz w:val="20"/>
          <w:szCs w:val="20"/>
          <w:color w:val="auto"/>
        </w:rPr>
      </w:pPr>
    </w:p>
    <w:p>
      <w:pPr>
        <w:ind w:left="860" w:right="1520"/>
        <w:spacing w:after="0" w:line="390" w:lineRule="exact"/>
        <w:rPr>
          <w:sz w:val="20"/>
          <w:szCs w:val="20"/>
          <w:color w:val="auto"/>
        </w:rPr>
      </w:pPr>
      <w:r>
        <w:rPr>
          <w:rFonts w:ascii="宋体" w:cs="宋体" w:eastAsia="宋体" w:hAnsi="宋体"/>
          <w:sz w:val="24"/>
          <w:szCs w:val="24"/>
          <w:color w:val="auto"/>
        </w:rPr>
        <w:t>附图</w:t>
      </w:r>
      <w:r>
        <w:rPr>
          <w:rFonts w:ascii="Times New Roman" w:cs="Times New Roman" w:eastAsia="Times New Roman" w:hAnsi="Times New Roman"/>
          <w:sz w:val="24"/>
          <w:szCs w:val="24"/>
          <w:color w:val="auto"/>
        </w:rPr>
        <w:t xml:space="preserve"> 1</w:t>
      </w:r>
      <w:r>
        <w:rPr>
          <w:rFonts w:ascii="宋体" w:cs="宋体" w:eastAsia="宋体" w:hAnsi="宋体"/>
          <w:sz w:val="24"/>
          <w:szCs w:val="24"/>
          <w:color w:val="auto"/>
        </w:rPr>
        <w:t>：项目地理位置及地表水监测断面、大气监测点位示意图附图</w:t>
      </w:r>
      <w:r>
        <w:rPr>
          <w:rFonts w:ascii="Times New Roman" w:cs="Times New Roman" w:eastAsia="Times New Roman" w:hAnsi="Times New Roman"/>
          <w:sz w:val="24"/>
          <w:szCs w:val="24"/>
          <w:color w:val="auto"/>
        </w:rPr>
        <w:t xml:space="preserve"> 2</w:t>
      </w:r>
      <w:r>
        <w:rPr>
          <w:rFonts w:ascii="宋体" w:cs="宋体" w:eastAsia="宋体" w:hAnsi="宋体"/>
          <w:sz w:val="24"/>
          <w:szCs w:val="24"/>
          <w:color w:val="auto"/>
        </w:rPr>
        <w:t>：项目区域位置图</w:t>
      </w:r>
    </w:p>
    <w:p>
      <w:pPr>
        <w:spacing w:after="0" w:line="155" w:lineRule="exact"/>
        <w:rPr>
          <w:sz w:val="20"/>
          <w:szCs w:val="20"/>
          <w:color w:val="auto"/>
        </w:rPr>
      </w:pPr>
    </w:p>
    <w:p>
      <w:pPr>
        <w:ind w:left="860" w:right="3440"/>
        <w:spacing w:after="0" w:line="415" w:lineRule="exact"/>
        <w:rPr>
          <w:sz w:val="20"/>
          <w:szCs w:val="20"/>
          <w:color w:val="auto"/>
        </w:rPr>
      </w:pPr>
      <w:r>
        <w:rPr>
          <w:rFonts w:ascii="宋体" w:cs="宋体" w:eastAsia="宋体" w:hAnsi="宋体"/>
          <w:sz w:val="24"/>
          <w:szCs w:val="24"/>
          <w:color w:val="auto"/>
        </w:rPr>
        <w:t>附图</w:t>
      </w:r>
      <w:r>
        <w:rPr>
          <w:rFonts w:ascii="Times New Roman" w:cs="Times New Roman" w:eastAsia="Times New Roman" w:hAnsi="Times New Roman"/>
          <w:sz w:val="24"/>
          <w:szCs w:val="24"/>
          <w:color w:val="auto"/>
        </w:rPr>
        <w:t xml:space="preserve"> 3-1</w:t>
      </w:r>
      <w:r>
        <w:rPr>
          <w:rFonts w:ascii="宋体" w:cs="宋体" w:eastAsia="宋体" w:hAnsi="宋体"/>
          <w:sz w:val="24"/>
          <w:szCs w:val="24"/>
          <w:color w:val="auto"/>
        </w:rPr>
        <w:t>：变更前</w:t>
      </w:r>
      <w:r>
        <w:rPr>
          <w:rFonts w:ascii="Times New Roman" w:cs="Times New Roman" w:eastAsia="Times New Roman" w:hAnsi="Times New Roman"/>
          <w:sz w:val="24"/>
          <w:szCs w:val="24"/>
          <w:color w:val="auto"/>
        </w:rPr>
        <w:t xml:space="preserve"> I </w:t>
      </w:r>
      <w:r>
        <w:rPr>
          <w:rFonts w:ascii="宋体" w:cs="宋体" w:eastAsia="宋体" w:hAnsi="宋体"/>
          <w:sz w:val="24"/>
          <w:szCs w:val="24"/>
          <w:color w:val="auto"/>
        </w:rPr>
        <w:t>类固废暂存场平面布置图附图</w:t>
      </w:r>
      <w:r>
        <w:rPr>
          <w:rFonts w:ascii="Times New Roman" w:cs="Times New Roman" w:eastAsia="Times New Roman" w:hAnsi="Times New Roman"/>
          <w:sz w:val="24"/>
          <w:szCs w:val="24"/>
          <w:color w:val="auto"/>
        </w:rPr>
        <w:t xml:space="preserve"> 3-2</w:t>
      </w:r>
      <w:r>
        <w:rPr>
          <w:rFonts w:ascii="宋体" w:cs="宋体" w:eastAsia="宋体" w:hAnsi="宋体"/>
          <w:sz w:val="24"/>
          <w:szCs w:val="24"/>
          <w:color w:val="auto"/>
        </w:rPr>
        <w:t>：变更前</w:t>
      </w:r>
      <w:r>
        <w:rPr>
          <w:rFonts w:ascii="Times New Roman" w:cs="Times New Roman" w:eastAsia="Times New Roman" w:hAnsi="Times New Roman"/>
          <w:sz w:val="24"/>
          <w:szCs w:val="24"/>
          <w:color w:val="auto"/>
        </w:rPr>
        <w:t xml:space="preserve"> II </w:t>
      </w:r>
      <w:r>
        <w:rPr>
          <w:rFonts w:ascii="宋体" w:cs="宋体" w:eastAsia="宋体" w:hAnsi="宋体"/>
          <w:sz w:val="24"/>
          <w:szCs w:val="24"/>
          <w:color w:val="auto"/>
        </w:rPr>
        <w:t>类固废暂存场平面布置图附图</w:t>
      </w:r>
      <w:r>
        <w:rPr>
          <w:rFonts w:ascii="Times New Roman" w:cs="Times New Roman" w:eastAsia="Times New Roman" w:hAnsi="Times New Roman"/>
          <w:sz w:val="24"/>
          <w:szCs w:val="24"/>
          <w:color w:val="auto"/>
        </w:rPr>
        <w:t xml:space="preserve"> 4-1</w:t>
      </w:r>
      <w:r>
        <w:rPr>
          <w:rFonts w:ascii="宋体" w:cs="宋体" w:eastAsia="宋体" w:hAnsi="宋体"/>
          <w:sz w:val="24"/>
          <w:szCs w:val="24"/>
          <w:color w:val="auto"/>
        </w:rPr>
        <w:t>：变更后总平面布置示意图</w:t>
      </w:r>
    </w:p>
    <w:p>
      <w:pPr>
        <w:spacing w:after="0" w:line="157" w:lineRule="exact"/>
        <w:rPr>
          <w:sz w:val="20"/>
          <w:szCs w:val="20"/>
          <w:color w:val="auto"/>
        </w:rPr>
      </w:pPr>
    </w:p>
    <w:p>
      <w:pPr>
        <w:jc w:val="both"/>
        <w:ind w:left="860" w:right="3600"/>
        <w:spacing w:after="0" w:line="415" w:lineRule="exact"/>
        <w:rPr>
          <w:sz w:val="20"/>
          <w:szCs w:val="20"/>
          <w:color w:val="auto"/>
        </w:rPr>
      </w:pPr>
      <w:r>
        <w:rPr>
          <w:rFonts w:ascii="宋体" w:cs="宋体" w:eastAsia="宋体" w:hAnsi="宋体"/>
          <w:sz w:val="24"/>
          <w:szCs w:val="24"/>
          <w:color w:val="auto"/>
        </w:rPr>
        <w:t>附图</w:t>
      </w:r>
      <w:r>
        <w:rPr>
          <w:rFonts w:ascii="Times New Roman" w:cs="Times New Roman" w:eastAsia="Times New Roman" w:hAnsi="Times New Roman"/>
          <w:sz w:val="24"/>
          <w:szCs w:val="24"/>
          <w:color w:val="auto"/>
        </w:rPr>
        <w:t xml:space="preserve"> 4-2</w:t>
      </w:r>
      <w:r>
        <w:rPr>
          <w:rFonts w:ascii="宋体" w:cs="宋体" w:eastAsia="宋体" w:hAnsi="宋体"/>
          <w:sz w:val="24"/>
          <w:szCs w:val="24"/>
          <w:color w:val="auto"/>
        </w:rPr>
        <w:t>：变更后暂存场</w:t>
      </w:r>
      <w:r>
        <w:rPr>
          <w:rFonts w:ascii="Times New Roman" w:cs="Times New Roman" w:eastAsia="Times New Roman" w:hAnsi="Times New Roman"/>
          <w:sz w:val="24"/>
          <w:szCs w:val="24"/>
          <w:color w:val="auto"/>
        </w:rPr>
        <w:t xml:space="preserve"> I</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II </w:t>
      </w:r>
      <w:r>
        <w:rPr>
          <w:rFonts w:ascii="宋体" w:cs="宋体" w:eastAsia="宋体" w:hAnsi="宋体"/>
          <w:sz w:val="24"/>
          <w:szCs w:val="24"/>
          <w:color w:val="auto"/>
        </w:rPr>
        <w:t>区平面布置图附图</w:t>
      </w:r>
      <w:r>
        <w:rPr>
          <w:rFonts w:ascii="Times New Roman" w:cs="Times New Roman" w:eastAsia="Times New Roman" w:hAnsi="Times New Roman"/>
          <w:sz w:val="24"/>
          <w:szCs w:val="24"/>
          <w:color w:val="auto"/>
        </w:rPr>
        <w:t xml:space="preserve"> 4-3</w:t>
      </w:r>
      <w:r>
        <w:rPr>
          <w:rFonts w:ascii="宋体" w:cs="宋体" w:eastAsia="宋体" w:hAnsi="宋体"/>
          <w:sz w:val="24"/>
          <w:szCs w:val="24"/>
          <w:color w:val="auto"/>
        </w:rPr>
        <w:t>：变更后暂存场</w:t>
      </w:r>
      <w:r>
        <w:rPr>
          <w:rFonts w:ascii="Times New Roman" w:cs="Times New Roman" w:eastAsia="Times New Roman" w:hAnsi="Times New Roman"/>
          <w:sz w:val="24"/>
          <w:szCs w:val="24"/>
          <w:color w:val="auto"/>
        </w:rPr>
        <w:t xml:space="preserve"> I</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II </w:t>
      </w:r>
      <w:r>
        <w:rPr>
          <w:rFonts w:ascii="宋体" w:cs="宋体" w:eastAsia="宋体" w:hAnsi="宋体"/>
          <w:sz w:val="24"/>
          <w:szCs w:val="24"/>
          <w:color w:val="auto"/>
        </w:rPr>
        <w:t>区导排系统图附图</w:t>
      </w:r>
      <w:r>
        <w:rPr>
          <w:rFonts w:ascii="Times New Roman" w:cs="Times New Roman" w:eastAsia="Times New Roman" w:hAnsi="Times New Roman"/>
          <w:sz w:val="24"/>
          <w:szCs w:val="24"/>
          <w:color w:val="auto"/>
        </w:rPr>
        <w:t xml:space="preserve"> 4-4</w:t>
      </w:r>
      <w:r>
        <w:rPr>
          <w:rFonts w:ascii="宋体" w:cs="宋体" w:eastAsia="宋体" w:hAnsi="宋体"/>
          <w:sz w:val="24"/>
          <w:szCs w:val="24"/>
          <w:color w:val="auto"/>
        </w:rPr>
        <w:t>：处理场平面布置图</w:t>
      </w:r>
    </w:p>
    <w:p>
      <w:pPr>
        <w:spacing w:after="0" w:line="155" w:lineRule="exact"/>
        <w:rPr>
          <w:sz w:val="20"/>
          <w:szCs w:val="20"/>
          <w:color w:val="auto"/>
        </w:rPr>
      </w:pPr>
    </w:p>
    <w:p>
      <w:pPr>
        <w:ind w:left="860"/>
        <w:spacing w:after="0" w:line="292" w:lineRule="exact"/>
        <w:rPr>
          <w:sz w:val="20"/>
          <w:szCs w:val="20"/>
          <w:color w:val="auto"/>
        </w:rPr>
      </w:pPr>
      <w:r>
        <w:rPr>
          <w:rFonts w:ascii="宋体" w:cs="宋体" w:eastAsia="宋体" w:hAnsi="宋体"/>
          <w:sz w:val="24"/>
          <w:szCs w:val="24"/>
          <w:color w:val="auto"/>
        </w:rPr>
        <w:t>附图</w:t>
      </w:r>
      <w:r>
        <w:rPr>
          <w:rFonts w:ascii="Times New Roman" w:cs="Times New Roman" w:eastAsia="Times New Roman" w:hAnsi="Times New Roman"/>
          <w:sz w:val="24"/>
          <w:szCs w:val="24"/>
          <w:color w:val="auto"/>
        </w:rPr>
        <w:t xml:space="preserve"> 5</w:t>
      </w:r>
      <w:r>
        <w:rPr>
          <w:rFonts w:ascii="宋体" w:cs="宋体" w:eastAsia="宋体" w:hAnsi="宋体"/>
          <w:sz w:val="24"/>
          <w:szCs w:val="24"/>
          <w:color w:val="auto"/>
        </w:rPr>
        <w:t>：项目环保目标及声监测点位示意图</w:t>
      </w:r>
    </w:p>
    <w:p>
      <w:pPr>
        <w:spacing w:after="0" w:line="176" w:lineRule="exact"/>
        <w:rPr>
          <w:sz w:val="20"/>
          <w:szCs w:val="20"/>
          <w:color w:val="auto"/>
        </w:rPr>
      </w:pPr>
    </w:p>
    <w:p>
      <w:pPr>
        <w:ind w:left="860" w:right="2120"/>
        <w:spacing w:after="0" w:line="390" w:lineRule="exact"/>
        <w:rPr>
          <w:sz w:val="20"/>
          <w:szCs w:val="20"/>
          <w:color w:val="auto"/>
        </w:rPr>
      </w:pPr>
      <w:r>
        <w:rPr>
          <w:rFonts w:ascii="宋体" w:cs="宋体" w:eastAsia="宋体" w:hAnsi="宋体"/>
          <w:sz w:val="24"/>
          <w:szCs w:val="24"/>
          <w:color w:val="auto"/>
        </w:rPr>
        <w:t>附图</w:t>
      </w:r>
      <w:r>
        <w:rPr>
          <w:rFonts w:ascii="Times New Roman" w:cs="Times New Roman" w:eastAsia="Times New Roman" w:hAnsi="Times New Roman"/>
          <w:sz w:val="24"/>
          <w:szCs w:val="24"/>
          <w:color w:val="auto"/>
        </w:rPr>
        <w:t xml:space="preserve"> 6</w:t>
      </w:r>
      <w:r>
        <w:rPr>
          <w:rFonts w:ascii="宋体" w:cs="宋体" w:eastAsia="宋体" w:hAnsi="宋体"/>
          <w:sz w:val="24"/>
          <w:szCs w:val="24"/>
          <w:color w:val="auto"/>
        </w:rPr>
        <w:t>：清水塘片区</w:t>
      </w:r>
      <w:r>
        <w:rPr>
          <w:rFonts w:ascii="Times New Roman" w:cs="Times New Roman" w:eastAsia="Times New Roman" w:hAnsi="Times New Roman"/>
          <w:sz w:val="24"/>
          <w:szCs w:val="24"/>
          <w:color w:val="auto"/>
        </w:rPr>
        <w:t xml:space="preserve"> 2018 </w:t>
      </w:r>
      <w:r>
        <w:rPr>
          <w:rFonts w:ascii="宋体" w:cs="宋体" w:eastAsia="宋体" w:hAnsi="宋体"/>
          <w:sz w:val="24"/>
          <w:szCs w:val="24"/>
          <w:color w:val="auto"/>
        </w:rPr>
        <w:t>年土地征收、收储、报批现状图附图</w:t>
      </w:r>
      <w:r>
        <w:rPr>
          <w:rFonts w:ascii="Times New Roman" w:cs="Times New Roman" w:eastAsia="Times New Roman" w:hAnsi="Times New Roman"/>
          <w:sz w:val="24"/>
          <w:szCs w:val="24"/>
          <w:color w:val="auto"/>
        </w:rPr>
        <w:t xml:space="preserve"> 7</w:t>
      </w:r>
      <w:r>
        <w:rPr>
          <w:rFonts w:ascii="宋体" w:cs="宋体" w:eastAsia="宋体" w:hAnsi="宋体"/>
          <w:sz w:val="24"/>
          <w:szCs w:val="24"/>
          <w:color w:val="auto"/>
        </w:rPr>
        <w:t>：项目用地规划图</w:t>
      </w:r>
    </w:p>
    <w:p>
      <w:pPr>
        <w:spacing w:after="0" w:line="234" w:lineRule="exact"/>
        <w:rPr>
          <w:sz w:val="20"/>
          <w:szCs w:val="20"/>
          <w:color w:val="auto"/>
        </w:rPr>
      </w:pPr>
    </w:p>
    <w:p>
      <w:pPr>
        <w:ind w:left="860"/>
        <w:spacing w:after="0" w:line="292" w:lineRule="exact"/>
        <w:rPr>
          <w:sz w:val="20"/>
          <w:szCs w:val="20"/>
          <w:color w:val="auto"/>
        </w:rPr>
      </w:pPr>
      <w:r>
        <w:rPr>
          <w:rFonts w:ascii="宋体" w:cs="宋体" w:eastAsia="宋体" w:hAnsi="宋体"/>
          <w:sz w:val="24"/>
          <w:szCs w:val="24"/>
          <w:color w:val="auto"/>
        </w:rPr>
        <w:t>附图</w:t>
      </w:r>
      <w:r>
        <w:rPr>
          <w:rFonts w:ascii="Times New Roman" w:cs="Times New Roman" w:eastAsia="Times New Roman" w:hAnsi="Times New Roman"/>
          <w:sz w:val="24"/>
          <w:szCs w:val="24"/>
          <w:color w:val="auto"/>
        </w:rPr>
        <w:t xml:space="preserve"> 8</w:t>
      </w:r>
      <w:r>
        <w:rPr>
          <w:rFonts w:ascii="宋体" w:cs="宋体" w:eastAsia="宋体" w:hAnsi="宋体"/>
          <w:sz w:val="24"/>
          <w:szCs w:val="24"/>
          <w:color w:val="auto"/>
        </w:rPr>
        <w:t>：项目污水排放路径图</w:t>
      </w:r>
    </w:p>
    <w:p>
      <w:pPr>
        <w:spacing w:after="0" w:line="198" w:lineRule="exact"/>
        <w:rPr>
          <w:sz w:val="20"/>
          <w:szCs w:val="20"/>
          <w:color w:val="auto"/>
        </w:rPr>
      </w:pPr>
    </w:p>
    <w:p>
      <w:pPr>
        <w:ind w:left="860"/>
        <w:spacing w:after="0" w:line="292" w:lineRule="exact"/>
        <w:rPr>
          <w:sz w:val="20"/>
          <w:szCs w:val="20"/>
          <w:color w:val="auto"/>
        </w:rPr>
      </w:pPr>
      <w:r>
        <w:rPr>
          <w:rFonts w:ascii="宋体" w:cs="宋体" w:eastAsia="宋体" w:hAnsi="宋体"/>
          <w:sz w:val="24"/>
          <w:szCs w:val="24"/>
          <w:color w:val="auto"/>
        </w:rPr>
        <w:t>附图</w:t>
      </w:r>
      <w:r>
        <w:rPr>
          <w:rFonts w:ascii="Times New Roman" w:cs="Times New Roman" w:eastAsia="Times New Roman" w:hAnsi="Times New Roman"/>
          <w:sz w:val="24"/>
          <w:szCs w:val="24"/>
          <w:color w:val="auto"/>
        </w:rPr>
        <w:t xml:space="preserve"> 9</w:t>
      </w:r>
      <w:r>
        <w:rPr>
          <w:rFonts w:ascii="宋体" w:cs="宋体" w:eastAsia="宋体" w:hAnsi="宋体"/>
          <w:sz w:val="24"/>
          <w:szCs w:val="24"/>
          <w:color w:val="auto"/>
        </w:rPr>
        <w:t>：项目现场照片</w:t>
      </w:r>
    </w:p>
    <w:p>
      <w:pPr>
        <w:sectPr>
          <w:pgSz w:w="11900" w:h="16838" w:orient="portrait"/>
          <w:cols w:equalWidth="0" w:num="1">
            <w:col w:w="9040"/>
          </w:cols>
          <w:pgMar w:left="1440" w:top="864" w:right="1426" w:bottom="4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140"/>
        <w:spacing w:after="0"/>
        <w:tabs>
          <w:tab w:leader="none" w:pos="8940" w:val="left"/>
        </w:tabs>
        <w:rPr>
          <w:sz w:val="20"/>
          <w:szCs w:val="20"/>
          <w:color w:val="auto"/>
        </w:rPr>
      </w:pPr>
      <w:r>
        <w:rPr>
          <w:rFonts w:ascii="宋体" w:cs="宋体" w:eastAsia="宋体" w:hAnsi="宋体"/>
          <w:sz w:val="15"/>
          <w:szCs w:val="15"/>
          <w:color w:val="auto"/>
        </w:rPr>
        <w:t>湖南美景环保科技咨询服务有限公司</w:t>
      </w:r>
      <w:r>
        <w:rPr>
          <w:sz w:val="20"/>
          <w:szCs w:val="20"/>
          <w:color w:val="auto"/>
        </w:rPr>
        <w:tab/>
      </w:r>
      <w:r>
        <w:rPr>
          <w:rFonts w:ascii="Times New Roman" w:cs="Times New Roman" w:eastAsia="Times New Roman" w:hAnsi="Times New Roman"/>
          <w:sz w:val="24"/>
          <w:szCs w:val="24"/>
          <w:color w:val="auto"/>
          <w:vertAlign w:val="superscript"/>
        </w:rPr>
        <w:t>2</w:t>
      </w:r>
    </w:p>
    <w:p>
      <w:pPr>
        <w:sectPr>
          <w:pgSz w:w="11900" w:h="16838" w:orient="portrait"/>
          <w:cols w:equalWidth="0" w:num="1">
            <w:col w:w="9040"/>
          </w:cols>
          <w:pgMar w:left="1440" w:top="864" w:right="1426" w:bottom="433" w:gutter="0" w:footer="0" w:header="0"/>
          <w:type w:val="continuous"/>
        </w:sectPr>
      </w:pPr>
    </w:p>
    <w:bookmarkStart w:id="2" w:name="page3"/>
    <w:bookmarkEnd w:id="2"/>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93345</wp:posOffset>
            </wp:positionH>
            <wp:positionV relativeFrom="paragraph">
              <wp:posOffset>27305</wp:posOffset>
            </wp:positionV>
            <wp:extent cx="5652770"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652770" cy="6350"/>
                    </a:xfrm>
                    <a:prstGeom prst="rect">
                      <a:avLst/>
                    </a:prstGeom>
                    <a:noFill/>
                  </pic:spPr>
                </pic:pic>
              </a:graphicData>
            </a:graphic>
          </wp:anchor>
        </w:drawing>
      </w:r>
    </w:p>
    <w:p>
      <w:pPr>
        <w:spacing w:after="0" w:line="144" w:lineRule="exact"/>
        <w:rPr>
          <w:sz w:val="20"/>
          <w:szCs w:val="20"/>
          <w:color w:val="auto"/>
        </w:rPr>
      </w:pPr>
    </w:p>
    <w:p>
      <w:pPr>
        <w:jc w:val="center"/>
        <w:ind w:right="60"/>
        <w:spacing w:after="0" w:line="366" w:lineRule="exact"/>
        <w:rPr>
          <w:sz w:val="20"/>
          <w:szCs w:val="20"/>
          <w:color w:val="auto"/>
        </w:rPr>
      </w:pPr>
      <w:r>
        <w:rPr>
          <w:rFonts w:ascii="黑体" w:cs="黑体" w:eastAsia="黑体" w:hAnsi="黑体"/>
          <w:sz w:val="32"/>
          <w:szCs w:val="32"/>
          <w:color w:val="auto"/>
        </w:rPr>
        <w:t>《建设项目环境影响报告表》编制说明</w:t>
      </w:r>
    </w:p>
    <w:p>
      <w:pPr>
        <w:spacing w:after="0" w:line="282" w:lineRule="exact"/>
        <w:rPr>
          <w:sz w:val="20"/>
          <w:szCs w:val="20"/>
          <w:color w:val="auto"/>
        </w:rPr>
      </w:pPr>
    </w:p>
    <w:p>
      <w:pPr>
        <w:ind w:left="700"/>
        <w:spacing w:after="0" w:line="320" w:lineRule="exact"/>
        <w:rPr>
          <w:sz w:val="20"/>
          <w:szCs w:val="20"/>
          <w:color w:val="auto"/>
        </w:rPr>
      </w:pPr>
      <w:r>
        <w:rPr>
          <w:rFonts w:ascii="宋体" w:cs="宋体" w:eastAsia="宋体" w:hAnsi="宋体"/>
          <w:sz w:val="28"/>
          <w:szCs w:val="28"/>
          <w:color w:val="auto"/>
        </w:rPr>
        <w:t>《建设项目环境影响报告表》由具有从事环境影响评价工作资质的</w:t>
      </w:r>
    </w:p>
    <w:p>
      <w:pPr>
        <w:spacing w:after="0" w:line="305" w:lineRule="exact"/>
        <w:rPr>
          <w:sz w:val="20"/>
          <w:szCs w:val="20"/>
          <w:color w:val="auto"/>
        </w:rPr>
      </w:pPr>
    </w:p>
    <w:p>
      <w:pPr>
        <w:ind w:left="140"/>
        <w:spacing w:after="0" w:line="320" w:lineRule="exact"/>
        <w:rPr>
          <w:sz w:val="20"/>
          <w:szCs w:val="20"/>
          <w:color w:val="auto"/>
        </w:rPr>
      </w:pPr>
      <w:r>
        <w:rPr>
          <w:rFonts w:ascii="宋体" w:cs="宋体" w:eastAsia="宋体" w:hAnsi="宋体"/>
          <w:sz w:val="28"/>
          <w:szCs w:val="28"/>
          <w:color w:val="auto"/>
        </w:rPr>
        <w:t>单位编制。</w:t>
      </w:r>
    </w:p>
    <w:p>
      <w:pPr>
        <w:spacing w:after="0" w:line="301" w:lineRule="exact"/>
        <w:rPr>
          <w:sz w:val="20"/>
          <w:szCs w:val="20"/>
          <w:color w:val="auto"/>
        </w:rPr>
      </w:pPr>
    </w:p>
    <w:p>
      <w:pPr>
        <w:ind w:left="700"/>
        <w:spacing w:after="0" w:line="341" w:lineRule="exact"/>
        <w:rPr>
          <w:sz w:val="20"/>
          <w:szCs w:val="20"/>
          <w:color w:val="auto"/>
        </w:rPr>
      </w:pPr>
      <w:r>
        <w:rPr>
          <w:rFonts w:ascii="Times New Roman" w:cs="Times New Roman" w:eastAsia="Times New Roman" w:hAnsi="Times New Roman"/>
          <w:sz w:val="28"/>
          <w:szCs w:val="28"/>
          <w:color w:val="auto"/>
        </w:rPr>
        <w:t>1</w:t>
      </w:r>
      <w:r>
        <w:rPr>
          <w:rFonts w:ascii="宋体" w:cs="宋体" w:eastAsia="宋体" w:hAnsi="宋体"/>
          <w:sz w:val="28"/>
          <w:szCs w:val="28"/>
          <w:color w:val="auto"/>
        </w:rPr>
        <w:t>、项目名称</w:t>
      </w:r>
      <w:r>
        <w:rPr>
          <w:rFonts w:ascii="Times New Roman" w:cs="Times New Roman" w:eastAsia="Times New Roman" w:hAnsi="Times New Roman"/>
          <w:sz w:val="28"/>
          <w:szCs w:val="28"/>
          <w:color w:val="auto"/>
        </w:rPr>
        <w:t>—</w:t>
      </w:r>
      <w:r>
        <w:rPr>
          <w:rFonts w:ascii="宋体" w:cs="宋体" w:eastAsia="宋体" w:hAnsi="宋体"/>
          <w:sz w:val="28"/>
          <w:szCs w:val="28"/>
          <w:color w:val="auto"/>
        </w:rPr>
        <w:t>指项目立项批复时的名称，应不超过</w:t>
      </w:r>
      <w:r>
        <w:rPr>
          <w:rFonts w:ascii="Times New Roman" w:cs="Times New Roman" w:eastAsia="Times New Roman" w:hAnsi="Times New Roman"/>
          <w:sz w:val="28"/>
          <w:szCs w:val="28"/>
          <w:color w:val="auto"/>
        </w:rPr>
        <w:t xml:space="preserve"> 30 </w:t>
      </w:r>
      <w:r>
        <w:rPr>
          <w:rFonts w:ascii="宋体" w:cs="宋体" w:eastAsia="宋体" w:hAnsi="宋体"/>
          <w:sz w:val="28"/>
          <w:szCs w:val="28"/>
          <w:color w:val="auto"/>
        </w:rPr>
        <w:t>个字</w:t>
      </w:r>
      <w:r>
        <w:rPr>
          <w:rFonts w:ascii="Times New Roman" w:cs="Times New Roman" w:eastAsia="Times New Roman" w:hAnsi="Times New Roman"/>
          <w:sz w:val="28"/>
          <w:szCs w:val="28"/>
          <w:color w:val="auto"/>
        </w:rPr>
        <w:t>(</w:t>
      </w:r>
      <w:r>
        <w:rPr>
          <w:rFonts w:ascii="宋体" w:cs="宋体" w:eastAsia="宋体" w:hAnsi="宋体"/>
          <w:sz w:val="28"/>
          <w:szCs w:val="28"/>
          <w:color w:val="auto"/>
        </w:rPr>
        <w:t>两个英</w:t>
      </w:r>
    </w:p>
    <w:p>
      <w:pPr>
        <w:spacing w:after="0" w:line="283" w:lineRule="exact"/>
        <w:rPr>
          <w:sz w:val="20"/>
          <w:szCs w:val="20"/>
          <w:color w:val="auto"/>
        </w:rPr>
      </w:pPr>
    </w:p>
    <w:p>
      <w:pPr>
        <w:ind w:left="140"/>
        <w:spacing w:after="0" w:line="341" w:lineRule="exact"/>
        <w:rPr>
          <w:sz w:val="20"/>
          <w:szCs w:val="20"/>
          <w:color w:val="auto"/>
        </w:rPr>
      </w:pPr>
      <w:r>
        <w:rPr>
          <w:rFonts w:ascii="宋体" w:cs="宋体" w:eastAsia="宋体" w:hAnsi="宋体"/>
          <w:sz w:val="28"/>
          <w:szCs w:val="28"/>
          <w:color w:val="auto"/>
        </w:rPr>
        <w:t>文字段作一个汉字</w:t>
      </w:r>
      <w:r>
        <w:rPr>
          <w:rFonts w:ascii="Times New Roman" w:cs="Times New Roman" w:eastAsia="Times New Roman" w:hAnsi="Times New Roman"/>
          <w:sz w:val="28"/>
          <w:szCs w:val="28"/>
          <w:color w:val="auto"/>
        </w:rPr>
        <w:t>)</w:t>
      </w:r>
      <w:r>
        <w:rPr>
          <w:rFonts w:ascii="宋体" w:cs="宋体" w:eastAsia="宋体" w:hAnsi="宋体"/>
          <w:sz w:val="28"/>
          <w:szCs w:val="28"/>
          <w:color w:val="auto"/>
        </w:rPr>
        <w:t>。</w:t>
      </w:r>
    </w:p>
    <w:p>
      <w:pPr>
        <w:spacing w:after="0" w:line="283" w:lineRule="exact"/>
        <w:rPr>
          <w:sz w:val="20"/>
          <w:szCs w:val="20"/>
          <w:color w:val="auto"/>
        </w:rPr>
      </w:pPr>
    </w:p>
    <w:p>
      <w:pPr>
        <w:ind w:left="700"/>
        <w:spacing w:after="0" w:line="329" w:lineRule="exact"/>
        <w:rPr>
          <w:sz w:val="20"/>
          <w:szCs w:val="20"/>
          <w:color w:val="auto"/>
        </w:rPr>
      </w:pPr>
      <w:r>
        <w:rPr>
          <w:rFonts w:ascii="Times New Roman" w:cs="Times New Roman" w:eastAsia="Times New Roman" w:hAnsi="Times New Roman"/>
          <w:sz w:val="27"/>
          <w:szCs w:val="27"/>
          <w:color w:val="auto"/>
        </w:rPr>
        <w:t>2</w:t>
      </w:r>
      <w:r>
        <w:rPr>
          <w:rFonts w:ascii="宋体" w:cs="宋体" w:eastAsia="宋体" w:hAnsi="宋体"/>
          <w:sz w:val="27"/>
          <w:szCs w:val="27"/>
          <w:color w:val="auto"/>
        </w:rPr>
        <w:t>、建设地点</w:t>
      </w:r>
      <w:r>
        <w:rPr>
          <w:rFonts w:ascii="Times New Roman" w:cs="Times New Roman" w:eastAsia="Times New Roman" w:hAnsi="Times New Roman"/>
          <w:sz w:val="27"/>
          <w:szCs w:val="27"/>
          <w:color w:val="auto"/>
        </w:rPr>
        <w:t>—</w:t>
      </w:r>
      <w:r>
        <w:rPr>
          <w:rFonts w:ascii="宋体" w:cs="宋体" w:eastAsia="宋体" w:hAnsi="宋体"/>
          <w:sz w:val="27"/>
          <w:szCs w:val="27"/>
          <w:color w:val="auto"/>
        </w:rPr>
        <w:t>指项目所在地详细地址、公路、铁路应填写起止地点。</w:t>
      </w:r>
    </w:p>
    <w:p>
      <w:pPr>
        <w:spacing w:after="0" w:line="296" w:lineRule="exact"/>
        <w:rPr>
          <w:sz w:val="20"/>
          <w:szCs w:val="20"/>
          <w:color w:val="auto"/>
        </w:rPr>
      </w:pPr>
    </w:p>
    <w:p>
      <w:pPr>
        <w:ind w:left="700"/>
        <w:spacing w:after="0" w:line="341" w:lineRule="exact"/>
        <w:rPr>
          <w:sz w:val="20"/>
          <w:szCs w:val="20"/>
          <w:color w:val="auto"/>
        </w:rPr>
      </w:pPr>
      <w:r>
        <w:rPr>
          <w:rFonts w:ascii="Times New Roman" w:cs="Times New Roman" w:eastAsia="Times New Roman" w:hAnsi="Times New Roman"/>
          <w:sz w:val="28"/>
          <w:szCs w:val="28"/>
          <w:color w:val="auto"/>
        </w:rPr>
        <w:t>3</w:t>
      </w:r>
      <w:r>
        <w:rPr>
          <w:rFonts w:ascii="宋体" w:cs="宋体" w:eastAsia="宋体" w:hAnsi="宋体"/>
          <w:sz w:val="28"/>
          <w:szCs w:val="28"/>
          <w:color w:val="auto"/>
        </w:rPr>
        <w:t>、行业类别</w:t>
      </w:r>
      <w:r>
        <w:rPr>
          <w:rFonts w:ascii="Times New Roman" w:cs="Times New Roman" w:eastAsia="Times New Roman" w:hAnsi="Times New Roman"/>
          <w:sz w:val="28"/>
          <w:szCs w:val="28"/>
          <w:color w:val="auto"/>
        </w:rPr>
        <w:t>—</w:t>
      </w:r>
      <w:r>
        <w:rPr>
          <w:rFonts w:ascii="宋体" w:cs="宋体" w:eastAsia="宋体" w:hAnsi="宋体"/>
          <w:sz w:val="28"/>
          <w:szCs w:val="28"/>
          <w:color w:val="auto"/>
        </w:rPr>
        <w:t>按国标填写。</w:t>
      </w:r>
    </w:p>
    <w:p>
      <w:pPr>
        <w:spacing w:after="0" w:line="283" w:lineRule="exact"/>
        <w:rPr>
          <w:sz w:val="20"/>
          <w:szCs w:val="20"/>
          <w:color w:val="auto"/>
        </w:rPr>
      </w:pPr>
    </w:p>
    <w:p>
      <w:pPr>
        <w:ind w:left="700"/>
        <w:spacing w:after="0" w:line="341" w:lineRule="exact"/>
        <w:rPr>
          <w:sz w:val="20"/>
          <w:szCs w:val="20"/>
          <w:color w:val="auto"/>
        </w:rPr>
      </w:pPr>
      <w:r>
        <w:rPr>
          <w:rFonts w:ascii="Times New Roman" w:cs="Times New Roman" w:eastAsia="Times New Roman" w:hAnsi="Times New Roman"/>
          <w:sz w:val="28"/>
          <w:szCs w:val="28"/>
          <w:color w:val="auto"/>
        </w:rPr>
        <w:t>4</w:t>
      </w:r>
      <w:r>
        <w:rPr>
          <w:rFonts w:ascii="宋体" w:cs="宋体" w:eastAsia="宋体" w:hAnsi="宋体"/>
          <w:sz w:val="28"/>
          <w:szCs w:val="28"/>
          <w:color w:val="auto"/>
        </w:rPr>
        <w:t>、总投资</w:t>
      </w:r>
      <w:r>
        <w:rPr>
          <w:rFonts w:ascii="Times New Roman" w:cs="Times New Roman" w:eastAsia="Times New Roman" w:hAnsi="Times New Roman"/>
          <w:sz w:val="28"/>
          <w:szCs w:val="28"/>
          <w:color w:val="auto"/>
        </w:rPr>
        <w:t>—</w:t>
      </w:r>
      <w:r>
        <w:rPr>
          <w:rFonts w:ascii="宋体" w:cs="宋体" w:eastAsia="宋体" w:hAnsi="宋体"/>
          <w:sz w:val="28"/>
          <w:szCs w:val="28"/>
          <w:color w:val="auto"/>
        </w:rPr>
        <w:t>指项目投资总额。</w:t>
      </w:r>
    </w:p>
    <w:p>
      <w:pPr>
        <w:spacing w:after="0" w:line="283" w:lineRule="exact"/>
        <w:rPr>
          <w:sz w:val="20"/>
          <w:szCs w:val="20"/>
          <w:color w:val="auto"/>
        </w:rPr>
      </w:pPr>
    </w:p>
    <w:p>
      <w:pPr>
        <w:ind w:left="700"/>
        <w:spacing w:after="0" w:line="341" w:lineRule="exact"/>
        <w:rPr>
          <w:sz w:val="20"/>
          <w:szCs w:val="20"/>
          <w:color w:val="auto"/>
        </w:rPr>
      </w:pPr>
      <w:r>
        <w:rPr>
          <w:rFonts w:ascii="Times New Roman" w:cs="Times New Roman" w:eastAsia="Times New Roman" w:hAnsi="Times New Roman"/>
          <w:sz w:val="28"/>
          <w:szCs w:val="28"/>
          <w:color w:val="auto"/>
        </w:rPr>
        <w:t>5</w:t>
      </w:r>
      <w:r>
        <w:rPr>
          <w:rFonts w:ascii="宋体" w:cs="宋体" w:eastAsia="宋体" w:hAnsi="宋体"/>
          <w:sz w:val="28"/>
          <w:szCs w:val="28"/>
          <w:color w:val="auto"/>
        </w:rPr>
        <w:t>、主要环境保护目标</w:t>
      </w:r>
      <w:r>
        <w:rPr>
          <w:rFonts w:ascii="Times New Roman" w:cs="Times New Roman" w:eastAsia="Times New Roman" w:hAnsi="Times New Roman"/>
          <w:sz w:val="28"/>
          <w:szCs w:val="28"/>
          <w:color w:val="auto"/>
        </w:rPr>
        <w:t>—</w:t>
      </w:r>
      <w:r>
        <w:rPr>
          <w:rFonts w:ascii="宋体" w:cs="宋体" w:eastAsia="宋体" w:hAnsi="宋体"/>
          <w:sz w:val="28"/>
          <w:szCs w:val="28"/>
          <w:color w:val="auto"/>
        </w:rPr>
        <w:t>指项目区周围一定范围内集中居民住宅区、</w:t>
      </w:r>
    </w:p>
    <w:p>
      <w:pPr>
        <w:spacing w:after="0" w:line="287" w:lineRule="exact"/>
        <w:rPr>
          <w:sz w:val="20"/>
          <w:szCs w:val="20"/>
          <w:color w:val="auto"/>
        </w:rPr>
      </w:pPr>
    </w:p>
    <w:p>
      <w:pPr>
        <w:ind w:left="140"/>
        <w:spacing w:after="0" w:line="320" w:lineRule="exact"/>
        <w:rPr>
          <w:sz w:val="20"/>
          <w:szCs w:val="20"/>
          <w:color w:val="auto"/>
        </w:rPr>
      </w:pPr>
      <w:r>
        <w:rPr>
          <w:rFonts w:ascii="宋体" w:cs="宋体" w:eastAsia="宋体" w:hAnsi="宋体"/>
          <w:sz w:val="28"/>
          <w:szCs w:val="28"/>
          <w:color w:val="auto"/>
        </w:rPr>
        <w:t>学校、医院、保护文物、风景名胜区、水源地和生态敏感点等，应尽可</w:t>
      </w:r>
    </w:p>
    <w:p>
      <w:pPr>
        <w:spacing w:after="0" w:line="305" w:lineRule="exact"/>
        <w:rPr>
          <w:sz w:val="20"/>
          <w:szCs w:val="20"/>
          <w:color w:val="auto"/>
        </w:rPr>
      </w:pPr>
    </w:p>
    <w:p>
      <w:pPr>
        <w:ind w:left="140"/>
        <w:spacing w:after="0" w:line="320" w:lineRule="exact"/>
        <w:rPr>
          <w:sz w:val="20"/>
          <w:szCs w:val="20"/>
          <w:color w:val="auto"/>
        </w:rPr>
      </w:pPr>
      <w:r>
        <w:rPr>
          <w:rFonts w:ascii="宋体" w:cs="宋体" w:eastAsia="宋体" w:hAnsi="宋体"/>
          <w:sz w:val="28"/>
          <w:szCs w:val="28"/>
          <w:color w:val="auto"/>
        </w:rPr>
        <w:t>能给出保护目标、性质、规模和距厂界距离等。</w:t>
      </w:r>
    </w:p>
    <w:p>
      <w:pPr>
        <w:spacing w:after="0" w:line="301" w:lineRule="exact"/>
        <w:rPr>
          <w:sz w:val="20"/>
          <w:szCs w:val="20"/>
          <w:color w:val="auto"/>
        </w:rPr>
      </w:pPr>
    </w:p>
    <w:p>
      <w:pPr>
        <w:ind w:left="700"/>
        <w:spacing w:after="0" w:line="341" w:lineRule="exact"/>
        <w:rPr>
          <w:sz w:val="20"/>
          <w:szCs w:val="20"/>
          <w:color w:val="auto"/>
        </w:rPr>
      </w:pPr>
      <w:r>
        <w:rPr>
          <w:rFonts w:ascii="Times New Roman" w:cs="Times New Roman" w:eastAsia="Times New Roman" w:hAnsi="Times New Roman"/>
          <w:sz w:val="28"/>
          <w:szCs w:val="28"/>
          <w:color w:val="auto"/>
        </w:rPr>
        <w:t>6</w:t>
      </w:r>
      <w:r>
        <w:rPr>
          <w:rFonts w:ascii="宋体" w:cs="宋体" w:eastAsia="宋体" w:hAnsi="宋体"/>
          <w:sz w:val="28"/>
          <w:szCs w:val="28"/>
          <w:color w:val="auto"/>
        </w:rPr>
        <w:t>、结论与建议</w:t>
      </w:r>
      <w:r>
        <w:rPr>
          <w:rFonts w:ascii="Times New Roman" w:cs="Times New Roman" w:eastAsia="Times New Roman" w:hAnsi="Times New Roman"/>
          <w:sz w:val="28"/>
          <w:szCs w:val="28"/>
          <w:color w:val="auto"/>
        </w:rPr>
        <w:t>—</w:t>
      </w:r>
      <w:r>
        <w:rPr>
          <w:rFonts w:ascii="宋体" w:cs="宋体" w:eastAsia="宋体" w:hAnsi="宋体"/>
          <w:sz w:val="28"/>
          <w:szCs w:val="28"/>
          <w:color w:val="auto"/>
        </w:rPr>
        <w:t>给出拟建工程清洁生产、达标排放和总量控制的分</w:t>
      </w:r>
    </w:p>
    <w:p>
      <w:pPr>
        <w:spacing w:after="0" w:line="298" w:lineRule="exact"/>
        <w:rPr>
          <w:sz w:val="20"/>
          <w:szCs w:val="20"/>
          <w:color w:val="auto"/>
        </w:rPr>
      </w:pPr>
    </w:p>
    <w:p>
      <w:pPr>
        <w:ind w:left="140"/>
        <w:spacing w:after="0" w:line="308" w:lineRule="exact"/>
        <w:rPr>
          <w:sz w:val="20"/>
          <w:szCs w:val="20"/>
          <w:color w:val="auto"/>
        </w:rPr>
      </w:pPr>
      <w:r>
        <w:rPr>
          <w:rFonts w:ascii="宋体" w:cs="宋体" w:eastAsia="宋体" w:hAnsi="宋体"/>
          <w:sz w:val="27"/>
          <w:szCs w:val="27"/>
          <w:color w:val="auto"/>
        </w:rPr>
        <w:t>析结论，确定污染防治措施的有效性，说明拟建工程对环境造成的影响，</w:t>
      </w:r>
    </w:p>
    <w:p>
      <w:pPr>
        <w:spacing w:after="0" w:line="305" w:lineRule="exact"/>
        <w:rPr>
          <w:sz w:val="20"/>
          <w:szCs w:val="20"/>
          <w:color w:val="auto"/>
        </w:rPr>
      </w:pPr>
    </w:p>
    <w:p>
      <w:pPr>
        <w:ind w:left="140"/>
        <w:spacing w:after="0" w:line="320" w:lineRule="exact"/>
        <w:rPr>
          <w:sz w:val="20"/>
          <w:szCs w:val="20"/>
          <w:color w:val="auto"/>
        </w:rPr>
      </w:pPr>
      <w:r>
        <w:rPr>
          <w:rFonts w:ascii="宋体" w:cs="宋体" w:eastAsia="宋体" w:hAnsi="宋体"/>
          <w:sz w:val="28"/>
          <w:szCs w:val="28"/>
          <w:color w:val="auto"/>
        </w:rPr>
        <w:t>给出建设项目环境可行性的明确结论。同时提出减少环境影响的其他建</w:t>
      </w:r>
    </w:p>
    <w:p>
      <w:pPr>
        <w:spacing w:after="0" w:line="305" w:lineRule="exact"/>
        <w:rPr>
          <w:sz w:val="20"/>
          <w:szCs w:val="20"/>
          <w:color w:val="auto"/>
        </w:rPr>
      </w:pPr>
    </w:p>
    <w:p>
      <w:pPr>
        <w:ind w:left="140"/>
        <w:spacing w:after="0" w:line="320" w:lineRule="exact"/>
        <w:rPr>
          <w:sz w:val="20"/>
          <w:szCs w:val="20"/>
          <w:color w:val="auto"/>
        </w:rPr>
      </w:pPr>
      <w:r>
        <w:rPr>
          <w:rFonts w:ascii="宋体" w:cs="宋体" w:eastAsia="宋体" w:hAnsi="宋体"/>
          <w:sz w:val="28"/>
          <w:szCs w:val="28"/>
          <w:color w:val="auto"/>
        </w:rPr>
        <w:t>议。</w:t>
      </w:r>
    </w:p>
    <w:p>
      <w:pPr>
        <w:spacing w:after="0" w:line="301" w:lineRule="exact"/>
        <w:rPr>
          <w:sz w:val="20"/>
          <w:szCs w:val="20"/>
          <w:color w:val="auto"/>
        </w:rPr>
      </w:pPr>
    </w:p>
    <w:p>
      <w:pPr>
        <w:ind w:left="700"/>
        <w:spacing w:after="0" w:line="341" w:lineRule="exact"/>
        <w:rPr>
          <w:sz w:val="20"/>
          <w:szCs w:val="20"/>
          <w:color w:val="auto"/>
        </w:rPr>
      </w:pPr>
      <w:r>
        <w:rPr>
          <w:rFonts w:ascii="Times New Roman" w:cs="Times New Roman" w:eastAsia="Times New Roman" w:hAnsi="Times New Roman"/>
          <w:sz w:val="28"/>
          <w:szCs w:val="28"/>
          <w:color w:val="auto"/>
        </w:rPr>
        <w:t>7</w:t>
      </w:r>
      <w:r>
        <w:rPr>
          <w:rFonts w:ascii="宋体" w:cs="宋体" w:eastAsia="宋体" w:hAnsi="宋体"/>
          <w:sz w:val="28"/>
          <w:szCs w:val="28"/>
          <w:color w:val="auto"/>
        </w:rPr>
        <w:t>、预审意见</w:t>
      </w:r>
      <w:r>
        <w:rPr>
          <w:rFonts w:ascii="Times New Roman" w:cs="Times New Roman" w:eastAsia="Times New Roman" w:hAnsi="Times New Roman"/>
          <w:sz w:val="28"/>
          <w:szCs w:val="28"/>
          <w:color w:val="auto"/>
        </w:rPr>
        <w:t>—</w:t>
      </w:r>
      <w:r>
        <w:rPr>
          <w:rFonts w:ascii="宋体" w:cs="宋体" w:eastAsia="宋体" w:hAnsi="宋体"/>
          <w:sz w:val="28"/>
          <w:szCs w:val="28"/>
          <w:color w:val="auto"/>
        </w:rPr>
        <w:t>由行业主管部门填写答复意见，无主管部门项目，可</w:t>
      </w:r>
    </w:p>
    <w:p>
      <w:pPr>
        <w:spacing w:after="0" w:line="287" w:lineRule="exact"/>
        <w:rPr>
          <w:sz w:val="20"/>
          <w:szCs w:val="20"/>
          <w:color w:val="auto"/>
        </w:rPr>
      </w:pPr>
    </w:p>
    <w:p>
      <w:pPr>
        <w:ind w:left="140"/>
        <w:spacing w:after="0" w:line="320" w:lineRule="exact"/>
        <w:rPr>
          <w:sz w:val="20"/>
          <w:szCs w:val="20"/>
          <w:color w:val="auto"/>
        </w:rPr>
      </w:pPr>
      <w:r>
        <w:rPr>
          <w:rFonts w:ascii="宋体" w:cs="宋体" w:eastAsia="宋体" w:hAnsi="宋体"/>
          <w:sz w:val="28"/>
          <w:szCs w:val="28"/>
          <w:color w:val="auto"/>
        </w:rPr>
        <w:t>不填。</w:t>
      </w:r>
    </w:p>
    <w:p>
      <w:pPr>
        <w:spacing w:after="0" w:line="301" w:lineRule="exact"/>
        <w:rPr>
          <w:sz w:val="20"/>
          <w:szCs w:val="20"/>
          <w:color w:val="auto"/>
        </w:rPr>
      </w:pPr>
    </w:p>
    <w:p>
      <w:pPr>
        <w:ind w:left="700"/>
        <w:spacing w:after="0" w:line="341" w:lineRule="exact"/>
        <w:rPr>
          <w:sz w:val="20"/>
          <w:szCs w:val="20"/>
          <w:color w:val="auto"/>
        </w:rPr>
      </w:pPr>
      <w:r>
        <w:rPr>
          <w:rFonts w:ascii="Times New Roman" w:cs="Times New Roman" w:eastAsia="Times New Roman" w:hAnsi="Times New Roman"/>
          <w:sz w:val="28"/>
          <w:szCs w:val="28"/>
          <w:color w:val="auto"/>
        </w:rPr>
        <w:t>8</w:t>
      </w:r>
      <w:r>
        <w:rPr>
          <w:rFonts w:ascii="宋体" w:cs="宋体" w:eastAsia="宋体" w:hAnsi="宋体"/>
          <w:sz w:val="28"/>
          <w:szCs w:val="28"/>
          <w:color w:val="auto"/>
        </w:rPr>
        <w:t>、审批意见</w:t>
      </w:r>
      <w:r>
        <w:rPr>
          <w:rFonts w:ascii="Times New Roman" w:cs="Times New Roman" w:eastAsia="Times New Roman" w:hAnsi="Times New Roman"/>
          <w:sz w:val="28"/>
          <w:szCs w:val="28"/>
          <w:color w:val="auto"/>
        </w:rPr>
        <w:t>—</w:t>
      </w:r>
      <w:r>
        <w:rPr>
          <w:rFonts w:ascii="宋体" w:cs="宋体" w:eastAsia="宋体" w:hAnsi="宋体"/>
          <w:sz w:val="28"/>
          <w:szCs w:val="28"/>
          <w:color w:val="auto"/>
        </w:rPr>
        <w:t>由负责审批项目的环境保护行政主管部门批复。</w:t>
      </w:r>
    </w:p>
    <w:p>
      <w:pPr>
        <w:sectPr>
          <w:pgSz w:w="11900" w:h="16838" w:orient="portrait"/>
          <w:cols w:equalWidth="0" w:num="1">
            <w:col w:w="9040"/>
          </w:cols>
          <w:pgMar w:left="1440" w:top="864" w:right="1426" w:bottom="4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140"/>
        <w:spacing w:after="0"/>
        <w:tabs>
          <w:tab w:leader="none" w:pos="8940" w:val="left"/>
        </w:tabs>
        <w:rPr>
          <w:sz w:val="20"/>
          <w:szCs w:val="20"/>
          <w:color w:val="auto"/>
        </w:rPr>
      </w:pPr>
      <w:r>
        <w:rPr>
          <w:rFonts w:ascii="宋体" w:cs="宋体" w:eastAsia="宋体" w:hAnsi="宋体"/>
          <w:sz w:val="15"/>
          <w:szCs w:val="15"/>
          <w:color w:val="auto"/>
        </w:rPr>
        <w:t>湖南美景环保科技咨询服务有限公司</w:t>
      </w:r>
      <w:r>
        <w:rPr>
          <w:sz w:val="20"/>
          <w:szCs w:val="20"/>
          <w:color w:val="auto"/>
        </w:rPr>
        <w:tab/>
      </w:r>
      <w:r>
        <w:rPr>
          <w:rFonts w:ascii="Times New Roman" w:cs="Times New Roman" w:eastAsia="Times New Roman" w:hAnsi="Times New Roman"/>
          <w:sz w:val="24"/>
          <w:szCs w:val="24"/>
          <w:color w:val="auto"/>
          <w:vertAlign w:val="superscript"/>
        </w:rPr>
        <w:t>3</w:t>
      </w:r>
    </w:p>
    <w:p>
      <w:pPr>
        <w:sectPr>
          <w:pgSz w:w="11900" w:h="16838" w:orient="portrait"/>
          <w:cols w:equalWidth="0" w:num="1">
            <w:col w:w="9040"/>
          </w:cols>
          <w:pgMar w:left="1440" w:top="864" w:right="1426" w:bottom="433" w:gutter="0" w:footer="0" w:header="0"/>
          <w:type w:val="continuous"/>
        </w:sectPr>
      </w:pPr>
    </w:p>
    <w:bookmarkStart w:id="3" w:name="page4"/>
    <w:bookmarkEnd w:id="3"/>
    <w:p>
      <w:pPr>
        <w:ind w:left="26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84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169545</wp:posOffset>
            </wp:positionH>
            <wp:positionV relativeFrom="paragraph">
              <wp:posOffset>19685</wp:posOffset>
            </wp:positionV>
            <wp:extent cx="5652770"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652770" cy="6350"/>
                    </a:xfrm>
                    <a:prstGeom prst="rect">
                      <a:avLst/>
                    </a:prstGeom>
                    <a:noFill/>
                  </pic:spPr>
                </pic:pic>
              </a:graphicData>
            </a:graphic>
          </wp:anchor>
        </w:drawing>
      </w:r>
    </w:p>
    <w:p>
      <w:pPr>
        <w:spacing w:after="0" w:line="155" w:lineRule="exact"/>
        <w:rPr>
          <w:sz w:val="20"/>
          <w:szCs w:val="20"/>
          <w:color w:val="auto"/>
        </w:rPr>
      </w:pPr>
    </w:p>
    <w:p>
      <w:pPr>
        <w:ind w:left="260"/>
        <w:spacing w:after="0" w:line="320" w:lineRule="exact"/>
        <w:rPr>
          <w:sz w:val="20"/>
          <w:szCs w:val="20"/>
          <w:color w:val="auto"/>
        </w:rPr>
      </w:pPr>
      <w:r>
        <w:rPr>
          <w:rFonts w:ascii="宋体" w:cs="宋体" w:eastAsia="宋体" w:hAnsi="宋体"/>
          <w:sz w:val="24"/>
          <w:szCs w:val="24"/>
          <w:color w:val="auto"/>
        </w:rPr>
        <w:t>一、</w:t>
      </w:r>
      <w:r>
        <w:rPr>
          <w:rFonts w:ascii="宋体" w:cs="宋体" w:eastAsia="宋体" w:hAnsi="宋体"/>
          <w:sz w:val="28"/>
          <w:szCs w:val="28"/>
          <w:b w:val="1"/>
          <w:bCs w:val="1"/>
          <w:color w:val="auto"/>
        </w:rPr>
        <w:t>建设项目基本情况</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6350</wp:posOffset>
            </wp:positionH>
            <wp:positionV relativeFrom="paragraph">
              <wp:posOffset>108585</wp:posOffset>
            </wp:positionV>
            <wp:extent cx="5979795" cy="82816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79795" cy="8281670"/>
                    </a:xfrm>
                    <a:prstGeom prst="rect">
                      <a:avLst/>
                    </a:prstGeom>
                    <a:noFill/>
                  </pic:spPr>
                </pic:pic>
              </a:graphicData>
            </a:graphic>
          </wp:anchor>
        </w:drawing>
      </w:r>
    </w:p>
    <w:p>
      <w:pPr>
        <w:spacing w:after="0" w:line="83" w:lineRule="exact"/>
        <w:rPr>
          <w:sz w:val="20"/>
          <w:szCs w:val="20"/>
          <w:color w:val="auto"/>
        </w:rPr>
      </w:pPr>
    </w:p>
    <w:p>
      <w:pPr>
        <w:ind w:left="1560"/>
        <w:spacing w:after="0" w:line="292" w:lineRule="exact"/>
        <w:rPr>
          <w:sz w:val="20"/>
          <w:szCs w:val="20"/>
          <w:color w:val="auto"/>
        </w:rPr>
      </w:pPr>
      <w:r>
        <w:rPr>
          <w:rFonts w:ascii="宋体" w:cs="宋体" w:eastAsia="宋体" w:hAnsi="宋体"/>
          <w:sz w:val="24"/>
          <w:szCs w:val="24"/>
          <w:color w:val="auto"/>
        </w:rPr>
        <w:t>世界银行贷款湖南株洲清水塘区域重金属污染环境治理工程</w:t>
      </w:r>
      <w:r>
        <w:rPr>
          <w:rFonts w:ascii="Times New Roman" w:cs="Times New Roman" w:eastAsia="Times New Roman" w:hAnsi="Times New Roman"/>
          <w:sz w:val="24"/>
          <w:szCs w:val="24"/>
          <w:color w:val="auto"/>
        </w:rPr>
        <w:t>—</w:t>
      </w:r>
      <w:r>
        <w:rPr>
          <w:rFonts w:ascii="宋体" w:cs="宋体" w:eastAsia="宋体" w:hAnsi="宋体"/>
          <w:sz w:val="24"/>
          <w:szCs w:val="24"/>
          <w:color w:val="auto"/>
        </w:rPr>
        <w:t>铜霞片区历</w:t>
      </w:r>
    </w:p>
    <w:p>
      <w:pPr>
        <w:ind w:left="260"/>
        <w:spacing w:after="0" w:line="156" w:lineRule="exact"/>
        <w:rPr>
          <w:sz w:val="20"/>
          <w:szCs w:val="20"/>
          <w:color w:val="auto"/>
        </w:rPr>
      </w:pPr>
      <w:r>
        <w:rPr>
          <w:rFonts w:ascii="宋体" w:cs="宋体" w:eastAsia="宋体" w:hAnsi="宋体"/>
          <w:sz w:val="18"/>
          <w:szCs w:val="18"/>
          <w:color w:val="auto"/>
        </w:rPr>
        <w:t>项目名称</w:t>
      </w:r>
    </w:p>
    <w:p>
      <w:pPr>
        <w:ind w:left="1560"/>
        <w:spacing w:after="0" w:line="240" w:lineRule="exact"/>
        <w:rPr>
          <w:sz w:val="20"/>
          <w:szCs w:val="20"/>
          <w:color w:val="auto"/>
        </w:rPr>
      </w:pPr>
      <w:r>
        <w:rPr>
          <w:rFonts w:ascii="宋体" w:cs="宋体" w:eastAsia="宋体" w:hAnsi="宋体"/>
          <w:sz w:val="24"/>
          <w:szCs w:val="24"/>
          <w:color w:val="auto"/>
        </w:rPr>
        <w:t>史遗留废渣治理工程暂存场变更建设项目</w:t>
      </w:r>
    </w:p>
    <w:p>
      <w:pPr>
        <w:spacing w:after="0" w:line="94" w:lineRule="exact"/>
        <w:rPr>
          <w:sz w:val="20"/>
          <w:szCs w:val="20"/>
          <w:color w:val="auto"/>
        </w:rPr>
      </w:pPr>
    </w:p>
    <w:tbl>
      <w:tblPr>
        <w:tblLayout w:type="fixed"/>
        <w:tblInd w:w="0" w:type="dxa"/>
        <w:tblCellMar>
          <w:top w:w="0" w:type="dxa"/>
          <w:left w:w="0" w:type="dxa"/>
          <w:bottom w:w="0" w:type="dxa"/>
          <w:right w:w="0" w:type="dxa"/>
        </w:tblCellMar>
      </w:tblPr>
      <w:tr>
        <w:trPr>
          <w:trHeight w:val="274"/>
        </w:trPr>
        <w:tc>
          <w:tcPr>
            <w:tcW w:w="1440" w:type="dxa"/>
            <w:vAlign w:val="bottom"/>
          </w:tcPr>
          <w:p>
            <w:pPr>
              <w:jc w:val="center"/>
              <w:spacing w:after="0" w:line="274" w:lineRule="exact"/>
              <w:rPr>
                <w:sz w:val="20"/>
                <w:szCs w:val="20"/>
                <w:color w:val="auto"/>
              </w:rPr>
            </w:pPr>
            <w:r>
              <w:rPr>
                <w:rFonts w:ascii="宋体" w:cs="宋体" w:eastAsia="宋体" w:hAnsi="宋体"/>
                <w:sz w:val="24"/>
                <w:szCs w:val="24"/>
                <w:color w:val="auto"/>
                <w:w w:val="99"/>
              </w:rPr>
              <w:t>建设单位</w:t>
            </w:r>
          </w:p>
        </w:tc>
        <w:tc>
          <w:tcPr>
            <w:tcW w:w="3020" w:type="dxa"/>
            <w:vAlign w:val="bottom"/>
            <w:gridSpan w:val="3"/>
          </w:tcPr>
          <w:p>
            <w:pPr>
              <w:ind w:left="120"/>
              <w:spacing w:after="0" w:line="274" w:lineRule="exact"/>
              <w:rPr>
                <w:sz w:val="20"/>
                <w:szCs w:val="20"/>
                <w:color w:val="auto"/>
              </w:rPr>
            </w:pPr>
            <w:r>
              <w:rPr>
                <w:rFonts w:ascii="宋体" w:cs="宋体" w:eastAsia="宋体" w:hAnsi="宋体"/>
                <w:sz w:val="24"/>
                <w:szCs w:val="24"/>
                <w:color w:val="auto"/>
                <w:w w:val="99"/>
              </w:rPr>
              <w:t>株洲市清水塘投资有限公司</w:t>
            </w:r>
          </w:p>
        </w:tc>
        <w:tc>
          <w:tcPr>
            <w:tcW w:w="1240" w:type="dxa"/>
            <w:vAlign w:val="bottom"/>
          </w:tcPr>
          <w:p>
            <w:pPr>
              <w:spacing w:after="0"/>
              <w:rPr>
                <w:sz w:val="23"/>
                <w:szCs w:val="23"/>
                <w:color w:val="auto"/>
              </w:rPr>
            </w:pPr>
          </w:p>
        </w:tc>
        <w:tc>
          <w:tcPr>
            <w:tcW w:w="116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600" w:type="dxa"/>
            <w:vAlign w:val="bottom"/>
          </w:tcPr>
          <w:p>
            <w:pPr>
              <w:spacing w:after="0"/>
              <w:rPr>
                <w:sz w:val="23"/>
                <w:szCs w:val="23"/>
                <w:color w:val="auto"/>
              </w:rPr>
            </w:pPr>
          </w:p>
        </w:tc>
        <w:tc>
          <w:tcPr>
            <w:tcW w:w="84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79"/>
        </w:trPr>
        <w:tc>
          <w:tcPr>
            <w:tcW w:w="1440" w:type="dxa"/>
            <w:vAlign w:val="bottom"/>
            <w:tcBorders>
              <w:bottom w:val="single" w:sz="8" w:color="auto"/>
            </w:tcBorders>
          </w:tcPr>
          <w:p>
            <w:pPr>
              <w:spacing w:after="0"/>
              <w:rPr>
                <w:sz w:val="6"/>
                <w:szCs w:val="6"/>
                <w:color w:val="auto"/>
              </w:rPr>
            </w:pPr>
          </w:p>
        </w:tc>
        <w:tc>
          <w:tcPr>
            <w:tcW w:w="1980" w:type="dxa"/>
            <w:vAlign w:val="bottom"/>
            <w:tcBorders>
              <w:bottom w:val="single" w:sz="8" w:color="auto"/>
            </w:tcBorders>
          </w:tcPr>
          <w:p>
            <w:pPr>
              <w:spacing w:after="0"/>
              <w:rPr>
                <w:sz w:val="6"/>
                <w:szCs w:val="6"/>
                <w:color w:val="auto"/>
              </w:rPr>
            </w:pPr>
          </w:p>
        </w:tc>
        <w:tc>
          <w:tcPr>
            <w:tcW w:w="820" w:type="dxa"/>
            <w:vAlign w:val="bottom"/>
            <w:tcBorders>
              <w:bottom w:val="single" w:sz="8" w:color="auto"/>
            </w:tcBorders>
          </w:tcPr>
          <w:p>
            <w:pPr>
              <w:spacing w:after="0"/>
              <w:rPr>
                <w:sz w:val="6"/>
                <w:szCs w:val="6"/>
                <w:color w:val="auto"/>
              </w:rPr>
            </w:pPr>
          </w:p>
        </w:tc>
        <w:tc>
          <w:tcPr>
            <w:tcW w:w="220" w:type="dxa"/>
            <w:vAlign w:val="bottom"/>
            <w:tcBorders>
              <w:bottom w:val="single" w:sz="8" w:color="auto"/>
            </w:tcBorders>
          </w:tcPr>
          <w:p>
            <w:pPr>
              <w:spacing w:after="0"/>
              <w:rPr>
                <w:sz w:val="6"/>
                <w:szCs w:val="6"/>
                <w:color w:val="auto"/>
              </w:rPr>
            </w:pPr>
          </w:p>
        </w:tc>
        <w:tc>
          <w:tcPr>
            <w:tcW w:w="1240" w:type="dxa"/>
            <w:vAlign w:val="bottom"/>
            <w:tcBorders>
              <w:bottom w:val="single" w:sz="8" w:color="auto"/>
            </w:tcBorders>
          </w:tcPr>
          <w:p>
            <w:pPr>
              <w:spacing w:after="0"/>
              <w:rPr>
                <w:sz w:val="6"/>
                <w:szCs w:val="6"/>
                <w:color w:val="auto"/>
              </w:rPr>
            </w:pPr>
          </w:p>
        </w:tc>
        <w:tc>
          <w:tcPr>
            <w:tcW w:w="1160" w:type="dxa"/>
            <w:vAlign w:val="bottom"/>
            <w:tcBorders>
              <w:bottom w:val="single" w:sz="8" w:color="auto"/>
            </w:tcBorders>
          </w:tcPr>
          <w:p>
            <w:pPr>
              <w:spacing w:after="0"/>
              <w:rPr>
                <w:sz w:val="6"/>
                <w:szCs w:val="6"/>
                <w:color w:val="auto"/>
              </w:rPr>
            </w:pPr>
          </w:p>
        </w:tc>
        <w:tc>
          <w:tcPr>
            <w:tcW w:w="120" w:type="dxa"/>
            <w:vAlign w:val="bottom"/>
            <w:tcBorders>
              <w:bottom w:val="single" w:sz="8" w:color="auto"/>
            </w:tcBorders>
          </w:tcPr>
          <w:p>
            <w:pPr>
              <w:spacing w:after="0"/>
              <w:rPr>
                <w:sz w:val="6"/>
                <w:szCs w:val="6"/>
                <w:color w:val="auto"/>
              </w:rPr>
            </w:pPr>
          </w:p>
        </w:tc>
        <w:tc>
          <w:tcPr>
            <w:tcW w:w="1600" w:type="dxa"/>
            <w:vAlign w:val="bottom"/>
            <w:tcBorders>
              <w:bottom w:val="single" w:sz="8" w:color="auto"/>
            </w:tcBorders>
          </w:tcPr>
          <w:p>
            <w:pPr>
              <w:spacing w:after="0"/>
              <w:rPr>
                <w:sz w:val="6"/>
                <w:szCs w:val="6"/>
                <w:color w:val="auto"/>
              </w:rPr>
            </w:pPr>
          </w:p>
        </w:tc>
        <w:tc>
          <w:tcPr>
            <w:tcW w:w="840" w:type="dxa"/>
            <w:vAlign w:val="bottom"/>
            <w:tcBorders>
              <w:bottom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14"/>
        </w:trPr>
        <w:tc>
          <w:tcPr>
            <w:tcW w:w="1440" w:type="dxa"/>
            <w:vAlign w:val="bottom"/>
          </w:tcPr>
          <w:p>
            <w:pPr>
              <w:jc w:val="center"/>
              <w:spacing w:after="0" w:line="274" w:lineRule="exact"/>
              <w:rPr>
                <w:sz w:val="20"/>
                <w:szCs w:val="20"/>
                <w:color w:val="auto"/>
              </w:rPr>
            </w:pPr>
            <w:r>
              <w:rPr>
                <w:rFonts w:ascii="宋体" w:cs="宋体" w:eastAsia="宋体" w:hAnsi="宋体"/>
                <w:sz w:val="24"/>
                <w:szCs w:val="24"/>
                <w:color w:val="auto"/>
                <w:w w:val="99"/>
              </w:rPr>
              <w:t>法人代表</w:t>
            </w:r>
          </w:p>
        </w:tc>
        <w:tc>
          <w:tcPr>
            <w:tcW w:w="2800" w:type="dxa"/>
            <w:vAlign w:val="bottom"/>
            <w:tcBorders>
              <w:right w:val="single" w:sz="8" w:color="auto"/>
            </w:tcBorders>
            <w:gridSpan w:val="2"/>
          </w:tcPr>
          <w:p>
            <w:pPr>
              <w:jc w:val="center"/>
              <w:spacing w:after="0" w:line="274" w:lineRule="exact"/>
              <w:rPr>
                <w:sz w:val="20"/>
                <w:szCs w:val="20"/>
                <w:color w:val="auto"/>
              </w:rPr>
            </w:pPr>
            <w:r>
              <w:rPr>
                <w:rFonts w:ascii="宋体" w:cs="宋体" w:eastAsia="宋体" w:hAnsi="宋体"/>
                <w:sz w:val="24"/>
                <w:szCs w:val="24"/>
                <w:color w:val="auto"/>
                <w:w w:val="99"/>
              </w:rPr>
              <w:t>黄元政</w:t>
            </w:r>
          </w:p>
        </w:tc>
        <w:tc>
          <w:tcPr>
            <w:tcW w:w="220" w:type="dxa"/>
            <w:vAlign w:val="bottom"/>
          </w:tcPr>
          <w:p>
            <w:pPr>
              <w:spacing w:after="0"/>
              <w:rPr>
                <w:sz w:val="24"/>
                <w:szCs w:val="24"/>
                <w:color w:val="auto"/>
              </w:rPr>
            </w:pPr>
          </w:p>
        </w:tc>
        <w:tc>
          <w:tcPr>
            <w:tcW w:w="1240" w:type="dxa"/>
            <w:vAlign w:val="bottom"/>
            <w:tcBorders>
              <w:right w:val="single" w:sz="8" w:color="auto"/>
            </w:tcBorders>
          </w:tcPr>
          <w:p>
            <w:pPr>
              <w:jc w:val="center"/>
              <w:ind w:right="120"/>
              <w:spacing w:after="0" w:line="274" w:lineRule="exact"/>
              <w:rPr>
                <w:sz w:val="20"/>
                <w:szCs w:val="20"/>
                <w:color w:val="auto"/>
              </w:rPr>
            </w:pPr>
            <w:r>
              <w:rPr>
                <w:rFonts w:ascii="宋体" w:cs="宋体" w:eastAsia="宋体" w:hAnsi="宋体"/>
                <w:sz w:val="24"/>
                <w:szCs w:val="24"/>
                <w:color w:val="auto"/>
                <w:w w:val="99"/>
              </w:rPr>
              <w:t>联系人</w:t>
            </w:r>
          </w:p>
        </w:tc>
        <w:tc>
          <w:tcPr>
            <w:tcW w:w="1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00" w:type="dxa"/>
            <w:vAlign w:val="bottom"/>
          </w:tcPr>
          <w:p>
            <w:pPr>
              <w:jc w:val="center"/>
              <w:ind w:right="360"/>
              <w:spacing w:after="0" w:line="274" w:lineRule="exact"/>
              <w:rPr>
                <w:sz w:val="20"/>
                <w:szCs w:val="20"/>
                <w:color w:val="auto"/>
              </w:rPr>
            </w:pPr>
            <w:r>
              <w:rPr>
                <w:rFonts w:ascii="宋体" w:cs="宋体" w:eastAsia="宋体" w:hAnsi="宋体"/>
                <w:sz w:val="24"/>
                <w:szCs w:val="24"/>
                <w:color w:val="auto"/>
                <w:w w:val="99"/>
              </w:rPr>
              <w:t>罗永妙</w:t>
            </w:r>
          </w:p>
        </w:tc>
        <w:tc>
          <w:tcPr>
            <w:tcW w:w="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78"/>
        </w:trPr>
        <w:tc>
          <w:tcPr>
            <w:tcW w:w="1440" w:type="dxa"/>
            <w:vAlign w:val="bottom"/>
            <w:tcBorders>
              <w:bottom w:val="single" w:sz="8" w:color="auto"/>
            </w:tcBorders>
          </w:tcPr>
          <w:p>
            <w:pPr>
              <w:spacing w:after="0"/>
              <w:rPr>
                <w:sz w:val="6"/>
                <w:szCs w:val="6"/>
                <w:color w:val="auto"/>
              </w:rPr>
            </w:pPr>
          </w:p>
        </w:tc>
        <w:tc>
          <w:tcPr>
            <w:tcW w:w="1980" w:type="dxa"/>
            <w:vAlign w:val="bottom"/>
            <w:tcBorders>
              <w:bottom w:val="single" w:sz="8" w:color="auto"/>
            </w:tcBorders>
          </w:tcPr>
          <w:p>
            <w:pPr>
              <w:spacing w:after="0"/>
              <w:rPr>
                <w:sz w:val="6"/>
                <w:szCs w:val="6"/>
                <w:color w:val="auto"/>
              </w:rPr>
            </w:pPr>
          </w:p>
        </w:tc>
        <w:tc>
          <w:tcPr>
            <w:tcW w:w="820" w:type="dxa"/>
            <w:vAlign w:val="bottom"/>
            <w:tcBorders>
              <w:bottom w:val="single" w:sz="8" w:color="auto"/>
              <w:right w:val="single" w:sz="8" w:color="auto"/>
            </w:tcBorders>
          </w:tcPr>
          <w:p>
            <w:pPr>
              <w:spacing w:after="0"/>
              <w:rPr>
                <w:sz w:val="6"/>
                <w:szCs w:val="6"/>
                <w:color w:val="auto"/>
              </w:rPr>
            </w:pPr>
          </w:p>
        </w:tc>
        <w:tc>
          <w:tcPr>
            <w:tcW w:w="220" w:type="dxa"/>
            <w:vAlign w:val="bottom"/>
            <w:tcBorders>
              <w:bottom w:val="single" w:sz="8" w:color="auto"/>
            </w:tcBorders>
          </w:tcPr>
          <w:p>
            <w:pPr>
              <w:spacing w:after="0"/>
              <w:rPr>
                <w:sz w:val="6"/>
                <w:szCs w:val="6"/>
                <w:color w:val="auto"/>
              </w:rPr>
            </w:pPr>
          </w:p>
        </w:tc>
        <w:tc>
          <w:tcPr>
            <w:tcW w:w="1240" w:type="dxa"/>
            <w:vAlign w:val="bottom"/>
            <w:tcBorders>
              <w:bottom w:val="single" w:sz="8" w:color="auto"/>
              <w:right w:val="single" w:sz="8" w:color="auto"/>
            </w:tcBorders>
          </w:tcPr>
          <w:p>
            <w:pPr>
              <w:spacing w:after="0"/>
              <w:rPr>
                <w:sz w:val="6"/>
                <w:szCs w:val="6"/>
                <w:color w:val="auto"/>
              </w:rPr>
            </w:pPr>
          </w:p>
        </w:tc>
        <w:tc>
          <w:tcPr>
            <w:tcW w:w="1160" w:type="dxa"/>
            <w:vAlign w:val="bottom"/>
            <w:tcBorders>
              <w:bottom w:val="single" w:sz="8" w:color="auto"/>
            </w:tcBorders>
          </w:tcPr>
          <w:p>
            <w:pPr>
              <w:spacing w:after="0"/>
              <w:rPr>
                <w:sz w:val="6"/>
                <w:szCs w:val="6"/>
                <w:color w:val="auto"/>
              </w:rPr>
            </w:pPr>
          </w:p>
        </w:tc>
        <w:tc>
          <w:tcPr>
            <w:tcW w:w="120" w:type="dxa"/>
            <w:vAlign w:val="bottom"/>
            <w:tcBorders>
              <w:bottom w:val="single" w:sz="8" w:color="auto"/>
            </w:tcBorders>
          </w:tcPr>
          <w:p>
            <w:pPr>
              <w:spacing w:after="0"/>
              <w:rPr>
                <w:sz w:val="6"/>
                <w:szCs w:val="6"/>
                <w:color w:val="auto"/>
              </w:rPr>
            </w:pPr>
          </w:p>
        </w:tc>
        <w:tc>
          <w:tcPr>
            <w:tcW w:w="1600" w:type="dxa"/>
            <w:vAlign w:val="bottom"/>
            <w:tcBorders>
              <w:bottom w:val="single" w:sz="8" w:color="auto"/>
            </w:tcBorders>
          </w:tcPr>
          <w:p>
            <w:pPr>
              <w:spacing w:after="0"/>
              <w:rPr>
                <w:sz w:val="6"/>
                <w:szCs w:val="6"/>
                <w:color w:val="auto"/>
              </w:rPr>
            </w:pPr>
          </w:p>
        </w:tc>
        <w:tc>
          <w:tcPr>
            <w:tcW w:w="840" w:type="dxa"/>
            <w:vAlign w:val="bottom"/>
            <w:tcBorders>
              <w:bottom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14"/>
        </w:trPr>
        <w:tc>
          <w:tcPr>
            <w:tcW w:w="1440" w:type="dxa"/>
            <w:vAlign w:val="bottom"/>
          </w:tcPr>
          <w:p>
            <w:pPr>
              <w:jc w:val="center"/>
              <w:spacing w:after="0" w:line="274" w:lineRule="exact"/>
              <w:rPr>
                <w:sz w:val="20"/>
                <w:szCs w:val="20"/>
                <w:color w:val="auto"/>
              </w:rPr>
            </w:pPr>
            <w:r>
              <w:rPr>
                <w:rFonts w:ascii="宋体" w:cs="宋体" w:eastAsia="宋体" w:hAnsi="宋体"/>
                <w:sz w:val="24"/>
                <w:szCs w:val="24"/>
                <w:color w:val="auto"/>
                <w:w w:val="99"/>
              </w:rPr>
              <w:t>通讯地址</w:t>
            </w:r>
          </w:p>
        </w:tc>
        <w:tc>
          <w:tcPr>
            <w:tcW w:w="3020" w:type="dxa"/>
            <w:vAlign w:val="bottom"/>
            <w:gridSpan w:val="3"/>
          </w:tcPr>
          <w:p>
            <w:pPr>
              <w:ind w:left="120"/>
              <w:spacing w:after="0" w:line="274" w:lineRule="exact"/>
              <w:rPr>
                <w:sz w:val="20"/>
                <w:szCs w:val="20"/>
                <w:color w:val="auto"/>
              </w:rPr>
            </w:pPr>
            <w:r>
              <w:rPr>
                <w:rFonts w:ascii="宋体" w:cs="宋体" w:eastAsia="宋体" w:hAnsi="宋体"/>
                <w:sz w:val="24"/>
                <w:szCs w:val="24"/>
                <w:color w:val="auto"/>
              </w:rPr>
              <w:t>株洲市石峰区铜霞路</w:t>
            </w:r>
          </w:p>
        </w:tc>
        <w:tc>
          <w:tcPr>
            <w:tcW w:w="12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78"/>
        </w:trPr>
        <w:tc>
          <w:tcPr>
            <w:tcW w:w="1440" w:type="dxa"/>
            <w:vAlign w:val="bottom"/>
            <w:tcBorders>
              <w:bottom w:val="single" w:sz="8" w:color="auto"/>
            </w:tcBorders>
          </w:tcPr>
          <w:p>
            <w:pPr>
              <w:spacing w:after="0"/>
              <w:rPr>
                <w:sz w:val="6"/>
                <w:szCs w:val="6"/>
                <w:color w:val="auto"/>
              </w:rPr>
            </w:pPr>
          </w:p>
        </w:tc>
        <w:tc>
          <w:tcPr>
            <w:tcW w:w="1980" w:type="dxa"/>
            <w:vAlign w:val="bottom"/>
            <w:tcBorders>
              <w:bottom w:val="single" w:sz="8" w:color="auto"/>
            </w:tcBorders>
          </w:tcPr>
          <w:p>
            <w:pPr>
              <w:spacing w:after="0"/>
              <w:rPr>
                <w:sz w:val="6"/>
                <w:szCs w:val="6"/>
                <w:color w:val="auto"/>
              </w:rPr>
            </w:pPr>
          </w:p>
        </w:tc>
        <w:tc>
          <w:tcPr>
            <w:tcW w:w="820" w:type="dxa"/>
            <w:vAlign w:val="bottom"/>
            <w:tcBorders>
              <w:bottom w:val="single" w:sz="8" w:color="auto"/>
            </w:tcBorders>
          </w:tcPr>
          <w:p>
            <w:pPr>
              <w:spacing w:after="0"/>
              <w:rPr>
                <w:sz w:val="6"/>
                <w:szCs w:val="6"/>
                <w:color w:val="auto"/>
              </w:rPr>
            </w:pPr>
          </w:p>
        </w:tc>
        <w:tc>
          <w:tcPr>
            <w:tcW w:w="220" w:type="dxa"/>
            <w:vAlign w:val="bottom"/>
            <w:tcBorders>
              <w:bottom w:val="single" w:sz="8" w:color="auto"/>
            </w:tcBorders>
          </w:tcPr>
          <w:p>
            <w:pPr>
              <w:spacing w:after="0"/>
              <w:rPr>
                <w:sz w:val="6"/>
                <w:szCs w:val="6"/>
                <w:color w:val="auto"/>
              </w:rPr>
            </w:pPr>
          </w:p>
        </w:tc>
        <w:tc>
          <w:tcPr>
            <w:tcW w:w="1240" w:type="dxa"/>
            <w:vAlign w:val="bottom"/>
            <w:tcBorders>
              <w:bottom w:val="single" w:sz="8" w:color="auto"/>
            </w:tcBorders>
          </w:tcPr>
          <w:p>
            <w:pPr>
              <w:spacing w:after="0"/>
              <w:rPr>
                <w:sz w:val="6"/>
                <w:szCs w:val="6"/>
                <w:color w:val="auto"/>
              </w:rPr>
            </w:pPr>
          </w:p>
        </w:tc>
        <w:tc>
          <w:tcPr>
            <w:tcW w:w="1160" w:type="dxa"/>
            <w:vAlign w:val="bottom"/>
            <w:tcBorders>
              <w:bottom w:val="single" w:sz="8" w:color="auto"/>
            </w:tcBorders>
          </w:tcPr>
          <w:p>
            <w:pPr>
              <w:spacing w:after="0"/>
              <w:rPr>
                <w:sz w:val="6"/>
                <w:szCs w:val="6"/>
                <w:color w:val="auto"/>
              </w:rPr>
            </w:pPr>
          </w:p>
        </w:tc>
        <w:tc>
          <w:tcPr>
            <w:tcW w:w="120" w:type="dxa"/>
            <w:vAlign w:val="bottom"/>
            <w:tcBorders>
              <w:bottom w:val="single" w:sz="8" w:color="auto"/>
            </w:tcBorders>
          </w:tcPr>
          <w:p>
            <w:pPr>
              <w:spacing w:after="0"/>
              <w:rPr>
                <w:sz w:val="6"/>
                <w:szCs w:val="6"/>
                <w:color w:val="auto"/>
              </w:rPr>
            </w:pPr>
          </w:p>
        </w:tc>
        <w:tc>
          <w:tcPr>
            <w:tcW w:w="1600" w:type="dxa"/>
            <w:vAlign w:val="bottom"/>
            <w:tcBorders>
              <w:bottom w:val="single" w:sz="8" w:color="auto"/>
            </w:tcBorders>
          </w:tcPr>
          <w:p>
            <w:pPr>
              <w:spacing w:after="0"/>
              <w:rPr>
                <w:sz w:val="6"/>
                <w:szCs w:val="6"/>
                <w:color w:val="auto"/>
              </w:rPr>
            </w:pPr>
          </w:p>
        </w:tc>
        <w:tc>
          <w:tcPr>
            <w:tcW w:w="840" w:type="dxa"/>
            <w:vAlign w:val="bottom"/>
            <w:tcBorders>
              <w:bottom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51"/>
        </w:trPr>
        <w:tc>
          <w:tcPr>
            <w:tcW w:w="1440" w:type="dxa"/>
            <w:vAlign w:val="bottom"/>
          </w:tcPr>
          <w:p>
            <w:pPr>
              <w:jc w:val="center"/>
              <w:spacing w:after="0" w:line="274" w:lineRule="exact"/>
              <w:rPr>
                <w:sz w:val="20"/>
                <w:szCs w:val="20"/>
                <w:color w:val="auto"/>
              </w:rPr>
            </w:pPr>
            <w:r>
              <w:rPr>
                <w:rFonts w:ascii="宋体" w:cs="宋体" w:eastAsia="宋体" w:hAnsi="宋体"/>
                <w:sz w:val="24"/>
                <w:szCs w:val="24"/>
                <w:color w:val="auto"/>
                <w:w w:val="99"/>
              </w:rPr>
              <w:t>联系电话</w:t>
            </w:r>
          </w:p>
        </w:tc>
        <w:tc>
          <w:tcPr>
            <w:tcW w:w="1980" w:type="dxa"/>
            <w:vAlign w:val="bottom"/>
            <w:tcBorders>
              <w:right w:val="single" w:sz="8" w:color="auto"/>
            </w:tcBorders>
          </w:tcPr>
          <w:p>
            <w:pPr>
              <w:ind w:left="320"/>
              <w:spacing w:after="0"/>
              <w:rPr>
                <w:sz w:val="20"/>
                <w:szCs w:val="20"/>
                <w:color w:val="auto"/>
              </w:rPr>
            </w:pPr>
            <w:r>
              <w:rPr>
                <w:rFonts w:ascii="Times New Roman" w:cs="Times New Roman" w:eastAsia="Times New Roman" w:hAnsi="Times New Roman"/>
                <w:sz w:val="24"/>
                <w:szCs w:val="24"/>
                <w:color w:val="auto"/>
              </w:rPr>
              <w:t>13973396716</w:t>
            </w:r>
          </w:p>
        </w:tc>
        <w:tc>
          <w:tcPr>
            <w:tcW w:w="820" w:type="dxa"/>
            <w:vAlign w:val="bottom"/>
            <w:tcBorders>
              <w:right w:val="single" w:sz="8" w:color="auto"/>
            </w:tcBorders>
          </w:tcPr>
          <w:p>
            <w:pPr>
              <w:ind w:left="160"/>
              <w:spacing w:after="0" w:line="274" w:lineRule="exact"/>
              <w:rPr>
                <w:sz w:val="20"/>
                <w:szCs w:val="20"/>
                <w:color w:val="auto"/>
              </w:rPr>
            </w:pPr>
            <w:r>
              <w:rPr>
                <w:rFonts w:ascii="宋体" w:cs="宋体" w:eastAsia="宋体" w:hAnsi="宋体"/>
                <w:sz w:val="24"/>
                <w:szCs w:val="24"/>
                <w:color w:val="auto"/>
              </w:rPr>
              <w:t>传真</w:t>
            </w:r>
          </w:p>
        </w:tc>
        <w:tc>
          <w:tcPr>
            <w:tcW w:w="220" w:type="dxa"/>
            <w:vAlign w:val="bottom"/>
          </w:tcPr>
          <w:p>
            <w:pPr>
              <w:spacing w:after="0"/>
              <w:rPr>
                <w:sz w:val="24"/>
                <w:szCs w:val="24"/>
                <w:color w:val="auto"/>
              </w:rPr>
            </w:pPr>
          </w:p>
        </w:tc>
        <w:tc>
          <w:tcPr>
            <w:tcW w:w="1240" w:type="dxa"/>
            <w:vAlign w:val="bottom"/>
            <w:tcBorders>
              <w:right w:val="single" w:sz="8" w:color="auto"/>
            </w:tcBorders>
          </w:tcPr>
          <w:p>
            <w:pPr>
              <w:jc w:val="center"/>
              <w:ind w:right="140"/>
              <w:spacing w:after="0"/>
              <w:rPr>
                <w:sz w:val="20"/>
                <w:szCs w:val="20"/>
                <w:color w:val="auto"/>
              </w:rPr>
            </w:pPr>
            <w:r>
              <w:rPr>
                <w:rFonts w:ascii="Times New Roman" w:cs="Times New Roman" w:eastAsia="Times New Roman" w:hAnsi="Times New Roman"/>
                <w:sz w:val="24"/>
                <w:szCs w:val="24"/>
                <w:color w:val="auto"/>
                <w:w w:val="89"/>
              </w:rPr>
              <w:t>/</w:t>
            </w:r>
          </w:p>
        </w:tc>
        <w:tc>
          <w:tcPr>
            <w:tcW w:w="1160" w:type="dxa"/>
            <w:vAlign w:val="bottom"/>
          </w:tcPr>
          <w:p>
            <w:pPr>
              <w:jc w:val="center"/>
              <w:spacing w:after="0" w:line="274" w:lineRule="exact"/>
              <w:rPr>
                <w:sz w:val="20"/>
                <w:szCs w:val="20"/>
                <w:color w:val="auto"/>
              </w:rPr>
            </w:pPr>
            <w:r>
              <w:rPr>
                <w:rFonts w:ascii="宋体" w:cs="宋体" w:eastAsia="宋体" w:hAnsi="宋体"/>
                <w:sz w:val="24"/>
                <w:szCs w:val="24"/>
                <w:color w:val="auto"/>
                <w:w w:val="99"/>
              </w:rPr>
              <w:t>邮政编码</w:t>
            </w:r>
          </w:p>
        </w:tc>
        <w:tc>
          <w:tcPr>
            <w:tcW w:w="120" w:type="dxa"/>
            <w:vAlign w:val="bottom"/>
            <w:tcBorders>
              <w:right w:val="single" w:sz="8" w:color="auto"/>
            </w:tcBorders>
          </w:tcPr>
          <w:p>
            <w:pPr>
              <w:spacing w:after="0"/>
              <w:rPr>
                <w:sz w:val="24"/>
                <w:szCs w:val="24"/>
                <w:color w:val="auto"/>
              </w:rPr>
            </w:pPr>
          </w:p>
        </w:tc>
        <w:tc>
          <w:tcPr>
            <w:tcW w:w="1600" w:type="dxa"/>
            <w:vAlign w:val="bottom"/>
          </w:tcPr>
          <w:p>
            <w:pPr>
              <w:jc w:val="center"/>
              <w:ind w:left="720"/>
              <w:spacing w:after="0"/>
              <w:rPr>
                <w:sz w:val="20"/>
                <w:szCs w:val="20"/>
                <w:color w:val="auto"/>
              </w:rPr>
            </w:pPr>
            <w:r>
              <w:rPr>
                <w:rFonts w:ascii="Times New Roman" w:cs="Times New Roman" w:eastAsia="Times New Roman" w:hAnsi="Times New Roman"/>
                <w:sz w:val="24"/>
                <w:szCs w:val="24"/>
                <w:color w:val="auto"/>
                <w:w w:val="99"/>
              </w:rPr>
              <w:t>412005</w:t>
            </w:r>
          </w:p>
        </w:tc>
        <w:tc>
          <w:tcPr>
            <w:tcW w:w="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
        </w:trPr>
        <w:tc>
          <w:tcPr>
            <w:tcW w:w="1440" w:type="dxa"/>
            <w:vAlign w:val="bottom"/>
            <w:tcBorders>
              <w:bottom w:val="single" w:sz="8" w:color="auto"/>
            </w:tcBorders>
          </w:tcPr>
          <w:p>
            <w:pPr>
              <w:spacing w:after="0"/>
              <w:rPr>
                <w:sz w:val="3"/>
                <w:szCs w:val="3"/>
                <w:color w:val="auto"/>
              </w:rPr>
            </w:pPr>
          </w:p>
        </w:tc>
        <w:tc>
          <w:tcPr>
            <w:tcW w:w="1980" w:type="dxa"/>
            <w:vAlign w:val="bottom"/>
            <w:tcBorders>
              <w:bottom w:val="single" w:sz="8" w:color="auto"/>
              <w:right w:val="single" w:sz="8" w:color="auto"/>
            </w:tcBorders>
          </w:tcPr>
          <w:p>
            <w:pPr>
              <w:spacing w:after="0"/>
              <w:rPr>
                <w:sz w:val="3"/>
                <w:szCs w:val="3"/>
                <w:color w:val="auto"/>
              </w:rPr>
            </w:pPr>
          </w:p>
        </w:tc>
        <w:tc>
          <w:tcPr>
            <w:tcW w:w="820" w:type="dxa"/>
            <w:vAlign w:val="bottom"/>
            <w:tcBorders>
              <w:bottom w:val="single" w:sz="8" w:color="auto"/>
              <w:right w:val="single" w:sz="8" w:color="auto"/>
            </w:tcBorders>
          </w:tcPr>
          <w:p>
            <w:pPr>
              <w:spacing w:after="0"/>
              <w:rPr>
                <w:sz w:val="3"/>
                <w:szCs w:val="3"/>
                <w:color w:val="auto"/>
              </w:rPr>
            </w:pPr>
          </w:p>
        </w:tc>
        <w:tc>
          <w:tcPr>
            <w:tcW w:w="1460" w:type="dxa"/>
            <w:vAlign w:val="bottom"/>
            <w:tcBorders>
              <w:bottom w:val="single" w:sz="8" w:color="auto"/>
              <w:right w:val="single" w:sz="8" w:color="auto"/>
            </w:tcBorders>
            <w:gridSpan w:val="2"/>
          </w:tcPr>
          <w:p>
            <w:pPr>
              <w:spacing w:after="0"/>
              <w:rPr>
                <w:sz w:val="3"/>
                <w:szCs w:val="3"/>
                <w:color w:val="auto"/>
              </w:rPr>
            </w:pPr>
          </w:p>
        </w:tc>
        <w:tc>
          <w:tcPr>
            <w:tcW w:w="1280" w:type="dxa"/>
            <w:vAlign w:val="bottom"/>
            <w:tcBorders>
              <w:bottom w:val="single" w:sz="8" w:color="auto"/>
              <w:right w:val="single" w:sz="8" w:color="auto"/>
            </w:tcBorders>
            <w:gridSpan w:val="2"/>
          </w:tcPr>
          <w:p>
            <w:pPr>
              <w:spacing w:after="0"/>
              <w:rPr>
                <w:sz w:val="3"/>
                <w:szCs w:val="3"/>
                <w:color w:val="auto"/>
              </w:rPr>
            </w:pPr>
          </w:p>
        </w:tc>
        <w:tc>
          <w:tcPr>
            <w:tcW w:w="1600" w:type="dxa"/>
            <w:vAlign w:val="bottom"/>
            <w:tcBorders>
              <w:bottom w:val="single" w:sz="8" w:color="auto"/>
            </w:tcBorders>
          </w:tcPr>
          <w:p>
            <w:pPr>
              <w:spacing w:after="0"/>
              <w:rPr>
                <w:sz w:val="3"/>
                <w:szCs w:val="3"/>
                <w:color w:val="auto"/>
              </w:rPr>
            </w:pPr>
          </w:p>
        </w:tc>
        <w:tc>
          <w:tcPr>
            <w:tcW w:w="84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3"/>
        </w:trPr>
        <w:tc>
          <w:tcPr>
            <w:tcW w:w="1440" w:type="dxa"/>
            <w:vAlign w:val="bottom"/>
            <w:vMerge w:val="restart"/>
          </w:tcPr>
          <w:p>
            <w:pPr>
              <w:jc w:val="center"/>
              <w:spacing w:after="0" w:line="274" w:lineRule="exact"/>
              <w:rPr>
                <w:sz w:val="20"/>
                <w:szCs w:val="20"/>
                <w:color w:val="auto"/>
              </w:rPr>
            </w:pPr>
            <w:r>
              <w:rPr>
                <w:rFonts w:ascii="宋体" w:cs="宋体" w:eastAsia="宋体" w:hAnsi="宋体"/>
                <w:sz w:val="24"/>
                <w:szCs w:val="24"/>
                <w:color w:val="auto"/>
                <w:w w:val="99"/>
              </w:rPr>
              <w:t>建设地点</w:t>
            </w:r>
          </w:p>
        </w:tc>
        <w:tc>
          <w:tcPr>
            <w:tcW w:w="7980" w:type="dxa"/>
            <w:vAlign w:val="bottom"/>
            <w:gridSpan w:val="8"/>
          </w:tcPr>
          <w:p>
            <w:pPr>
              <w:ind w:left="120"/>
              <w:spacing w:after="0" w:line="274" w:lineRule="exact"/>
              <w:rPr>
                <w:sz w:val="20"/>
                <w:szCs w:val="20"/>
                <w:color w:val="auto"/>
              </w:rPr>
            </w:pPr>
            <w:r>
              <w:rPr>
                <w:rFonts w:ascii="宋体" w:cs="宋体" w:eastAsia="宋体" w:hAnsi="宋体"/>
                <w:sz w:val="24"/>
                <w:szCs w:val="24"/>
                <w:color w:val="auto"/>
              </w:rPr>
              <w:t>株洲市石峰区铜霞路以北、株冶以西关停的株洲品和锌材有限公司及棚改</w:t>
            </w:r>
          </w:p>
        </w:tc>
        <w:tc>
          <w:tcPr>
            <w:tcW w:w="0" w:type="dxa"/>
            <w:vAlign w:val="bottom"/>
          </w:tcPr>
          <w:p>
            <w:pPr>
              <w:spacing w:after="0"/>
              <w:rPr>
                <w:sz w:val="1"/>
                <w:szCs w:val="1"/>
                <w:color w:val="auto"/>
              </w:rPr>
            </w:pPr>
          </w:p>
        </w:tc>
      </w:tr>
      <w:tr>
        <w:trPr>
          <w:trHeight w:val="156"/>
        </w:trPr>
        <w:tc>
          <w:tcPr>
            <w:tcW w:w="1440" w:type="dxa"/>
            <w:vAlign w:val="bottom"/>
            <w:vMerge w:val="continue"/>
          </w:tcPr>
          <w:p>
            <w:pPr>
              <w:spacing w:after="0"/>
              <w:rPr>
                <w:sz w:val="13"/>
                <w:szCs w:val="13"/>
                <w:color w:val="auto"/>
              </w:rPr>
            </w:pPr>
          </w:p>
        </w:tc>
        <w:tc>
          <w:tcPr>
            <w:tcW w:w="3020" w:type="dxa"/>
            <w:vAlign w:val="bottom"/>
            <w:gridSpan w:val="3"/>
            <w:vMerge w:val="restart"/>
          </w:tcPr>
          <w:p>
            <w:pPr>
              <w:ind w:left="120"/>
              <w:spacing w:after="0" w:line="292" w:lineRule="exact"/>
              <w:rPr>
                <w:sz w:val="20"/>
                <w:szCs w:val="20"/>
                <w:color w:val="auto"/>
              </w:rPr>
            </w:pPr>
            <w:r>
              <w:rPr>
                <w:rFonts w:ascii="Times New Roman" w:cs="Times New Roman" w:eastAsia="Times New Roman" w:hAnsi="Times New Roman"/>
                <w:sz w:val="24"/>
                <w:szCs w:val="24"/>
                <w:color w:val="auto"/>
              </w:rPr>
              <w:t xml:space="preserve">F3 </w:t>
            </w:r>
            <w:r>
              <w:rPr>
                <w:rFonts w:ascii="宋体" w:cs="宋体" w:eastAsia="宋体" w:hAnsi="宋体"/>
                <w:sz w:val="24"/>
                <w:szCs w:val="24"/>
                <w:color w:val="auto"/>
              </w:rPr>
              <w:t>地块</w:t>
            </w:r>
          </w:p>
        </w:tc>
        <w:tc>
          <w:tcPr>
            <w:tcW w:w="1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0"/>
        </w:trPr>
        <w:tc>
          <w:tcPr>
            <w:tcW w:w="1440" w:type="dxa"/>
            <w:vAlign w:val="bottom"/>
            <w:tcBorders>
              <w:bottom w:val="single" w:sz="8" w:color="auto"/>
            </w:tcBorders>
          </w:tcPr>
          <w:p>
            <w:pPr>
              <w:spacing w:after="0"/>
              <w:rPr>
                <w:sz w:val="16"/>
                <w:szCs w:val="16"/>
                <w:color w:val="auto"/>
              </w:rPr>
            </w:pPr>
          </w:p>
        </w:tc>
        <w:tc>
          <w:tcPr>
            <w:tcW w:w="3020" w:type="dxa"/>
            <w:vAlign w:val="bottom"/>
            <w:tcBorders>
              <w:bottom w:val="single" w:sz="8" w:color="auto"/>
            </w:tcBorders>
            <w:gridSpan w:val="3"/>
            <w:vMerge w:val="continue"/>
          </w:tcPr>
          <w:p>
            <w:pPr>
              <w:spacing w:after="0"/>
              <w:rPr>
                <w:sz w:val="16"/>
                <w:szCs w:val="16"/>
                <w:color w:val="auto"/>
              </w:rPr>
            </w:pPr>
          </w:p>
        </w:tc>
        <w:tc>
          <w:tcPr>
            <w:tcW w:w="1240" w:type="dxa"/>
            <w:vAlign w:val="bottom"/>
            <w:tcBorders>
              <w:bottom w:val="single" w:sz="8" w:color="auto"/>
            </w:tcBorders>
          </w:tcPr>
          <w:p>
            <w:pPr>
              <w:spacing w:after="0"/>
              <w:rPr>
                <w:sz w:val="16"/>
                <w:szCs w:val="16"/>
                <w:color w:val="auto"/>
              </w:rPr>
            </w:pPr>
          </w:p>
        </w:tc>
        <w:tc>
          <w:tcPr>
            <w:tcW w:w="1160" w:type="dxa"/>
            <w:vAlign w:val="bottom"/>
            <w:tcBorders>
              <w:bottom w:val="single" w:sz="8" w:color="auto"/>
            </w:tcBorders>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1600" w:type="dxa"/>
            <w:vAlign w:val="bottom"/>
            <w:tcBorders>
              <w:bottom w:val="single" w:sz="8" w:color="auto"/>
            </w:tcBorders>
          </w:tcPr>
          <w:p>
            <w:pPr>
              <w:spacing w:after="0"/>
              <w:rPr>
                <w:sz w:val="16"/>
                <w:szCs w:val="16"/>
                <w:color w:val="auto"/>
              </w:rPr>
            </w:pPr>
          </w:p>
        </w:tc>
        <w:tc>
          <w:tcPr>
            <w:tcW w:w="840" w:type="dxa"/>
            <w:vAlign w:val="bottom"/>
            <w:tcBorders>
              <w:bottom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72"/>
        </w:trPr>
        <w:tc>
          <w:tcPr>
            <w:tcW w:w="1440" w:type="dxa"/>
            <w:vAlign w:val="bottom"/>
          </w:tcPr>
          <w:p>
            <w:pPr>
              <w:jc w:val="center"/>
              <w:spacing w:after="0" w:line="272" w:lineRule="exact"/>
              <w:rPr>
                <w:sz w:val="20"/>
                <w:szCs w:val="20"/>
                <w:color w:val="auto"/>
              </w:rPr>
            </w:pPr>
            <w:r>
              <w:rPr>
                <w:rFonts w:ascii="宋体" w:cs="宋体" w:eastAsia="宋体" w:hAnsi="宋体"/>
                <w:sz w:val="24"/>
                <w:szCs w:val="24"/>
                <w:color w:val="auto"/>
                <w:w w:val="99"/>
              </w:rPr>
              <w:t>立项审批部</w:t>
            </w:r>
          </w:p>
        </w:tc>
        <w:tc>
          <w:tcPr>
            <w:tcW w:w="2800" w:type="dxa"/>
            <w:vAlign w:val="bottom"/>
            <w:gridSpan w:val="2"/>
            <w:vMerge w:val="restart"/>
          </w:tcPr>
          <w:p>
            <w:pPr>
              <w:jc w:val="right"/>
              <w:ind w:right="520"/>
              <w:spacing w:after="0"/>
              <w:rPr>
                <w:sz w:val="20"/>
                <w:szCs w:val="20"/>
                <w:color w:val="auto"/>
              </w:rPr>
            </w:pPr>
            <w:r>
              <w:rPr>
                <w:rFonts w:ascii="Times New Roman" w:cs="Times New Roman" w:eastAsia="Times New Roman" w:hAnsi="Times New Roman"/>
                <w:sz w:val="24"/>
                <w:szCs w:val="24"/>
                <w:color w:val="auto"/>
              </w:rPr>
              <w:t>/</w:t>
            </w:r>
          </w:p>
        </w:tc>
        <w:tc>
          <w:tcPr>
            <w:tcW w:w="220" w:type="dxa"/>
            <w:vAlign w:val="bottom"/>
          </w:tcPr>
          <w:p>
            <w:pPr>
              <w:spacing w:after="0"/>
              <w:rPr>
                <w:sz w:val="23"/>
                <w:szCs w:val="23"/>
                <w:color w:val="auto"/>
              </w:rPr>
            </w:pPr>
          </w:p>
        </w:tc>
        <w:tc>
          <w:tcPr>
            <w:tcW w:w="1240" w:type="dxa"/>
            <w:vAlign w:val="bottom"/>
            <w:tcBorders>
              <w:right w:val="single" w:sz="8" w:color="auto"/>
            </w:tcBorders>
          </w:tcPr>
          <w:p>
            <w:pPr>
              <w:spacing w:after="0"/>
              <w:rPr>
                <w:sz w:val="23"/>
                <w:szCs w:val="23"/>
                <w:color w:val="auto"/>
              </w:rPr>
            </w:pPr>
          </w:p>
        </w:tc>
        <w:tc>
          <w:tcPr>
            <w:tcW w:w="1160" w:type="dxa"/>
            <w:vAlign w:val="bottom"/>
            <w:vMerge w:val="restart"/>
          </w:tcPr>
          <w:p>
            <w:pPr>
              <w:jc w:val="center"/>
              <w:spacing w:after="0" w:line="274" w:lineRule="exact"/>
              <w:rPr>
                <w:sz w:val="20"/>
                <w:szCs w:val="20"/>
                <w:color w:val="auto"/>
              </w:rPr>
            </w:pPr>
            <w:r>
              <w:rPr>
                <w:rFonts w:ascii="宋体" w:cs="宋体" w:eastAsia="宋体" w:hAnsi="宋体"/>
                <w:sz w:val="24"/>
                <w:szCs w:val="24"/>
                <w:color w:val="auto"/>
                <w:w w:val="99"/>
              </w:rPr>
              <w:t>批准文号</w:t>
            </w:r>
          </w:p>
        </w:tc>
        <w:tc>
          <w:tcPr>
            <w:tcW w:w="120" w:type="dxa"/>
            <w:vAlign w:val="bottom"/>
            <w:tcBorders>
              <w:right w:val="single" w:sz="8" w:color="auto"/>
            </w:tcBorders>
          </w:tcPr>
          <w:p>
            <w:pPr>
              <w:spacing w:after="0"/>
              <w:rPr>
                <w:sz w:val="23"/>
                <w:szCs w:val="23"/>
                <w:color w:val="auto"/>
              </w:rPr>
            </w:pPr>
          </w:p>
        </w:tc>
        <w:tc>
          <w:tcPr>
            <w:tcW w:w="1600" w:type="dxa"/>
            <w:vAlign w:val="bottom"/>
            <w:vMerge w:val="restart"/>
          </w:tcPr>
          <w:p>
            <w:pPr>
              <w:jc w:val="center"/>
              <w:ind w:left="700"/>
              <w:spacing w:after="0"/>
              <w:rPr>
                <w:sz w:val="20"/>
                <w:szCs w:val="20"/>
                <w:color w:val="auto"/>
              </w:rPr>
            </w:pPr>
            <w:r>
              <w:rPr>
                <w:rFonts w:ascii="Times New Roman" w:cs="Times New Roman" w:eastAsia="Times New Roman" w:hAnsi="Times New Roman"/>
                <w:sz w:val="24"/>
                <w:szCs w:val="24"/>
                <w:color w:val="auto"/>
                <w:w w:val="89"/>
              </w:rPr>
              <w:t>/</w:t>
            </w:r>
          </w:p>
        </w:tc>
        <w:tc>
          <w:tcPr>
            <w:tcW w:w="84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92"/>
        </w:trPr>
        <w:tc>
          <w:tcPr>
            <w:tcW w:w="1440" w:type="dxa"/>
            <w:vAlign w:val="bottom"/>
            <w:vMerge w:val="restart"/>
          </w:tcPr>
          <w:p>
            <w:pPr>
              <w:jc w:val="center"/>
              <w:spacing w:after="0" w:line="274" w:lineRule="exact"/>
              <w:rPr>
                <w:sz w:val="20"/>
                <w:szCs w:val="20"/>
                <w:color w:val="auto"/>
              </w:rPr>
            </w:pPr>
            <w:r>
              <w:rPr>
                <w:rFonts w:ascii="宋体" w:cs="宋体" w:eastAsia="宋体" w:hAnsi="宋体"/>
                <w:sz w:val="24"/>
                <w:szCs w:val="24"/>
                <w:color w:val="auto"/>
                <w:w w:val="99"/>
              </w:rPr>
              <w:t>门</w:t>
            </w:r>
          </w:p>
        </w:tc>
        <w:tc>
          <w:tcPr>
            <w:tcW w:w="2800" w:type="dxa"/>
            <w:vAlign w:val="bottom"/>
            <w:gridSpan w:val="2"/>
            <w:vMerge w:val="continue"/>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Borders>
              <w:right w:val="single" w:sz="8" w:color="auto"/>
            </w:tcBorders>
          </w:tcPr>
          <w:p>
            <w:pPr>
              <w:spacing w:after="0"/>
              <w:rPr>
                <w:sz w:val="16"/>
                <w:szCs w:val="16"/>
                <w:color w:val="auto"/>
              </w:rPr>
            </w:pPr>
          </w:p>
        </w:tc>
        <w:tc>
          <w:tcPr>
            <w:tcW w:w="1160" w:type="dxa"/>
            <w:vAlign w:val="bottom"/>
            <w:vMerge w:val="continue"/>
          </w:tcPr>
          <w:p>
            <w:pPr>
              <w:spacing w:after="0"/>
              <w:rPr>
                <w:sz w:val="16"/>
                <w:szCs w:val="16"/>
                <w:color w:val="auto"/>
              </w:rPr>
            </w:pPr>
          </w:p>
        </w:tc>
        <w:tc>
          <w:tcPr>
            <w:tcW w:w="120" w:type="dxa"/>
            <w:vAlign w:val="bottom"/>
            <w:tcBorders>
              <w:right w:val="single" w:sz="8" w:color="auto"/>
            </w:tcBorders>
          </w:tcPr>
          <w:p>
            <w:pPr>
              <w:spacing w:after="0"/>
              <w:rPr>
                <w:sz w:val="16"/>
                <w:szCs w:val="16"/>
                <w:color w:val="auto"/>
              </w:rPr>
            </w:pPr>
          </w:p>
        </w:tc>
        <w:tc>
          <w:tcPr>
            <w:tcW w:w="1600" w:type="dxa"/>
            <w:vAlign w:val="bottom"/>
            <w:vMerge w:val="continue"/>
          </w:tcPr>
          <w:p>
            <w:pPr>
              <w:spacing w:after="0"/>
              <w:rPr>
                <w:sz w:val="16"/>
                <w:szCs w:val="16"/>
                <w:color w:val="auto"/>
              </w:rPr>
            </w:pPr>
          </w:p>
        </w:tc>
        <w:tc>
          <w:tcPr>
            <w:tcW w:w="8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20"/>
        </w:trPr>
        <w:tc>
          <w:tcPr>
            <w:tcW w:w="1440" w:type="dxa"/>
            <w:vAlign w:val="bottom"/>
            <w:vMerge w:val="continue"/>
          </w:tcPr>
          <w:p>
            <w:pPr>
              <w:spacing w:after="0"/>
              <w:rPr>
                <w:sz w:val="10"/>
                <w:szCs w:val="10"/>
                <w:color w:val="auto"/>
              </w:rPr>
            </w:pPr>
          </w:p>
        </w:tc>
        <w:tc>
          <w:tcPr>
            <w:tcW w:w="198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40" w:type="dxa"/>
            <w:vAlign w:val="bottom"/>
            <w:tcBorders>
              <w:right w:val="single" w:sz="8" w:color="auto"/>
            </w:tcBorders>
          </w:tcPr>
          <w:p>
            <w:pPr>
              <w:spacing w:after="0"/>
              <w:rPr>
                <w:sz w:val="10"/>
                <w:szCs w:val="10"/>
                <w:color w:val="auto"/>
              </w:rPr>
            </w:pPr>
          </w:p>
        </w:tc>
        <w:tc>
          <w:tcPr>
            <w:tcW w:w="1160" w:type="dxa"/>
            <w:vAlign w:val="bottom"/>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160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35"/>
        </w:trPr>
        <w:tc>
          <w:tcPr>
            <w:tcW w:w="1440" w:type="dxa"/>
            <w:vAlign w:val="bottom"/>
            <w:tcBorders>
              <w:bottom w:val="single" w:sz="8" w:color="auto"/>
            </w:tcBorders>
          </w:tcPr>
          <w:p>
            <w:pPr>
              <w:spacing w:after="0"/>
              <w:rPr>
                <w:sz w:val="3"/>
                <w:szCs w:val="3"/>
                <w:color w:val="auto"/>
              </w:rPr>
            </w:pPr>
          </w:p>
        </w:tc>
        <w:tc>
          <w:tcPr>
            <w:tcW w:w="1980" w:type="dxa"/>
            <w:vAlign w:val="bottom"/>
            <w:tcBorders>
              <w:bottom w:val="single" w:sz="8" w:color="auto"/>
            </w:tcBorders>
          </w:tcPr>
          <w:p>
            <w:pPr>
              <w:spacing w:after="0"/>
              <w:rPr>
                <w:sz w:val="3"/>
                <w:szCs w:val="3"/>
                <w:color w:val="auto"/>
              </w:rPr>
            </w:pPr>
          </w:p>
        </w:tc>
        <w:tc>
          <w:tcPr>
            <w:tcW w:w="820" w:type="dxa"/>
            <w:vAlign w:val="bottom"/>
            <w:tcBorders>
              <w:bottom w:val="single" w:sz="8" w:color="auto"/>
            </w:tcBorders>
          </w:tcPr>
          <w:p>
            <w:pPr>
              <w:spacing w:after="0"/>
              <w:rPr>
                <w:sz w:val="3"/>
                <w:szCs w:val="3"/>
                <w:color w:val="auto"/>
              </w:rPr>
            </w:pPr>
          </w:p>
        </w:tc>
        <w:tc>
          <w:tcPr>
            <w:tcW w:w="220" w:type="dxa"/>
            <w:vAlign w:val="bottom"/>
            <w:tcBorders>
              <w:bottom w:val="single" w:sz="8" w:color="auto"/>
            </w:tcBorders>
          </w:tcPr>
          <w:p>
            <w:pPr>
              <w:spacing w:after="0"/>
              <w:rPr>
                <w:sz w:val="3"/>
                <w:szCs w:val="3"/>
                <w:color w:val="auto"/>
              </w:rPr>
            </w:pPr>
          </w:p>
        </w:tc>
        <w:tc>
          <w:tcPr>
            <w:tcW w:w="124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600" w:type="dxa"/>
            <w:vAlign w:val="bottom"/>
            <w:tcBorders>
              <w:bottom w:val="single" w:sz="8" w:color="auto"/>
            </w:tcBorders>
          </w:tcPr>
          <w:p>
            <w:pPr>
              <w:spacing w:after="0"/>
              <w:rPr>
                <w:sz w:val="3"/>
                <w:szCs w:val="3"/>
                <w:color w:val="auto"/>
              </w:rPr>
            </w:pPr>
          </w:p>
        </w:tc>
        <w:tc>
          <w:tcPr>
            <w:tcW w:w="84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2"/>
        </w:trPr>
        <w:tc>
          <w:tcPr>
            <w:tcW w:w="1440" w:type="dxa"/>
            <w:vAlign w:val="bottom"/>
            <w:vMerge w:val="restart"/>
          </w:tcPr>
          <w:p>
            <w:pPr>
              <w:jc w:val="center"/>
              <w:spacing w:after="0" w:line="274" w:lineRule="exact"/>
              <w:rPr>
                <w:sz w:val="20"/>
                <w:szCs w:val="20"/>
                <w:color w:val="auto"/>
              </w:rPr>
            </w:pPr>
            <w:r>
              <w:rPr>
                <w:rFonts w:ascii="宋体" w:cs="宋体" w:eastAsia="宋体" w:hAnsi="宋体"/>
                <w:sz w:val="24"/>
                <w:szCs w:val="24"/>
                <w:color w:val="auto"/>
                <w:w w:val="99"/>
              </w:rPr>
              <w:t>建设性质</w:t>
            </w:r>
          </w:p>
        </w:tc>
        <w:tc>
          <w:tcPr>
            <w:tcW w:w="3020" w:type="dxa"/>
            <w:vAlign w:val="bottom"/>
            <w:gridSpan w:val="3"/>
            <w:vMerge w:val="restart"/>
          </w:tcPr>
          <w:p>
            <w:pPr>
              <w:ind w:left="120"/>
              <w:spacing w:after="0" w:line="414" w:lineRule="exact"/>
              <w:rPr>
                <w:sz w:val="20"/>
                <w:szCs w:val="20"/>
                <w:color w:val="auto"/>
              </w:rPr>
            </w:pPr>
            <w:r>
              <w:rPr>
                <w:rFonts w:ascii="宋体" w:cs="宋体" w:eastAsia="宋体" w:hAnsi="宋体"/>
                <w:sz w:val="24"/>
                <w:szCs w:val="24"/>
                <w:color w:val="auto"/>
              </w:rPr>
              <w:t>新建■改扩建</w:t>
            </w:r>
            <w:r>
              <w:rPr>
                <w:rFonts w:ascii="Times New Roman" w:cs="Times New Roman" w:eastAsia="Times New Roman" w:hAnsi="Times New Roman"/>
                <w:sz w:val="36"/>
                <w:szCs w:val="36"/>
                <w:color w:val="auto"/>
              </w:rPr>
              <w:t>□</w:t>
            </w:r>
            <w:r>
              <w:rPr>
                <w:rFonts w:ascii="宋体" w:cs="宋体" w:eastAsia="宋体" w:hAnsi="宋体"/>
                <w:sz w:val="24"/>
                <w:szCs w:val="24"/>
                <w:color w:val="auto"/>
              </w:rPr>
              <w:t>技改</w:t>
            </w:r>
            <w:r>
              <w:rPr>
                <w:rFonts w:ascii="Times New Roman" w:cs="Times New Roman" w:eastAsia="Times New Roman" w:hAnsi="Times New Roman"/>
                <w:sz w:val="36"/>
                <w:szCs w:val="36"/>
                <w:color w:val="auto"/>
              </w:rPr>
              <w:t>□</w:t>
            </w:r>
          </w:p>
        </w:tc>
        <w:tc>
          <w:tcPr>
            <w:tcW w:w="1240" w:type="dxa"/>
            <w:vAlign w:val="bottom"/>
            <w:tcBorders>
              <w:right w:val="single" w:sz="8" w:color="auto"/>
            </w:tcBorders>
          </w:tcPr>
          <w:p>
            <w:pPr>
              <w:spacing w:after="0"/>
              <w:rPr>
                <w:sz w:val="23"/>
                <w:szCs w:val="23"/>
                <w:color w:val="auto"/>
              </w:rPr>
            </w:pPr>
          </w:p>
        </w:tc>
        <w:tc>
          <w:tcPr>
            <w:tcW w:w="1160" w:type="dxa"/>
            <w:vAlign w:val="bottom"/>
          </w:tcPr>
          <w:p>
            <w:pPr>
              <w:jc w:val="center"/>
              <w:spacing w:after="0" w:line="272" w:lineRule="exact"/>
              <w:rPr>
                <w:sz w:val="20"/>
                <w:szCs w:val="20"/>
                <w:color w:val="auto"/>
              </w:rPr>
            </w:pPr>
            <w:r>
              <w:rPr>
                <w:rFonts w:ascii="宋体" w:cs="宋体" w:eastAsia="宋体" w:hAnsi="宋体"/>
                <w:sz w:val="24"/>
                <w:szCs w:val="24"/>
                <w:color w:val="auto"/>
                <w:w w:val="99"/>
              </w:rPr>
              <w:t>行业类别</w:t>
            </w:r>
          </w:p>
        </w:tc>
        <w:tc>
          <w:tcPr>
            <w:tcW w:w="120" w:type="dxa"/>
            <w:vAlign w:val="bottom"/>
            <w:tcBorders>
              <w:right w:val="single" w:sz="8" w:color="auto"/>
            </w:tcBorders>
          </w:tcPr>
          <w:p>
            <w:pPr>
              <w:spacing w:after="0"/>
              <w:rPr>
                <w:sz w:val="23"/>
                <w:szCs w:val="23"/>
                <w:color w:val="auto"/>
              </w:rPr>
            </w:pPr>
          </w:p>
        </w:tc>
        <w:tc>
          <w:tcPr>
            <w:tcW w:w="2440" w:type="dxa"/>
            <w:vAlign w:val="bottom"/>
            <w:gridSpan w:val="2"/>
            <w:vMerge w:val="restart"/>
          </w:tcPr>
          <w:p>
            <w:pPr>
              <w:jc w:val="center"/>
              <w:spacing w:after="0" w:line="292" w:lineRule="exact"/>
              <w:rPr>
                <w:sz w:val="20"/>
                <w:szCs w:val="20"/>
                <w:color w:val="auto"/>
              </w:rPr>
            </w:pPr>
            <w:r>
              <w:rPr>
                <w:rFonts w:ascii="Times New Roman" w:cs="Times New Roman" w:eastAsia="Times New Roman" w:hAnsi="Times New Roman"/>
                <w:sz w:val="24"/>
                <w:szCs w:val="24"/>
                <w:color w:val="auto"/>
                <w:w w:val="99"/>
              </w:rPr>
              <w:t xml:space="preserve">772 </w:t>
            </w:r>
            <w:r>
              <w:rPr>
                <w:rFonts w:ascii="宋体" w:cs="宋体" w:eastAsia="宋体" w:hAnsi="宋体"/>
                <w:sz w:val="24"/>
                <w:szCs w:val="24"/>
                <w:color w:val="auto"/>
                <w:w w:val="99"/>
              </w:rPr>
              <w:t>环境治理业</w:t>
            </w:r>
          </w:p>
        </w:tc>
        <w:tc>
          <w:tcPr>
            <w:tcW w:w="0" w:type="dxa"/>
            <w:vAlign w:val="bottom"/>
          </w:tcPr>
          <w:p>
            <w:pPr>
              <w:spacing w:after="0"/>
              <w:rPr>
                <w:sz w:val="1"/>
                <w:szCs w:val="1"/>
                <w:color w:val="auto"/>
              </w:rPr>
            </w:pPr>
          </w:p>
        </w:tc>
      </w:tr>
      <w:tr>
        <w:trPr>
          <w:trHeight w:val="312"/>
        </w:trPr>
        <w:tc>
          <w:tcPr>
            <w:tcW w:w="1440" w:type="dxa"/>
            <w:vAlign w:val="bottom"/>
            <w:vMerge w:val="continue"/>
          </w:tcPr>
          <w:p>
            <w:pPr>
              <w:spacing w:after="0"/>
              <w:rPr>
                <w:sz w:val="24"/>
                <w:szCs w:val="24"/>
                <w:color w:val="auto"/>
              </w:rPr>
            </w:pPr>
          </w:p>
        </w:tc>
        <w:tc>
          <w:tcPr>
            <w:tcW w:w="3020" w:type="dxa"/>
            <w:vAlign w:val="bottom"/>
            <w:gridSpan w:val="3"/>
            <w:vMerge w:val="continue"/>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1160" w:type="dxa"/>
            <w:vAlign w:val="bottom"/>
          </w:tcPr>
          <w:p>
            <w:pPr>
              <w:jc w:val="center"/>
              <w:spacing w:after="0" w:line="274" w:lineRule="exact"/>
              <w:rPr>
                <w:sz w:val="20"/>
                <w:szCs w:val="20"/>
                <w:color w:val="auto"/>
              </w:rPr>
            </w:pPr>
            <w:r>
              <w:rPr>
                <w:rFonts w:ascii="宋体" w:cs="宋体" w:eastAsia="宋体" w:hAnsi="宋体"/>
                <w:sz w:val="24"/>
                <w:szCs w:val="24"/>
                <w:color w:val="auto"/>
                <w:w w:val="99"/>
              </w:rPr>
              <w:t>及代码</w:t>
            </w:r>
          </w:p>
        </w:tc>
        <w:tc>
          <w:tcPr>
            <w:tcW w:w="120" w:type="dxa"/>
            <w:vAlign w:val="bottom"/>
            <w:tcBorders>
              <w:right w:val="single" w:sz="8" w:color="auto"/>
            </w:tcBorders>
          </w:tcPr>
          <w:p>
            <w:pPr>
              <w:spacing w:after="0"/>
              <w:rPr>
                <w:sz w:val="24"/>
                <w:szCs w:val="24"/>
                <w:color w:val="auto"/>
              </w:rPr>
            </w:pPr>
          </w:p>
        </w:tc>
        <w:tc>
          <w:tcPr>
            <w:tcW w:w="2440" w:type="dxa"/>
            <w:vAlign w:val="bottom"/>
            <w:gridSpan w:val="2"/>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35"/>
        </w:trPr>
        <w:tc>
          <w:tcPr>
            <w:tcW w:w="1440" w:type="dxa"/>
            <w:vAlign w:val="bottom"/>
            <w:tcBorders>
              <w:bottom w:val="single" w:sz="8" w:color="auto"/>
            </w:tcBorders>
          </w:tcPr>
          <w:p>
            <w:pPr>
              <w:spacing w:after="0"/>
              <w:rPr>
                <w:sz w:val="3"/>
                <w:szCs w:val="3"/>
                <w:color w:val="auto"/>
              </w:rPr>
            </w:pPr>
          </w:p>
        </w:tc>
        <w:tc>
          <w:tcPr>
            <w:tcW w:w="1980" w:type="dxa"/>
            <w:vAlign w:val="bottom"/>
            <w:tcBorders>
              <w:bottom w:val="single" w:sz="8" w:color="auto"/>
            </w:tcBorders>
          </w:tcPr>
          <w:p>
            <w:pPr>
              <w:spacing w:after="0"/>
              <w:rPr>
                <w:sz w:val="3"/>
                <w:szCs w:val="3"/>
                <w:color w:val="auto"/>
              </w:rPr>
            </w:pPr>
          </w:p>
        </w:tc>
        <w:tc>
          <w:tcPr>
            <w:tcW w:w="820" w:type="dxa"/>
            <w:vAlign w:val="bottom"/>
            <w:tcBorders>
              <w:bottom w:val="single" w:sz="8" w:color="auto"/>
            </w:tcBorders>
          </w:tcPr>
          <w:p>
            <w:pPr>
              <w:spacing w:after="0"/>
              <w:rPr>
                <w:sz w:val="3"/>
                <w:szCs w:val="3"/>
                <w:color w:val="auto"/>
              </w:rPr>
            </w:pPr>
          </w:p>
        </w:tc>
        <w:tc>
          <w:tcPr>
            <w:tcW w:w="220" w:type="dxa"/>
            <w:vAlign w:val="bottom"/>
            <w:tcBorders>
              <w:bottom w:val="single" w:sz="8" w:color="auto"/>
            </w:tcBorders>
          </w:tcPr>
          <w:p>
            <w:pPr>
              <w:spacing w:after="0"/>
              <w:rPr>
                <w:sz w:val="3"/>
                <w:szCs w:val="3"/>
                <w:color w:val="auto"/>
              </w:rPr>
            </w:pPr>
          </w:p>
        </w:tc>
        <w:tc>
          <w:tcPr>
            <w:tcW w:w="124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600" w:type="dxa"/>
            <w:vAlign w:val="bottom"/>
            <w:tcBorders>
              <w:bottom w:val="single" w:sz="8" w:color="auto"/>
            </w:tcBorders>
          </w:tcPr>
          <w:p>
            <w:pPr>
              <w:spacing w:after="0"/>
              <w:rPr>
                <w:sz w:val="3"/>
                <w:szCs w:val="3"/>
                <w:color w:val="auto"/>
              </w:rPr>
            </w:pPr>
          </w:p>
        </w:tc>
        <w:tc>
          <w:tcPr>
            <w:tcW w:w="84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1"/>
        </w:trPr>
        <w:tc>
          <w:tcPr>
            <w:tcW w:w="1440" w:type="dxa"/>
            <w:vAlign w:val="bottom"/>
          </w:tcPr>
          <w:p>
            <w:pPr>
              <w:jc w:val="center"/>
              <w:spacing w:after="0" w:line="271" w:lineRule="exact"/>
              <w:rPr>
                <w:sz w:val="20"/>
                <w:szCs w:val="20"/>
                <w:color w:val="auto"/>
              </w:rPr>
            </w:pPr>
            <w:r>
              <w:rPr>
                <w:rFonts w:ascii="宋体" w:cs="宋体" w:eastAsia="宋体" w:hAnsi="宋体"/>
                <w:sz w:val="24"/>
                <w:szCs w:val="24"/>
                <w:color w:val="auto"/>
                <w:w w:val="99"/>
              </w:rPr>
              <w:t>占地面积</w:t>
            </w:r>
          </w:p>
        </w:tc>
        <w:tc>
          <w:tcPr>
            <w:tcW w:w="2800" w:type="dxa"/>
            <w:vAlign w:val="bottom"/>
            <w:gridSpan w:val="2"/>
            <w:vMerge w:val="restart"/>
          </w:tcPr>
          <w:p>
            <w:pPr>
              <w:jc w:val="right"/>
              <w:ind w:right="300"/>
              <w:spacing w:after="0"/>
              <w:rPr>
                <w:sz w:val="20"/>
                <w:szCs w:val="20"/>
                <w:color w:val="auto"/>
              </w:rPr>
            </w:pPr>
            <w:r>
              <w:rPr>
                <w:rFonts w:ascii="Times New Roman" w:cs="Times New Roman" w:eastAsia="Times New Roman" w:hAnsi="Times New Roman"/>
                <w:sz w:val="21"/>
                <w:szCs w:val="21"/>
                <w:color w:val="auto"/>
              </w:rPr>
              <w:t>37649</w:t>
            </w:r>
          </w:p>
        </w:tc>
        <w:tc>
          <w:tcPr>
            <w:tcW w:w="220" w:type="dxa"/>
            <w:vAlign w:val="bottom"/>
          </w:tcPr>
          <w:p>
            <w:pPr>
              <w:spacing w:after="0"/>
              <w:rPr>
                <w:sz w:val="23"/>
                <w:szCs w:val="23"/>
                <w:color w:val="auto"/>
              </w:rPr>
            </w:pPr>
          </w:p>
        </w:tc>
        <w:tc>
          <w:tcPr>
            <w:tcW w:w="1240" w:type="dxa"/>
            <w:vAlign w:val="bottom"/>
            <w:tcBorders>
              <w:right w:val="single" w:sz="8" w:color="auto"/>
            </w:tcBorders>
          </w:tcPr>
          <w:p>
            <w:pPr>
              <w:spacing w:after="0"/>
              <w:rPr>
                <w:sz w:val="23"/>
                <w:szCs w:val="23"/>
                <w:color w:val="auto"/>
              </w:rPr>
            </w:pPr>
          </w:p>
        </w:tc>
        <w:tc>
          <w:tcPr>
            <w:tcW w:w="1160" w:type="dxa"/>
            <w:vAlign w:val="bottom"/>
          </w:tcPr>
          <w:p>
            <w:pPr>
              <w:jc w:val="center"/>
              <w:spacing w:after="0" w:line="271" w:lineRule="exact"/>
              <w:rPr>
                <w:sz w:val="20"/>
                <w:szCs w:val="20"/>
                <w:color w:val="auto"/>
              </w:rPr>
            </w:pPr>
            <w:r>
              <w:rPr>
                <w:rFonts w:ascii="宋体" w:cs="宋体" w:eastAsia="宋体" w:hAnsi="宋体"/>
                <w:sz w:val="24"/>
                <w:szCs w:val="24"/>
                <w:color w:val="auto"/>
                <w:w w:val="99"/>
              </w:rPr>
              <w:t>绿化面积</w:t>
            </w:r>
          </w:p>
        </w:tc>
        <w:tc>
          <w:tcPr>
            <w:tcW w:w="120" w:type="dxa"/>
            <w:vAlign w:val="bottom"/>
            <w:tcBorders>
              <w:right w:val="single" w:sz="8" w:color="auto"/>
            </w:tcBorders>
          </w:tcPr>
          <w:p>
            <w:pPr>
              <w:spacing w:after="0"/>
              <w:rPr>
                <w:sz w:val="23"/>
                <w:szCs w:val="23"/>
                <w:color w:val="auto"/>
              </w:rPr>
            </w:pPr>
          </w:p>
        </w:tc>
        <w:tc>
          <w:tcPr>
            <w:tcW w:w="1600" w:type="dxa"/>
            <w:vAlign w:val="bottom"/>
            <w:vMerge w:val="restart"/>
          </w:tcPr>
          <w:p>
            <w:pPr>
              <w:jc w:val="center"/>
              <w:ind w:left="720"/>
              <w:spacing w:after="0"/>
              <w:rPr>
                <w:sz w:val="20"/>
                <w:szCs w:val="20"/>
                <w:color w:val="auto"/>
              </w:rPr>
            </w:pPr>
            <w:r>
              <w:rPr>
                <w:rFonts w:ascii="Times New Roman" w:cs="Times New Roman" w:eastAsia="Times New Roman" w:hAnsi="Times New Roman"/>
                <w:sz w:val="24"/>
                <w:szCs w:val="24"/>
                <w:color w:val="auto"/>
                <w:w w:val="99"/>
              </w:rPr>
              <w:t>--</w:t>
            </w:r>
          </w:p>
        </w:tc>
        <w:tc>
          <w:tcPr>
            <w:tcW w:w="84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94"/>
        </w:trPr>
        <w:tc>
          <w:tcPr>
            <w:tcW w:w="1440" w:type="dxa"/>
            <w:vAlign w:val="bottom"/>
            <w:vMerge w:val="restart"/>
          </w:tcPr>
          <w:p>
            <w:pPr>
              <w:jc w:val="center"/>
              <w:spacing w:after="0" w:line="292" w:lineRule="exact"/>
              <w:rPr>
                <w:sz w:val="20"/>
                <w:szCs w:val="20"/>
                <w:color w:val="auto"/>
              </w:rPr>
            </w:pPr>
            <w:r>
              <w:rPr>
                <w:rFonts w:ascii="Times New Roman" w:cs="Times New Roman" w:eastAsia="Times New Roman" w:hAnsi="Times New Roman"/>
                <w:sz w:val="24"/>
                <w:szCs w:val="24"/>
                <w:color w:val="auto"/>
                <w:w w:val="99"/>
              </w:rPr>
              <w:t>(</w:t>
            </w:r>
            <w:r>
              <w:rPr>
                <w:rFonts w:ascii="宋体" w:cs="宋体" w:eastAsia="宋体" w:hAnsi="宋体"/>
                <w:sz w:val="24"/>
                <w:szCs w:val="24"/>
                <w:color w:val="auto"/>
                <w:w w:val="99"/>
              </w:rPr>
              <w:t>平方米</w:t>
            </w:r>
            <w:r>
              <w:rPr>
                <w:rFonts w:ascii="Times New Roman" w:cs="Times New Roman" w:eastAsia="Times New Roman" w:hAnsi="Times New Roman"/>
                <w:sz w:val="24"/>
                <w:szCs w:val="24"/>
                <w:color w:val="auto"/>
                <w:w w:val="99"/>
              </w:rPr>
              <w:t>)</w:t>
            </w:r>
          </w:p>
        </w:tc>
        <w:tc>
          <w:tcPr>
            <w:tcW w:w="2800" w:type="dxa"/>
            <w:vAlign w:val="bottom"/>
            <w:gridSpan w:val="2"/>
            <w:vMerge w:val="continue"/>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Borders>
              <w:right w:val="single" w:sz="8" w:color="auto"/>
            </w:tcBorders>
          </w:tcPr>
          <w:p>
            <w:pPr>
              <w:spacing w:after="0"/>
              <w:rPr>
                <w:sz w:val="16"/>
                <w:szCs w:val="16"/>
                <w:color w:val="auto"/>
              </w:rPr>
            </w:pPr>
          </w:p>
        </w:tc>
        <w:tc>
          <w:tcPr>
            <w:tcW w:w="1160" w:type="dxa"/>
            <w:vAlign w:val="bottom"/>
            <w:vMerge w:val="restart"/>
          </w:tcPr>
          <w:p>
            <w:pPr>
              <w:jc w:val="center"/>
              <w:spacing w:after="0" w:line="292" w:lineRule="exact"/>
              <w:rPr>
                <w:sz w:val="20"/>
                <w:szCs w:val="20"/>
                <w:color w:val="auto"/>
              </w:rPr>
            </w:pPr>
            <w:r>
              <w:rPr>
                <w:rFonts w:ascii="Times New Roman" w:cs="Times New Roman" w:eastAsia="Times New Roman" w:hAnsi="Times New Roman"/>
                <w:sz w:val="24"/>
                <w:szCs w:val="24"/>
                <w:color w:val="auto"/>
                <w:w w:val="99"/>
              </w:rPr>
              <w:t>(</w:t>
            </w:r>
            <w:r>
              <w:rPr>
                <w:rFonts w:ascii="宋体" w:cs="宋体" w:eastAsia="宋体" w:hAnsi="宋体"/>
                <w:sz w:val="24"/>
                <w:szCs w:val="24"/>
                <w:color w:val="auto"/>
                <w:w w:val="99"/>
              </w:rPr>
              <w:t>平方米</w:t>
            </w:r>
            <w:r>
              <w:rPr>
                <w:rFonts w:ascii="Times New Roman" w:cs="Times New Roman" w:eastAsia="Times New Roman" w:hAnsi="Times New Roman"/>
                <w:sz w:val="24"/>
                <w:szCs w:val="24"/>
                <w:color w:val="auto"/>
                <w:w w:val="99"/>
              </w:rPr>
              <w:t>)</w:t>
            </w:r>
          </w:p>
        </w:tc>
        <w:tc>
          <w:tcPr>
            <w:tcW w:w="120" w:type="dxa"/>
            <w:vAlign w:val="bottom"/>
            <w:tcBorders>
              <w:right w:val="single" w:sz="8" w:color="auto"/>
            </w:tcBorders>
          </w:tcPr>
          <w:p>
            <w:pPr>
              <w:spacing w:after="0"/>
              <w:rPr>
                <w:sz w:val="16"/>
                <w:szCs w:val="16"/>
                <w:color w:val="auto"/>
              </w:rPr>
            </w:pPr>
          </w:p>
        </w:tc>
        <w:tc>
          <w:tcPr>
            <w:tcW w:w="1600" w:type="dxa"/>
            <w:vAlign w:val="bottom"/>
            <w:vMerge w:val="continue"/>
          </w:tcPr>
          <w:p>
            <w:pPr>
              <w:spacing w:after="0"/>
              <w:rPr>
                <w:sz w:val="16"/>
                <w:szCs w:val="16"/>
                <w:color w:val="auto"/>
              </w:rPr>
            </w:pPr>
          </w:p>
        </w:tc>
        <w:tc>
          <w:tcPr>
            <w:tcW w:w="8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4"/>
        </w:trPr>
        <w:tc>
          <w:tcPr>
            <w:tcW w:w="1440" w:type="dxa"/>
            <w:vAlign w:val="bottom"/>
            <w:tcBorders>
              <w:bottom w:val="single" w:sz="8" w:color="auto"/>
            </w:tcBorders>
            <w:vMerge w:val="continue"/>
          </w:tcPr>
          <w:p>
            <w:pPr>
              <w:spacing w:after="0"/>
              <w:rPr>
                <w:sz w:val="13"/>
                <w:szCs w:val="13"/>
                <w:color w:val="auto"/>
              </w:rPr>
            </w:pPr>
          </w:p>
        </w:tc>
        <w:tc>
          <w:tcPr>
            <w:tcW w:w="198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40" w:type="dxa"/>
            <w:vAlign w:val="bottom"/>
            <w:tcBorders>
              <w:bottom w:val="single" w:sz="8" w:color="auto"/>
              <w:right w:val="single" w:sz="8" w:color="auto"/>
            </w:tcBorders>
          </w:tcPr>
          <w:p>
            <w:pPr>
              <w:spacing w:after="0"/>
              <w:rPr>
                <w:sz w:val="13"/>
                <w:szCs w:val="13"/>
                <w:color w:val="auto"/>
              </w:rPr>
            </w:pPr>
          </w:p>
        </w:tc>
        <w:tc>
          <w:tcPr>
            <w:tcW w:w="1160" w:type="dxa"/>
            <w:vAlign w:val="bottom"/>
            <w:tcBorders>
              <w:bottom w:val="single" w:sz="8" w:color="auto"/>
            </w:tcBorders>
            <w:vMerge w:val="continue"/>
          </w:tcPr>
          <w:p>
            <w:pPr>
              <w:spacing w:after="0"/>
              <w:rPr>
                <w:sz w:val="13"/>
                <w:szCs w:val="13"/>
                <w:color w:val="auto"/>
              </w:rPr>
            </w:pPr>
          </w:p>
        </w:tc>
        <w:tc>
          <w:tcPr>
            <w:tcW w:w="120" w:type="dxa"/>
            <w:vAlign w:val="bottom"/>
            <w:tcBorders>
              <w:bottom w:val="single" w:sz="8" w:color="auto"/>
              <w:right w:val="single" w:sz="8" w:color="auto"/>
            </w:tcBorders>
          </w:tcPr>
          <w:p>
            <w:pPr>
              <w:spacing w:after="0"/>
              <w:rPr>
                <w:sz w:val="13"/>
                <w:szCs w:val="13"/>
                <w:color w:val="auto"/>
              </w:rPr>
            </w:pPr>
          </w:p>
        </w:tc>
        <w:tc>
          <w:tcPr>
            <w:tcW w:w="160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273"/>
        </w:trPr>
        <w:tc>
          <w:tcPr>
            <w:tcW w:w="1440" w:type="dxa"/>
            <w:vAlign w:val="bottom"/>
          </w:tcPr>
          <w:p>
            <w:pPr>
              <w:jc w:val="center"/>
              <w:spacing w:after="0" w:line="274" w:lineRule="exact"/>
              <w:rPr>
                <w:sz w:val="20"/>
                <w:szCs w:val="20"/>
                <w:color w:val="auto"/>
              </w:rPr>
            </w:pPr>
            <w:r>
              <w:rPr>
                <w:rFonts w:ascii="宋体" w:cs="宋体" w:eastAsia="宋体" w:hAnsi="宋体"/>
                <w:sz w:val="24"/>
                <w:szCs w:val="24"/>
                <w:color w:val="auto"/>
                <w:w w:val="99"/>
              </w:rPr>
              <w:t>总投资</w:t>
            </w:r>
          </w:p>
        </w:tc>
        <w:tc>
          <w:tcPr>
            <w:tcW w:w="1980" w:type="dxa"/>
            <w:vAlign w:val="bottom"/>
            <w:vMerge w:val="restart"/>
          </w:tcPr>
          <w:p>
            <w:pPr>
              <w:jc w:val="right"/>
              <w:ind w:right="56"/>
              <w:spacing w:after="0"/>
              <w:rPr>
                <w:sz w:val="20"/>
                <w:szCs w:val="20"/>
                <w:color w:val="auto"/>
              </w:rPr>
            </w:pPr>
            <w:r>
              <w:rPr>
                <w:rFonts w:ascii="Times New Roman" w:cs="Times New Roman" w:eastAsia="Times New Roman" w:hAnsi="Times New Roman"/>
                <w:sz w:val="24"/>
                <w:szCs w:val="24"/>
                <w:color w:val="auto"/>
              </w:rPr>
              <w:t>2996.18</w:t>
            </w:r>
          </w:p>
        </w:tc>
        <w:tc>
          <w:tcPr>
            <w:tcW w:w="820" w:type="dxa"/>
            <w:vAlign w:val="bottom"/>
            <w:tcBorders>
              <w:right w:val="single" w:sz="8" w:color="auto"/>
            </w:tcBorders>
          </w:tcPr>
          <w:p>
            <w:pPr>
              <w:spacing w:after="0"/>
              <w:rPr>
                <w:sz w:val="23"/>
                <w:szCs w:val="23"/>
                <w:color w:val="auto"/>
              </w:rPr>
            </w:pPr>
          </w:p>
        </w:tc>
        <w:tc>
          <w:tcPr>
            <w:tcW w:w="220" w:type="dxa"/>
            <w:vAlign w:val="bottom"/>
          </w:tcPr>
          <w:p>
            <w:pPr>
              <w:spacing w:after="0"/>
              <w:rPr>
                <w:sz w:val="23"/>
                <w:szCs w:val="23"/>
                <w:color w:val="auto"/>
              </w:rPr>
            </w:pPr>
          </w:p>
        </w:tc>
        <w:tc>
          <w:tcPr>
            <w:tcW w:w="1240" w:type="dxa"/>
            <w:vAlign w:val="bottom"/>
            <w:tcBorders>
              <w:right w:val="single" w:sz="8" w:color="auto"/>
            </w:tcBorders>
          </w:tcPr>
          <w:p>
            <w:pPr>
              <w:jc w:val="center"/>
              <w:ind w:right="120"/>
              <w:spacing w:after="0" w:line="274" w:lineRule="exact"/>
              <w:rPr>
                <w:sz w:val="20"/>
                <w:szCs w:val="20"/>
                <w:color w:val="auto"/>
              </w:rPr>
            </w:pPr>
            <w:r>
              <w:rPr>
                <w:rFonts w:ascii="宋体" w:cs="宋体" w:eastAsia="宋体" w:hAnsi="宋体"/>
                <w:sz w:val="24"/>
                <w:szCs w:val="24"/>
                <w:color w:val="auto"/>
                <w:w w:val="99"/>
              </w:rPr>
              <w:t>环保投资</w:t>
            </w:r>
          </w:p>
        </w:tc>
        <w:tc>
          <w:tcPr>
            <w:tcW w:w="1160" w:type="dxa"/>
            <w:vAlign w:val="bottom"/>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979.4</w:t>
            </w:r>
          </w:p>
        </w:tc>
        <w:tc>
          <w:tcPr>
            <w:tcW w:w="120" w:type="dxa"/>
            <w:vAlign w:val="bottom"/>
            <w:tcBorders>
              <w:right w:val="single" w:sz="8" w:color="auto"/>
            </w:tcBorders>
          </w:tcPr>
          <w:p>
            <w:pPr>
              <w:spacing w:after="0"/>
              <w:rPr>
                <w:sz w:val="23"/>
                <w:szCs w:val="23"/>
                <w:color w:val="auto"/>
              </w:rPr>
            </w:pPr>
          </w:p>
        </w:tc>
        <w:tc>
          <w:tcPr>
            <w:tcW w:w="1600" w:type="dxa"/>
            <w:vAlign w:val="bottom"/>
            <w:tcBorders>
              <w:right w:val="single" w:sz="8" w:color="auto"/>
            </w:tcBorders>
          </w:tcPr>
          <w:p>
            <w:pPr>
              <w:ind w:left="200"/>
              <w:spacing w:after="0" w:line="274" w:lineRule="exact"/>
              <w:rPr>
                <w:sz w:val="20"/>
                <w:szCs w:val="20"/>
                <w:color w:val="auto"/>
              </w:rPr>
            </w:pPr>
            <w:r>
              <w:rPr>
                <w:rFonts w:ascii="宋体" w:cs="宋体" w:eastAsia="宋体" w:hAnsi="宋体"/>
                <w:sz w:val="24"/>
                <w:szCs w:val="24"/>
                <w:color w:val="auto"/>
              </w:rPr>
              <w:t>环保投资占</w:t>
            </w:r>
          </w:p>
        </w:tc>
        <w:tc>
          <w:tcPr>
            <w:tcW w:w="840" w:type="dxa"/>
            <w:vAlign w:val="bottom"/>
            <w:vMerge w:val="restart"/>
          </w:tcPr>
          <w:p>
            <w:pPr>
              <w:jc w:val="right"/>
              <w:spacing w:after="0"/>
              <w:rPr>
                <w:sz w:val="20"/>
                <w:szCs w:val="20"/>
                <w:color w:val="auto"/>
              </w:rPr>
            </w:pPr>
            <w:r>
              <w:rPr>
                <w:rFonts w:ascii="Times New Roman" w:cs="Times New Roman" w:eastAsia="Times New Roman" w:hAnsi="Times New Roman"/>
                <w:sz w:val="24"/>
                <w:szCs w:val="24"/>
                <w:color w:val="auto"/>
              </w:rPr>
              <w:t>32.7%</w:t>
            </w:r>
          </w:p>
        </w:tc>
        <w:tc>
          <w:tcPr>
            <w:tcW w:w="0" w:type="dxa"/>
            <w:vAlign w:val="bottom"/>
          </w:tcPr>
          <w:p>
            <w:pPr>
              <w:spacing w:after="0"/>
              <w:rPr>
                <w:sz w:val="1"/>
                <w:szCs w:val="1"/>
                <w:color w:val="auto"/>
              </w:rPr>
            </w:pPr>
          </w:p>
        </w:tc>
      </w:tr>
      <w:tr>
        <w:trPr>
          <w:trHeight w:val="192"/>
        </w:trPr>
        <w:tc>
          <w:tcPr>
            <w:tcW w:w="1440" w:type="dxa"/>
            <w:vAlign w:val="bottom"/>
            <w:vMerge w:val="restart"/>
          </w:tcPr>
          <w:p>
            <w:pPr>
              <w:jc w:val="center"/>
              <w:spacing w:after="0" w:line="292" w:lineRule="exact"/>
              <w:rPr>
                <w:sz w:val="20"/>
                <w:szCs w:val="20"/>
                <w:color w:val="auto"/>
              </w:rPr>
            </w:pPr>
            <w:r>
              <w:rPr>
                <w:rFonts w:ascii="Times New Roman" w:cs="Times New Roman" w:eastAsia="Times New Roman" w:hAnsi="Times New Roman"/>
                <w:sz w:val="24"/>
                <w:szCs w:val="24"/>
                <w:color w:val="auto"/>
                <w:w w:val="99"/>
              </w:rPr>
              <w:t>(</w:t>
            </w:r>
            <w:r>
              <w:rPr>
                <w:rFonts w:ascii="宋体" w:cs="宋体" w:eastAsia="宋体" w:hAnsi="宋体"/>
                <w:sz w:val="24"/>
                <w:szCs w:val="24"/>
                <w:color w:val="auto"/>
                <w:w w:val="99"/>
              </w:rPr>
              <w:t>万元</w:t>
            </w:r>
            <w:r>
              <w:rPr>
                <w:rFonts w:ascii="Times New Roman" w:cs="Times New Roman" w:eastAsia="Times New Roman" w:hAnsi="Times New Roman"/>
                <w:sz w:val="24"/>
                <w:szCs w:val="24"/>
                <w:color w:val="auto"/>
                <w:w w:val="99"/>
              </w:rPr>
              <w:t>)</w:t>
            </w:r>
          </w:p>
        </w:tc>
        <w:tc>
          <w:tcPr>
            <w:tcW w:w="1980" w:type="dxa"/>
            <w:vAlign w:val="bottom"/>
            <w:vMerge w:val="continue"/>
          </w:tcPr>
          <w:p>
            <w:pPr>
              <w:spacing w:after="0"/>
              <w:rPr>
                <w:sz w:val="16"/>
                <w:szCs w:val="16"/>
                <w:color w:val="auto"/>
              </w:rPr>
            </w:pPr>
          </w:p>
        </w:tc>
        <w:tc>
          <w:tcPr>
            <w:tcW w:w="820" w:type="dxa"/>
            <w:vAlign w:val="bottom"/>
            <w:tcBorders>
              <w:right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Borders>
              <w:right w:val="single" w:sz="8" w:color="auto"/>
            </w:tcBorders>
            <w:vMerge w:val="restart"/>
          </w:tcPr>
          <w:p>
            <w:pPr>
              <w:jc w:val="center"/>
              <w:ind w:right="120"/>
              <w:spacing w:after="0" w:line="292" w:lineRule="exact"/>
              <w:rPr>
                <w:sz w:val="20"/>
                <w:szCs w:val="20"/>
                <w:color w:val="auto"/>
              </w:rPr>
            </w:pPr>
            <w:r>
              <w:rPr>
                <w:rFonts w:ascii="Times New Roman" w:cs="Times New Roman" w:eastAsia="Times New Roman" w:hAnsi="Times New Roman"/>
                <w:sz w:val="24"/>
                <w:szCs w:val="24"/>
                <w:color w:val="auto"/>
                <w:w w:val="99"/>
              </w:rPr>
              <w:t>(</w:t>
            </w:r>
            <w:r>
              <w:rPr>
                <w:rFonts w:ascii="宋体" w:cs="宋体" w:eastAsia="宋体" w:hAnsi="宋体"/>
                <w:sz w:val="24"/>
                <w:szCs w:val="24"/>
                <w:color w:val="auto"/>
                <w:w w:val="99"/>
              </w:rPr>
              <w:t>万元</w:t>
            </w:r>
            <w:r>
              <w:rPr>
                <w:rFonts w:ascii="Times New Roman" w:cs="Times New Roman" w:eastAsia="Times New Roman" w:hAnsi="Times New Roman"/>
                <w:sz w:val="24"/>
                <w:szCs w:val="24"/>
                <w:color w:val="auto"/>
                <w:w w:val="99"/>
              </w:rPr>
              <w:t>)</w:t>
            </w:r>
          </w:p>
        </w:tc>
        <w:tc>
          <w:tcPr>
            <w:tcW w:w="1160" w:type="dxa"/>
            <w:vAlign w:val="bottom"/>
            <w:vMerge w:val="continue"/>
          </w:tcPr>
          <w:p>
            <w:pPr>
              <w:spacing w:after="0"/>
              <w:rPr>
                <w:sz w:val="16"/>
                <w:szCs w:val="16"/>
                <w:color w:val="auto"/>
              </w:rPr>
            </w:pPr>
          </w:p>
        </w:tc>
        <w:tc>
          <w:tcPr>
            <w:tcW w:w="120" w:type="dxa"/>
            <w:vAlign w:val="bottom"/>
            <w:tcBorders>
              <w:right w:val="single" w:sz="8" w:color="auto"/>
            </w:tcBorders>
          </w:tcPr>
          <w:p>
            <w:pPr>
              <w:spacing w:after="0"/>
              <w:rPr>
                <w:sz w:val="16"/>
                <w:szCs w:val="16"/>
                <w:color w:val="auto"/>
              </w:rPr>
            </w:pPr>
          </w:p>
        </w:tc>
        <w:tc>
          <w:tcPr>
            <w:tcW w:w="1600" w:type="dxa"/>
            <w:vAlign w:val="bottom"/>
            <w:tcBorders>
              <w:right w:val="single" w:sz="8" w:color="auto"/>
            </w:tcBorders>
            <w:vMerge w:val="restart"/>
          </w:tcPr>
          <w:p>
            <w:pPr>
              <w:ind w:left="200"/>
              <w:spacing w:after="0" w:line="274" w:lineRule="exact"/>
              <w:rPr>
                <w:sz w:val="20"/>
                <w:szCs w:val="20"/>
                <w:color w:val="auto"/>
              </w:rPr>
            </w:pPr>
            <w:r>
              <w:rPr>
                <w:rFonts w:ascii="宋体" w:cs="宋体" w:eastAsia="宋体" w:hAnsi="宋体"/>
                <w:sz w:val="24"/>
                <w:szCs w:val="24"/>
                <w:color w:val="auto"/>
              </w:rPr>
              <w:t>总投资比例</w:t>
            </w:r>
          </w:p>
        </w:tc>
        <w:tc>
          <w:tcPr>
            <w:tcW w:w="84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55"/>
        </w:trPr>
        <w:tc>
          <w:tcPr>
            <w:tcW w:w="1440" w:type="dxa"/>
            <w:vAlign w:val="bottom"/>
            <w:tcBorders>
              <w:bottom w:val="single" w:sz="8" w:color="auto"/>
            </w:tcBorders>
            <w:vMerge w:val="continue"/>
          </w:tcPr>
          <w:p>
            <w:pPr>
              <w:spacing w:after="0"/>
              <w:rPr>
                <w:sz w:val="13"/>
                <w:szCs w:val="13"/>
                <w:color w:val="auto"/>
              </w:rPr>
            </w:pPr>
          </w:p>
        </w:tc>
        <w:tc>
          <w:tcPr>
            <w:tcW w:w="1980" w:type="dxa"/>
            <w:vAlign w:val="bottom"/>
            <w:tcBorders>
              <w:bottom w:val="single" w:sz="8" w:color="auto"/>
            </w:tcBorders>
          </w:tcPr>
          <w:p>
            <w:pPr>
              <w:spacing w:after="0"/>
              <w:rPr>
                <w:sz w:val="13"/>
                <w:szCs w:val="13"/>
                <w:color w:val="auto"/>
              </w:rPr>
            </w:pPr>
          </w:p>
        </w:tc>
        <w:tc>
          <w:tcPr>
            <w:tcW w:w="820" w:type="dxa"/>
            <w:vAlign w:val="bottom"/>
            <w:tcBorders>
              <w:bottom w:val="single" w:sz="8" w:color="auto"/>
              <w:right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40" w:type="dxa"/>
            <w:vAlign w:val="bottom"/>
            <w:tcBorders>
              <w:bottom w:val="single" w:sz="8" w:color="auto"/>
              <w:right w:val="single" w:sz="8" w:color="auto"/>
            </w:tcBorders>
            <w:vMerge w:val="continue"/>
          </w:tcPr>
          <w:p>
            <w:pPr>
              <w:spacing w:after="0"/>
              <w:rPr>
                <w:sz w:val="13"/>
                <w:szCs w:val="13"/>
                <w:color w:val="auto"/>
              </w:rPr>
            </w:pPr>
          </w:p>
        </w:tc>
        <w:tc>
          <w:tcPr>
            <w:tcW w:w="1160" w:type="dxa"/>
            <w:vAlign w:val="bottom"/>
            <w:tcBorders>
              <w:bottom w:val="single" w:sz="8" w:color="auto"/>
            </w:tcBorders>
          </w:tcPr>
          <w:p>
            <w:pPr>
              <w:spacing w:after="0"/>
              <w:rPr>
                <w:sz w:val="13"/>
                <w:szCs w:val="13"/>
                <w:color w:val="auto"/>
              </w:rPr>
            </w:pPr>
          </w:p>
        </w:tc>
        <w:tc>
          <w:tcPr>
            <w:tcW w:w="120" w:type="dxa"/>
            <w:vAlign w:val="bottom"/>
            <w:tcBorders>
              <w:bottom w:val="single" w:sz="8" w:color="auto"/>
              <w:right w:val="single" w:sz="8" w:color="auto"/>
            </w:tcBorders>
          </w:tcPr>
          <w:p>
            <w:pPr>
              <w:spacing w:after="0"/>
              <w:rPr>
                <w:sz w:val="13"/>
                <w:szCs w:val="13"/>
                <w:color w:val="auto"/>
              </w:rPr>
            </w:pPr>
          </w:p>
        </w:tc>
        <w:tc>
          <w:tcPr>
            <w:tcW w:w="1600" w:type="dxa"/>
            <w:vAlign w:val="bottom"/>
            <w:tcBorders>
              <w:bottom w:val="single" w:sz="8" w:color="auto"/>
              <w:right w:val="single" w:sz="8" w:color="auto"/>
            </w:tcBorders>
            <w:vMerge w:val="continue"/>
          </w:tcPr>
          <w:p>
            <w:pPr>
              <w:spacing w:after="0"/>
              <w:rPr>
                <w:sz w:val="13"/>
                <w:szCs w:val="13"/>
                <w:color w:val="auto"/>
              </w:rPr>
            </w:pPr>
          </w:p>
        </w:tc>
        <w:tc>
          <w:tcPr>
            <w:tcW w:w="840" w:type="dxa"/>
            <w:vAlign w:val="bottom"/>
            <w:tcBorders>
              <w:bottom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272"/>
        </w:trPr>
        <w:tc>
          <w:tcPr>
            <w:tcW w:w="1440" w:type="dxa"/>
            <w:vAlign w:val="bottom"/>
          </w:tcPr>
          <w:p>
            <w:pPr>
              <w:jc w:val="center"/>
              <w:spacing w:after="0" w:line="272" w:lineRule="exact"/>
              <w:rPr>
                <w:sz w:val="20"/>
                <w:szCs w:val="20"/>
                <w:color w:val="auto"/>
              </w:rPr>
            </w:pPr>
            <w:r>
              <w:rPr>
                <w:rFonts w:ascii="宋体" w:cs="宋体" w:eastAsia="宋体" w:hAnsi="宋体"/>
                <w:sz w:val="24"/>
                <w:szCs w:val="24"/>
                <w:color w:val="auto"/>
                <w:w w:val="99"/>
              </w:rPr>
              <w:t>评价经费</w:t>
            </w:r>
          </w:p>
        </w:tc>
        <w:tc>
          <w:tcPr>
            <w:tcW w:w="1980" w:type="dxa"/>
            <w:vAlign w:val="bottom"/>
          </w:tcPr>
          <w:p>
            <w:pPr>
              <w:spacing w:after="0"/>
              <w:rPr>
                <w:sz w:val="23"/>
                <w:szCs w:val="23"/>
                <w:color w:val="auto"/>
              </w:rPr>
            </w:pPr>
          </w:p>
        </w:tc>
        <w:tc>
          <w:tcPr>
            <w:tcW w:w="820" w:type="dxa"/>
            <w:vAlign w:val="bottom"/>
            <w:tcBorders>
              <w:right w:val="single" w:sz="8" w:color="auto"/>
            </w:tcBorders>
          </w:tcPr>
          <w:p>
            <w:pPr>
              <w:spacing w:after="0"/>
              <w:rPr>
                <w:sz w:val="23"/>
                <w:szCs w:val="23"/>
                <w:color w:val="auto"/>
              </w:rPr>
            </w:pPr>
          </w:p>
        </w:tc>
        <w:tc>
          <w:tcPr>
            <w:tcW w:w="220" w:type="dxa"/>
            <w:vAlign w:val="bottom"/>
          </w:tcPr>
          <w:p>
            <w:pPr>
              <w:spacing w:after="0"/>
              <w:rPr>
                <w:sz w:val="23"/>
                <w:szCs w:val="23"/>
                <w:color w:val="auto"/>
              </w:rPr>
            </w:pPr>
          </w:p>
        </w:tc>
        <w:tc>
          <w:tcPr>
            <w:tcW w:w="1240" w:type="dxa"/>
            <w:vAlign w:val="bottom"/>
            <w:tcBorders>
              <w:right w:val="single" w:sz="8" w:color="auto"/>
            </w:tcBorders>
            <w:vMerge w:val="restart"/>
          </w:tcPr>
          <w:p>
            <w:pPr>
              <w:jc w:val="center"/>
              <w:ind w:right="120"/>
              <w:spacing w:after="0" w:line="274" w:lineRule="exact"/>
              <w:rPr>
                <w:sz w:val="20"/>
                <w:szCs w:val="20"/>
                <w:color w:val="auto"/>
              </w:rPr>
            </w:pPr>
            <w:r>
              <w:rPr>
                <w:rFonts w:ascii="宋体" w:cs="宋体" w:eastAsia="宋体" w:hAnsi="宋体"/>
                <w:sz w:val="24"/>
                <w:szCs w:val="24"/>
                <w:color w:val="auto"/>
                <w:w w:val="99"/>
              </w:rPr>
              <w:t>投产日期</w:t>
            </w:r>
          </w:p>
        </w:tc>
        <w:tc>
          <w:tcPr>
            <w:tcW w:w="1160" w:type="dxa"/>
            <w:vAlign w:val="bottom"/>
          </w:tcPr>
          <w:p>
            <w:pPr>
              <w:spacing w:after="0"/>
              <w:rPr>
                <w:sz w:val="23"/>
                <w:szCs w:val="23"/>
                <w:color w:val="auto"/>
              </w:rPr>
            </w:pPr>
          </w:p>
        </w:tc>
        <w:tc>
          <w:tcPr>
            <w:tcW w:w="1720" w:type="dxa"/>
            <w:vAlign w:val="bottom"/>
            <w:gridSpan w:val="2"/>
            <w:vMerge w:val="restart"/>
          </w:tcPr>
          <w:p>
            <w:pPr>
              <w:jc w:val="center"/>
              <w:ind w:right="220"/>
              <w:spacing w:after="0" w:line="292" w:lineRule="exact"/>
              <w:rPr>
                <w:sz w:val="20"/>
                <w:szCs w:val="20"/>
                <w:color w:val="auto"/>
              </w:rPr>
            </w:pPr>
            <w:r>
              <w:rPr>
                <w:rFonts w:ascii="Times New Roman" w:cs="Times New Roman" w:eastAsia="Times New Roman" w:hAnsi="Times New Roman"/>
                <w:sz w:val="24"/>
                <w:szCs w:val="24"/>
                <w:color w:val="auto"/>
                <w:w w:val="99"/>
              </w:rPr>
              <w:t xml:space="preserve">2020 </w:t>
            </w:r>
            <w:r>
              <w:rPr>
                <w:rFonts w:ascii="宋体" w:cs="宋体" w:eastAsia="宋体" w:hAnsi="宋体"/>
                <w:sz w:val="24"/>
                <w:szCs w:val="24"/>
                <w:color w:val="auto"/>
                <w:w w:val="99"/>
              </w:rPr>
              <w:t>年</w:t>
            </w:r>
            <w:r>
              <w:rPr>
                <w:rFonts w:ascii="Times New Roman" w:cs="Times New Roman" w:eastAsia="Times New Roman" w:hAnsi="Times New Roman"/>
                <w:sz w:val="24"/>
                <w:szCs w:val="24"/>
                <w:color w:val="auto"/>
                <w:w w:val="99"/>
              </w:rPr>
              <w:t xml:space="preserve"> 5 </w:t>
            </w:r>
            <w:r>
              <w:rPr>
                <w:rFonts w:ascii="宋体" w:cs="宋体" w:eastAsia="宋体" w:hAnsi="宋体"/>
                <w:sz w:val="24"/>
                <w:szCs w:val="24"/>
                <w:color w:val="auto"/>
                <w:w w:val="99"/>
              </w:rPr>
              <w:t>月</w:t>
            </w:r>
          </w:p>
        </w:tc>
        <w:tc>
          <w:tcPr>
            <w:tcW w:w="84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92"/>
        </w:trPr>
        <w:tc>
          <w:tcPr>
            <w:tcW w:w="1440" w:type="dxa"/>
            <w:vAlign w:val="bottom"/>
            <w:vMerge w:val="restart"/>
          </w:tcPr>
          <w:p>
            <w:pPr>
              <w:jc w:val="center"/>
              <w:spacing w:after="0" w:line="292" w:lineRule="exact"/>
              <w:rPr>
                <w:sz w:val="20"/>
                <w:szCs w:val="20"/>
                <w:color w:val="auto"/>
              </w:rPr>
            </w:pPr>
            <w:r>
              <w:rPr>
                <w:rFonts w:ascii="Times New Roman" w:cs="Times New Roman" w:eastAsia="Times New Roman" w:hAnsi="Times New Roman"/>
                <w:sz w:val="24"/>
                <w:szCs w:val="24"/>
                <w:color w:val="auto"/>
                <w:w w:val="99"/>
              </w:rPr>
              <w:t>(</w:t>
            </w:r>
            <w:r>
              <w:rPr>
                <w:rFonts w:ascii="宋体" w:cs="宋体" w:eastAsia="宋体" w:hAnsi="宋体"/>
                <w:sz w:val="24"/>
                <w:szCs w:val="24"/>
                <w:color w:val="auto"/>
                <w:w w:val="99"/>
              </w:rPr>
              <w:t>万元</w:t>
            </w:r>
            <w:r>
              <w:rPr>
                <w:rFonts w:ascii="Times New Roman" w:cs="Times New Roman" w:eastAsia="Times New Roman" w:hAnsi="Times New Roman"/>
                <w:sz w:val="24"/>
                <w:szCs w:val="24"/>
                <w:color w:val="auto"/>
                <w:w w:val="99"/>
              </w:rPr>
              <w:t>)</w:t>
            </w:r>
          </w:p>
        </w:tc>
        <w:tc>
          <w:tcPr>
            <w:tcW w:w="1980" w:type="dxa"/>
            <w:vAlign w:val="bottom"/>
          </w:tcPr>
          <w:p>
            <w:pPr>
              <w:spacing w:after="0"/>
              <w:rPr>
                <w:sz w:val="16"/>
                <w:szCs w:val="16"/>
                <w:color w:val="auto"/>
              </w:rPr>
            </w:pPr>
          </w:p>
        </w:tc>
        <w:tc>
          <w:tcPr>
            <w:tcW w:w="820" w:type="dxa"/>
            <w:vAlign w:val="bottom"/>
            <w:tcBorders>
              <w:right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Borders>
              <w:right w:val="single" w:sz="8" w:color="auto"/>
            </w:tcBorders>
            <w:vMerge w:val="continue"/>
          </w:tcPr>
          <w:p>
            <w:pPr>
              <w:spacing w:after="0"/>
              <w:rPr>
                <w:sz w:val="16"/>
                <w:szCs w:val="16"/>
                <w:color w:val="auto"/>
              </w:rPr>
            </w:pPr>
          </w:p>
        </w:tc>
        <w:tc>
          <w:tcPr>
            <w:tcW w:w="1160" w:type="dxa"/>
            <w:vAlign w:val="bottom"/>
          </w:tcPr>
          <w:p>
            <w:pPr>
              <w:spacing w:after="0"/>
              <w:rPr>
                <w:sz w:val="16"/>
                <w:szCs w:val="16"/>
                <w:color w:val="auto"/>
              </w:rPr>
            </w:pPr>
          </w:p>
        </w:tc>
        <w:tc>
          <w:tcPr>
            <w:tcW w:w="1720" w:type="dxa"/>
            <w:vAlign w:val="bottom"/>
            <w:gridSpan w:val="2"/>
            <w:vMerge w:val="continue"/>
          </w:tcPr>
          <w:p>
            <w:pPr>
              <w:spacing w:after="0"/>
              <w:rPr>
                <w:sz w:val="16"/>
                <w:szCs w:val="16"/>
                <w:color w:val="auto"/>
              </w:rPr>
            </w:pPr>
          </w:p>
        </w:tc>
        <w:tc>
          <w:tcPr>
            <w:tcW w:w="8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5"/>
        </w:trPr>
        <w:tc>
          <w:tcPr>
            <w:tcW w:w="1440" w:type="dxa"/>
            <w:vAlign w:val="bottom"/>
            <w:tcBorders>
              <w:bottom w:val="single" w:sz="8" w:color="auto"/>
            </w:tcBorders>
            <w:vMerge w:val="continue"/>
          </w:tcPr>
          <w:p>
            <w:pPr>
              <w:spacing w:after="0"/>
              <w:rPr>
                <w:sz w:val="13"/>
                <w:szCs w:val="13"/>
                <w:color w:val="auto"/>
              </w:rPr>
            </w:pPr>
          </w:p>
        </w:tc>
        <w:tc>
          <w:tcPr>
            <w:tcW w:w="1980" w:type="dxa"/>
            <w:vAlign w:val="bottom"/>
            <w:tcBorders>
              <w:bottom w:val="single" w:sz="8" w:color="auto"/>
            </w:tcBorders>
          </w:tcPr>
          <w:p>
            <w:pPr>
              <w:spacing w:after="0"/>
              <w:rPr>
                <w:sz w:val="13"/>
                <w:szCs w:val="13"/>
                <w:color w:val="auto"/>
              </w:rPr>
            </w:pPr>
          </w:p>
        </w:tc>
        <w:tc>
          <w:tcPr>
            <w:tcW w:w="820" w:type="dxa"/>
            <w:vAlign w:val="bottom"/>
            <w:tcBorders>
              <w:bottom w:val="single" w:sz="8" w:color="auto"/>
              <w:right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40" w:type="dxa"/>
            <w:vAlign w:val="bottom"/>
            <w:tcBorders>
              <w:bottom w:val="single" w:sz="8" w:color="auto"/>
              <w:right w:val="single" w:sz="8" w:color="auto"/>
            </w:tcBorders>
          </w:tcPr>
          <w:p>
            <w:pPr>
              <w:spacing w:after="0"/>
              <w:rPr>
                <w:sz w:val="13"/>
                <w:szCs w:val="13"/>
                <w:color w:val="auto"/>
              </w:rPr>
            </w:pPr>
          </w:p>
        </w:tc>
        <w:tc>
          <w:tcPr>
            <w:tcW w:w="11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0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spacing w:after="0"/>
              <w:rPr>
                <w:sz w:val="13"/>
                <w:szCs w:val="13"/>
                <w:color w:val="auto"/>
              </w:rPr>
            </w:pPr>
          </w:p>
        </w:tc>
        <w:tc>
          <w:tcPr>
            <w:tcW w:w="0" w:type="dxa"/>
            <w:vAlign w:val="bottom"/>
          </w:tcPr>
          <w:p>
            <w:pPr>
              <w:spacing w:after="0"/>
              <w:rPr>
                <w:sz w:val="1"/>
                <w:szCs w:val="1"/>
                <w:color w:val="auto"/>
              </w:rPr>
            </w:pPr>
          </w:p>
        </w:tc>
      </w:tr>
    </w:tbl>
    <w:p>
      <w:pPr>
        <w:spacing w:after="0" w:line="136" w:lineRule="exact"/>
        <w:rPr>
          <w:sz w:val="20"/>
          <w:szCs w:val="20"/>
          <w:color w:val="auto"/>
        </w:rPr>
      </w:pPr>
    </w:p>
    <w:p>
      <w:pPr>
        <w:ind w:left="140"/>
        <w:spacing w:after="0" w:line="320" w:lineRule="exact"/>
        <w:rPr>
          <w:sz w:val="20"/>
          <w:szCs w:val="20"/>
          <w:color w:val="auto"/>
        </w:rPr>
      </w:pPr>
      <w:r>
        <w:rPr>
          <w:rFonts w:ascii="黑体" w:cs="黑体" w:eastAsia="黑体" w:hAnsi="黑体"/>
          <w:sz w:val="28"/>
          <w:szCs w:val="28"/>
          <w:b w:val="1"/>
          <w:bCs w:val="1"/>
          <w:color w:val="auto"/>
        </w:rPr>
        <w:t>工程内容及规模：</w:t>
      </w:r>
    </w:p>
    <w:p>
      <w:pPr>
        <w:spacing w:after="0" w:line="305" w:lineRule="exact"/>
        <w:rPr>
          <w:sz w:val="20"/>
          <w:szCs w:val="20"/>
          <w:color w:val="auto"/>
        </w:rPr>
      </w:pPr>
    </w:p>
    <w:p>
      <w:pPr>
        <w:ind w:left="140"/>
        <w:spacing w:after="0" w:line="320" w:lineRule="exact"/>
        <w:rPr>
          <w:sz w:val="20"/>
          <w:szCs w:val="20"/>
          <w:color w:val="auto"/>
        </w:rPr>
      </w:pPr>
      <w:r>
        <w:rPr>
          <w:rFonts w:ascii="黑体" w:cs="黑体" w:eastAsia="黑体" w:hAnsi="黑体"/>
          <w:sz w:val="28"/>
          <w:szCs w:val="28"/>
          <w:b w:val="1"/>
          <w:bCs w:val="1"/>
          <w:color w:val="auto"/>
        </w:rPr>
        <w:t>一、项目由来</w:t>
      </w:r>
    </w:p>
    <w:p>
      <w:pPr>
        <w:spacing w:after="0" w:line="251" w:lineRule="exact"/>
        <w:rPr>
          <w:sz w:val="20"/>
          <w:szCs w:val="20"/>
          <w:color w:val="auto"/>
        </w:rPr>
      </w:pPr>
    </w:p>
    <w:p>
      <w:pPr>
        <w:ind w:left="620"/>
        <w:spacing w:after="0" w:line="274" w:lineRule="exact"/>
        <w:rPr>
          <w:sz w:val="20"/>
          <w:szCs w:val="20"/>
          <w:color w:val="auto"/>
        </w:rPr>
      </w:pPr>
      <w:r>
        <w:rPr>
          <w:rFonts w:ascii="宋体" w:cs="宋体" w:eastAsia="宋体" w:hAnsi="宋体"/>
          <w:sz w:val="24"/>
          <w:szCs w:val="24"/>
          <w:color w:val="auto"/>
        </w:rPr>
        <w:t>株洲清水塘的环境污染问题由来已久，多年来一直备受国家、省、市各级领导的重</w:t>
      </w:r>
    </w:p>
    <w:p>
      <w:pPr>
        <w:spacing w:after="0" w:line="190" w:lineRule="exact"/>
        <w:rPr>
          <w:sz w:val="20"/>
          <w:szCs w:val="20"/>
          <w:color w:val="auto"/>
        </w:rPr>
      </w:pPr>
    </w:p>
    <w:p>
      <w:pPr>
        <w:ind w:left="140"/>
        <w:spacing w:after="0" w:line="292" w:lineRule="exact"/>
        <w:rPr>
          <w:sz w:val="20"/>
          <w:szCs w:val="20"/>
          <w:color w:val="auto"/>
        </w:rPr>
      </w:pPr>
      <w:r>
        <w:rPr>
          <w:rFonts w:ascii="宋体" w:cs="宋体" w:eastAsia="宋体" w:hAnsi="宋体"/>
          <w:sz w:val="24"/>
          <w:szCs w:val="24"/>
          <w:color w:val="auto"/>
        </w:rPr>
        <w:t>视与关心。</w:t>
      </w:r>
      <w:r>
        <w:rPr>
          <w:rFonts w:ascii="Times New Roman" w:cs="Times New Roman" w:eastAsia="Times New Roman" w:hAnsi="Times New Roman"/>
          <w:sz w:val="24"/>
          <w:szCs w:val="24"/>
          <w:color w:val="auto"/>
        </w:rPr>
        <w:t xml:space="preserve">2007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12 </w:t>
      </w:r>
      <w:r>
        <w:rPr>
          <w:rFonts w:ascii="宋体" w:cs="宋体" w:eastAsia="宋体" w:hAnsi="宋体"/>
          <w:sz w:val="24"/>
          <w:szCs w:val="24"/>
          <w:color w:val="auto"/>
        </w:rPr>
        <w:t>月，长株潭城市群获国务院批准成为全国资源节约型和环境友好</w:t>
      </w:r>
    </w:p>
    <w:p>
      <w:pPr>
        <w:spacing w:after="0" w:line="180"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color w:val="auto"/>
        </w:rPr>
        <w:t>型社会建设综合配套改革试验区，与此同时经国家发改委、国家环保总局、科技部等六</w:t>
      </w:r>
    </w:p>
    <w:p>
      <w:pPr>
        <w:spacing w:after="0" w:line="190" w:lineRule="exact"/>
        <w:rPr>
          <w:sz w:val="20"/>
          <w:szCs w:val="20"/>
          <w:color w:val="auto"/>
        </w:rPr>
      </w:pPr>
    </w:p>
    <w:p>
      <w:pPr>
        <w:ind w:left="140"/>
        <w:spacing w:after="0" w:line="292" w:lineRule="exact"/>
        <w:rPr>
          <w:sz w:val="20"/>
          <w:szCs w:val="20"/>
          <w:color w:val="auto"/>
        </w:rPr>
      </w:pPr>
      <w:r>
        <w:rPr>
          <w:rFonts w:ascii="宋体" w:cs="宋体" w:eastAsia="宋体" w:hAnsi="宋体"/>
          <w:sz w:val="24"/>
          <w:szCs w:val="24"/>
          <w:color w:val="auto"/>
        </w:rPr>
        <w:t>部委批准，清水塘循环经济工业区成为全国发展循环经济第二批试点园区。</w:t>
      </w:r>
      <w:r>
        <w:rPr>
          <w:rFonts w:ascii="Times New Roman" w:cs="Times New Roman" w:eastAsia="Times New Roman" w:hAnsi="Times New Roman"/>
          <w:sz w:val="24"/>
          <w:szCs w:val="24"/>
          <w:color w:val="auto"/>
        </w:rPr>
        <w:t xml:space="preserve">2008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5 </w:t>
      </w:r>
      <w:r>
        <w:rPr>
          <w:rFonts w:ascii="宋体" w:cs="宋体" w:eastAsia="宋体" w:hAnsi="宋体"/>
          <w:sz w:val="24"/>
          <w:szCs w:val="24"/>
          <w:color w:val="auto"/>
        </w:rPr>
        <w:t>月</w:t>
      </w:r>
    </w:p>
    <w:p>
      <w:pPr>
        <w:spacing w:after="0" w:line="176" w:lineRule="exact"/>
        <w:rPr>
          <w:sz w:val="20"/>
          <w:szCs w:val="20"/>
          <w:color w:val="auto"/>
        </w:rPr>
      </w:pPr>
    </w:p>
    <w:p>
      <w:pPr>
        <w:ind w:left="140"/>
        <w:spacing w:after="0" w:line="292" w:lineRule="exact"/>
        <w:rPr>
          <w:sz w:val="20"/>
          <w:szCs w:val="20"/>
          <w:color w:val="auto"/>
        </w:rPr>
      </w:pPr>
      <w:r>
        <w:rPr>
          <w:rFonts w:ascii="宋体" w:cs="宋体" w:eastAsia="宋体" w:hAnsi="宋体"/>
          <w:sz w:val="24"/>
          <w:szCs w:val="24"/>
          <w:color w:val="auto"/>
        </w:rPr>
        <w:t>清水塘循环经济工业区又被列入长株潭</w:t>
      </w:r>
      <w:r>
        <w:rPr>
          <w:rFonts w:ascii="Times New Roman" w:cs="Times New Roman" w:eastAsia="Times New Roman" w:hAnsi="Times New Roman"/>
          <w:sz w:val="24"/>
          <w:szCs w:val="24"/>
          <w:color w:val="auto"/>
        </w:rPr>
        <w:t>“</w:t>
      </w:r>
      <w:r>
        <w:rPr>
          <w:rFonts w:ascii="宋体" w:cs="宋体" w:eastAsia="宋体" w:hAnsi="宋体"/>
          <w:sz w:val="24"/>
          <w:szCs w:val="24"/>
          <w:color w:val="auto"/>
        </w:rPr>
        <w:t>两型</w:t>
      </w:r>
      <w:r>
        <w:rPr>
          <w:rFonts w:ascii="Times New Roman" w:cs="Times New Roman" w:eastAsia="Times New Roman" w:hAnsi="Times New Roman"/>
          <w:sz w:val="24"/>
          <w:szCs w:val="24"/>
          <w:color w:val="auto"/>
        </w:rPr>
        <w:t>”</w:t>
      </w:r>
      <w:r>
        <w:rPr>
          <w:rFonts w:ascii="宋体" w:cs="宋体" w:eastAsia="宋体" w:hAnsi="宋体"/>
          <w:sz w:val="24"/>
          <w:szCs w:val="24"/>
          <w:color w:val="auto"/>
        </w:rPr>
        <w:t>社会建设率先启动的五个示范区之一。</w:t>
      </w:r>
    </w:p>
    <w:p>
      <w:pPr>
        <w:spacing w:after="0" w:line="176" w:lineRule="exact"/>
        <w:rPr>
          <w:sz w:val="20"/>
          <w:szCs w:val="20"/>
          <w:color w:val="auto"/>
        </w:rPr>
      </w:pPr>
    </w:p>
    <w:p>
      <w:pPr>
        <w:ind w:left="140"/>
        <w:spacing w:after="0" w:line="292" w:lineRule="exact"/>
        <w:rPr>
          <w:sz w:val="20"/>
          <w:szCs w:val="20"/>
          <w:color w:val="auto"/>
        </w:rPr>
      </w:pPr>
      <w:r>
        <w:rPr>
          <w:rFonts w:ascii="Times New Roman" w:cs="Times New Roman" w:eastAsia="Times New Roman" w:hAnsi="Times New Roman"/>
          <w:sz w:val="24"/>
          <w:szCs w:val="24"/>
          <w:color w:val="auto"/>
        </w:rPr>
        <w:t xml:space="preserve">2009 </w:t>
      </w:r>
      <w:r>
        <w:rPr>
          <w:rFonts w:ascii="宋体" w:cs="宋体" w:eastAsia="宋体" w:hAnsi="宋体"/>
          <w:sz w:val="24"/>
          <w:szCs w:val="24"/>
          <w:color w:val="auto"/>
        </w:rPr>
        <w:t>年湖南省政府又将其列入</w:t>
      </w:r>
      <w:r>
        <w:rPr>
          <w:rFonts w:ascii="Times New Roman" w:cs="Times New Roman" w:eastAsia="Times New Roman" w:hAnsi="Times New Roman"/>
          <w:sz w:val="24"/>
          <w:szCs w:val="24"/>
          <w:color w:val="auto"/>
        </w:rPr>
        <w:t>“</w:t>
      </w:r>
      <w:r>
        <w:rPr>
          <w:rFonts w:ascii="宋体" w:cs="宋体" w:eastAsia="宋体" w:hAnsi="宋体"/>
          <w:sz w:val="24"/>
          <w:szCs w:val="24"/>
          <w:color w:val="auto"/>
        </w:rPr>
        <w:t>打造千亿环保产业集群</w:t>
      </w:r>
      <w:r>
        <w:rPr>
          <w:rFonts w:ascii="Times New Roman" w:cs="Times New Roman" w:eastAsia="Times New Roman" w:hAnsi="Times New Roman"/>
          <w:sz w:val="24"/>
          <w:szCs w:val="24"/>
          <w:color w:val="auto"/>
        </w:rPr>
        <w:t>”</w:t>
      </w:r>
      <w:r>
        <w:rPr>
          <w:rFonts w:ascii="宋体" w:cs="宋体" w:eastAsia="宋体" w:hAnsi="宋体"/>
          <w:sz w:val="24"/>
          <w:szCs w:val="24"/>
          <w:color w:val="auto"/>
        </w:rPr>
        <w:t>六大核心环保产业园区之一。</w:t>
      </w:r>
    </w:p>
    <w:p>
      <w:pPr>
        <w:spacing w:after="0" w:line="176" w:lineRule="exact"/>
        <w:rPr>
          <w:sz w:val="20"/>
          <w:szCs w:val="20"/>
          <w:color w:val="auto"/>
        </w:rPr>
      </w:pPr>
    </w:p>
    <w:p>
      <w:pPr>
        <w:ind w:left="620"/>
        <w:spacing w:after="0" w:line="292" w:lineRule="exact"/>
        <w:rPr>
          <w:sz w:val="20"/>
          <w:szCs w:val="20"/>
          <w:color w:val="auto"/>
        </w:rPr>
      </w:pPr>
      <w:r>
        <w:rPr>
          <w:rFonts w:ascii="Times New Roman" w:cs="Times New Roman" w:eastAsia="Times New Roman" w:hAnsi="Times New Roman"/>
          <w:sz w:val="24"/>
          <w:szCs w:val="24"/>
          <w:color w:val="auto"/>
        </w:rPr>
        <w:t xml:space="preserve">2011 </w:t>
      </w:r>
      <w:r>
        <w:rPr>
          <w:rFonts w:ascii="宋体" w:cs="宋体" w:eastAsia="宋体" w:hAnsi="宋体"/>
          <w:sz w:val="24"/>
          <w:szCs w:val="24"/>
          <w:color w:val="auto"/>
        </w:rPr>
        <w:t>年全国</w:t>
      </w:r>
      <w:r>
        <w:rPr>
          <w:rFonts w:ascii="Times New Roman" w:cs="Times New Roman" w:eastAsia="Times New Roman" w:hAnsi="Times New Roman"/>
          <w:sz w:val="24"/>
          <w:szCs w:val="24"/>
          <w:color w:val="auto"/>
        </w:rPr>
        <w:t>“</w:t>
      </w:r>
      <w:r>
        <w:rPr>
          <w:rFonts w:ascii="宋体" w:cs="宋体" w:eastAsia="宋体" w:hAnsi="宋体"/>
          <w:sz w:val="24"/>
          <w:szCs w:val="24"/>
          <w:color w:val="auto"/>
        </w:rPr>
        <w:t>两会</w:t>
      </w:r>
      <w:r>
        <w:rPr>
          <w:rFonts w:ascii="Times New Roman" w:cs="Times New Roman" w:eastAsia="Times New Roman" w:hAnsi="Times New Roman"/>
          <w:sz w:val="24"/>
          <w:szCs w:val="24"/>
          <w:color w:val="auto"/>
        </w:rPr>
        <w:t>”</w:t>
      </w:r>
      <w:r>
        <w:rPr>
          <w:rFonts w:ascii="宋体" w:cs="宋体" w:eastAsia="宋体" w:hAnsi="宋体"/>
          <w:sz w:val="24"/>
          <w:szCs w:val="24"/>
          <w:color w:val="auto"/>
        </w:rPr>
        <w:t>期间，国务院批复了《湘江流域重金属污染治理实施方案》，并</w:t>
      </w:r>
    </w:p>
    <w:p>
      <w:pPr>
        <w:spacing w:after="0" w:line="176" w:lineRule="exact"/>
        <w:rPr>
          <w:sz w:val="20"/>
          <w:szCs w:val="20"/>
          <w:color w:val="auto"/>
        </w:rPr>
      </w:pPr>
    </w:p>
    <w:p>
      <w:pPr>
        <w:ind w:left="140"/>
        <w:spacing w:after="0" w:line="292" w:lineRule="exact"/>
        <w:rPr>
          <w:sz w:val="20"/>
          <w:szCs w:val="20"/>
          <w:color w:val="auto"/>
        </w:rPr>
      </w:pPr>
      <w:r>
        <w:rPr>
          <w:rFonts w:ascii="宋体" w:cs="宋体" w:eastAsia="宋体" w:hAnsi="宋体"/>
          <w:sz w:val="24"/>
          <w:szCs w:val="24"/>
          <w:color w:val="auto"/>
        </w:rPr>
        <w:t>将清水塘工业区列为全国重金属污染治理先行先试区域，有</w:t>
      </w:r>
      <w:r>
        <w:rPr>
          <w:rFonts w:ascii="Times New Roman" w:cs="Times New Roman" w:eastAsia="Times New Roman" w:hAnsi="Times New Roman"/>
          <w:sz w:val="24"/>
          <w:szCs w:val="24"/>
          <w:color w:val="auto"/>
        </w:rPr>
        <w:t xml:space="preserve"> 17 </w:t>
      </w:r>
      <w:r>
        <w:rPr>
          <w:rFonts w:ascii="宋体" w:cs="宋体" w:eastAsia="宋体" w:hAnsi="宋体"/>
          <w:sz w:val="24"/>
          <w:szCs w:val="24"/>
          <w:color w:val="auto"/>
        </w:rPr>
        <w:t>个重点项目列为中央预算</w:t>
      </w:r>
    </w:p>
    <w:p>
      <w:pPr>
        <w:spacing w:after="0" w:line="176" w:lineRule="exact"/>
        <w:rPr>
          <w:sz w:val="20"/>
          <w:szCs w:val="20"/>
          <w:color w:val="auto"/>
        </w:rPr>
      </w:pPr>
    </w:p>
    <w:p>
      <w:pPr>
        <w:ind w:left="140"/>
        <w:spacing w:after="0" w:line="280" w:lineRule="exact"/>
        <w:rPr>
          <w:sz w:val="20"/>
          <w:szCs w:val="20"/>
          <w:color w:val="auto"/>
        </w:rPr>
      </w:pPr>
      <w:r>
        <w:rPr>
          <w:rFonts w:ascii="宋体" w:cs="宋体" w:eastAsia="宋体" w:hAnsi="宋体"/>
          <w:sz w:val="23"/>
          <w:szCs w:val="23"/>
          <w:color w:val="auto"/>
        </w:rPr>
        <w:t>内资金支持项目。</w:t>
      </w:r>
      <w:r>
        <w:rPr>
          <w:rFonts w:ascii="Times New Roman" w:cs="Times New Roman" w:eastAsia="Times New Roman" w:hAnsi="Times New Roman"/>
          <w:sz w:val="23"/>
          <w:szCs w:val="23"/>
          <w:color w:val="auto"/>
        </w:rPr>
        <w:t xml:space="preserve">2011 </w:t>
      </w:r>
      <w:r>
        <w:rPr>
          <w:rFonts w:ascii="宋体" w:cs="宋体" w:eastAsia="宋体" w:hAnsi="宋体"/>
          <w:sz w:val="23"/>
          <w:szCs w:val="23"/>
          <w:color w:val="auto"/>
        </w:rPr>
        <w:t>年</w:t>
      </w:r>
      <w:r>
        <w:rPr>
          <w:rFonts w:ascii="Times New Roman" w:cs="Times New Roman" w:eastAsia="Times New Roman" w:hAnsi="Times New Roman"/>
          <w:sz w:val="23"/>
          <w:szCs w:val="23"/>
          <w:color w:val="auto"/>
        </w:rPr>
        <w:t xml:space="preserve"> 6 </w:t>
      </w:r>
      <w:r>
        <w:rPr>
          <w:rFonts w:ascii="宋体" w:cs="宋体" w:eastAsia="宋体" w:hAnsi="宋体"/>
          <w:sz w:val="23"/>
          <w:szCs w:val="23"/>
          <w:color w:val="auto"/>
        </w:rPr>
        <w:t>月，湘江流域重金属污染治理启动仪式在清水塘工业区举行，</w:t>
      </w:r>
    </w:p>
    <w:p>
      <w:pPr>
        <w:spacing w:after="0" w:line="192"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color w:val="auto"/>
        </w:rPr>
        <w:t>表明湖南省委、省政府对清水塘工业区环境治理的重视，这些都充分表明，清水塘从根</w:t>
      </w:r>
    </w:p>
    <w:p>
      <w:pPr>
        <w:spacing w:after="0" w:line="194"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color w:val="auto"/>
        </w:rPr>
        <w:t>本上治理改善环境、加快传统产业改造升级、实施新城开发的时机已经成熟。</w:t>
      </w:r>
    </w:p>
    <w:p>
      <w:pPr>
        <w:spacing w:after="0" w:line="190" w:lineRule="exact"/>
        <w:rPr>
          <w:sz w:val="20"/>
          <w:szCs w:val="20"/>
          <w:color w:val="auto"/>
        </w:rPr>
      </w:pPr>
    </w:p>
    <w:p>
      <w:pPr>
        <w:ind w:left="620"/>
        <w:spacing w:after="0" w:line="292" w:lineRule="exact"/>
        <w:rPr>
          <w:sz w:val="20"/>
          <w:szCs w:val="20"/>
          <w:color w:val="auto"/>
        </w:rPr>
      </w:pPr>
      <w:r>
        <w:rPr>
          <w:rFonts w:ascii="Times New Roman" w:cs="Times New Roman" w:eastAsia="Times New Roman" w:hAnsi="Times New Roman"/>
          <w:sz w:val="24"/>
          <w:szCs w:val="24"/>
          <w:color w:val="auto"/>
        </w:rPr>
        <w:t xml:space="preserve">2015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10 </w:t>
      </w:r>
      <w:r>
        <w:rPr>
          <w:rFonts w:ascii="宋体" w:cs="宋体" w:eastAsia="宋体" w:hAnsi="宋体"/>
          <w:sz w:val="24"/>
          <w:szCs w:val="24"/>
          <w:color w:val="auto"/>
        </w:rPr>
        <w:t>月，编制完成了《世界银行贷款湖南株洲清水塘区域重金属污染环境治</w:t>
      </w:r>
    </w:p>
    <w:p>
      <w:pPr>
        <w:sectPr>
          <w:pgSz w:w="11900" w:h="16838" w:orient="portrait"/>
          <w:cols w:equalWidth="0" w:num="1">
            <w:col w:w="9420"/>
          </w:cols>
          <w:pgMar w:left="1320" w:top="864" w:right="1166" w:bottom="433" w:gutter="0" w:footer="0" w:header="0"/>
        </w:sectPr>
      </w:pPr>
    </w:p>
    <w:p>
      <w:pPr>
        <w:spacing w:after="0" w:line="200" w:lineRule="exact"/>
        <w:rPr>
          <w:sz w:val="20"/>
          <w:szCs w:val="20"/>
          <w:color w:val="auto"/>
        </w:rPr>
      </w:pPr>
    </w:p>
    <w:p>
      <w:pPr>
        <w:spacing w:after="0" w:line="383" w:lineRule="exact"/>
        <w:rPr>
          <w:sz w:val="20"/>
          <w:szCs w:val="20"/>
          <w:color w:val="auto"/>
        </w:rPr>
      </w:pPr>
    </w:p>
    <w:p>
      <w:pPr>
        <w:ind w:left="260"/>
        <w:spacing w:after="0"/>
        <w:tabs>
          <w:tab w:leader="none" w:pos="9060" w:val="left"/>
        </w:tabs>
        <w:rPr>
          <w:sz w:val="20"/>
          <w:szCs w:val="20"/>
          <w:color w:val="auto"/>
        </w:rPr>
      </w:pPr>
      <w:r>
        <w:rPr>
          <w:rFonts w:ascii="宋体" w:cs="宋体" w:eastAsia="宋体" w:hAnsi="宋体"/>
          <w:sz w:val="15"/>
          <w:szCs w:val="15"/>
          <w:color w:val="auto"/>
        </w:rPr>
        <w:t>湖南美景环保科技咨询服务有限公司</w:t>
      </w:r>
      <w:r>
        <w:rPr>
          <w:sz w:val="20"/>
          <w:szCs w:val="20"/>
          <w:color w:val="auto"/>
        </w:rPr>
        <w:tab/>
      </w:r>
      <w:r>
        <w:rPr>
          <w:rFonts w:ascii="Times New Roman" w:cs="Times New Roman" w:eastAsia="Times New Roman" w:hAnsi="Times New Roman"/>
          <w:sz w:val="24"/>
          <w:szCs w:val="24"/>
          <w:color w:val="auto"/>
          <w:vertAlign w:val="superscript"/>
        </w:rPr>
        <w:t>1</w:t>
      </w:r>
    </w:p>
    <w:p>
      <w:pPr>
        <w:sectPr>
          <w:pgSz w:w="11900" w:h="16838" w:orient="portrait"/>
          <w:cols w:equalWidth="0" w:num="1">
            <w:col w:w="9420"/>
          </w:cols>
          <w:pgMar w:left="1320" w:top="864" w:right="1166" w:bottom="433" w:gutter="0" w:footer="0" w:header="0"/>
          <w:type w:val="continuous"/>
        </w:sectPr>
      </w:pPr>
    </w:p>
    <w:bookmarkStart w:id="4" w:name="page5"/>
    <w:bookmarkEnd w:id="4"/>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-69215</wp:posOffset>
            </wp:positionH>
            <wp:positionV relativeFrom="paragraph">
              <wp:posOffset>19685</wp:posOffset>
            </wp:positionV>
            <wp:extent cx="5979795" cy="86512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79795" cy="8651240"/>
                    </a:xfrm>
                    <a:prstGeom prst="rect">
                      <a:avLst/>
                    </a:prstGeom>
                    <a:noFill/>
                  </pic:spPr>
                </pic:pic>
              </a:graphicData>
            </a:graphic>
          </wp:anchor>
        </w:drawing>
      </w:r>
    </w:p>
    <w:p>
      <w:pPr>
        <w:spacing w:after="0" w:line="117"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理工程可行性研究报告》，并取得了湖南省发展和改革委员会出具的批复（湘发改外资</w:t>
      </w:r>
    </w:p>
    <w:p>
      <w:pPr>
        <w:spacing w:after="0" w:line="193" w:lineRule="exact"/>
        <w:rPr>
          <w:sz w:val="20"/>
          <w:szCs w:val="20"/>
          <w:color w:val="auto"/>
        </w:rPr>
      </w:pPr>
    </w:p>
    <w:p>
      <w:pPr>
        <w:ind w:left="20"/>
        <w:spacing w:after="0" w:line="280" w:lineRule="exact"/>
        <w:rPr>
          <w:sz w:val="20"/>
          <w:szCs w:val="20"/>
          <w:color w:val="auto"/>
        </w:rPr>
      </w:pPr>
      <w:r>
        <w:rPr>
          <w:rFonts w:ascii="Times New Roman" w:cs="Times New Roman" w:eastAsia="Times New Roman" w:hAnsi="Times New Roman"/>
          <w:sz w:val="23"/>
          <w:szCs w:val="23"/>
          <w:color w:val="auto"/>
        </w:rPr>
        <w:t xml:space="preserve">[2015]1092 </w:t>
      </w:r>
      <w:r>
        <w:rPr>
          <w:rFonts w:ascii="宋体" w:cs="宋体" w:eastAsia="宋体" w:hAnsi="宋体"/>
          <w:sz w:val="23"/>
          <w:szCs w:val="23"/>
          <w:color w:val="auto"/>
        </w:rPr>
        <w:t>号）；</w:t>
      </w:r>
      <w:r>
        <w:rPr>
          <w:rFonts w:ascii="Times New Roman" w:cs="Times New Roman" w:eastAsia="Times New Roman" w:hAnsi="Times New Roman"/>
          <w:sz w:val="23"/>
          <w:szCs w:val="23"/>
          <w:color w:val="auto"/>
        </w:rPr>
        <w:t xml:space="preserve">2015 </w:t>
      </w:r>
      <w:r>
        <w:rPr>
          <w:rFonts w:ascii="宋体" w:cs="宋体" w:eastAsia="宋体" w:hAnsi="宋体"/>
          <w:sz w:val="23"/>
          <w:szCs w:val="23"/>
          <w:color w:val="auto"/>
        </w:rPr>
        <w:t>年</w:t>
      </w:r>
      <w:r>
        <w:rPr>
          <w:rFonts w:ascii="Times New Roman" w:cs="Times New Roman" w:eastAsia="Times New Roman" w:hAnsi="Times New Roman"/>
          <w:sz w:val="23"/>
          <w:szCs w:val="23"/>
          <w:color w:val="auto"/>
        </w:rPr>
        <w:t xml:space="preserve"> 8 </w:t>
      </w:r>
      <w:r>
        <w:rPr>
          <w:rFonts w:ascii="宋体" w:cs="宋体" w:eastAsia="宋体" w:hAnsi="宋体"/>
          <w:sz w:val="23"/>
          <w:szCs w:val="23"/>
          <w:color w:val="auto"/>
        </w:rPr>
        <w:t>月</w:t>
      </w:r>
      <w:r>
        <w:rPr>
          <w:rFonts w:ascii="Times New Roman" w:cs="Times New Roman" w:eastAsia="Times New Roman" w:hAnsi="Times New Roman"/>
          <w:sz w:val="23"/>
          <w:szCs w:val="23"/>
          <w:color w:val="auto"/>
        </w:rPr>
        <w:t xml:space="preserve"> 21 </w:t>
      </w:r>
      <w:r>
        <w:rPr>
          <w:rFonts w:ascii="宋体" w:cs="宋体" w:eastAsia="宋体" w:hAnsi="宋体"/>
          <w:sz w:val="23"/>
          <w:szCs w:val="23"/>
          <w:color w:val="auto"/>
        </w:rPr>
        <w:t>日，取得了株洲市石峰区环保局出具的《关于世界银行</w:t>
      </w:r>
    </w:p>
    <w:p>
      <w:pPr>
        <w:spacing w:after="0" w:line="190"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贷款湖南株洲清水塘区域重金属污染环境治理工程环境影响报告书的批复》（株石环评</w:t>
      </w:r>
    </w:p>
    <w:p>
      <w:pPr>
        <w:spacing w:after="0" w:line="193" w:lineRule="exact"/>
        <w:rPr>
          <w:sz w:val="20"/>
          <w:szCs w:val="20"/>
          <w:color w:val="auto"/>
        </w:rPr>
      </w:pPr>
    </w:p>
    <w:p>
      <w:pPr>
        <w:ind w:left="20"/>
        <w:spacing w:after="0" w:line="292" w:lineRule="exact"/>
        <w:rPr>
          <w:sz w:val="20"/>
          <w:szCs w:val="20"/>
          <w:color w:val="auto"/>
        </w:rPr>
      </w:pPr>
      <w:r>
        <w:rPr>
          <w:rFonts w:ascii="Times New Roman" w:cs="Times New Roman" w:eastAsia="Times New Roman" w:hAnsi="Times New Roman"/>
          <w:sz w:val="24"/>
          <w:szCs w:val="24"/>
          <w:color w:val="auto"/>
        </w:rPr>
        <w:t xml:space="preserve">[2015]5 </w:t>
      </w:r>
      <w:r>
        <w:rPr>
          <w:rFonts w:ascii="宋体" w:cs="宋体" w:eastAsia="宋体" w:hAnsi="宋体"/>
          <w:sz w:val="24"/>
          <w:szCs w:val="24"/>
          <w:color w:val="auto"/>
        </w:rPr>
        <w:t>号）。《世界银行贷款湖南株洲清水塘区域重金属污染环境治理工程》共包括七</w:t>
      </w:r>
    </w:p>
    <w:p>
      <w:pPr>
        <w:spacing w:after="0" w:line="178"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个片区的土地治理工程，分别为映峰片区、清水湖片区、清水片区、铜霞片区、铜塘湾</w:t>
      </w:r>
    </w:p>
    <w:p>
      <w:pPr>
        <w:spacing w:after="0" w:line="194"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片区、响石岭片区和清石片区。</w:t>
      </w:r>
    </w:p>
    <w:p>
      <w:pPr>
        <w:spacing w:after="0" w:line="193" w:lineRule="exact"/>
        <w:rPr>
          <w:sz w:val="20"/>
          <w:szCs w:val="20"/>
          <w:color w:val="auto"/>
        </w:rPr>
      </w:pPr>
    </w:p>
    <w:p>
      <w:pPr>
        <w:ind w:left="500"/>
        <w:spacing w:after="0" w:line="292" w:lineRule="exact"/>
        <w:rPr>
          <w:sz w:val="20"/>
          <w:szCs w:val="20"/>
          <w:color w:val="auto"/>
        </w:rPr>
      </w:pPr>
      <w:r>
        <w:rPr>
          <w:rFonts w:ascii="Times New Roman" w:cs="Times New Roman" w:eastAsia="Times New Roman" w:hAnsi="Times New Roman"/>
          <w:sz w:val="24"/>
          <w:szCs w:val="24"/>
          <w:color w:val="auto"/>
        </w:rPr>
        <w:t xml:space="preserve">2015 </w:t>
      </w:r>
      <w:r>
        <w:rPr>
          <w:rFonts w:ascii="宋体" w:cs="宋体" w:eastAsia="宋体" w:hAnsi="宋体"/>
          <w:sz w:val="24"/>
          <w:szCs w:val="24"/>
          <w:color w:val="auto"/>
        </w:rPr>
        <w:t>年，湖南省发展和改革委已就《世界银行贷款湖南株洲清水塘区域重金属污染</w:t>
      </w:r>
    </w:p>
    <w:p>
      <w:pPr>
        <w:spacing w:after="0" w:line="176"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环境治理工程》可行性研究报告给予批复（湘发改外资</w:t>
      </w:r>
      <w:r>
        <w:rPr>
          <w:rFonts w:ascii="Times New Roman" w:cs="Times New Roman" w:eastAsia="Times New Roman" w:hAnsi="Times New Roman"/>
          <w:sz w:val="24"/>
          <w:szCs w:val="24"/>
          <w:color w:val="auto"/>
        </w:rPr>
        <w:t xml:space="preserve">[2015]1092  </w:t>
      </w:r>
      <w:r>
        <w:rPr>
          <w:rFonts w:ascii="宋体" w:cs="宋体" w:eastAsia="宋体" w:hAnsi="宋体"/>
          <w:sz w:val="24"/>
          <w:szCs w:val="24"/>
          <w:color w:val="auto"/>
        </w:rPr>
        <w:t>号）。但由于清水塘</w:t>
      </w:r>
    </w:p>
    <w:p>
      <w:pPr>
        <w:spacing w:after="0" w:line="178"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控规调整、湖南省场地土壤地方标准和环保部企业拆除污染防治规范的出台，以及区域</w:t>
      </w:r>
    </w:p>
    <w:p>
      <w:pPr>
        <w:spacing w:after="0" w:line="193"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开发活动影响，</w:t>
      </w:r>
      <w:r>
        <w:rPr>
          <w:rFonts w:ascii="Times New Roman" w:cs="Times New Roman" w:eastAsia="Times New Roman" w:hAnsi="Times New Roman"/>
          <w:sz w:val="24"/>
          <w:szCs w:val="24"/>
          <w:color w:val="auto"/>
        </w:rPr>
        <w:t xml:space="preserve">2015 </w:t>
      </w:r>
      <w:r>
        <w:rPr>
          <w:rFonts w:ascii="宋体" w:cs="宋体" w:eastAsia="宋体" w:hAnsi="宋体"/>
          <w:sz w:val="24"/>
          <w:szCs w:val="24"/>
          <w:color w:val="auto"/>
        </w:rPr>
        <w:t>年批复的世行项目可研及环评批复内容与拟实施内容、技术要求已</w:t>
      </w:r>
    </w:p>
    <w:p>
      <w:pPr>
        <w:spacing w:after="0" w:line="178"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发生重大变化。经征得世界银行同意，片区的子项目需报发改、环保等部门审批。为此</w:t>
      </w:r>
    </w:p>
    <w:p>
      <w:pPr>
        <w:spacing w:after="0" w:line="194"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株洲市清水塘老工业区搬迁改造工作协调指挥部受株洲市政府委托，会同市发改委、市</w:t>
      </w:r>
    </w:p>
    <w:p>
      <w:pPr>
        <w:spacing w:after="0" w:line="194"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环保局、清水塘投资集团等单位进行了子项目的协调，并形成了会议纪要。</w:t>
      </w:r>
    </w:p>
    <w:p>
      <w:pPr>
        <w:spacing w:after="0" w:line="193" w:lineRule="exact"/>
        <w:rPr>
          <w:sz w:val="20"/>
          <w:szCs w:val="20"/>
          <w:color w:val="auto"/>
        </w:rPr>
      </w:pPr>
    </w:p>
    <w:p>
      <w:pPr>
        <w:ind w:left="500"/>
        <w:spacing w:after="0" w:line="292" w:lineRule="exact"/>
        <w:rPr>
          <w:sz w:val="20"/>
          <w:szCs w:val="20"/>
          <w:color w:val="auto"/>
        </w:rPr>
      </w:pPr>
      <w:r>
        <w:rPr>
          <w:rFonts w:ascii="Times New Roman" w:cs="Times New Roman" w:eastAsia="Times New Roman" w:hAnsi="Times New Roman"/>
          <w:sz w:val="24"/>
          <w:szCs w:val="24"/>
          <w:color w:val="auto"/>
        </w:rPr>
        <w:t xml:space="preserve">2018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6 </w:t>
      </w:r>
      <w:r>
        <w:rPr>
          <w:rFonts w:ascii="宋体" w:cs="宋体" w:eastAsia="宋体" w:hAnsi="宋体"/>
          <w:sz w:val="24"/>
          <w:szCs w:val="24"/>
          <w:color w:val="auto"/>
        </w:rPr>
        <w:t>月，湖南省勘查设计研究院三分院编制完成了《株洲市清水塘投资有限公</w:t>
      </w:r>
    </w:p>
    <w:p>
      <w:pPr>
        <w:spacing w:after="0" w:line="176"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司株洲市清水塘工业区铜霞片区废渣场场地工程勘察报告》；</w:t>
      </w:r>
      <w:r>
        <w:rPr>
          <w:rFonts w:ascii="Times New Roman" w:cs="Times New Roman" w:eastAsia="Times New Roman" w:hAnsi="Times New Roman"/>
          <w:sz w:val="24"/>
          <w:szCs w:val="24"/>
          <w:color w:val="auto"/>
        </w:rPr>
        <w:t xml:space="preserve">2018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6 </w:t>
      </w:r>
      <w:r>
        <w:rPr>
          <w:rFonts w:ascii="宋体" w:cs="宋体" w:eastAsia="宋体" w:hAnsi="宋体"/>
          <w:sz w:val="24"/>
          <w:szCs w:val="24"/>
          <w:color w:val="auto"/>
        </w:rPr>
        <w:t>月，由精威检测</w:t>
      </w:r>
    </w:p>
    <w:p>
      <w:pPr>
        <w:spacing w:after="0" w:line="189" w:lineRule="exact"/>
        <w:rPr>
          <w:sz w:val="20"/>
          <w:szCs w:val="20"/>
          <w:color w:val="auto"/>
        </w:rPr>
      </w:pPr>
    </w:p>
    <w:p>
      <w:pPr>
        <w:ind w:left="20"/>
        <w:spacing w:after="0" w:line="263" w:lineRule="exact"/>
        <w:rPr>
          <w:sz w:val="20"/>
          <w:szCs w:val="20"/>
          <w:color w:val="auto"/>
        </w:rPr>
      </w:pPr>
      <w:r>
        <w:rPr>
          <w:rFonts w:ascii="宋体" w:cs="宋体" w:eastAsia="宋体" w:hAnsi="宋体"/>
          <w:sz w:val="23"/>
          <w:szCs w:val="23"/>
          <w:color w:val="auto"/>
        </w:rPr>
        <w:t>（湖南）有限公司完成了场地调查工作，并形成《株洲清水塘铜霞片区废渣场检测报告》。</w:t>
      </w:r>
    </w:p>
    <w:p>
      <w:pPr>
        <w:spacing w:after="0" w:line="193" w:lineRule="exact"/>
        <w:rPr>
          <w:sz w:val="20"/>
          <w:szCs w:val="20"/>
          <w:color w:val="auto"/>
        </w:rPr>
      </w:pPr>
    </w:p>
    <w:p>
      <w:pPr>
        <w:ind w:left="20"/>
        <w:spacing w:after="0" w:line="292" w:lineRule="exact"/>
        <w:rPr>
          <w:sz w:val="20"/>
          <w:szCs w:val="20"/>
          <w:color w:val="auto"/>
        </w:rPr>
      </w:pPr>
      <w:r>
        <w:rPr>
          <w:rFonts w:ascii="Times New Roman" w:cs="Times New Roman" w:eastAsia="Times New Roman" w:hAnsi="Times New Roman"/>
          <w:sz w:val="24"/>
          <w:szCs w:val="24"/>
          <w:color w:val="auto"/>
        </w:rPr>
        <w:t xml:space="preserve">2018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7 </w:t>
      </w:r>
      <w:r>
        <w:rPr>
          <w:rFonts w:ascii="宋体" w:cs="宋体" w:eastAsia="宋体" w:hAnsi="宋体"/>
          <w:sz w:val="24"/>
          <w:szCs w:val="24"/>
          <w:color w:val="auto"/>
        </w:rPr>
        <w:t>月，由湖南新九方科技有限公司编制了《世界银行贷款湖南株洲清水塘区域重</w:t>
      </w:r>
    </w:p>
    <w:p>
      <w:pPr>
        <w:spacing w:after="0" w:line="176"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金属污染环境治理工程</w:t>
      </w:r>
      <w:r>
        <w:rPr>
          <w:rFonts w:ascii="Times New Roman" w:cs="Times New Roman" w:eastAsia="Times New Roman" w:hAnsi="Times New Roman"/>
          <w:sz w:val="24"/>
          <w:szCs w:val="24"/>
          <w:color w:val="auto"/>
        </w:rPr>
        <w:t>——</w:t>
      </w:r>
      <w:r>
        <w:rPr>
          <w:rFonts w:ascii="宋体" w:cs="宋体" w:eastAsia="宋体" w:hAnsi="宋体"/>
          <w:sz w:val="24"/>
          <w:szCs w:val="24"/>
          <w:color w:val="auto"/>
        </w:rPr>
        <w:t>铜霞片区历史遗留废渣治理工程实施方案》，并于</w:t>
      </w:r>
      <w:r>
        <w:rPr>
          <w:rFonts w:ascii="Times New Roman" w:cs="Times New Roman" w:eastAsia="Times New Roman" w:hAnsi="Times New Roman"/>
          <w:sz w:val="24"/>
          <w:szCs w:val="24"/>
          <w:color w:val="auto"/>
        </w:rPr>
        <w:t xml:space="preserve"> 2018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7</w:t>
      </w:r>
    </w:p>
    <w:p>
      <w:pPr>
        <w:spacing w:after="0" w:line="176" w:lineRule="exact"/>
        <w:rPr>
          <w:sz w:val="20"/>
          <w:szCs w:val="20"/>
          <w:color w:val="auto"/>
        </w:rPr>
      </w:pPr>
    </w:p>
    <w:p>
      <w:pPr>
        <w:ind w:left="20" w:hanging="8"/>
        <w:spacing w:after="0" w:line="436" w:lineRule="exact"/>
        <w:tabs>
          <w:tab w:leader="none" w:pos="320" w:val="left"/>
        </w:tabs>
        <w:numPr>
          <w:ilvl w:val="0"/>
          <w:numId w:val="1"/>
        </w:numPr>
        <w:rPr>
          <w:rFonts w:ascii="宋体" w:cs="宋体" w:eastAsia="宋体" w:hAnsi="宋体"/>
          <w:sz w:val="23"/>
          <w:szCs w:val="23"/>
          <w:color w:val="auto"/>
        </w:rPr>
      </w:pPr>
      <w:r>
        <w:rPr>
          <w:rFonts w:ascii="Times New Roman" w:cs="Times New Roman" w:eastAsia="Times New Roman" w:hAnsi="Times New Roman"/>
          <w:sz w:val="23"/>
          <w:szCs w:val="23"/>
          <w:color w:val="auto"/>
        </w:rPr>
        <w:t xml:space="preserve">18 </w:t>
      </w:r>
      <w:r>
        <w:rPr>
          <w:rFonts w:ascii="宋体" w:cs="宋体" w:eastAsia="宋体" w:hAnsi="宋体"/>
          <w:sz w:val="23"/>
          <w:szCs w:val="23"/>
          <w:color w:val="auto"/>
        </w:rPr>
        <w:t>日通过了株洲市环境保护局组织的评审，于</w:t>
      </w:r>
      <w:r>
        <w:rPr>
          <w:rFonts w:ascii="Times New Roman" w:cs="Times New Roman" w:eastAsia="Times New Roman" w:hAnsi="Times New Roman"/>
          <w:sz w:val="23"/>
          <w:szCs w:val="23"/>
          <w:color w:val="auto"/>
        </w:rPr>
        <w:t xml:space="preserve"> 2018 </w:t>
      </w:r>
      <w:r>
        <w:rPr>
          <w:rFonts w:ascii="宋体" w:cs="宋体" w:eastAsia="宋体" w:hAnsi="宋体"/>
          <w:sz w:val="23"/>
          <w:szCs w:val="23"/>
          <w:color w:val="auto"/>
        </w:rPr>
        <w:t>年</w:t>
      </w:r>
      <w:r>
        <w:rPr>
          <w:rFonts w:ascii="Times New Roman" w:cs="Times New Roman" w:eastAsia="Times New Roman" w:hAnsi="Times New Roman"/>
          <w:sz w:val="23"/>
          <w:szCs w:val="23"/>
          <w:color w:val="auto"/>
        </w:rPr>
        <w:t xml:space="preserve"> 7 </w:t>
      </w:r>
      <w:r>
        <w:rPr>
          <w:rFonts w:ascii="宋体" w:cs="宋体" w:eastAsia="宋体" w:hAnsi="宋体"/>
          <w:sz w:val="23"/>
          <w:szCs w:val="23"/>
          <w:color w:val="auto"/>
        </w:rPr>
        <w:t>月</w:t>
      </w:r>
      <w:r>
        <w:rPr>
          <w:rFonts w:ascii="Times New Roman" w:cs="Times New Roman" w:eastAsia="Times New Roman" w:hAnsi="Times New Roman"/>
          <w:sz w:val="23"/>
          <w:szCs w:val="23"/>
          <w:color w:val="auto"/>
        </w:rPr>
        <w:t xml:space="preserve"> 29 </w:t>
      </w:r>
      <w:r>
        <w:rPr>
          <w:rFonts w:ascii="宋体" w:cs="宋体" w:eastAsia="宋体" w:hAnsi="宋体"/>
          <w:sz w:val="23"/>
          <w:szCs w:val="23"/>
          <w:color w:val="auto"/>
        </w:rPr>
        <w:t>日取得了株洲市环保局出具的《关于世界银行贷款湖南株洲清水塘区域</w:t>
      </w:r>
      <w:r>
        <w:rPr>
          <w:rFonts w:ascii="Times New Roman" w:cs="Times New Roman" w:eastAsia="Times New Roman" w:hAnsi="Times New Roman"/>
          <w:sz w:val="23"/>
          <w:szCs w:val="23"/>
          <w:color w:val="auto"/>
        </w:rPr>
        <w:t>—</w:t>
      </w:r>
      <w:r>
        <w:rPr>
          <w:rFonts w:ascii="宋体" w:cs="宋体" w:eastAsia="宋体" w:hAnsi="宋体"/>
          <w:sz w:val="23"/>
          <w:szCs w:val="23"/>
          <w:color w:val="auto"/>
        </w:rPr>
        <w:t>铜霞片区历史遗留治理工程实施方案审查意见的函》；</w:t>
      </w:r>
      <w:r>
        <w:rPr>
          <w:rFonts w:ascii="Times New Roman" w:cs="Times New Roman" w:eastAsia="Times New Roman" w:hAnsi="Times New Roman"/>
          <w:sz w:val="23"/>
          <w:szCs w:val="23"/>
          <w:color w:val="auto"/>
        </w:rPr>
        <w:t xml:space="preserve">2018 </w:t>
      </w:r>
      <w:r>
        <w:rPr>
          <w:rFonts w:ascii="宋体" w:cs="宋体" w:eastAsia="宋体" w:hAnsi="宋体"/>
          <w:sz w:val="23"/>
          <w:szCs w:val="23"/>
          <w:color w:val="auto"/>
        </w:rPr>
        <w:t>年</w:t>
      </w:r>
      <w:r>
        <w:rPr>
          <w:rFonts w:ascii="Times New Roman" w:cs="Times New Roman" w:eastAsia="Times New Roman" w:hAnsi="Times New Roman"/>
          <w:sz w:val="23"/>
          <w:szCs w:val="23"/>
          <w:color w:val="auto"/>
        </w:rPr>
        <w:t xml:space="preserve"> 8 </w:t>
      </w:r>
      <w:r>
        <w:rPr>
          <w:rFonts w:ascii="宋体" w:cs="宋体" w:eastAsia="宋体" w:hAnsi="宋体"/>
          <w:sz w:val="23"/>
          <w:szCs w:val="23"/>
          <w:color w:val="auto"/>
        </w:rPr>
        <w:t>月委托湖南美景环保科技咨询服务有限公司编制《世界银行贷款湖南株洲清水塘区域重金属污染环境治理工程</w:t>
      </w:r>
      <w:r>
        <w:rPr>
          <w:rFonts w:ascii="Times New Roman" w:cs="Times New Roman" w:eastAsia="Times New Roman" w:hAnsi="Times New Roman"/>
          <w:sz w:val="23"/>
          <w:szCs w:val="23"/>
          <w:color w:val="auto"/>
        </w:rPr>
        <w:t>—</w:t>
      </w:r>
      <w:r>
        <w:rPr>
          <w:rFonts w:ascii="宋体" w:cs="宋体" w:eastAsia="宋体" w:hAnsi="宋体"/>
          <w:sz w:val="23"/>
          <w:szCs w:val="23"/>
          <w:color w:val="auto"/>
        </w:rPr>
        <w:t>铜霞片区历史遗留废渣治理工程环境影响报告表》，并通过了株洲市环保局石峰分局的审批（株石环评表【</w:t>
      </w:r>
      <w:r>
        <w:rPr>
          <w:rFonts w:ascii="Times New Roman" w:cs="Times New Roman" w:eastAsia="Times New Roman" w:hAnsi="Times New Roman"/>
          <w:sz w:val="23"/>
          <w:szCs w:val="23"/>
          <w:color w:val="auto"/>
        </w:rPr>
        <w:t>2018</w:t>
      </w:r>
      <w:r>
        <w:rPr>
          <w:rFonts w:ascii="宋体" w:cs="宋体" w:eastAsia="宋体" w:hAnsi="宋体"/>
          <w:sz w:val="23"/>
          <w:szCs w:val="23"/>
          <w:color w:val="auto"/>
        </w:rPr>
        <w:t>】</w:t>
      </w:r>
      <w:r>
        <w:rPr>
          <w:rFonts w:ascii="Times New Roman" w:cs="Times New Roman" w:eastAsia="Times New Roman" w:hAnsi="Times New Roman"/>
          <w:sz w:val="23"/>
          <w:szCs w:val="23"/>
          <w:color w:val="auto"/>
        </w:rPr>
        <w:t xml:space="preserve">35 </w:t>
      </w:r>
      <w:r>
        <w:rPr>
          <w:rFonts w:ascii="宋体" w:cs="宋体" w:eastAsia="宋体" w:hAnsi="宋体"/>
          <w:sz w:val="23"/>
          <w:szCs w:val="23"/>
          <w:color w:val="auto"/>
        </w:rPr>
        <w:t>号）。</w:t>
      </w:r>
    </w:p>
    <w:p>
      <w:pPr>
        <w:spacing w:after="0" w:line="160" w:lineRule="exact"/>
        <w:rPr>
          <w:rFonts w:ascii="宋体" w:cs="宋体" w:eastAsia="宋体" w:hAnsi="宋体"/>
          <w:sz w:val="23"/>
          <w:szCs w:val="23"/>
          <w:color w:val="auto"/>
        </w:rPr>
      </w:pPr>
    </w:p>
    <w:p>
      <w:pPr>
        <w:jc w:val="both"/>
        <w:ind w:left="20" w:right="120" w:firstLine="480"/>
        <w:spacing w:after="0" w:line="442" w:lineRule="exact"/>
        <w:rPr>
          <w:rFonts w:ascii="宋体" w:cs="宋体" w:eastAsia="宋体" w:hAnsi="宋体"/>
          <w:sz w:val="23"/>
          <w:szCs w:val="23"/>
          <w:color w:val="auto"/>
        </w:rPr>
      </w:pPr>
      <w:r>
        <w:rPr>
          <w:rFonts w:ascii="宋体" w:cs="宋体" w:eastAsia="宋体" w:hAnsi="宋体"/>
          <w:sz w:val="23"/>
          <w:szCs w:val="23"/>
          <w:u w:val="single" w:color="auto"/>
          <w:color w:val="auto"/>
        </w:rPr>
        <w:t>由于铜霞片区历史遗留废渣治理工程环境影响报告表和原实施方案中设置的</w:t>
      </w:r>
      <w:r>
        <w:rPr>
          <w:rFonts w:ascii="Times New Roman" w:cs="Times New Roman" w:eastAsia="Times New Roman" w:hAnsi="Times New Roman"/>
          <w:sz w:val="23"/>
          <w:szCs w:val="23"/>
          <w:u w:val="single" w:color="auto"/>
          <w:color w:val="auto"/>
        </w:rPr>
        <w:t xml:space="preserve"> I </w:t>
      </w:r>
      <w:r>
        <w:rPr>
          <w:rFonts w:ascii="宋体" w:cs="宋体" w:eastAsia="宋体" w:hAnsi="宋体"/>
          <w:sz w:val="23"/>
          <w:szCs w:val="23"/>
          <w:u w:val="single" w:color="auto"/>
          <w:color w:val="auto"/>
        </w:rPr>
        <w:t>类暂存场（鑫达冶化暂存场）和</w:t>
      </w:r>
      <w:r>
        <w:rPr>
          <w:rFonts w:ascii="Times New Roman" w:cs="Times New Roman" w:eastAsia="Times New Roman" w:hAnsi="Times New Roman"/>
          <w:sz w:val="23"/>
          <w:szCs w:val="23"/>
          <w:u w:val="single" w:color="auto"/>
          <w:color w:val="auto"/>
        </w:rPr>
        <w:t xml:space="preserve"> II </w:t>
      </w:r>
      <w:r>
        <w:rPr>
          <w:rFonts w:ascii="宋体" w:cs="宋体" w:eastAsia="宋体" w:hAnsi="宋体"/>
          <w:sz w:val="23"/>
          <w:szCs w:val="23"/>
          <w:u w:val="single" w:color="auto"/>
          <w:color w:val="auto"/>
        </w:rPr>
        <w:t>类固废暂存场（清湖路暂存场，含稳定化固化处理场）紧挨映峰片区，且厂区内高压线距离地面高度太小，不利于施工；同时，由于相关政策影响，鑫达冶化场地即将开展重金属整治工程。</w:t>
      </w:r>
      <w:r>
        <w:rPr>
          <w:rFonts w:ascii="宋体" w:cs="宋体" w:eastAsia="宋体" w:hAnsi="宋体"/>
          <w:sz w:val="23"/>
          <w:szCs w:val="23"/>
          <w:color w:val="auto"/>
        </w:rPr>
        <w:t>为此，株洲市清水塘投资有限公司原实施方案中的</w:t>
      </w:r>
      <w:r>
        <w:rPr>
          <w:rFonts w:ascii="Times New Roman" w:cs="Times New Roman" w:eastAsia="Times New Roman" w:hAnsi="Times New Roman"/>
          <w:sz w:val="23"/>
          <w:szCs w:val="23"/>
          <w:color w:val="auto"/>
        </w:rPr>
        <w:t xml:space="preserve"> I </w:t>
      </w:r>
      <w:r>
        <w:rPr>
          <w:rFonts w:ascii="宋体" w:cs="宋体" w:eastAsia="宋体" w:hAnsi="宋体"/>
          <w:sz w:val="23"/>
          <w:szCs w:val="23"/>
          <w:color w:val="auto"/>
        </w:rPr>
        <w:t>类暂存场（清湖路暂存场）和</w:t>
      </w:r>
      <w:r>
        <w:rPr>
          <w:rFonts w:ascii="Times New Roman" w:cs="Times New Roman" w:eastAsia="Times New Roman" w:hAnsi="Times New Roman"/>
          <w:sz w:val="23"/>
          <w:szCs w:val="23"/>
          <w:color w:val="auto"/>
        </w:rPr>
        <w:t xml:space="preserve"> II </w:t>
      </w:r>
      <w:r>
        <w:rPr>
          <w:rFonts w:ascii="宋体" w:cs="宋体" w:eastAsia="宋体" w:hAnsi="宋体"/>
          <w:sz w:val="23"/>
          <w:szCs w:val="23"/>
          <w:color w:val="auto"/>
        </w:rPr>
        <w:t>类固废暂存场（鑫达冶化暂存场，含稳定化固化处理场）变更至铜霞路以北、株冶以西关停的株洲品和锌材有限公司和棚改</w:t>
      </w:r>
      <w:r>
        <w:rPr>
          <w:rFonts w:ascii="Times New Roman" w:cs="Times New Roman" w:eastAsia="Times New Roman" w:hAnsi="Times New Roman"/>
          <w:sz w:val="23"/>
          <w:szCs w:val="23"/>
          <w:color w:val="auto"/>
        </w:rPr>
        <w:t xml:space="preserve"> F3 </w:t>
      </w:r>
      <w:r>
        <w:rPr>
          <w:rFonts w:ascii="宋体" w:cs="宋体" w:eastAsia="宋体" w:hAnsi="宋体"/>
          <w:sz w:val="23"/>
          <w:szCs w:val="23"/>
          <w:color w:val="auto"/>
        </w:rPr>
        <w:t>地块</w:t>
      </w:r>
    </w:p>
    <w:p>
      <w:pPr>
        <w:sectPr>
          <w:pgSz w:w="11900" w:h="16838" w:orient="portrait"/>
          <w:cols w:equalWidth="0" w:num="1">
            <w:col w:w="9300"/>
          </w:cols>
          <w:pgMar w:left="1440" w:top="864" w:right="1166" w:bottom="4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left="140"/>
        <w:spacing w:after="0"/>
        <w:tabs>
          <w:tab w:leader="none" w:pos="8940" w:val="left"/>
        </w:tabs>
        <w:rPr>
          <w:sz w:val="20"/>
          <w:szCs w:val="20"/>
          <w:color w:val="auto"/>
        </w:rPr>
      </w:pPr>
      <w:r>
        <w:rPr>
          <w:rFonts w:ascii="宋体" w:cs="宋体" w:eastAsia="宋体" w:hAnsi="宋体"/>
          <w:sz w:val="15"/>
          <w:szCs w:val="15"/>
          <w:color w:val="auto"/>
        </w:rPr>
        <w:t>湖南美景环保科技咨询服务有限公司</w:t>
      </w:r>
      <w:r>
        <w:rPr>
          <w:sz w:val="20"/>
          <w:szCs w:val="20"/>
          <w:color w:val="auto"/>
        </w:rPr>
        <w:tab/>
      </w:r>
      <w:r>
        <w:rPr>
          <w:rFonts w:ascii="Times New Roman" w:cs="Times New Roman" w:eastAsia="Times New Roman" w:hAnsi="Times New Roman"/>
          <w:sz w:val="24"/>
          <w:szCs w:val="24"/>
          <w:color w:val="auto"/>
          <w:vertAlign w:val="superscript"/>
        </w:rPr>
        <w:t>2</w:t>
      </w:r>
    </w:p>
    <w:p>
      <w:pPr>
        <w:sectPr>
          <w:pgSz w:w="11900" w:h="16838" w:orient="portrait"/>
          <w:cols w:equalWidth="0" w:num="1">
            <w:col w:w="9300"/>
          </w:cols>
          <w:pgMar w:left="1440" w:top="864" w:right="1166" w:bottom="433" w:gutter="0" w:footer="0" w:header="0"/>
          <w:type w:val="continuous"/>
        </w:sectPr>
      </w:pPr>
    </w:p>
    <w:bookmarkStart w:id="5" w:name="page6"/>
    <w:bookmarkEnd w:id="5"/>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-69215</wp:posOffset>
            </wp:positionH>
            <wp:positionV relativeFrom="paragraph">
              <wp:posOffset>19685</wp:posOffset>
            </wp:positionV>
            <wp:extent cx="5979795" cy="8637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79795" cy="8637270"/>
                    </a:xfrm>
                    <a:prstGeom prst="rect">
                      <a:avLst/>
                    </a:prstGeom>
                    <a:noFill/>
                  </pic:spPr>
                </pic:pic>
              </a:graphicData>
            </a:graphic>
          </wp:anchor>
        </w:drawing>
      </w:r>
    </w:p>
    <w:p>
      <w:pPr>
        <w:spacing w:after="0" w:line="129" w:lineRule="exact"/>
        <w:rPr>
          <w:sz w:val="20"/>
          <w:szCs w:val="20"/>
          <w:color w:val="auto"/>
        </w:rPr>
      </w:pPr>
    </w:p>
    <w:p>
      <w:pPr>
        <w:ind w:left="20"/>
        <w:spacing w:after="0" w:line="263" w:lineRule="exact"/>
        <w:rPr>
          <w:sz w:val="20"/>
          <w:szCs w:val="20"/>
          <w:color w:val="auto"/>
        </w:rPr>
      </w:pPr>
      <w:r>
        <w:rPr>
          <w:rFonts w:ascii="宋体" w:cs="宋体" w:eastAsia="宋体" w:hAnsi="宋体"/>
          <w:sz w:val="23"/>
          <w:szCs w:val="23"/>
          <w:color w:val="auto"/>
        </w:rPr>
        <w:t>上。原环评报告中的关于废渣场内废渣的挖掘、治理后废渣场场地恢复及临时配套工程，</w:t>
      </w:r>
    </w:p>
    <w:p>
      <w:pPr>
        <w:spacing w:after="0" w:line="194"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均不发生改变。</w:t>
      </w:r>
    </w:p>
    <w:p>
      <w:pPr>
        <w:spacing w:after="0" w:line="115" w:lineRule="exact"/>
        <w:rPr>
          <w:sz w:val="20"/>
          <w:szCs w:val="20"/>
          <w:color w:val="auto"/>
        </w:rPr>
      </w:pPr>
    </w:p>
    <w:p>
      <w:pPr>
        <w:ind w:left="500"/>
        <w:spacing w:after="0" w:line="274" w:lineRule="exact"/>
        <w:rPr>
          <w:sz w:val="20"/>
          <w:szCs w:val="20"/>
          <w:color w:val="auto"/>
        </w:rPr>
      </w:pPr>
      <w:r>
        <w:rPr>
          <w:rFonts w:ascii="宋体" w:cs="宋体" w:eastAsia="宋体" w:hAnsi="宋体"/>
          <w:sz w:val="24"/>
          <w:szCs w:val="24"/>
          <w:color w:val="auto"/>
        </w:rPr>
        <w:t>由于变更后的暂存场用地中原株洲品和锌材有限公司地块属于重金属污染场地，需</w:t>
      </w:r>
    </w:p>
    <w:p>
      <w:pPr>
        <w:spacing w:after="0" w:line="192"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进行治理。建设单位拟在世界银行贷款湖南株洲清水塘区域重金属污染环境治理工程配</w:t>
      </w:r>
    </w:p>
    <w:p>
      <w:pPr>
        <w:spacing w:after="0" w:line="206" w:lineRule="exact"/>
        <w:rPr>
          <w:sz w:val="20"/>
          <w:szCs w:val="20"/>
          <w:color w:val="auto"/>
        </w:rPr>
      </w:pPr>
    </w:p>
    <w:p>
      <w:pPr>
        <w:ind w:left="20"/>
        <w:spacing w:after="0" w:line="263" w:lineRule="exact"/>
        <w:rPr>
          <w:sz w:val="20"/>
          <w:szCs w:val="20"/>
          <w:color w:val="auto"/>
        </w:rPr>
      </w:pPr>
      <w:r>
        <w:rPr>
          <w:rFonts w:ascii="宋体" w:cs="宋体" w:eastAsia="宋体" w:hAnsi="宋体"/>
          <w:sz w:val="23"/>
          <w:szCs w:val="23"/>
          <w:color w:val="auto"/>
        </w:rPr>
        <w:t>套的工业固废填埋场建城后，结束本暂存场的运营，所有废渣均回填到工业固废填埋场，</w:t>
      </w:r>
    </w:p>
    <w:p>
      <w:pPr>
        <w:spacing w:after="0" w:line="192"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届时再对本项目用地进行重金属治理，对场地进行生态恢复。该部分的重金属治理不在</w:t>
      </w:r>
    </w:p>
    <w:p>
      <w:pPr>
        <w:spacing w:after="0" w:line="194"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本次评价范围内。</w:t>
      </w:r>
    </w:p>
    <w:p>
      <w:pPr>
        <w:spacing w:after="0" w:line="194" w:lineRule="exact"/>
        <w:rPr>
          <w:sz w:val="20"/>
          <w:szCs w:val="20"/>
          <w:color w:val="auto"/>
        </w:rPr>
      </w:pPr>
    </w:p>
    <w:p>
      <w:pPr>
        <w:ind w:left="500"/>
        <w:spacing w:after="0" w:line="274" w:lineRule="exact"/>
        <w:rPr>
          <w:sz w:val="20"/>
          <w:szCs w:val="20"/>
          <w:color w:val="auto"/>
        </w:rPr>
      </w:pPr>
      <w:r>
        <w:rPr>
          <w:rFonts w:ascii="宋体" w:cs="宋体" w:eastAsia="宋体" w:hAnsi="宋体"/>
          <w:sz w:val="24"/>
          <w:szCs w:val="24"/>
          <w:color w:val="auto"/>
        </w:rPr>
        <w:t>依据《中华人民共和国环境保护法》、《中华人民共和国环境影响评价法》和国务</w:t>
      </w:r>
    </w:p>
    <w:p>
      <w:pPr>
        <w:spacing w:after="0" w:line="190"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院令</w:t>
      </w:r>
      <w:r>
        <w:rPr>
          <w:rFonts w:ascii="Times New Roman" w:cs="Times New Roman" w:eastAsia="Times New Roman" w:hAnsi="Times New Roman"/>
          <w:sz w:val="24"/>
          <w:szCs w:val="24"/>
          <w:color w:val="auto"/>
        </w:rPr>
        <w:t xml:space="preserve"> 682 </w:t>
      </w:r>
      <w:r>
        <w:rPr>
          <w:rFonts w:ascii="宋体" w:cs="宋体" w:eastAsia="宋体" w:hAnsi="宋体"/>
          <w:sz w:val="24"/>
          <w:szCs w:val="24"/>
          <w:color w:val="auto"/>
        </w:rPr>
        <w:t>号《建设项目环境保护管理条例》的有关规定，受株洲市清水塘投资有限公司</w:t>
      </w:r>
    </w:p>
    <w:p>
      <w:pPr>
        <w:spacing w:after="0" w:line="178"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委托，我公司（湖南美景环保科技咨询服务有限公司）承担“世界银行贷款湖南株洲清</w:t>
      </w:r>
    </w:p>
    <w:p>
      <w:pPr>
        <w:spacing w:after="0" w:line="190"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水塘区域重金属污染环境治理工程</w:t>
      </w:r>
      <w:r>
        <w:rPr>
          <w:rFonts w:ascii="Times New Roman" w:cs="Times New Roman" w:eastAsia="Times New Roman" w:hAnsi="Times New Roman"/>
          <w:sz w:val="24"/>
          <w:szCs w:val="24"/>
          <w:color w:val="auto"/>
        </w:rPr>
        <w:t>—</w:t>
      </w:r>
      <w:r>
        <w:rPr>
          <w:rFonts w:ascii="宋体" w:cs="宋体" w:eastAsia="宋体" w:hAnsi="宋体"/>
          <w:sz w:val="24"/>
          <w:szCs w:val="24"/>
          <w:color w:val="auto"/>
        </w:rPr>
        <w:t>铜霞片区历史遗留废渣治理工程暂存场变更建设项</w:t>
      </w:r>
    </w:p>
    <w:p>
      <w:pPr>
        <w:spacing w:after="0" w:line="175"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目”的环境影响评价工作。在项目业主的协助下，我公司项目组对在现场踏勘、资料收</w:t>
      </w:r>
    </w:p>
    <w:p>
      <w:pPr>
        <w:spacing w:after="0" w:line="194"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集和深入工程分析的基础上，按照建设项目《环境影响评价技术导则》的要求，编制了</w:t>
      </w:r>
    </w:p>
    <w:p>
      <w:pPr>
        <w:spacing w:after="0" w:line="194"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本项目环境影响报告表。本环评对项目实施方案的实施范围和工艺以及施工期和营运期</w:t>
      </w:r>
    </w:p>
    <w:p>
      <w:pPr>
        <w:spacing w:after="0" w:line="192"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的可行性和环境影响进行评价。</w:t>
      </w:r>
    </w:p>
    <w:p>
      <w:pPr>
        <w:spacing w:after="0" w:line="327" w:lineRule="exact"/>
        <w:rPr>
          <w:sz w:val="20"/>
          <w:szCs w:val="20"/>
          <w:color w:val="auto"/>
        </w:rPr>
      </w:pPr>
    </w:p>
    <w:p>
      <w:pPr>
        <w:ind w:left="20"/>
        <w:spacing w:after="0" w:line="320" w:lineRule="exact"/>
        <w:rPr>
          <w:sz w:val="20"/>
          <w:szCs w:val="20"/>
          <w:color w:val="auto"/>
        </w:rPr>
      </w:pPr>
      <w:r>
        <w:rPr>
          <w:rFonts w:ascii="黑体" w:cs="黑体" w:eastAsia="黑体" w:hAnsi="黑体"/>
          <w:sz w:val="28"/>
          <w:szCs w:val="28"/>
          <w:b w:val="1"/>
          <w:bCs w:val="1"/>
          <w:color w:val="auto"/>
        </w:rPr>
        <w:t>二、项目工程概况</w:t>
      </w:r>
    </w:p>
    <w:p>
      <w:pPr>
        <w:spacing w:after="0" w:line="294" w:lineRule="exact"/>
        <w:rPr>
          <w:sz w:val="20"/>
          <w:szCs w:val="20"/>
          <w:color w:val="auto"/>
        </w:rPr>
      </w:pPr>
    </w:p>
    <w:p>
      <w:pPr>
        <w:ind w:left="20"/>
        <w:spacing w:after="0" w:line="341" w:lineRule="exact"/>
        <w:rPr>
          <w:sz w:val="20"/>
          <w:szCs w:val="20"/>
          <w:color w:val="auto"/>
        </w:rPr>
      </w:pPr>
      <w:r>
        <w:rPr>
          <w:rFonts w:ascii="Times New Roman" w:cs="Times New Roman" w:eastAsia="Times New Roman" w:hAnsi="Times New Roman"/>
          <w:sz w:val="28"/>
          <w:szCs w:val="28"/>
          <w:b w:val="1"/>
          <w:bCs w:val="1"/>
          <w:color w:val="auto"/>
        </w:rPr>
        <w:t>1</w:t>
      </w:r>
      <w:r>
        <w:rPr>
          <w:rFonts w:ascii="宋体" w:cs="宋体" w:eastAsia="宋体" w:hAnsi="宋体"/>
          <w:sz w:val="28"/>
          <w:szCs w:val="28"/>
          <w:b w:val="1"/>
          <w:bCs w:val="1"/>
          <w:color w:val="auto"/>
        </w:rPr>
        <w:t>、项目位置</w:t>
      </w:r>
    </w:p>
    <w:p>
      <w:pPr>
        <w:spacing w:after="0" w:line="161" w:lineRule="exact"/>
        <w:rPr>
          <w:sz w:val="20"/>
          <w:szCs w:val="20"/>
          <w:color w:val="auto"/>
        </w:rPr>
      </w:pPr>
    </w:p>
    <w:p>
      <w:pPr>
        <w:ind w:left="500"/>
        <w:spacing w:after="0" w:line="274" w:lineRule="exact"/>
        <w:rPr>
          <w:sz w:val="20"/>
          <w:szCs w:val="20"/>
          <w:color w:val="auto"/>
        </w:rPr>
      </w:pPr>
      <w:r>
        <w:rPr>
          <w:rFonts w:ascii="宋体" w:cs="宋体" w:eastAsia="宋体" w:hAnsi="宋体"/>
          <w:sz w:val="24"/>
          <w:szCs w:val="24"/>
          <w:color w:val="auto"/>
        </w:rPr>
        <w:t>变更后的暂存场位于湖南省株洲市石峰区铜霞路以北、株冶以西关停的株洲品和锌</w:t>
      </w:r>
    </w:p>
    <w:p>
      <w:pPr>
        <w:spacing w:after="0" w:line="190"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材有限公司及棚改</w:t>
      </w:r>
      <w:r>
        <w:rPr>
          <w:rFonts w:ascii="Times New Roman" w:cs="Times New Roman" w:eastAsia="Times New Roman" w:hAnsi="Times New Roman"/>
          <w:sz w:val="24"/>
          <w:szCs w:val="24"/>
          <w:color w:val="auto"/>
        </w:rPr>
        <w:t xml:space="preserve"> F3 </w:t>
      </w:r>
      <w:r>
        <w:rPr>
          <w:rFonts w:ascii="宋体" w:cs="宋体" w:eastAsia="宋体" w:hAnsi="宋体"/>
          <w:sz w:val="24"/>
          <w:szCs w:val="24"/>
          <w:color w:val="auto"/>
        </w:rPr>
        <w:t>地块，西南侧为株洲市清水塘工业废水处理利用厂和霞湾污水处理</w:t>
      </w:r>
    </w:p>
    <w:p>
      <w:pPr>
        <w:spacing w:after="0" w:line="178"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厂，西侧为株洲冶炼厂的废渣堆场（已关停），南侧为叶子冲变电站，北侧为已关停的</w:t>
      </w:r>
    </w:p>
    <w:p>
      <w:pPr>
        <w:spacing w:after="0" w:line="190" w:lineRule="exact"/>
        <w:rPr>
          <w:sz w:val="20"/>
          <w:szCs w:val="20"/>
          <w:color w:val="auto"/>
        </w:rPr>
      </w:pPr>
    </w:p>
    <w:p>
      <w:pPr>
        <w:ind w:left="20"/>
        <w:spacing w:after="0" w:line="280" w:lineRule="exact"/>
        <w:rPr>
          <w:sz w:val="20"/>
          <w:szCs w:val="20"/>
          <w:color w:val="auto"/>
        </w:rPr>
      </w:pPr>
      <w:r>
        <w:rPr>
          <w:rFonts w:ascii="宋体" w:cs="宋体" w:eastAsia="宋体" w:hAnsi="宋体"/>
          <w:sz w:val="23"/>
          <w:szCs w:val="23"/>
          <w:color w:val="auto"/>
        </w:rPr>
        <w:t>工业企业。南侧</w:t>
      </w:r>
      <w:r>
        <w:rPr>
          <w:rFonts w:ascii="Times New Roman" w:cs="Times New Roman" w:eastAsia="Times New Roman" w:hAnsi="Times New Roman"/>
          <w:sz w:val="23"/>
          <w:szCs w:val="23"/>
          <w:color w:val="auto"/>
        </w:rPr>
        <w:t xml:space="preserve"> 100-130m </w:t>
      </w:r>
      <w:r>
        <w:rPr>
          <w:rFonts w:ascii="宋体" w:cs="宋体" w:eastAsia="宋体" w:hAnsi="宋体"/>
          <w:sz w:val="23"/>
          <w:szCs w:val="23"/>
          <w:color w:val="auto"/>
        </w:rPr>
        <w:t>为株洲电业局生活区，东南侧</w:t>
      </w:r>
      <w:r>
        <w:rPr>
          <w:rFonts w:ascii="Times New Roman" w:cs="Times New Roman" w:eastAsia="Times New Roman" w:hAnsi="Times New Roman"/>
          <w:sz w:val="23"/>
          <w:szCs w:val="23"/>
          <w:color w:val="auto"/>
        </w:rPr>
        <w:t xml:space="preserve"> 210-300m </w:t>
      </w:r>
      <w:r>
        <w:rPr>
          <w:rFonts w:ascii="宋体" w:cs="宋体" w:eastAsia="宋体" w:hAnsi="宋体"/>
          <w:sz w:val="23"/>
          <w:szCs w:val="23"/>
          <w:color w:val="auto"/>
        </w:rPr>
        <w:t>为隆信国际（在建），</w:t>
      </w:r>
    </w:p>
    <w:p>
      <w:pPr>
        <w:spacing w:after="0" w:line="186"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东北侧</w:t>
      </w:r>
      <w:r>
        <w:rPr>
          <w:rFonts w:ascii="Times New Roman" w:cs="Times New Roman" w:eastAsia="Times New Roman" w:hAnsi="Times New Roman"/>
          <w:sz w:val="24"/>
          <w:szCs w:val="24"/>
          <w:color w:val="auto"/>
        </w:rPr>
        <w:t xml:space="preserve"> 160-400m </w:t>
      </w:r>
      <w:r>
        <w:rPr>
          <w:rFonts w:ascii="宋体" w:cs="宋体" w:eastAsia="宋体" w:hAnsi="宋体"/>
          <w:sz w:val="24"/>
          <w:szCs w:val="24"/>
          <w:color w:val="auto"/>
        </w:rPr>
        <w:t>为铜塘湾社区散户居民。</w:t>
      </w:r>
    </w:p>
    <w:p>
      <w:pPr>
        <w:spacing w:after="0" w:line="178" w:lineRule="exact"/>
        <w:rPr>
          <w:sz w:val="20"/>
          <w:szCs w:val="20"/>
          <w:color w:val="auto"/>
        </w:rPr>
      </w:pPr>
    </w:p>
    <w:p>
      <w:pPr>
        <w:ind w:left="500"/>
        <w:spacing w:after="0" w:line="274" w:lineRule="exact"/>
        <w:rPr>
          <w:sz w:val="20"/>
          <w:szCs w:val="20"/>
          <w:color w:val="auto"/>
        </w:rPr>
      </w:pPr>
      <w:r>
        <w:rPr>
          <w:rFonts w:ascii="宋体" w:cs="宋体" w:eastAsia="宋体" w:hAnsi="宋体"/>
          <w:sz w:val="24"/>
          <w:szCs w:val="24"/>
          <w:color w:val="auto"/>
        </w:rPr>
        <w:t>评价区域内无历史文化遗址和风景名胜区等需要特别保护的文化遗产、自然遗产和</w:t>
      </w:r>
    </w:p>
    <w:p>
      <w:pPr>
        <w:spacing w:after="0" w:line="194"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自然景观。</w:t>
      </w:r>
    </w:p>
    <w:p>
      <w:pPr>
        <w:spacing w:after="0" w:line="304" w:lineRule="exact"/>
        <w:rPr>
          <w:sz w:val="20"/>
          <w:szCs w:val="20"/>
          <w:color w:val="auto"/>
        </w:rPr>
      </w:pPr>
    </w:p>
    <w:p>
      <w:pPr>
        <w:ind w:left="220" w:hanging="208"/>
        <w:spacing w:after="0" w:line="341" w:lineRule="exact"/>
        <w:tabs>
          <w:tab w:leader="none" w:pos="220" w:val="left"/>
        </w:tabs>
        <w:numPr>
          <w:ilvl w:val="0"/>
          <w:numId w:val="2"/>
        </w:numPr>
        <w:rPr>
          <w:rFonts w:ascii="Times New Roman" w:cs="Times New Roman" w:eastAsia="Times New Roman" w:hAnsi="Times New Roman"/>
          <w:sz w:val="28"/>
          <w:szCs w:val="28"/>
          <w:b w:val="1"/>
          <w:bCs w:val="1"/>
          <w:color w:val="auto"/>
        </w:rPr>
      </w:pPr>
      <w:r>
        <w:rPr>
          <w:rFonts w:ascii="宋体" w:cs="宋体" w:eastAsia="宋体" w:hAnsi="宋体"/>
          <w:sz w:val="28"/>
          <w:szCs w:val="28"/>
          <w:b w:val="1"/>
          <w:bCs w:val="1"/>
          <w:color w:val="auto"/>
        </w:rPr>
        <w:t>主要工程内容</w:t>
      </w:r>
    </w:p>
    <w:p>
      <w:pPr>
        <w:spacing w:after="0" w:line="249" w:lineRule="exact"/>
        <w:rPr>
          <w:sz w:val="20"/>
          <w:szCs w:val="20"/>
          <w:color w:val="auto"/>
        </w:rPr>
      </w:pPr>
    </w:p>
    <w:p>
      <w:pPr>
        <w:ind w:left="500"/>
        <w:spacing w:after="0" w:line="292" w:lineRule="exact"/>
        <w:rPr>
          <w:sz w:val="20"/>
          <w:szCs w:val="20"/>
          <w:color w:val="auto"/>
        </w:rPr>
      </w:pPr>
      <w:r>
        <w:rPr>
          <w:rFonts w:ascii="宋体" w:cs="宋体" w:eastAsia="宋体" w:hAnsi="宋体"/>
          <w:sz w:val="24"/>
          <w:szCs w:val="24"/>
          <w:color w:val="auto"/>
        </w:rPr>
        <w:t>本次变更内容仅为</w:t>
      </w:r>
      <w:r>
        <w:rPr>
          <w:rFonts w:ascii="Times New Roman" w:cs="Times New Roman" w:eastAsia="Times New Roman" w:hAnsi="Times New Roman"/>
          <w:sz w:val="24"/>
          <w:szCs w:val="24"/>
          <w:color w:val="auto"/>
        </w:rPr>
        <w:t>I</w:t>
      </w:r>
      <w:r>
        <w:rPr>
          <w:rFonts w:ascii="宋体" w:cs="宋体" w:eastAsia="宋体" w:hAnsi="宋体"/>
          <w:sz w:val="24"/>
          <w:szCs w:val="24"/>
          <w:color w:val="auto"/>
        </w:rPr>
        <w:t>类固废暂存场和</w:t>
      </w:r>
      <w:r>
        <w:rPr>
          <w:rFonts w:ascii="Times New Roman" w:cs="Times New Roman" w:eastAsia="Times New Roman" w:hAnsi="Times New Roman"/>
          <w:sz w:val="24"/>
          <w:szCs w:val="24"/>
          <w:color w:val="auto"/>
        </w:rPr>
        <w:t>II</w:t>
      </w:r>
      <w:r>
        <w:rPr>
          <w:rFonts w:ascii="宋体" w:cs="宋体" w:eastAsia="宋体" w:hAnsi="宋体"/>
          <w:sz w:val="24"/>
          <w:szCs w:val="24"/>
          <w:color w:val="auto"/>
        </w:rPr>
        <w:t>类固废暂存场（包含稳定化</w:t>
      </w:r>
      <w:r>
        <w:rPr>
          <w:rFonts w:ascii="Times New Roman" w:cs="Times New Roman" w:eastAsia="Times New Roman" w:hAnsi="Times New Roman"/>
          <w:sz w:val="24"/>
          <w:szCs w:val="24"/>
          <w:color w:val="auto"/>
        </w:rPr>
        <w:t>/</w:t>
      </w:r>
      <w:r>
        <w:rPr>
          <w:rFonts w:ascii="宋体" w:cs="宋体" w:eastAsia="宋体" w:hAnsi="宋体"/>
          <w:sz w:val="24"/>
          <w:szCs w:val="24"/>
          <w:color w:val="auto"/>
        </w:rPr>
        <w:t>固化处理场）的建</w:t>
      </w:r>
    </w:p>
    <w:p>
      <w:pPr>
        <w:spacing w:after="0" w:line="178"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设地点、暂存面积、暂存方式（高度）、平面布局、总投资、废渣的运输路线等发生改</w:t>
      </w:r>
    </w:p>
    <w:p>
      <w:pPr>
        <w:spacing w:after="0" w:line="193"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变，建设主体、暂存规模和存品来源、稳定化</w:t>
      </w:r>
      <w:r>
        <w:rPr>
          <w:rFonts w:ascii="Times New Roman" w:cs="Times New Roman" w:eastAsia="Times New Roman" w:hAnsi="Times New Roman"/>
          <w:sz w:val="24"/>
          <w:szCs w:val="24"/>
          <w:color w:val="auto"/>
        </w:rPr>
        <w:t>/</w:t>
      </w:r>
      <w:r>
        <w:rPr>
          <w:rFonts w:ascii="宋体" w:cs="宋体" w:eastAsia="宋体" w:hAnsi="宋体"/>
          <w:sz w:val="24"/>
          <w:szCs w:val="24"/>
          <w:color w:val="auto"/>
        </w:rPr>
        <w:t>固化处理工艺、公用工程和污染防治措施</w:t>
      </w:r>
    </w:p>
    <w:p>
      <w:pPr>
        <w:sectPr>
          <w:pgSz w:w="11900" w:h="16838" w:orient="portrait"/>
          <w:cols w:equalWidth="0" w:num="1">
            <w:col w:w="9300"/>
          </w:cols>
          <w:pgMar w:left="1440" w:top="864" w:right="1166" w:bottom="4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140"/>
        <w:spacing w:after="0"/>
        <w:tabs>
          <w:tab w:leader="none" w:pos="8940" w:val="left"/>
        </w:tabs>
        <w:rPr>
          <w:sz w:val="20"/>
          <w:szCs w:val="20"/>
          <w:color w:val="auto"/>
        </w:rPr>
      </w:pPr>
      <w:r>
        <w:rPr>
          <w:rFonts w:ascii="宋体" w:cs="宋体" w:eastAsia="宋体" w:hAnsi="宋体"/>
          <w:sz w:val="15"/>
          <w:szCs w:val="15"/>
          <w:color w:val="auto"/>
        </w:rPr>
        <w:t>湖南美景环保科技咨询服务有限公司</w:t>
      </w:r>
      <w:r>
        <w:rPr>
          <w:sz w:val="20"/>
          <w:szCs w:val="20"/>
          <w:color w:val="auto"/>
        </w:rPr>
        <w:tab/>
      </w:r>
      <w:r>
        <w:rPr>
          <w:rFonts w:ascii="Times New Roman" w:cs="Times New Roman" w:eastAsia="Times New Roman" w:hAnsi="Times New Roman"/>
          <w:sz w:val="24"/>
          <w:szCs w:val="24"/>
          <w:color w:val="auto"/>
          <w:vertAlign w:val="superscript"/>
        </w:rPr>
        <w:t>3</w:t>
      </w:r>
    </w:p>
    <w:p>
      <w:pPr>
        <w:sectPr>
          <w:pgSz w:w="11900" w:h="16838" w:orient="portrait"/>
          <w:cols w:equalWidth="0" w:num="1">
            <w:col w:w="9300"/>
          </w:cols>
          <w:pgMar w:left="1440" w:top="864" w:right="1166" w:bottom="433" w:gutter="0" w:footer="0" w:header="0"/>
          <w:type w:val="continuous"/>
        </w:sectPr>
      </w:pPr>
    </w:p>
    <w:bookmarkStart w:id="6" w:name="page7"/>
    <w:bookmarkEnd w:id="6"/>
    <w:p>
      <w:pPr>
        <w:ind w:left="26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84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6350</wp:posOffset>
            </wp:positionH>
            <wp:positionV relativeFrom="paragraph">
              <wp:posOffset>19685</wp:posOffset>
            </wp:positionV>
            <wp:extent cx="5979795" cy="88341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79795" cy="8834120"/>
                    </a:xfrm>
                    <a:prstGeom prst="rect">
                      <a:avLst/>
                    </a:prstGeom>
                    <a:noFill/>
                  </pic:spPr>
                </pic:pic>
              </a:graphicData>
            </a:graphic>
          </wp:anchor>
        </w:drawing>
      </w:r>
    </w:p>
    <w:p>
      <w:pPr>
        <w:spacing w:after="0" w:line="116" w:lineRule="exact"/>
        <w:rPr>
          <w:sz w:val="20"/>
          <w:szCs w:val="20"/>
          <w:color w:val="auto"/>
        </w:rPr>
      </w:pPr>
    </w:p>
    <w:p>
      <w:pPr>
        <w:ind w:left="140"/>
        <w:spacing w:after="0" w:line="292" w:lineRule="exact"/>
        <w:rPr>
          <w:sz w:val="20"/>
          <w:szCs w:val="20"/>
          <w:color w:val="auto"/>
        </w:rPr>
      </w:pPr>
      <w:r>
        <w:rPr>
          <w:rFonts w:ascii="宋体" w:cs="宋体" w:eastAsia="宋体" w:hAnsi="宋体"/>
          <w:sz w:val="24"/>
          <w:szCs w:val="24"/>
          <w:color w:val="auto"/>
        </w:rPr>
        <w:t>基本不发生改变，变更详情如表</w:t>
      </w:r>
      <w:r>
        <w:rPr>
          <w:rFonts w:ascii="Times New Roman" w:cs="Times New Roman" w:eastAsia="Times New Roman" w:hAnsi="Times New Roman"/>
          <w:sz w:val="24"/>
          <w:szCs w:val="24"/>
          <w:color w:val="auto"/>
        </w:rPr>
        <w:t>1-1</w:t>
      </w:r>
      <w:r>
        <w:rPr>
          <w:rFonts w:ascii="宋体" w:cs="宋体" w:eastAsia="宋体" w:hAnsi="宋体"/>
          <w:sz w:val="24"/>
          <w:szCs w:val="24"/>
          <w:color w:val="auto"/>
        </w:rPr>
        <w:t>所示。</w:t>
      </w:r>
      <w:r>
        <w:rPr>
          <w:rFonts w:ascii="宋体" w:cs="宋体" w:eastAsia="宋体" w:hAnsi="宋体"/>
          <w:sz w:val="24"/>
          <w:szCs w:val="24"/>
          <w:u w:val="single" w:color="auto"/>
          <w:color w:val="auto"/>
        </w:rPr>
        <w:t>本项目仅对世界银行贷款湖南株洲清水塘区域</w:t>
      </w:r>
    </w:p>
    <w:p>
      <w:pPr>
        <w:spacing w:after="0" w:line="176" w:lineRule="exact"/>
        <w:rPr>
          <w:sz w:val="20"/>
          <w:szCs w:val="20"/>
          <w:color w:val="auto"/>
        </w:rPr>
      </w:pPr>
    </w:p>
    <w:p>
      <w:pPr>
        <w:ind w:left="140"/>
        <w:spacing w:after="0" w:line="292" w:lineRule="exact"/>
        <w:rPr>
          <w:sz w:val="20"/>
          <w:szCs w:val="20"/>
          <w:color w:val="auto"/>
        </w:rPr>
      </w:pPr>
      <w:r>
        <w:rPr>
          <w:rFonts w:ascii="宋体" w:cs="宋体" w:eastAsia="宋体" w:hAnsi="宋体"/>
          <w:sz w:val="24"/>
          <w:szCs w:val="24"/>
          <w:u w:val="single" w:color="auto"/>
          <w:color w:val="auto"/>
        </w:rPr>
        <w:t>重金属污染环境治理工程</w:t>
      </w:r>
      <w:r>
        <w:rPr>
          <w:rFonts w:ascii="Times New Roman" w:cs="Times New Roman" w:eastAsia="Times New Roman" w:hAnsi="Times New Roman"/>
          <w:sz w:val="24"/>
          <w:szCs w:val="24"/>
          <w:u w:val="single" w:color="auto"/>
          <w:color w:val="auto"/>
        </w:rPr>
        <w:t>—</w:t>
      </w:r>
      <w:r>
        <w:rPr>
          <w:rFonts w:ascii="宋体" w:cs="宋体" w:eastAsia="宋体" w:hAnsi="宋体"/>
          <w:sz w:val="24"/>
          <w:szCs w:val="24"/>
          <w:u w:val="single" w:color="auto"/>
          <w:color w:val="auto"/>
        </w:rPr>
        <w:t>铜霞片区历史遗留废渣治理工程的</w:t>
      </w:r>
      <w:r>
        <w:rPr>
          <w:rFonts w:ascii="Times New Roman" w:cs="Times New Roman" w:eastAsia="Times New Roman" w:hAnsi="Times New Roman"/>
          <w:sz w:val="24"/>
          <w:szCs w:val="24"/>
          <w:u w:val="single" w:color="auto"/>
          <w:color w:val="auto"/>
        </w:rPr>
        <w:t>I</w:t>
      </w:r>
      <w:r>
        <w:rPr>
          <w:rFonts w:ascii="宋体" w:cs="宋体" w:eastAsia="宋体" w:hAnsi="宋体"/>
          <w:sz w:val="24"/>
          <w:szCs w:val="24"/>
          <w:u w:val="single" w:color="auto"/>
          <w:color w:val="auto"/>
        </w:rPr>
        <w:t>类固废和</w:t>
      </w:r>
      <w:r>
        <w:rPr>
          <w:rFonts w:ascii="Times New Roman" w:cs="Times New Roman" w:eastAsia="Times New Roman" w:hAnsi="Times New Roman"/>
          <w:sz w:val="24"/>
          <w:szCs w:val="24"/>
          <w:u w:val="single" w:color="auto"/>
          <w:color w:val="auto"/>
        </w:rPr>
        <w:t>II</w:t>
      </w:r>
      <w:r>
        <w:rPr>
          <w:rFonts w:ascii="宋体" w:cs="宋体" w:eastAsia="宋体" w:hAnsi="宋体"/>
          <w:sz w:val="24"/>
          <w:szCs w:val="24"/>
          <w:u w:val="single" w:color="auto"/>
          <w:color w:val="auto"/>
        </w:rPr>
        <w:t>类固废进行暂</w:t>
      </w:r>
    </w:p>
    <w:p>
      <w:pPr>
        <w:spacing w:after="0" w:line="178"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u w:val="single" w:color="auto"/>
          <w:color w:val="auto"/>
        </w:rPr>
        <w:t>存，禁止危险废物和其他工程产生的废渣进入本场区。</w:t>
      </w:r>
    </w:p>
    <w:p>
      <w:pPr>
        <w:spacing w:after="0" w:line="109" w:lineRule="exact"/>
        <w:rPr>
          <w:sz w:val="20"/>
          <w:szCs w:val="20"/>
          <w:color w:val="auto"/>
        </w:rPr>
      </w:pPr>
    </w:p>
    <w:p>
      <w:pPr>
        <w:ind w:left="278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1-1 </w:t>
      </w:r>
      <w:r>
        <w:rPr>
          <w:rFonts w:ascii="宋体" w:cs="宋体" w:eastAsia="宋体" w:hAnsi="宋体"/>
          <w:sz w:val="24"/>
          <w:szCs w:val="24"/>
          <w:b w:val="1"/>
          <w:bCs w:val="1"/>
          <w:color w:val="auto"/>
        </w:rPr>
        <w:t>项目变更前后建设内容变化对比表</w:t>
      </w:r>
    </w:p>
    <w:p>
      <w:pPr>
        <w:spacing w:after="0" w:line="24"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60" w:type="dxa"/>
            <w:vAlign w:val="bottom"/>
            <w:tcBorders>
              <w:top w:val="single" w:sz="8" w:color="auto"/>
              <w:right w:val="single" w:sz="8" w:color="auto"/>
            </w:tcBorders>
          </w:tcPr>
          <w:p>
            <w:pPr>
              <w:spacing w:after="0"/>
              <w:rPr>
                <w:sz w:val="16"/>
                <w:szCs w:val="16"/>
                <w:color w:val="auto"/>
              </w:rPr>
            </w:pPr>
          </w:p>
        </w:tc>
        <w:tc>
          <w:tcPr>
            <w:tcW w:w="460" w:type="dxa"/>
            <w:vAlign w:val="bottom"/>
            <w:tcBorders>
              <w:top w:val="single" w:sz="8" w:color="auto"/>
              <w:right w:val="single" w:sz="8" w:color="auto"/>
            </w:tcBorders>
          </w:tcPr>
          <w:p>
            <w:pPr>
              <w:jc w:val="center"/>
              <w:spacing w:after="0" w:line="196" w:lineRule="exact"/>
              <w:rPr>
                <w:sz w:val="20"/>
                <w:szCs w:val="20"/>
                <w:color w:val="auto"/>
              </w:rPr>
            </w:pPr>
            <w:r>
              <w:rPr>
                <w:rFonts w:ascii="宋体" w:cs="宋体" w:eastAsia="宋体" w:hAnsi="宋体"/>
                <w:sz w:val="18"/>
                <w:szCs w:val="18"/>
                <w:color w:val="auto"/>
                <w:w w:val="99"/>
              </w:rPr>
              <w:t>序</w:t>
            </w:r>
          </w:p>
        </w:tc>
        <w:tc>
          <w:tcPr>
            <w:tcW w:w="1440" w:type="dxa"/>
            <w:vAlign w:val="bottom"/>
            <w:tcBorders>
              <w:top w:val="single" w:sz="8" w:color="auto"/>
              <w:right w:val="single" w:sz="8" w:color="auto"/>
            </w:tcBorders>
            <w:gridSpan w:val="2"/>
            <w:vMerge w:val="restart"/>
          </w:tcPr>
          <w:p>
            <w:pPr>
              <w:jc w:val="center"/>
              <w:spacing w:after="0" w:line="206" w:lineRule="exact"/>
              <w:rPr>
                <w:sz w:val="20"/>
                <w:szCs w:val="20"/>
                <w:color w:val="auto"/>
              </w:rPr>
            </w:pPr>
            <w:r>
              <w:rPr>
                <w:rFonts w:ascii="宋体" w:cs="宋体" w:eastAsia="宋体" w:hAnsi="宋体"/>
                <w:sz w:val="18"/>
                <w:szCs w:val="18"/>
                <w:color w:val="auto"/>
                <w:w w:val="99"/>
              </w:rPr>
              <w:t>类别</w:t>
            </w:r>
          </w:p>
        </w:tc>
        <w:tc>
          <w:tcPr>
            <w:tcW w:w="3060" w:type="dxa"/>
            <w:vAlign w:val="bottom"/>
            <w:tcBorders>
              <w:top w:val="single" w:sz="8" w:color="auto"/>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变更前</w:t>
            </w:r>
          </w:p>
        </w:tc>
        <w:tc>
          <w:tcPr>
            <w:tcW w:w="3360" w:type="dxa"/>
            <w:vAlign w:val="bottom"/>
            <w:tcBorders>
              <w:top w:val="single" w:sz="8" w:color="auto"/>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变更后</w:t>
            </w:r>
          </w:p>
        </w:tc>
        <w:tc>
          <w:tcPr>
            <w:tcW w:w="1040" w:type="dxa"/>
            <w:vAlign w:val="bottom"/>
            <w:tcBorders>
              <w:top w:val="single" w:sz="8" w:color="auto"/>
              <w:right w:val="single" w:sz="8" w:color="auto"/>
            </w:tcBorders>
          </w:tcPr>
          <w:p>
            <w:pPr>
              <w:jc w:val="center"/>
              <w:spacing w:after="0" w:line="196" w:lineRule="exact"/>
              <w:rPr>
                <w:sz w:val="20"/>
                <w:szCs w:val="20"/>
                <w:color w:val="auto"/>
              </w:rPr>
            </w:pPr>
            <w:r>
              <w:rPr>
                <w:rFonts w:ascii="宋体" w:cs="宋体" w:eastAsia="宋体" w:hAnsi="宋体"/>
                <w:sz w:val="18"/>
                <w:szCs w:val="18"/>
                <w:color w:val="auto"/>
                <w:w w:val="99"/>
              </w:rPr>
              <w:t>变化</w:t>
            </w: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号</w:t>
            </w:r>
          </w:p>
        </w:tc>
        <w:tc>
          <w:tcPr>
            <w:tcW w:w="1440" w:type="dxa"/>
            <w:vAlign w:val="bottom"/>
            <w:tcBorders>
              <w:right w:val="single" w:sz="8" w:color="auto"/>
            </w:tcBorders>
            <w:gridSpan w:val="2"/>
            <w:vMerge w:val="continue"/>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情况</w:t>
            </w: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vMerge w:val="continue"/>
          </w:tcPr>
          <w:p>
            <w:pPr>
              <w:spacing w:after="0"/>
              <w:rPr>
                <w:sz w:val="10"/>
                <w:szCs w:val="10"/>
                <w:color w:val="auto"/>
              </w:rPr>
            </w:pPr>
          </w:p>
        </w:tc>
        <w:tc>
          <w:tcPr>
            <w:tcW w:w="780" w:type="dxa"/>
            <w:vAlign w:val="bottom"/>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tcPr>
          <w:p>
            <w:pPr>
              <w:spacing w:after="0"/>
              <w:rPr>
                <w:sz w:val="10"/>
                <w:szCs w:val="10"/>
                <w:color w:val="auto"/>
              </w:rPr>
            </w:pPr>
          </w:p>
        </w:tc>
        <w:tc>
          <w:tcPr>
            <w:tcW w:w="3360" w:type="dxa"/>
            <w:vAlign w:val="bottom"/>
            <w:tcBorders>
              <w:right w:val="single" w:sz="8" w:color="auto"/>
            </w:tcBorders>
          </w:tcPr>
          <w:p>
            <w:pPr>
              <w:spacing w:after="0"/>
              <w:rPr>
                <w:sz w:val="10"/>
                <w:szCs w:val="10"/>
                <w:color w:val="auto"/>
              </w:rPr>
            </w:pP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60" w:type="dxa"/>
            <w:vAlign w:val="bottom"/>
            <w:tcBorders>
              <w:bottom w:val="single" w:sz="8" w:color="auto"/>
              <w:right w:val="single" w:sz="8" w:color="auto"/>
            </w:tcBorders>
          </w:tcPr>
          <w:p>
            <w:pPr>
              <w:spacing w:after="0"/>
              <w:rPr>
                <w:sz w:val="2"/>
                <w:szCs w:val="2"/>
                <w:color w:val="auto"/>
              </w:rPr>
            </w:pPr>
          </w:p>
        </w:tc>
        <w:tc>
          <w:tcPr>
            <w:tcW w:w="460" w:type="dxa"/>
            <w:vAlign w:val="bottom"/>
            <w:tcBorders>
              <w:bottom w:val="single" w:sz="8" w:color="auto"/>
              <w:right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660" w:type="dxa"/>
            <w:vAlign w:val="bottom"/>
            <w:tcBorders>
              <w:bottom w:val="single" w:sz="8" w:color="auto"/>
              <w:right w:val="single" w:sz="8" w:color="auto"/>
            </w:tcBorders>
          </w:tcPr>
          <w:p>
            <w:pPr>
              <w:spacing w:after="0"/>
              <w:rPr>
                <w:sz w:val="2"/>
                <w:szCs w:val="2"/>
                <w:color w:val="auto"/>
              </w:rPr>
            </w:pPr>
          </w:p>
        </w:tc>
        <w:tc>
          <w:tcPr>
            <w:tcW w:w="3060" w:type="dxa"/>
            <w:vAlign w:val="bottom"/>
            <w:tcBorders>
              <w:bottom w:val="single" w:sz="8" w:color="auto"/>
              <w:right w:val="single" w:sz="8" w:color="auto"/>
            </w:tcBorders>
          </w:tcPr>
          <w:p>
            <w:pPr>
              <w:spacing w:after="0"/>
              <w:rPr>
                <w:sz w:val="2"/>
                <w:szCs w:val="2"/>
                <w:color w:val="auto"/>
              </w:rPr>
            </w:pPr>
          </w:p>
        </w:tc>
        <w:tc>
          <w:tcPr>
            <w:tcW w:w="336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76"/>
        </w:trPr>
        <w:tc>
          <w:tcPr>
            <w:tcW w:w="60" w:type="dxa"/>
            <w:vAlign w:val="bottom"/>
            <w:tcBorders>
              <w:right w:val="single" w:sz="8" w:color="auto"/>
            </w:tcBorders>
          </w:tcPr>
          <w:p>
            <w:pPr>
              <w:spacing w:after="0"/>
              <w:rPr>
                <w:sz w:val="24"/>
                <w:szCs w:val="24"/>
                <w:color w:val="auto"/>
              </w:rPr>
            </w:pPr>
          </w:p>
        </w:tc>
        <w:tc>
          <w:tcPr>
            <w:tcW w:w="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1</w:t>
            </w:r>
          </w:p>
        </w:tc>
        <w:tc>
          <w:tcPr>
            <w:tcW w:w="1440" w:type="dxa"/>
            <w:vAlign w:val="bottom"/>
            <w:tcBorders>
              <w:right w:val="single" w:sz="8" w:color="auto"/>
            </w:tcBorders>
            <w:gridSpan w:val="2"/>
          </w:tcPr>
          <w:p>
            <w:pPr>
              <w:jc w:val="center"/>
              <w:spacing w:after="0" w:line="206" w:lineRule="exact"/>
              <w:rPr>
                <w:sz w:val="20"/>
                <w:szCs w:val="20"/>
                <w:color w:val="auto"/>
              </w:rPr>
            </w:pPr>
            <w:r>
              <w:rPr>
                <w:rFonts w:ascii="宋体" w:cs="宋体" w:eastAsia="宋体" w:hAnsi="宋体"/>
                <w:sz w:val="18"/>
                <w:szCs w:val="18"/>
                <w:color w:val="auto"/>
                <w:w w:val="99"/>
              </w:rPr>
              <w:t>建设单位</w:t>
            </w:r>
          </w:p>
        </w:tc>
        <w:tc>
          <w:tcPr>
            <w:tcW w:w="306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株洲市清水塘投资有限公司</w:t>
            </w:r>
          </w:p>
        </w:tc>
        <w:tc>
          <w:tcPr>
            <w:tcW w:w="336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株洲市清水塘投资有限公司</w:t>
            </w:r>
          </w:p>
        </w:tc>
        <w:tc>
          <w:tcPr>
            <w:tcW w:w="104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无变化</w:t>
            </w:r>
          </w:p>
        </w:tc>
        <w:tc>
          <w:tcPr>
            <w:tcW w:w="0" w:type="dxa"/>
            <w:vAlign w:val="bottom"/>
          </w:tcPr>
          <w:p>
            <w:pPr>
              <w:spacing w:after="0"/>
              <w:rPr>
                <w:sz w:val="1"/>
                <w:szCs w:val="1"/>
                <w:color w:val="auto"/>
              </w:rPr>
            </w:pPr>
          </w:p>
        </w:tc>
      </w:tr>
      <w:tr>
        <w:trPr>
          <w:trHeight w:val="54"/>
        </w:trPr>
        <w:tc>
          <w:tcPr>
            <w:tcW w:w="60" w:type="dxa"/>
            <w:vAlign w:val="bottom"/>
            <w:tcBorders>
              <w:bottom w:val="single" w:sz="8" w:color="auto"/>
              <w:right w:val="single" w:sz="8" w:color="auto"/>
            </w:tcBorders>
          </w:tcPr>
          <w:p>
            <w:pPr>
              <w:spacing w:after="0"/>
              <w:rPr>
                <w:sz w:val="4"/>
                <w:szCs w:val="4"/>
                <w:color w:val="auto"/>
              </w:rPr>
            </w:pPr>
          </w:p>
        </w:tc>
        <w:tc>
          <w:tcPr>
            <w:tcW w:w="460" w:type="dxa"/>
            <w:vAlign w:val="bottom"/>
            <w:tcBorders>
              <w:bottom w:val="single" w:sz="8" w:color="auto"/>
              <w:right w:val="single" w:sz="8" w:color="auto"/>
            </w:tcBorders>
          </w:tcPr>
          <w:p>
            <w:pPr>
              <w:spacing w:after="0"/>
              <w:rPr>
                <w:sz w:val="4"/>
                <w:szCs w:val="4"/>
                <w:color w:val="auto"/>
              </w:rPr>
            </w:pPr>
          </w:p>
        </w:tc>
        <w:tc>
          <w:tcPr>
            <w:tcW w:w="780" w:type="dxa"/>
            <w:vAlign w:val="bottom"/>
            <w:tcBorders>
              <w:bottom w:val="single" w:sz="8" w:color="auto"/>
            </w:tcBorders>
          </w:tcPr>
          <w:p>
            <w:pPr>
              <w:spacing w:after="0"/>
              <w:rPr>
                <w:sz w:val="4"/>
                <w:szCs w:val="4"/>
                <w:color w:val="auto"/>
              </w:rPr>
            </w:pPr>
          </w:p>
        </w:tc>
        <w:tc>
          <w:tcPr>
            <w:tcW w:w="660" w:type="dxa"/>
            <w:vAlign w:val="bottom"/>
            <w:tcBorders>
              <w:bottom w:val="single" w:sz="8" w:color="auto"/>
              <w:right w:val="single" w:sz="8" w:color="auto"/>
            </w:tcBorders>
          </w:tcPr>
          <w:p>
            <w:pPr>
              <w:spacing w:after="0"/>
              <w:rPr>
                <w:sz w:val="4"/>
                <w:szCs w:val="4"/>
                <w:color w:val="auto"/>
              </w:rPr>
            </w:pPr>
          </w:p>
        </w:tc>
        <w:tc>
          <w:tcPr>
            <w:tcW w:w="3060" w:type="dxa"/>
            <w:vAlign w:val="bottom"/>
            <w:tcBorders>
              <w:bottom w:val="single" w:sz="8" w:color="auto"/>
              <w:right w:val="single" w:sz="8" w:color="auto"/>
            </w:tcBorders>
          </w:tcPr>
          <w:p>
            <w:pPr>
              <w:spacing w:after="0"/>
              <w:rPr>
                <w:sz w:val="4"/>
                <w:szCs w:val="4"/>
                <w:color w:val="auto"/>
              </w:rPr>
            </w:pPr>
          </w:p>
        </w:tc>
        <w:tc>
          <w:tcPr>
            <w:tcW w:w="3360" w:type="dxa"/>
            <w:vAlign w:val="bottom"/>
            <w:tcBorders>
              <w:bottom w:val="single" w:sz="8" w:color="auto"/>
              <w:right w:val="single" w:sz="8" w:color="auto"/>
            </w:tcBorders>
          </w:tcPr>
          <w:p>
            <w:pPr>
              <w:spacing w:after="0"/>
              <w:rPr>
                <w:sz w:val="4"/>
                <w:szCs w:val="4"/>
                <w:color w:val="auto"/>
              </w:rPr>
            </w:pPr>
          </w:p>
        </w:tc>
        <w:tc>
          <w:tcPr>
            <w:tcW w:w="10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25"/>
        </w:trPr>
        <w:tc>
          <w:tcPr>
            <w:tcW w:w="60" w:type="dxa"/>
            <w:vAlign w:val="bottom"/>
            <w:tcBorders>
              <w:right w:val="single" w:sz="8" w:color="auto"/>
            </w:tcBorders>
          </w:tcPr>
          <w:p>
            <w:pPr>
              <w:spacing w:after="0"/>
              <w:rPr>
                <w:sz w:val="19"/>
                <w:szCs w:val="19"/>
                <w:color w:val="auto"/>
              </w:rPr>
            </w:pPr>
          </w:p>
        </w:tc>
        <w:tc>
          <w:tcPr>
            <w:tcW w:w="460" w:type="dxa"/>
            <w:vAlign w:val="bottom"/>
            <w:tcBorders>
              <w:right w:val="single" w:sz="8" w:color="auto"/>
            </w:tcBorders>
          </w:tcPr>
          <w:p>
            <w:pPr>
              <w:spacing w:after="0"/>
              <w:rPr>
                <w:sz w:val="19"/>
                <w:szCs w:val="19"/>
                <w:color w:val="auto"/>
              </w:rPr>
            </w:pPr>
          </w:p>
        </w:tc>
        <w:tc>
          <w:tcPr>
            <w:tcW w:w="780" w:type="dxa"/>
            <w:vAlign w:val="bottom"/>
          </w:tcPr>
          <w:p>
            <w:pPr>
              <w:spacing w:after="0"/>
              <w:rPr>
                <w:sz w:val="19"/>
                <w:szCs w:val="19"/>
                <w:color w:val="auto"/>
              </w:rPr>
            </w:pPr>
          </w:p>
        </w:tc>
        <w:tc>
          <w:tcPr>
            <w:tcW w:w="660" w:type="dxa"/>
            <w:vAlign w:val="bottom"/>
            <w:tcBorders>
              <w:right w:val="single" w:sz="8" w:color="auto"/>
            </w:tcBorders>
          </w:tcPr>
          <w:p>
            <w:pPr>
              <w:spacing w:after="0"/>
              <w:rPr>
                <w:sz w:val="19"/>
                <w:szCs w:val="19"/>
                <w:color w:val="auto"/>
              </w:rPr>
            </w:pPr>
          </w:p>
        </w:tc>
        <w:tc>
          <w:tcPr>
            <w:tcW w:w="3060" w:type="dxa"/>
            <w:vAlign w:val="bottom"/>
            <w:tcBorders>
              <w:right w:val="single" w:sz="8" w:color="auto"/>
            </w:tcBorders>
            <w:vMerge w:val="restart"/>
          </w:tcPr>
          <w:p>
            <w:pPr>
              <w:ind w:left="80"/>
              <w:spacing w:after="0" w:line="219" w:lineRule="exact"/>
              <w:rPr>
                <w:sz w:val="20"/>
                <w:szCs w:val="20"/>
                <w:color w:val="auto"/>
              </w:rPr>
            </w:pPr>
            <w:r>
              <w:rPr>
                <w:rFonts w:ascii="Times New Roman" w:cs="Times New Roman" w:eastAsia="Times New Roman" w:hAnsi="Times New Roman"/>
                <w:sz w:val="18"/>
                <w:szCs w:val="18"/>
                <w:color w:val="auto"/>
              </w:rPr>
              <w:t xml:space="preserve">I </w:t>
            </w:r>
            <w:r>
              <w:rPr>
                <w:rFonts w:ascii="宋体" w:cs="宋体" w:eastAsia="宋体" w:hAnsi="宋体"/>
                <w:sz w:val="18"/>
                <w:szCs w:val="18"/>
                <w:color w:val="auto"/>
              </w:rPr>
              <w:t>类固废暂存场位于株洲鑫达冶化有</w:t>
            </w:r>
          </w:p>
        </w:tc>
        <w:tc>
          <w:tcPr>
            <w:tcW w:w="3360" w:type="dxa"/>
            <w:vAlign w:val="bottom"/>
            <w:tcBorders>
              <w:right w:val="single" w:sz="8" w:color="auto"/>
            </w:tcBorders>
          </w:tcPr>
          <w:p>
            <w:pPr>
              <w:ind w:left="80"/>
              <w:spacing w:after="0" w:line="219" w:lineRule="exact"/>
              <w:rPr>
                <w:sz w:val="20"/>
                <w:szCs w:val="20"/>
                <w:color w:val="auto"/>
              </w:rPr>
            </w:pPr>
            <w:r>
              <w:rPr>
                <w:rFonts w:ascii="Times New Roman" w:cs="Times New Roman" w:eastAsia="Times New Roman" w:hAnsi="Times New Roman"/>
                <w:sz w:val="18"/>
                <w:szCs w:val="18"/>
                <w:color w:val="auto"/>
              </w:rPr>
              <w:t xml:space="preserve">I </w:t>
            </w:r>
            <w:r>
              <w:rPr>
                <w:rFonts w:ascii="宋体" w:cs="宋体" w:eastAsia="宋体" w:hAnsi="宋体"/>
                <w:sz w:val="18"/>
                <w:szCs w:val="18"/>
                <w:color w:val="auto"/>
              </w:rPr>
              <w:t>类固废暂存场、</w:t>
            </w:r>
            <w:r>
              <w:rPr>
                <w:rFonts w:ascii="Times New Roman" w:cs="Times New Roman" w:eastAsia="Times New Roman" w:hAnsi="Times New Roman"/>
                <w:sz w:val="18"/>
                <w:szCs w:val="18"/>
                <w:color w:val="auto"/>
              </w:rPr>
              <w:t xml:space="preserve">II </w:t>
            </w:r>
            <w:r>
              <w:rPr>
                <w:rFonts w:ascii="宋体" w:cs="宋体" w:eastAsia="宋体" w:hAnsi="宋体"/>
                <w:sz w:val="18"/>
                <w:szCs w:val="18"/>
                <w:color w:val="auto"/>
              </w:rPr>
              <w:t>类固废稳定化</w:t>
            </w:r>
            <w:r>
              <w:rPr>
                <w:rFonts w:ascii="Times New Roman" w:cs="Times New Roman" w:eastAsia="Times New Roman" w:hAnsi="Times New Roman"/>
                <w:sz w:val="18"/>
                <w:szCs w:val="18"/>
                <w:color w:val="auto"/>
              </w:rPr>
              <w:t>/</w:t>
            </w:r>
            <w:r>
              <w:rPr>
                <w:rFonts w:ascii="宋体" w:cs="宋体" w:eastAsia="宋体" w:hAnsi="宋体"/>
                <w:sz w:val="18"/>
                <w:szCs w:val="18"/>
                <w:color w:val="auto"/>
              </w:rPr>
              <w:t>固化处</w:t>
            </w: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原暂存场</w:t>
            </w:r>
          </w:p>
        </w:tc>
        <w:tc>
          <w:tcPr>
            <w:tcW w:w="0" w:type="dxa"/>
            <w:vAlign w:val="bottom"/>
          </w:tcPr>
          <w:p>
            <w:pPr>
              <w:spacing w:after="0"/>
              <w:rPr>
                <w:sz w:val="1"/>
                <w:szCs w:val="1"/>
                <w:color w:val="auto"/>
              </w:rPr>
            </w:pPr>
          </w:p>
        </w:tc>
      </w:tr>
      <w:tr>
        <w:trPr>
          <w:trHeight w:val="112"/>
        </w:trPr>
        <w:tc>
          <w:tcPr>
            <w:tcW w:w="60" w:type="dxa"/>
            <w:vAlign w:val="bottom"/>
            <w:tcBorders>
              <w:right w:val="single" w:sz="8" w:color="auto"/>
            </w:tcBorders>
          </w:tcPr>
          <w:p>
            <w:pPr>
              <w:spacing w:after="0"/>
              <w:rPr>
                <w:sz w:val="9"/>
                <w:szCs w:val="9"/>
                <w:color w:val="auto"/>
              </w:rPr>
            </w:pPr>
          </w:p>
        </w:tc>
        <w:tc>
          <w:tcPr>
            <w:tcW w:w="460" w:type="dxa"/>
            <w:vAlign w:val="bottom"/>
            <w:tcBorders>
              <w:right w:val="single" w:sz="8" w:color="auto"/>
            </w:tcBorders>
          </w:tcPr>
          <w:p>
            <w:pPr>
              <w:spacing w:after="0"/>
              <w:rPr>
                <w:sz w:val="9"/>
                <w:szCs w:val="9"/>
                <w:color w:val="auto"/>
              </w:rPr>
            </w:pPr>
          </w:p>
        </w:tc>
        <w:tc>
          <w:tcPr>
            <w:tcW w:w="780" w:type="dxa"/>
            <w:vAlign w:val="bottom"/>
          </w:tcPr>
          <w:p>
            <w:pPr>
              <w:spacing w:after="0"/>
              <w:rPr>
                <w:sz w:val="9"/>
                <w:szCs w:val="9"/>
                <w:color w:val="auto"/>
              </w:rPr>
            </w:pPr>
          </w:p>
        </w:tc>
        <w:tc>
          <w:tcPr>
            <w:tcW w:w="660" w:type="dxa"/>
            <w:vAlign w:val="bottom"/>
            <w:tcBorders>
              <w:right w:val="single" w:sz="8" w:color="auto"/>
            </w:tcBorders>
          </w:tcPr>
          <w:p>
            <w:pPr>
              <w:spacing w:after="0"/>
              <w:rPr>
                <w:sz w:val="9"/>
                <w:szCs w:val="9"/>
                <w:color w:val="auto"/>
              </w:rPr>
            </w:pPr>
          </w:p>
        </w:tc>
        <w:tc>
          <w:tcPr>
            <w:tcW w:w="3060" w:type="dxa"/>
            <w:vAlign w:val="bottom"/>
            <w:tcBorders>
              <w:right w:val="single" w:sz="8" w:color="auto"/>
            </w:tcBorders>
            <w:vMerge w:val="continue"/>
          </w:tcPr>
          <w:p>
            <w:pPr>
              <w:spacing w:after="0"/>
              <w:rPr>
                <w:sz w:val="9"/>
                <w:szCs w:val="9"/>
                <w:color w:val="auto"/>
              </w:rPr>
            </w:pPr>
          </w:p>
        </w:tc>
        <w:tc>
          <w:tcPr>
            <w:tcW w:w="3360" w:type="dxa"/>
            <w:vAlign w:val="bottom"/>
            <w:tcBorders>
              <w:right w:val="single" w:sz="8" w:color="auto"/>
            </w:tcBorders>
            <w:vMerge w:val="restart"/>
          </w:tcPr>
          <w:p>
            <w:pPr>
              <w:ind w:left="80"/>
              <w:spacing w:after="0" w:line="202" w:lineRule="exact"/>
              <w:rPr>
                <w:sz w:val="20"/>
                <w:szCs w:val="20"/>
                <w:color w:val="auto"/>
              </w:rPr>
            </w:pPr>
            <w:r>
              <w:rPr>
                <w:rFonts w:ascii="宋体" w:cs="宋体" w:eastAsia="宋体" w:hAnsi="宋体"/>
                <w:sz w:val="18"/>
                <w:szCs w:val="18"/>
                <w:color w:val="auto"/>
              </w:rPr>
              <w:t>理场和暂存场位于铜霞路以北、株冶以</w:t>
            </w:r>
          </w:p>
        </w:tc>
        <w:tc>
          <w:tcPr>
            <w:tcW w:w="1040" w:type="dxa"/>
            <w:vAlign w:val="bottom"/>
            <w:tcBorders>
              <w:right w:val="single" w:sz="8" w:color="auto"/>
            </w:tcBorders>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0"/>
        </w:trPr>
        <w:tc>
          <w:tcPr>
            <w:tcW w:w="60" w:type="dxa"/>
            <w:vAlign w:val="bottom"/>
            <w:tcBorders>
              <w:right w:val="single" w:sz="8" w:color="auto"/>
            </w:tcBorders>
          </w:tcPr>
          <w:p>
            <w:pPr>
              <w:spacing w:after="0"/>
              <w:rPr>
                <w:sz w:val="7"/>
                <w:szCs w:val="7"/>
                <w:color w:val="auto"/>
              </w:rPr>
            </w:pPr>
          </w:p>
        </w:tc>
        <w:tc>
          <w:tcPr>
            <w:tcW w:w="4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rPr>
              <w:t>2</w:t>
            </w:r>
          </w:p>
        </w:tc>
        <w:tc>
          <w:tcPr>
            <w:tcW w:w="1440" w:type="dxa"/>
            <w:vAlign w:val="bottom"/>
            <w:tcBorders>
              <w:right w:val="single" w:sz="8" w:color="auto"/>
            </w:tcBorders>
            <w:gridSpan w:val="2"/>
            <w:vMerge w:val="restart"/>
          </w:tcPr>
          <w:p>
            <w:pPr>
              <w:jc w:val="center"/>
              <w:spacing w:after="0" w:line="206" w:lineRule="exact"/>
              <w:rPr>
                <w:sz w:val="20"/>
                <w:szCs w:val="20"/>
                <w:color w:val="auto"/>
              </w:rPr>
            </w:pPr>
            <w:r>
              <w:rPr>
                <w:rFonts w:ascii="宋体" w:cs="宋体" w:eastAsia="宋体" w:hAnsi="宋体"/>
                <w:sz w:val="18"/>
                <w:szCs w:val="18"/>
                <w:color w:val="auto"/>
                <w:w w:val="99"/>
              </w:rPr>
              <w:t>建设地点</w:t>
            </w:r>
          </w:p>
        </w:tc>
        <w:tc>
          <w:tcPr>
            <w:tcW w:w="3060" w:type="dxa"/>
            <w:vAlign w:val="bottom"/>
            <w:tcBorders>
              <w:right w:val="single" w:sz="8" w:color="auto"/>
            </w:tcBorders>
            <w:vMerge w:val="restart"/>
          </w:tcPr>
          <w:p>
            <w:pPr>
              <w:ind w:left="80"/>
              <w:spacing w:after="0" w:line="219" w:lineRule="exact"/>
              <w:rPr>
                <w:sz w:val="20"/>
                <w:szCs w:val="20"/>
                <w:color w:val="auto"/>
              </w:rPr>
            </w:pPr>
            <w:r>
              <w:rPr>
                <w:rFonts w:ascii="宋体" w:cs="宋体" w:eastAsia="宋体" w:hAnsi="宋体"/>
                <w:sz w:val="18"/>
                <w:szCs w:val="18"/>
                <w:color w:val="auto"/>
              </w:rPr>
              <w:t>限公司原厂区；</w:t>
            </w:r>
            <w:r>
              <w:rPr>
                <w:rFonts w:ascii="Times New Roman" w:cs="Times New Roman" w:eastAsia="Times New Roman" w:hAnsi="Times New Roman"/>
                <w:sz w:val="18"/>
                <w:szCs w:val="18"/>
                <w:color w:val="auto"/>
              </w:rPr>
              <w:t xml:space="preserve">II </w:t>
            </w:r>
            <w:r>
              <w:rPr>
                <w:rFonts w:ascii="宋体" w:cs="宋体" w:eastAsia="宋体" w:hAnsi="宋体"/>
                <w:sz w:val="18"/>
                <w:szCs w:val="18"/>
                <w:color w:val="auto"/>
              </w:rPr>
              <w:t>类固废稳定化</w:t>
            </w:r>
            <w:r>
              <w:rPr>
                <w:rFonts w:ascii="Times New Roman" w:cs="Times New Roman" w:eastAsia="Times New Roman" w:hAnsi="Times New Roman"/>
                <w:sz w:val="18"/>
                <w:szCs w:val="18"/>
                <w:color w:val="auto"/>
              </w:rPr>
              <w:t>/</w:t>
            </w:r>
            <w:r>
              <w:rPr>
                <w:rFonts w:ascii="宋体" w:cs="宋体" w:eastAsia="宋体" w:hAnsi="宋体"/>
                <w:sz w:val="18"/>
                <w:szCs w:val="18"/>
                <w:color w:val="auto"/>
              </w:rPr>
              <w:t>固化</w:t>
            </w:r>
          </w:p>
        </w:tc>
        <w:tc>
          <w:tcPr>
            <w:tcW w:w="3360" w:type="dxa"/>
            <w:vAlign w:val="bottom"/>
            <w:tcBorders>
              <w:right w:val="single" w:sz="8" w:color="auto"/>
            </w:tcBorders>
            <w:vMerge w:val="continue"/>
          </w:tcPr>
          <w:p>
            <w:pPr>
              <w:spacing w:after="0"/>
              <w:rPr>
                <w:sz w:val="7"/>
                <w:szCs w:val="7"/>
                <w:color w:val="auto"/>
              </w:rPr>
            </w:pPr>
          </w:p>
        </w:tc>
        <w:tc>
          <w:tcPr>
            <w:tcW w:w="104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位置取消，</w:t>
            </w:r>
          </w:p>
        </w:tc>
        <w:tc>
          <w:tcPr>
            <w:tcW w:w="0" w:type="dxa"/>
            <w:vAlign w:val="bottom"/>
          </w:tcPr>
          <w:p>
            <w:pPr>
              <w:spacing w:after="0"/>
              <w:rPr>
                <w:sz w:val="1"/>
                <w:szCs w:val="1"/>
                <w:color w:val="auto"/>
              </w:rPr>
            </w:pPr>
          </w:p>
        </w:tc>
      </w:tr>
      <w:tr>
        <w:trPr>
          <w:trHeight w:val="148"/>
        </w:trPr>
        <w:tc>
          <w:tcPr>
            <w:tcW w:w="60" w:type="dxa"/>
            <w:vAlign w:val="bottom"/>
            <w:tcBorders>
              <w:right w:val="single" w:sz="8" w:color="auto"/>
            </w:tcBorders>
          </w:tcPr>
          <w:p>
            <w:pPr>
              <w:spacing w:after="0"/>
              <w:rPr>
                <w:sz w:val="12"/>
                <w:szCs w:val="12"/>
                <w:color w:val="auto"/>
              </w:rPr>
            </w:pPr>
          </w:p>
        </w:tc>
        <w:tc>
          <w:tcPr>
            <w:tcW w:w="460" w:type="dxa"/>
            <w:vAlign w:val="bottom"/>
            <w:tcBorders>
              <w:right w:val="single" w:sz="8" w:color="auto"/>
            </w:tcBorders>
            <w:vMerge w:val="continue"/>
          </w:tcPr>
          <w:p>
            <w:pPr>
              <w:spacing w:after="0"/>
              <w:rPr>
                <w:sz w:val="12"/>
                <w:szCs w:val="12"/>
                <w:color w:val="auto"/>
              </w:rPr>
            </w:pPr>
          </w:p>
        </w:tc>
        <w:tc>
          <w:tcPr>
            <w:tcW w:w="1440" w:type="dxa"/>
            <w:vAlign w:val="bottom"/>
            <w:tcBorders>
              <w:right w:val="single" w:sz="8" w:color="auto"/>
            </w:tcBorders>
            <w:gridSpan w:val="2"/>
            <w:vMerge w:val="continue"/>
          </w:tcPr>
          <w:p>
            <w:pPr>
              <w:spacing w:after="0"/>
              <w:rPr>
                <w:sz w:val="12"/>
                <w:szCs w:val="12"/>
                <w:color w:val="auto"/>
              </w:rPr>
            </w:pPr>
          </w:p>
        </w:tc>
        <w:tc>
          <w:tcPr>
            <w:tcW w:w="3060" w:type="dxa"/>
            <w:vAlign w:val="bottom"/>
            <w:tcBorders>
              <w:right w:val="single" w:sz="8" w:color="auto"/>
            </w:tcBorders>
            <w:vMerge w:val="continue"/>
          </w:tcPr>
          <w:p>
            <w:pPr>
              <w:spacing w:after="0"/>
              <w:rPr>
                <w:sz w:val="12"/>
                <w:szCs w:val="12"/>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西关停的株洲品和锌材有限公司和棚改</w:t>
            </w:r>
          </w:p>
        </w:tc>
        <w:tc>
          <w:tcPr>
            <w:tcW w:w="1040" w:type="dxa"/>
            <w:vAlign w:val="bottom"/>
            <w:tcBorders>
              <w:right w:val="single" w:sz="8" w:color="auto"/>
            </w:tcBorders>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88"/>
        </w:trPr>
        <w:tc>
          <w:tcPr>
            <w:tcW w:w="60" w:type="dxa"/>
            <w:vAlign w:val="bottom"/>
            <w:tcBorders>
              <w:right w:val="single" w:sz="8" w:color="auto"/>
            </w:tcBorders>
          </w:tcPr>
          <w:p>
            <w:pPr>
              <w:spacing w:after="0"/>
              <w:rPr>
                <w:sz w:val="7"/>
                <w:szCs w:val="7"/>
                <w:color w:val="auto"/>
              </w:rPr>
            </w:pPr>
          </w:p>
        </w:tc>
        <w:tc>
          <w:tcPr>
            <w:tcW w:w="460" w:type="dxa"/>
            <w:vAlign w:val="bottom"/>
            <w:tcBorders>
              <w:right w:val="single" w:sz="8" w:color="auto"/>
            </w:tcBorders>
          </w:tcPr>
          <w:p>
            <w:pPr>
              <w:spacing w:after="0"/>
              <w:rPr>
                <w:sz w:val="7"/>
                <w:szCs w:val="7"/>
                <w:color w:val="auto"/>
              </w:rPr>
            </w:pPr>
          </w:p>
        </w:tc>
        <w:tc>
          <w:tcPr>
            <w:tcW w:w="780" w:type="dxa"/>
            <w:vAlign w:val="bottom"/>
          </w:tcPr>
          <w:p>
            <w:pPr>
              <w:spacing w:after="0"/>
              <w:rPr>
                <w:sz w:val="7"/>
                <w:szCs w:val="7"/>
                <w:color w:val="auto"/>
              </w:rPr>
            </w:pPr>
          </w:p>
        </w:tc>
        <w:tc>
          <w:tcPr>
            <w:tcW w:w="660" w:type="dxa"/>
            <w:vAlign w:val="bottom"/>
            <w:tcBorders>
              <w:right w:val="single" w:sz="8" w:color="auto"/>
            </w:tcBorders>
          </w:tcPr>
          <w:p>
            <w:pPr>
              <w:spacing w:after="0"/>
              <w:rPr>
                <w:sz w:val="7"/>
                <w:szCs w:val="7"/>
                <w:color w:val="auto"/>
              </w:rPr>
            </w:pPr>
          </w:p>
        </w:tc>
        <w:tc>
          <w:tcPr>
            <w:tcW w:w="3060" w:type="dxa"/>
            <w:vAlign w:val="bottom"/>
            <w:tcBorders>
              <w:right w:val="single" w:sz="8" w:color="auto"/>
            </w:tcBorders>
            <w:vMerge w:val="restart"/>
          </w:tcPr>
          <w:p>
            <w:pPr>
              <w:ind w:left="80"/>
              <w:spacing w:after="0" w:line="203" w:lineRule="exact"/>
              <w:rPr>
                <w:sz w:val="20"/>
                <w:szCs w:val="20"/>
                <w:color w:val="auto"/>
              </w:rPr>
            </w:pPr>
            <w:r>
              <w:rPr>
                <w:rFonts w:ascii="宋体" w:cs="宋体" w:eastAsia="宋体" w:hAnsi="宋体"/>
                <w:sz w:val="18"/>
                <w:szCs w:val="18"/>
                <w:color w:val="auto"/>
              </w:rPr>
              <w:t>处理场和暂存场位于清湖路</w:t>
            </w:r>
          </w:p>
        </w:tc>
        <w:tc>
          <w:tcPr>
            <w:tcW w:w="3360" w:type="dxa"/>
            <w:vAlign w:val="bottom"/>
            <w:tcBorders>
              <w:right w:val="single" w:sz="8" w:color="auto"/>
            </w:tcBorders>
            <w:vMerge w:val="continue"/>
          </w:tcPr>
          <w:p>
            <w:pPr>
              <w:spacing w:after="0"/>
              <w:rPr>
                <w:sz w:val="7"/>
                <w:szCs w:val="7"/>
                <w:color w:val="auto"/>
              </w:rPr>
            </w:pPr>
          </w:p>
        </w:tc>
        <w:tc>
          <w:tcPr>
            <w:tcW w:w="1040" w:type="dxa"/>
            <w:vAlign w:val="bottom"/>
            <w:tcBorders>
              <w:right w:val="single" w:sz="8" w:color="auto"/>
            </w:tcBorders>
            <w:vMerge w:val="restart"/>
          </w:tcPr>
          <w:p>
            <w:pPr>
              <w:jc w:val="center"/>
              <w:spacing w:after="0" w:line="203" w:lineRule="exact"/>
              <w:rPr>
                <w:sz w:val="20"/>
                <w:szCs w:val="20"/>
                <w:color w:val="auto"/>
              </w:rPr>
            </w:pPr>
            <w:r>
              <w:rPr>
                <w:rFonts w:ascii="宋体" w:cs="宋体" w:eastAsia="宋体" w:hAnsi="宋体"/>
                <w:sz w:val="18"/>
                <w:szCs w:val="18"/>
                <w:color w:val="auto"/>
                <w:w w:val="99"/>
              </w:rPr>
              <w:t>重新选址</w:t>
            </w: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780" w:type="dxa"/>
            <w:vAlign w:val="bottom"/>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restart"/>
          </w:tcPr>
          <w:p>
            <w:pPr>
              <w:ind w:left="80"/>
              <w:spacing w:after="0" w:line="219" w:lineRule="exact"/>
              <w:rPr>
                <w:sz w:val="20"/>
                <w:szCs w:val="20"/>
                <w:color w:val="auto"/>
              </w:rPr>
            </w:pPr>
            <w:r>
              <w:rPr>
                <w:rFonts w:ascii="Times New Roman" w:cs="Times New Roman" w:eastAsia="Times New Roman" w:hAnsi="Times New Roman"/>
                <w:sz w:val="18"/>
                <w:szCs w:val="18"/>
                <w:color w:val="auto"/>
              </w:rPr>
              <w:t xml:space="preserve">F3 </w:t>
            </w:r>
            <w:r>
              <w:rPr>
                <w:rFonts w:ascii="宋体" w:cs="宋体" w:eastAsia="宋体" w:hAnsi="宋体"/>
                <w:sz w:val="18"/>
                <w:szCs w:val="18"/>
                <w:color w:val="auto"/>
              </w:rPr>
              <w:t>地块</w:t>
            </w: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47"/>
        </w:trPr>
        <w:tc>
          <w:tcPr>
            <w:tcW w:w="60" w:type="dxa"/>
            <w:vAlign w:val="bottom"/>
            <w:tcBorders>
              <w:bottom w:val="single" w:sz="8" w:color="auto"/>
              <w:right w:val="single" w:sz="8" w:color="auto"/>
            </w:tcBorders>
          </w:tcPr>
          <w:p>
            <w:pPr>
              <w:spacing w:after="0"/>
              <w:rPr>
                <w:sz w:val="12"/>
                <w:szCs w:val="12"/>
                <w:color w:val="auto"/>
              </w:rPr>
            </w:pPr>
          </w:p>
        </w:tc>
        <w:tc>
          <w:tcPr>
            <w:tcW w:w="460" w:type="dxa"/>
            <w:vAlign w:val="bottom"/>
            <w:tcBorders>
              <w:bottom w:val="single" w:sz="8" w:color="auto"/>
              <w:right w:val="single" w:sz="8" w:color="auto"/>
            </w:tcBorders>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660" w:type="dxa"/>
            <w:vAlign w:val="bottom"/>
            <w:tcBorders>
              <w:bottom w:val="single" w:sz="8" w:color="auto"/>
              <w:right w:val="single" w:sz="8" w:color="auto"/>
            </w:tcBorders>
          </w:tcPr>
          <w:p>
            <w:pPr>
              <w:spacing w:after="0"/>
              <w:rPr>
                <w:sz w:val="12"/>
                <w:szCs w:val="12"/>
                <w:color w:val="auto"/>
              </w:rPr>
            </w:pPr>
          </w:p>
        </w:tc>
        <w:tc>
          <w:tcPr>
            <w:tcW w:w="3060" w:type="dxa"/>
            <w:vAlign w:val="bottom"/>
            <w:tcBorders>
              <w:bottom w:val="single" w:sz="8" w:color="auto"/>
              <w:right w:val="single" w:sz="8" w:color="auto"/>
            </w:tcBorders>
          </w:tcPr>
          <w:p>
            <w:pPr>
              <w:spacing w:after="0"/>
              <w:rPr>
                <w:sz w:val="12"/>
                <w:szCs w:val="12"/>
                <w:color w:val="auto"/>
              </w:rPr>
            </w:pPr>
          </w:p>
        </w:tc>
        <w:tc>
          <w:tcPr>
            <w:tcW w:w="3360" w:type="dxa"/>
            <w:vAlign w:val="bottom"/>
            <w:tcBorders>
              <w:bottom w:val="single" w:sz="8" w:color="auto"/>
              <w:right w:val="single" w:sz="8" w:color="auto"/>
            </w:tcBorders>
            <w:vMerge w:val="continue"/>
          </w:tcPr>
          <w:p>
            <w:pPr>
              <w:spacing w:after="0"/>
              <w:rPr>
                <w:sz w:val="12"/>
                <w:szCs w:val="12"/>
                <w:color w:val="auto"/>
              </w:rPr>
            </w:pPr>
          </w:p>
        </w:tc>
        <w:tc>
          <w:tcPr>
            <w:tcW w:w="104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76"/>
        </w:trPr>
        <w:tc>
          <w:tcPr>
            <w:tcW w:w="60" w:type="dxa"/>
            <w:vAlign w:val="bottom"/>
            <w:tcBorders>
              <w:right w:val="single" w:sz="8" w:color="auto"/>
            </w:tcBorders>
          </w:tcPr>
          <w:p>
            <w:pPr>
              <w:spacing w:after="0"/>
              <w:rPr>
                <w:sz w:val="24"/>
                <w:szCs w:val="24"/>
                <w:color w:val="auto"/>
              </w:rPr>
            </w:pPr>
          </w:p>
        </w:tc>
        <w:tc>
          <w:tcPr>
            <w:tcW w:w="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3</w:t>
            </w:r>
          </w:p>
        </w:tc>
        <w:tc>
          <w:tcPr>
            <w:tcW w:w="1440" w:type="dxa"/>
            <w:vAlign w:val="bottom"/>
            <w:tcBorders>
              <w:right w:val="single" w:sz="8" w:color="auto"/>
            </w:tcBorders>
            <w:gridSpan w:val="2"/>
          </w:tcPr>
          <w:p>
            <w:pPr>
              <w:jc w:val="center"/>
              <w:spacing w:after="0" w:line="206" w:lineRule="exact"/>
              <w:rPr>
                <w:sz w:val="20"/>
                <w:szCs w:val="20"/>
                <w:color w:val="auto"/>
              </w:rPr>
            </w:pPr>
            <w:r>
              <w:rPr>
                <w:rFonts w:ascii="宋体" w:cs="宋体" w:eastAsia="宋体" w:hAnsi="宋体"/>
                <w:sz w:val="18"/>
                <w:szCs w:val="18"/>
                <w:color w:val="auto"/>
                <w:w w:val="99"/>
              </w:rPr>
              <w:t>总投资</w:t>
            </w:r>
          </w:p>
        </w:tc>
        <w:tc>
          <w:tcPr>
            <w:tcW w:w="3060" w:type="dxa"/>
            <w:vAlign w:val="bottom"/>
            <w:tcBorders>
              <w:right w:val="single" w:sz="8" w:color="auto"/>
            </w:tcBorders>
          </w:tcPr>
          <w:p>
            <w:pPr>
              <w:jc w:val="center"/>
              <w:spacing w:after="0" w:line="219" w:lineRule="exact"/>
              <w:rPr>
                <w:sz w:val="20"/>
                <w:szCs w:val="20"/>
                <w:color w:val="auto"/>
              </w:rPr>
            </w:pPr>
            <w:r>
              <w:rPr>
                <w:rFonts w:ascii="Times New Roman" w:cs="Times New Roman" w:eastAsia="Times New Roman" w:hAnsi="Times New Roman"/>
                <w:sz w:val="18"/>
                <w:szCs w:val="18"/>
                <w:color w:val="auto"/>
                <w:w w:val="99"/>
              </w:rPr>
              <w:t xml:space="preserve">1018.2 </w:t>
            </w:r>
            <w:r>
              <w:rPr>
                <w:rFonts w:ascii="宋体" w:cs="宋体" w:eastAsia="宋体" w:hAnsi="宋体"/>
                <w:sz w:val="18"/>
                <w:szCs w:val="18"/>
                <w:color w:val="auto"/>
                <w:w w:val="99"/>
              </w:rPr>
              <w:t>万元</w:t>
            </w:r>
          </w:p>
        </w:tc>
        <w:tc>
          <w:tcPr>
            <w:tcW w:w="3360" w:type="dxa"/>
            <w:vAlign w:val="bottom"/>
            <w:tcBorders>
              <w:right w:val="single" w:sz="8" w:color="auto"/>
            </w:tcBorders>
          </w:tcPr>
          <w:p>
            <w:pPr>
              <w:jc w:val="center"/>
              <w:spacing w:after="0" w:line="219" w:lineRule="exact"/>
              <w:rPr>
                <w:sz w:val="20"/>
                <w:szCs w:val="20"/>
                <w:color w:val="auto"/>
              </w:rPr>
            </w:pPr>
            <w:r>
              <w:rPr>
                <w:rFonts w:ascii="Times New Roman" w:cs="Times New Roman" w:eastAsia="Times New Roman" w:hAnsi="Times New Roman"/>
                <w:sz w:val="18"/>
                <w:szCs w:val="18"/>
                <w:color w:val="auto"/>
              </w:rPr>
              <w:t xml:space="preserve">2996.18 </w:t>
            </w:r>
            <w:r>
              <w:rPr>
                <w:rFonts w:ascii="宋体" w:cs="宋体" w:eastAsia="宋体" w:hAnsi="宋体"/>
                <w:sz w:val="18"/>
                <w:szCs w:val="18"/>
                <w:color w:val="auto"/>
              </w:rPr>
              <w:t>万元</w:t>
            </w:r>
          </w:p>
        </w:tc>
        <w:tc>
          <w:tcPr>
            <w:tcW w:w="104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增加</w:t>
            </w:r>
          </w:p>
        </w:tc>
        <w:tc>
          <w:tcPr>
            <w:tcW w:w="0" w:type="dxa"/>
            <w:vAlign w:val="bottom"/>
          </w:tcPr>
          <w:p>
            <w:pPr>
              <w:spacing w:after="0"/>
              <w:rPr>
                <w:sz w:val="1"/>
                <w:szCs w:val="1"/>
                <w:color w:val="auto"/>
              </w:rPr>
            </w:pPr>
          </w:p>
        </w:tc>
      </w:tr>
      <w:tr>
        <w:trPr>
          <w:trHeight w:val="54"/>
        </w:trPr>
        <w:tc>
          <w:tcPr>
            <w:tcW w:w="60" w:type="dxa"/>
            <w:vAlign w:val="bottom"/>
            <w:tcBorders>
              <w:bottom w:val="single" w:sz="8" w:color="auto"/>
              <w:right w:val="single" w:sz="8" w:color="auto"/>
            </w:tcBorders>
          </w:tcPr>
          <w:p>
            <w:pPr>
              <w:spacing w:after="0"/>
              <w:rPr>
                <w:sz w:val="4"/>
                <w:szCs w:val="4"/>
                <w:color w:val="auto"/>
              </w:rPr>
            </w:pPr>
          </w:p>
        </w:tc>
        <w:tc>
          <w:tcPr>
            <w:tcW w:w="460" w:type="dxa"/>
            <w:vAlign w:val="bottom"/>
            <w:tcBorders>
              <w:bottom w:val="single" w:sz="8" w:color="auto"/>
              <w:right w:val="single" w:sz="8" w:color="auto"/>
            </w:tcBorders>
          </w:tcPr>
          <w:p>
            <w:pPr>
              <w:spacing w:after="0"/>
              <w:rPr>
                <w:sz w:val="4"/>
                <w:szCs w:val="4"/>
                <w:color w:val="auto"/>
              </w:rPr>
            </w:pPr>
          </w:p>
        </w:tc>
        <w:tc>
          <w:tcPr>
            <w:tcW w:w="780" w:type="dxa"/>
            <w:vAlign w:val="bottom"/>
            <w:tcBorders>
              <w:bottom w:val="single" w:sz="8" w:color="auto"/>
            </w:tcBorders>
          </w:tcPr>
          <w:p>
            <w:pPr>
              <w:spacing w:after="0"/>
              <w:rPr>
                <w:sz w:val="4"/>
                <w:szCs w:val="4"/>
                <w:color w:val="auto"/>
              </w:rPr>
            </w:pPr>
          </w:p>
        </w:tc>
        <w:tc>
          <w:tcPr>
            <w:tcW w:w="660" w:type="dxa"/>
            <w:vAlign w:val="bottom"/>
            <w:tcBorders>
              <w:bottom w:val="single" w:sz="8" w:color="auto"/>
              <w:right w:val="single" w:sz="8" w:color="auto"/>
            </w:tcBorders>
          </w:tcPr>
          <w:p>
            <w:pPr>
              <w:spacing w:after="0"/>
              <w:rPr>
                <w:sz w:val="4"/>
                <w:szCs w:val="4"/>
                <w:color w:val="auto"/>
              </w:rPr>
            </w:pPr>
          </w:p>
        </w:tc>
        <w:tc>
          <w:tcPr>
            <w:tcW w:w="3060" w:type="dxa"/>
            <w:vAlign w:val="bottom"/>
            <w:tcBorders>
              <w:bottom w:val="single" w:sz="8" w:color="auto"/>
              <w:right w:val="single" w:sz="8" w:color="auto"/>
            </w:tcBorders>
          </w:tcPr>
          <w:p>
            <w:pPr>
              <w:spacing w:after="0"/>
              <w:rPr>
                <w:sz w:val="4"/>
                <w:szCs w:val="4"/>
                <w:color w:val="auto"/>
              </w:rPr>
            </w:pPr>
          </w:p>
        </w:tc>
        <w:tc>
          <w:tcPr>
            <w:tcW w:w="3360" w:type="dxa"/>
            <w:vAlign w:val="bottom"/>
            <w:tcBorders>
              <w:bottom w:val="single" w:sz="8" w:color="auto"/>
              <w:right w:val="single" w:sz="8" w:color="auto"/>
            </w:tcBorders>
          </w:tcPr>
          <w:p>
            <w:pPr>
              <w:spacing w:after="0"/>
              <w:rPr>
                <w:sz w:val="4"/>
                <w:szCs w:val="4"/>
                <w:color w:val="auto"/>
              </w:rPr>
            </w:pPr>
          </w:p>
        </w:tc>
        <w:tc>
          <w:tcPr>
            <w:tcW w:w="10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21"/>
        </w:trPr>
        <w:tc>
          <w:tcPr>
            <w:tcW w:w="60" w:type="dxa"/>
            <w:vAlign w:val="bottom"/>
            <w:tcBorders>
              <w:right w:val="single" w:sz="8" w:color="auto"/>
            </w:tcBorders>
          </w:tcPr>
          <w:p>
            <w:pPr>
              <w:spacing w:after="0"/>
              <w:rPr>
                <w:sz w:val="19"/>
                <w:szCs w:val="19"/>
                <w:color w:val="auto"/>
              </w:rPr>
            </w:pPr>
          </w:p>
        </w:tc>
        <w:tc>
          <w:tcPr>
            <w:tcW w:w="460" w:type="dxa"/>
            <w:vAlign w:val="bottom"/>
            <w:tcBorders>
              <w:right w:val="single" w:sz="8" w:color="auto"/>
            </w:tcBorders>
          </w:tcPr>
          <w:p>
            <w:pPr>
              <w:spacing w:after="0"/>
              <w:rPr>
                <w:sz w:val="19"/>
                <w:szCs w:val="19"/>
                <w:color w:val="auto"/>
              </w:rPr>
            </w:pPr>
          </w:p>
        </w:tc>
        <w:tc>
          <w:tcPr>
            <w:tcW w:w="780" w:type="dxa"/>
            <w:vAlign w:val="bottom"/>
          </w:tcPr>
          <w:p>
            <w:pPr>
              <w:spacing w:after="0"/>
              <w:rPr>
                <w:sz w:val="19"/>
                <w:szCs w:val="19"/>
                <w:color w:val="auto"/>
              </w:rPr>
            </w:pPr>
          </w:p>
        </w:tc>
        <w:tc>
          <w:tcPr>
            <w:tcW w:w="660" w:type="dxa"/>
            <w:vAlign w:val="bottom"/>
            <w:tcBorders>
              <w:right w:val="single" w:sz="8" w:color="auto"/>
            </w:tcBorders>
          </w:tcPr>
          <w:p>
            <w:pPr>
              <w:spacing w:after="0"/>
              <w:rPr>
                <w:sz w:val="19"/>
                <w:szCs w:val="19"/>
                <w:color w:val="auto"/>
              </w:rPr>
            </w:pPr>
          </w:p>
        </w:tc>
        <w:tc>
          <w:tcPr>
            <w:tcW w:w="3060" w:type="dxa"/>
            <w:vAlign w:val="bottom"/>
            <w:tcBorders>
              <w:right w:val="single" w:sz="8" w:color="auto"/>
            </w:tcBorders>
          </w:tcPr>
          <w:p>
            <w:pPr>
              <w:spacing w:after="0"/>
              <w:rPr>
                <w:sz w:val="19"/>
                <w:szCs w:val="19"/>
                <w:color w:val="auto"/>
              </w:rPr>
            </w:pPr>
          </w:p>
        </w:tc>
        <w:tc>
          <w:tcPr>
            <w:tcW w:w="3360" w:type="dxa"/>
            <w:vAlign w:val="bottom"/>
            <w:tcBorders>
              <w:right w:val="single" w:sz="8" w:color="auto"/>
            </w:tcBorders>
          </w:tcPr>
          <w:p>
            <w:pPr>
              <w:ind w:left="80"/>
              <w:spacing w:after="0" w:line="221" w:lineRule="exact"/>
              <w:rPr>
                <w:sz w:val="20"/>
                <w:szCs w:val="20"/>
                <w:color w:val="auto"/>
              </w:rPr>
            </w:pPr>
            <w:r>
              <w:rPr>
                <w:rFonts w:ascii="宋体" w:cs="宋体" w:eastAsia="宋体" w:hAnsi="宋体"/>
                <w:sz w:val="18"/>
                <w:szCs w:val="18"/>
                <w:color w:val="auto"/>
              </w:rPr>
              <w:t>总占地面积</w:t>
            </w:r>
            <w:r>
              <w:rPr>
                <w:rFonts w:ascii="Times New Roman" w:cs="Times New Roman" w:eastAsia="Times New Roman" w:hAnsi="Times New Roman"/>
                <w:sz w:val="18"/>
                <w:szCs w:val="18"/>
                <w:color w:val="auto"/>
              </w:rPr>
              <w:t xml:space="preserve"> 37649m</w:t>
            </w:r>
            <w:r>
              <w:rPr>
                <w:rFonts w:ascii="Times New Roman" w:cs="Times New Roman" w:eastAsia="Times New Roman" w:hAnsi="Times New Roman"/>
                <w:sz w:val="23"/>
                <w:szCs w:val="23"/>
                <w:color w:val="auto"/>
                <w:vertAlign w:val="superscript"/>
              </w:rPr>
              <w:t>2</w:t>
            </w:r>
            <w:r>
              <w:rPr>
                <w:rFonts w:ascii="Times New Roman" w:cs="Times New Roman" w:eastAsia="Times New Roman" w:hAnsi="Times New Roman"/>
                <w:sz w:val="18"/>
                <w:szCs w:val="18"/>
                <w:color w:val="auto"/>
              </w:rPr>
              <w:t xml:space="preserve"> </w:t>
            </w:r>
            <w:r>
              <w:rPr>
                <w:rFonts w:ascii="宋体" w:cs="宋体" w:eastAsia="宋体" w:hAnsi="宋体"/>
                <w:sz w:val="18"/>
                <w:szCs w:val="18"/>
                <w:color w:val="auto"/>
              </w:rPr>
              <w:t>，其中处理场约</w:t>
            </w:r>
          </w:p>
        </w:tc>
        <w:tc>
          <w:tcPr>
            <w:tcW w:w="104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33"/>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780" w:type="dxa"/>
            <w:vAlign w:val="bottom"/>
          </w:tcPr>
          <w:p>
            <w:pPr>
              <w:spacing w:after="0"/>
              <w:rPr>
                <w:sz w:val="20"/>
                <w:szCs w:val="20"/>
                <w:color w:val="auto"/>
              </w:rPr>
            </w:pPr>
          </w:p>
        </w:tc>
        <w:tc>
          <w:tcPr>
            <w:tcW w:w="660" w:type="dxa"/>
            <w:vAlign w:val="bottom"/>
            <w:tcBorders>
              <w:right w:val="single" w:sz="8" w:color="auto"/>
            </w:tcBorders>
          </w:tcPr>
          <w:p>
            <w:pPr>
              <w:spacing w:after="0"/>
              <w:rPr>
                <w:sz w:val="20"/>
                <w:szCs w:val="20"/>
                <w:color w:val="auto"/>
              </w:rPr>
            </w:pPr>
          </w:p>
        </w:tc>
        <w:tc>
          <w:tcPr>
            <w:tcW w:w="3060" w:type="dxa"/>
            <w:vAlign w:val="bottom"/>
            <w:tcBorders>
              <w:right w:val="single" w:sz="8" w:color="auto"/>
            </w:tcBorders>
          </w:tcPr>
          <w:p>
            <w:pPr>
              <w:spacing w:after="0"/>
              <w:rPr>
                <w:sz w:val="20"/>
                <w:szCs w:val="20"/>
                <w:color w:val="auto"/>
              </w:rPr>
            </w:pPr>
          </w:p>
        </w:tc>
        <w:tc>
          <w:tcPr>
            <w:tcW w:w="3360" w:type="dxa"/>
            <w:vAlign w:val="bottom"/>
            <w:tcBorders>
              <w:right w:val="single" w:sz="8" w:color="auto"/>
            </w:tcBorders>
          </w:tcPr>
          <w:p>
            <w:pPr>
              <w:ind w:left="80"/>
              <w:spacing w:after="0" w:line="233" w:lineRule="exact"/>
              <w:rPr>
                <w:sz w:val="20"/>
                <w:szCs w:val="20"/>
                <w:color w:val="auto"/>
              </w:rPr>
            </w:pPr>
            <w:r>
              <w:rPr>
                <w:rFonts w:ascii="Times New Roman" w:cs="Times New Roman" w:eastAsia="Times New Roman" w:hAnsi="Times New Roman"/>
                <w:sz w:val="18"/>
                <w:szCs w:val="18"/>
                <w:color w:val="auto"/>
              </w:rPr>
              <w:t>2670m</w:t>
            </w:r>
            <w:r>
              <w:rPr>
                <w:rFonts w:ascii="Times New Roman" w:cs="Times New Roman" w:eastAsia="Times New Roman" w:hAnsi="Times New Roman"/>
                <w:sz w:val="23"/>
                <w:szCs w:val="23"/>
                <w:color w:val="auto"/>
                <w:vertAlign w:val="superscript"/>
              </w:rPr>
              <w:t>2</w:t>
            </w:r>
            <w:r>
              <w:rPr>
                <w:rFonts w:ascii="宋体" w:cs="宋体" w:eastAsia="宋体" w:hAnsi="宋体"/>
                <w:sz w:val="18"/>
                <w:szCs w:val="18"/>
                <w:color w:val="auto"/>
              </w:rPr>
              <w:t>（用于《铜霞片区历史遗留废渣</w:t>
            </w:r>
          </w:p>
        </w:tc>
        <w:tc>
          <w:tcPr>
            <w:tcW w:w="104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35"/>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780" w:type="dxa"/>
            <w:vAlign w:val="bottom"/>
          </w:tcPr>
          <w:p>
            <w:pPr>
              <w:spacing w:after="0"/>
              <w:rPr>
                <w:sz w:val="20"/>
                <w:szCs w:val="20"/>
                <w:color w:val="auto"/>
              </w:rPr>
            </w:pPr>
          </w:p>
        </w:tc>
        <w:tc>
          <w:tcPr>
            <w:tcW w:w="660" w:type="dxa"/>
            <w:vAlign w:val="bottom"/>
            <w:tcBorders>
              <w:right w:val="single" w:sz="8" w:color="auto"/>
            </w:tcBorders>
          </w:tcPr>
          <w:p>
            <w:pPr>
              <w:spacing w:after="0"/>
              <w:rPr>
                <w:sz w:val="20"/>
                <w:szCs w:val="20"/>
                <w:color w:val="auto"/>
              </w:rPr>
            </w:pP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新建稳定固化场及Ⅱ类固废暂存场，</w:t>
            </w:r>
          </w:p>
        </w:tc>
        <w:tc>
          <w:tcPr>
            <w:tcW w:w="3360" w:type="dxa"/>
            <w:vAlign w:val="bottom"/>
            <w:tcBorders>
              <w:right w:val="single" w:sz="8" w:color="auto"/>
            </w:tcBorders>
          </w:tcPr>
          <w:p>
            <w:pPr>
              <w:ind w:left="80"/>
              <w:spacing w:after="0" w:line="235" w:lineRule="exact"/>
              <w:rPr>
                <w:sz w:val="20"/>
                <w:szCs w:val="20"/>
                <w:color w:val="auto"/>
              </w:rPr>
            </w:pPr>
            <w:r>
              <w:rPr>
                <w:rFonts w:ascii="宋体" w:cs="宋体" w:eastAsia="宋体" w:hAnsi="宋体"/>
                <w:sz w:val="18"/>
                <w:szCs w:val="18"/>
                <w:color w:val="auto"/>
              </w:rPr>
              <w:t>治理工程》</w:t>
            </w:r>
            <w:r>
              <w:rPr>
                <w:rFonts w:ascii="Times New Roman" w:cs="Times New Roman" w:eastAsia="Times New Roman" w:hAnsi="Times New Roman"/>
                <w:sz w:val="18"/>
                <w:szCs w:val="18"/>
                <w:color w:val="auto"/>
              </w:rPr>
              <w:t xml:space="preserve">6.14 </w:t>
            </w:r>
            <w:r>
              <w:rPr>
                <w:rFonts w:ascii="宋体" w:cs="宋体" w:eastAsia="宋体" w:hAnsi="宋体"/>
                <w:sz w:val="18"/>
                <w:szCs w:val="18"/>
                <w:color w:val="auto"/>
              </w:rPr>
              <w:t>万</w:t>
            </w:r>
            <w:r>
              <w:rPr>
                <w:rFonts w:ascii="Times New Roman" w:cs="Times New Roman" w:eastAsia="Times New Roman" w:hAnsi="Times New Roman"/>
                <w:sz w:val="18"/>
                <w:szCs w:val="18"/>
                <w:color w:val="auto"/>
              </w:rPr>
              <w:t xml:space="preserve"> m</w:t>
            </w:r>
            <w:r>
              <w:rPr>
                <w:rFonts w:ascii="Times New Roman" w:cs="Times New Roman" w:eastAsia="Times New Roman" w:hAnsi="Times New Roman"/>
                <w:sz w:val="23"/>
                <w:szCs w:val="23"/>
                <w:color w:val="auto"/>
                <w:vertAlign w:val="superscript"/>
              </w:rPr>
              <w:t>3</w:t>
            </w:r>
            <w:r>
              <w:rPr>
                <w:rFonts w:ascii="Times New Roman" w:cs="Times New Roman" w:eastAsia="Times New Roman" w:hAnsi="Times New Roman"/>
                <w:sz w:val="18"/>
                <w:szCs w:val="18"/>
                <w:color w:val="auto"/>
              </w:rPr>
              <w:t xml:space="preserve">II </w:t>
            </w:r>
            <w:r>
              <w:rPr>
                <w:rFonts w:ascii="宋体" w:cs="宋体" w:eastAsia="宋体" w:hAnsi="宋体"/>
                <w:sz w:val="18"/>
                <w:szCs w:val="18"/>
                <w:color w:val="auto"/>
              </w:rPr>
              <w:t>类固废的稳定化</w:t>
            </w:r>
            <w:r>
              <w:rPr>
                <w:rFonts w:ascii="Times New Roman" w:cs="Times New Roman" w:eastAsia="Times New Roman" w:hAnsi="Times New Roman"/>
                <w:sz w:val="18"/>
                <w:szCs w:val="18"/>
                <w:color w:val="auto"/>
              </w:rPr>
              <w:t>/</w:t>
            </w: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暂存面积</w:t>
            </w:r>
          </w:p>
        </w:tc>
        <w:tc>
          <w:tcPr>
            <w:tcW w:w="0" w:type="dxa"/>
            <w:vAlign w:val="bottom"/>
          </w:tcPr>
          <w:p>
            <w:pPr>
              <w:spacing w:after="0"/>
              <w:rPr>
                <w:sz w:val="1"/>
                <w:szCs w:val="1"/>
                <w:color w:val="auto"/>
              </w:rPr>
            </w:pPr>
          </w:p>
        </w:tc>
      </w:tr>
      <w:tr>
        <w:trPr>
          <w:trHeight w:val="88"/>
        </w:trPr>
        <w:tc>
          <w:tcPr>
            <w:tcW w:w="60" w:type="dxa"/>
            <w:vAlign w:val="bottom"/>
            <w:tcBorders>
              <w:right w:val="single" w:sz="8" w:color="auto"/>
            </w:tcBorders>
          </w:tcPr>
          <w:p>
            <w:pPr>
              <w:spacing w:after="0"/>
              <w:rPr>
                <w:sz w:val="7"/>
                <w:szCs w:val="7"/>
                <w:color w:val="auto"/>
              </w:rPr>
            </w:pPr>
          </w:p>
        </w:tc>
        <w:tc>
          <w:tcPr>
            <w:tcW w:w="460" w:type="dxa"/>
            <w:vAlign w:val="bottom"/>
            <w:tcBorders>
              <w:right w:val="single" w:sz="8" w:color="auto"/>
            </w:tcBorders>
          </w:tcPr>
          <w:p>
            <w:pPr>
              <w:spacing w:after="0"/>
              <w:rPr>
                <w:sz w:val="7"/>
                <w:szCs w:val="7"/>
                <w:color w:val="auto"/>
              </w:rPr>
            </w:pPr>
          </w:p>
        </w:tc>
        <w:tc>
          <w:tcPr>
            <w:tcW w:w="780" w:type="dxa"/>
            <w:vAlign w:val="bottom"/>
          </w:tcPr>
          <w:p>
            <w:pPr>
              <w:spacing w:after="0"/>
              <w:rPr>
                <w:sz w:val="7"/>
                <w:szCs w:val="7"/>
                <w:color w:val="auto"/>
              </w:rPr>
            </w:pPr>
          </w:p>
        </w:tc>
        <w:tc>
          <w:tcPr>
            <w:tcW w:w="660" w:type="dxa"/>
            <w:vAlign w:val="bottom"/>
            <w:tcBorders>
              <w:right w:val="single" w:sz="8" w:color="auto"/>
            </w:tcBorders>
          </w:tcPr>
          <w:p>
            <w:pPr>
              <w:spacing w:after="0"/>
              <w:rPr>
                <w:sz w:val="7"/>
                <w:szCs w:val="7"/>
                <w:color w:val="auto"/>
              </w:rPr>
            </w:pPr>
          </w:p>
        </w:tc>
        <w:tc>
          <w:tcPr>
            <w:tcW w:w="30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经稳定、固化处置后，暂存在Ⅱ类固</w:t>
            </w:r>
          </w:p>
        </w:tc>
        <w:tc>
          <w:tcPr>
            <w:tcW w:w="3360" w:type="dxa"/>
            <w:vAlign w:val="bottom"/>
            <w:tcBorders>
              <w:right w:val="single" w:sz="8" w:color="auto"/>
            </w:tcBorders>
            <w:vMerge w:val="restart"/>
          </w:tcPr>
          <w:p>
            <w:pPr>
              <w:ind w:left="80"/>
              <w:spacing w:after="0" w:line="259" w:lineRule="exact"/>
              <w:rPr>
                <w:sz w:val="20"/>
                <w:szCs w:val="20"/>
                <w:color w:val="auto"/>
              </w:rPr>
            </w:pPr>
            <w:r>
              <w:rPr>
                <w:rFonts w:ascii="宋体" w:cs="宋体" w:eastAsia="宋体" w:hAnsi="宋体"/>
                <w:sz w:val="18"/>
                <w:szCs w:val="18"/>
                <w:color w:val="auto"/>
              </w:rPr>
              <w:t>固化处理），</w:t>
            </w:r>
            <w:r>
              <w:rPr>
                <w:rFonts w:ascii="Times New Roman" w:cs="Times New Roman" w:eastAsia="Times New Roman" w:hAnsi="Times New Roman"/>
                <w:sz w:val="18"/>
                <w:szCs w:val="18"/>
                <w:color w:val="auto"/>
              </w:rPr>
              <w:t xml:space="preserve">I </w:t>
            </w:r>
            <w:r>
              <w:rPr>
                <w:rFonts w:ascii="宋体" w:cs="宋体" w:eastAsia="宋体" w:hAnsi="宋体"/>
                <w:sz w:val="18"/>
                <w:szCs w:val="18"/>
                <w:color w:val="auto"/>
              </w:rPr>
              <w:t>类固废暂存场约</w:t>
            </w:r>
            <w:r>
              <w:rPr>
                <w:rFonts w:ascii="Times New Roman" w:cs="Times New Roman" w:eastAsia="Times New Roman" w:hAnsi="Times New Roman"/>
                <w:sz w:val="18"/>
                <w:szCs w:val="18"/>
                <w:color w:val="auto"/>
              </w:rPr>
              <w:t xml:space="preserve"> 17056m</w:t>
            </w:r>
            <w:r>
              <w:rPr>
                <w:rFonts w:ascii="Times New Roman" w:cs="Times New Roman" w:eastAsia="Times New Roman" w:hAnsi="Times New Roman"/>
                <w:sz w:val="23"/>
                <w:szCs w:val="23"/>
                <w:color w:val="auto"/>
                <w:vertAlign w:val="superscript"/>
              </w:rPr>
              <w:t>2</w:t>
            </w:r>
          </w:p>
        </w:tc>
        <w:tc>
          <w:tcPr>
            <w:tcW w:w="1040" w:type="dxa"/>
            <w:vAlign w:val="bottom"/>
            <w:tcBorders>
              <w:right w:val="single" w:sz="8" w:color="auto"/>
            </w:tcBorders>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72"/>
        </w:trPr>
        <w:tc>
          <w:tcPr>
            <w:tcW w:w="60" w:type="dxa"/>
            <w:vAlign w:val="bottom"/>
            <w:tcBorders>
              <w:right w:val="single" w:sz="8" w:color="auto"/>
            </w:tcBorders>
          </w:tcPr>
          <w:p>
            <w:pPr>
              <w:spacing w:after="0"/>
              <w:rPr>
                <w:sz w:val="14"/>
                <w:szCs w:val="14"/>
                <w:color w:val="auto"/>
              </w:rPr>
            </w:pPr>
          </w:p>
        </w:tc>
        <w:tc>
          <w:tcPr>
            <w:tcW w:w="460" w:type="dxa"/>
            <w:vAlign w:val="bottom"/>
            <w:tcBorders>
              <w:right w:val="single" w:sz="8" w:color="auto"/>
            </w:tcBorders>
          </w:tcPr>
          <w:p>
            <w:pPr>
              <w:spacing w:after="0"/>
              <w:rPr>
                <w:sz w:val="14"/>
                <w:szCs w:val="14"/>
                <w:color w:val="auto"/>
              </w:rPr>
            </w:pPr>
          </w:p>
        </w:tc>
        <w:tc>
          <w:tcPr>
            <w:tcW w:w="780" w:type="dxa"/>
            <w:vAlign w:val="bottom"/>
          </w:tcPr>
          <w:p>
            <w:pPr>
              <w:spacing w:after="0"/>
              <w:rPr>
                <w:sz w:val="14"/>
                <w:szCs w:val="14"/>
                <w:color w:val="auto"/>
              </w:rPr>
            </w:pPr>
          </w:p>
        </w:tc>
        <w:tc>
          <w:tcPr>
            <w:tcW w:w="660" w:type="dxa"/>
            <w:vAlign w:val="bottom"/>
            <w:tcBorders>
              <w:right w:val="single" w:sz="8" w:color="auto"/>
            </w:tcBorders>
          </w:tcPr>
          <w:p>
            <w:pPr>
              <w:spacing w:after="0"/>
              <w:rPr>
                <w:sz w:val="14"/>
                <w:szCs w:val="14"/>
                <w:color w:val="auto"/>
              </w:rPr>
            </w:pPr>
          </w:p>
        </w:tc>
        <w:tc>
          <w:tcPr>
            <w:tcW w:w="3060" w:type="dxa"/>
            <w:vAlign w:val="bottom"/>
            <w:tcBorders>
              <w:right w:val="single" w:sz="8" w:color="auto"/>
            </w:tcBorders>
            <w:vMerge w:val="continue"/>
          </w:tcPr>
          <w:p>
            <w:pPr>
              <w:spacing w:after="0"/>
              <w:rPr>
                <w:sz w:val="14"/>
                <w:szCs w:val="14"/>
                <w:color w:val="auto"/>
              </w:rPr>
            </w:pPr>
          </w:p>
        </w:tc>
        <w:tc>
          <w:tcPr>
            <w:tcW w:w="3360" w:type="dxa"/>
            <w:vAlign w:val="bottom"/>
            <w:tcBorders>
              <w:right w:val="single" w:sz="8" w:color="auto"/>
            </w:tcBorders>
            <w:vMerge w:val="continue"/>
          </w:tcPr>
          <w:p>
            <w:pPr>
              <w:spacing w:after="0"/>
              <w:rPr>
                <w:sz w:val="14"/>
                <w:szCs w:val="14"/>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1"/>
              </w:rPr>
              <w:t>增加，堆存</w:t>
            </w:r>
          </w:p>
        </w:tc>
        <w:tc>
          <w:tcPr>
            <w:tcW w:w="0" w:type="dxa"/>
            <w:vAlign w:val="bottom"/>
          </w:tcPr>
          <w:p>
            <w:pPr>
              <w:spacing w:after="0"/>
              <w:rPr>
                <w:sz w:val="1"/>
                <w:szCs w:val="1"/>
                <w:color w:val="auto"/>
              </w:rPr>
            </w:pPr>
          </w:p>
        </w:tc>
      </w:tr>
      <w:tr>
        <w:trPr>
          <w:trHeight w:val="63"/>
        </w:trPr>
        <w:tc>
          <w:tcPr>
            <w:tcW w:w="60" w:type="dxa"/>
            <w:vAlign w:val="bottom"/>
            <w:tcBorders>
              <w:right w:val="single" w:sz="8" w:color="auto"/>
            </w:tcBorders>
          </w:tcPr>
          <w:p>
            <w:pPr>
              <w:spacing w:after="0"/>
              <w:rPr>
                <w:sz w:val="5"/>
                <w:szCs w:val="5"/>
                <w:color w:val="auto"/>
              </w:rPr>
            </w:pPr>
          </w:p>
        </w:tc>
        <w:tc>
          <w:tcPr>
            <w:tcW w:w="460" w:type="dxa"/>
            <w:vAlign w:val="bottom"/>
            <w:tcBorders>
              <w:right w:val="single" w:sz="8" w:color="auto"/>
            </w:tcBorders>
          </w:tcPr>
          <w:p>
            <w:pPr>
              <w:spacing w:after="0"/>
              <w:rPr>
                <w:sz w:val="5"/>
                <w:szCs w:val="5"/>
                <w:color w:val="auto"/>
              </w:rPr>
            </w:pPr>
          </w:p>
        </w:tc>
        <w:tc>
          <w:tcPr>
            <w:tcW w:w="780" w:type="dxa"/>
            <w:vAlign w:val="bottom"/>
          </w:tcPr>
          <w:p>
            <w:pPr>
              <w:spacing w:after="0"/>
              <w:rPr>
                <w:sz w:val="5"/>
                <w:szCs w:val="5"/>
                <w:color w:val="auto"/>
              </w:rPr>
            </w:pPr>
          </w:p>
        </w:tc>
        <w:tc>
          <w:tcPr>
            <w:tcW w:w="660" w:type="dxa"/>
            <w:vAlign w:val="bottom"/>
            <w:tcBorders>
              <w:right w:val="single" w:sz="8" w:color="auto"/>
            </w:tcBorders>
          </w:tcPr>
          <w:p>
            <w:pPr>
              <w:spacing w:after="0"/>
              <w:rPr>
                <w:sz w:val="5"/>
                <w:szCs w:val="5"/>
                <w:color w:val="auto"/>
              </w:rPr>
            </w:pPr>
          </w:p>
        </w:tc>
        <w:tc>
          <w:tcPr>
            <w:tcW w:w="3060" w:type="dxa"/>
            <w:vAlign w:val="bottom"/>
            <w:tcBorders>
              <w:right w:val="single" w:sz="8" w:color="auto"/>
            </w:tcBorders>
            <w:vMerge w:val="restart"/>
          </w:tcPr>
          <w:p>
            <w:pPr>
              <w:ind w:left="80"/>
              <w:spacing w:after="0" w:line="178" w:lineRule="exact"/>
              <w:rPr>
                <w:sz w:val="20"/>
                <w:szCs w:val="20"/>
                <w:color w:val="auto"/>
              </w:rPr>
            </w:pPr>
            <w:r>
              <w:rPr>
                <w:rFonts w:ascii="宋体" w:cs="宋体" w:eastAsia="宋体" w:hAnsi="宋体"/>
                <w:sz w:val="18"/>
                <w:szCs w:val="18"/>
                <w:color w:val="auto"/>
              </w:rPr>
              <w:t>废暂存场。稳定固化场所面积约</w:t>
            </w:r>
          </w:p>
        </w:tc>
        <w:tc>
          <w:tcPr>
            <w:tcW w:w="3360" w:type="dxa"/>
            <w:vAlign w:val="bottom"/>
            <w:tcBorders>
              <w:right w:val="single" w:sz="8" w:color="auto"/>
            </w:tcBorders>
            <w:vMerge w:val="restart"/>
          </w:tcPr>
          <w:p>
            <w:pPr>
              <w:ind w:left="80"/>
              <w:spacing w:after="0" w:line="178" w:lineRule="exact"/>
              <w:rPr>
                <w:sz w:val="20"/>
                <w:szCs w:val="20"/>
                <w:color w:val="auto"/>
              </w:rPr>
            </w:pPr>
            <w:r>
              <w:rPr>
                <w:rFonts w:ascii="宋体" w:cs="宋体" w:eastAsia="宋体" w:hAnsi="宋体"/>
                <w:sz w:val="18"/>
                <w:szCs w:val="18"/>
                <w:color w:val="auto"/>
              </w:rPr>
              <w:t>（用于堆存《铜霞片区历史遗留废渣治</w:t>
            </w:r>
          </w:p>
        </w:tc>
        <w:tc>
          <w:tcPr>
            <w:tcW w:w="1040" w:type="dxa"/>
            <w:vAlign w:val="bottom"/>
            <w:tcBorders>
              <w:right w:val="single" w:sz="8" w:color="auto"/>
            </w:tcBorders>
            <w:vMerge w:val="continue"/>
          </w:tcPr>
          <w:p>
            <w:pPr>
              <w:spacing w:after="0"/>
              <w:rPr>
                <w:sz w:val="5"/>
                <w:szCs w:val="5"/>
                <w:color w:val="auto"/>
              </w:rPr>
            </w:pP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780" w:type="dxa"/>
            <w:vAlign w:val="bottom"/>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高度降低，</w:t>
            </w: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780" w:type="dxa"/>
            <w:vAlign w:val="bottom"/>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restart"/>
          </w:tcPr>
          <w:p>
            <w:pPr>
              <w:ind w:left="80"/>
              <w:spacing w:after="0" w:line="261" w:lineRule="exact"/>
              <w:rPr>
                <w:sz w:val="20"/>
                <w:szCs w:val="20"/>
                <w:color w:val="auto"/>
              </w:rPr>
            </w:pPr>
            <w:r>
              <w:rPr>
                <w:rFonts w:ascii="Times New Roman" w:cs="Times New Roman" w:eastAsia="Times New Roman" w:hAnsi="Times New Roman"/>
                <w:sz w:val="18"/>
                <w:szCs w:val="18"/>
                <w:color w:val="auto"/>
              </w:rPr>
              <w:t>2090m</w:t>
            </w:r>
            <w:r>
              <w:rPr>
                <w:rFonts w:ascii="Times New Roman" w:cs="Times New Roman" w:eastAsia="Times New Roman" w:hAnsi="Times New Roman"/>
                <w:sz w:val="23"/>
                <w:szCs w:val="23"/>
                <w:color w:val="auto"/>
                <w:vertAlign w:val="superscript"/>
              </w:rPr>
              <w:t>2</w:t>
            </w:r>
            <w:r>
              <w:rPr>
                <w:rFonts w:ascii="宋体" w:cs="宋体" w:eastAsia="宋体" w:hAnsi="宋体"/>
                <w:sz w:val="18"/>
                <w:szCs w:val="18"/>
                <w:color w:val="auto"/>
              </w:rPr>
              <w:t>，场区道路面积约</w:t>
            </w:r>
            <w:r>
              <w:rPr>
                <w:rFonts w:ascii="Times New Roman" w:cs="Times New Roman" w:eastAsia="Times New Roman" w:hAnsi="Times New Roman"/>
                <w:sz w:val="18"/>
                <w:szCs w:val="18"/>
                <w:color w:val="auto"/>
              </w:rPr>
              <w:t xml:space="preserve"> 8750 m</w:t>
            </w:r>
            <w:r>
              <w:rPr>
                <w:rFonts w:ascii="Times New Roman" w:cs="Times New Roman" w:eastAsia="Times New Roman" w:hAnsi="Times New Roman"/>
                <w:sz w:val="23"/>
                <w:szCs w:val="23"/>
                <w:color w:val="auto"/>
                <w:vertAlign w:val="superscript"/>
              </w:rPr>
              <w:t>2</w:t>
            </w:r>
            <w:r>
              <w:rPr>
                <w:rFonts w:ascii="宋体" w:cs="宋体" w:eastAsia="宋体" w:hAnsi="宋体"/>
                <w:sz w:val="18"/>
                <w:szCs w:val="18"/>
                <w:color w:val="auto"/>
              </w:rPr>
              <w:t>，</w:t>
            </w:r>
          </w:p>
        </w:tc>
        <w:tc>
          <w:tcPr>
            <w:tcW w:w="3360" w:type="dxa"/>
            <w:vAlign w:val="bottom"/>
            <w:tcBorders>
              <w:right w:val="single" w:sz="8" w:color="auto"/>
            </w:tcBorders>
            <w:vMerge w:val="restart"/>
          </w:tcPr>
          <w:p>
            <w:pPr>
              <w:ind w:left="80"/>
              <w:spacing w:after="0" w:line="261" w:lineRule="exact"/>
              <w:rPr>
                <w:sz w:val="20"/>
                <w:szCs w:val="20"/>
                <w:color w:val="auto"/>
              </w:rPr>
            </w:pPr>
            <w:r>
              <w:rPr>
                <w:rFonts w:ascii="宋体" w:cs="宋体" w:eastAsia="宋体" w:hAnsi="宋体"/>
                <w:sz w:val="18"/>
                <w:szCs w:val="18"/>
                <w:color w:val="auto"/>
              </w:rPr>
              <w:t>理工程》的</w:t>
            </w:r>
            <w:r>
              <w:rPr>
                <w:rFonts w:ascii="Times New Roman" w:cs="Times New Roman" w:eastAsia="Times New Roman" w:hAnsi="Times New Roman"/>
                <w:sz w:val="18"/>
                <w:szCs w:val="18"/>
                <w:color w:val="auto"/>
              </w:rPr>
              <w:t xml:space="preserve"> 6.49 </w:t>
            </w:r>
            <w:r>
              <w:rPr>
                <w:rFonts w:ascii="宋体" w:cs="宋体" w:eastAsia="宋体" w:hAnsi="宋体"/>
                <w:sz w:val="18"/>
                <w:szCs w:val="18"/>
                <w:color w:val="auto"/>
              </w:rPr>
              <w:t>万</w:t>
            </w:r>
            <w:r>
              <w:rPr>
                <w:rFonts w:ascii="Times New Roman" w:cs="Times New Roman" w:eastAsia="Times New Roman" w:hAnsi="Times New Roman"/>
                <w:sz w:val="18"/>
                <w:szCs w:val="18"/>
                <w:color w:val="auto"/>
              </w:rPr>
              <w:t xml:space="preserve"> m</w:t>
            </w:r>
            <w:r>
              <w:rPr>
                <w:rFonts w:ascii="Times New Roman" w:cs="Times New Roman" w:eastAsia="Times New Roman" w:hAnsi="Times New Roman"/>
                <w:sz w:val="23"/>
                <w:szCs w:val="23"/>
                <w:color w:val="auto"/>
                <w:vertAlign w:val="superscript"/>
              </w:rPr>
              <w:t>3</w:t>
            </w:r>
            <w:r>
              <w:rPr>
                <w:rFonts w:ascii="Times New Roman" w:cs="Times New Roman" w:eastAsia="Times New Roman" w:hAnsi="Times New Roman"/>
                <w:sz w:val="18"/>
                <w:szCs w:val="18"/>
                <w:color w:val="auto"/>
              </w:rPr>
              <w:t xml:space="preserve">I </w:t>
            </w:r>
            <w:r>
              <w:rPr>
                <w:rFonts w:ascii="宋体" w:cs="宋体" w:eastAsia="宋体" w:hAnsi="宋体"/>
                <w:sz w:val="18"/>
                <w:szCs w:val="18"/>
                <w:color w:val="auto"/>
              </w:rPr>
              <w:t>类固废），</w:t>
            </w:r>
            <w:r>
              <w:rPr>
                <w:rFonts w:ascii="Times New Roman" w:cs="Times New Roman" w:eastAsia="Times New Roman" w:hAnsi="Times New Roman"/>
                <w:sz w:val="18"/>
                <w:szCs w:val="18"/>
                <w:color w:val="auto"/>
              </w:rPr>
              <w:t xml:space="preserve">II </w:t>
            </w:r>
            <w:r>
              <w:rPr>
                <w:rFonts w:ascii="宋体" w:cs="宋体" w:eastAsia="宋体" w:hAnsi="宋体"/>
                <w:sz w:val="18"/>
                <w:szCs w:val="18"/>
                <w:color w:val="auto"/>
              </w:rPr>
              <w:t>类</w:t>
            </w: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60" w:type="dxa"/>
            <w:vAlign w:val="bottom"/>
            <w:tcBorders>
              <w:right w:val="single" w:sz="8" w:color="auto"/>
            </w:tcBorders>
          </w:tcPr>
          <w:p>
            <w:pPr>
              <w:spacing w:after="0"/>
              <w:rPr>
                <w:sz w:val="12"/>
                <w:szCs w:val="12"/>
                <w:color w:val="auto"/>
              </w:rPr>
            </w:pPr>
          </w:p>
        </w:tc>
        <w:tc>
          <w:tcPr>
            <w:tcW w:w="4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rPr>
              <w:t>4</w:t>
            </w:r>
          </w:p>
        </w:tc>
        <w:tc>
          <w:tcPr>
            <w:tcW w:w="1440" w:type="dxa"/>
            <w:vAlign w:val="bottom"/>
            <w:tcBorders>
              <w:right w:val="single" w:sz="8" w:color="auto"/>
            </w:tcBorders>
            <w:gridSpan w:val="2"/>
            <w:vMerge w:val="restart"/>
          </w:tcPr>
          <w:p>
            <w:pPr>
              <w:jc w:val="center"/>
              <w:spacing w:after="0" w:line="206" w:lineRule="exact"/>
              <w:rPr>
                <w:sz w:val="20"/>
                <w:szCs w:val="20"/>
                <w:color w:val="auto"/>
              </w:rPr>
            </w:pPr>
            <w:r>
              <w:rPr>
                <w:rFonts w:ascii="宋体" w:cs="宋体" w:eastAsia="宋体" w:hAnsi="宋体"/>
                <w:sz w:val="18"/>
                <w:szCs w:val="18"/>
                <w:color w:val="auto"/>
                <w:w w:val="99"/>
              </w:rPr>
              <w:t>建设内容</w:t>
            </w:r>
          </w:p>
        </w:tc>
        <w:tc>
          <w:tcPr>
            <w:tcW w:w="3060" w:type="dxa"/>
            <w:vAlign w:val="bottom"/>
            <w:tcBorders>
              <w:right w:val="single" w:sz="8" w:color="auto"/>
            </w:tcBorders>
            <w:vMerge w:val="continue"/>
          </w:tcPr>
          <w:p>
            <w:pPr>
              <w:spacing w:after="0"/>
              <w:rPr>
                <w:sz w:val="12"/>
                <w:szCs w:val="12"/>
                <w:color w:val="auto"/>
              </w:rPr>
            </w:pPr>
          </w:p>
        </w:tc>
        <w:tc>
          <w:tcPr>
            <w:tcW w:w="3360" w:type="dxa"/>
            <w:vAlign w:val="bottom"/>
            <w:tcBorders>
              <w:right w:val="single" w:sz="8" w:color="auto"/>
            </w:tcBorders>
            <w:vMerge w:val="continue"/>
          </w:tcPr>
          <w:p>
            <w:pPr>
              <w:spacing w:after="0"/>
              <w:rPr>
                <w:sz w:val="12"/>
                <w:szCs w:val="12"/>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存品来源</w:t>
            </w:r>
          </w:p>
        </w:tc>
        <w:tc>
          <w:tcPr>
            <w:tcW w:w="0" w:type="dxa"/>
            <w:vAlign w:val="bottom"/>
          </w:tcPr>
          <w:p>
            <w:pPr>
              <w:spacing w:after="0"/>
              <w:rPr>
                <w:sz w:val="1"/>
                <w:szCs w:val="1"/>
                <w:color w:val="auto"/>
              </w:rPr>
            </w:pPr>
          </w:p>
        </w:tc>
      </w:tr>
      <w:tr>
        <w:trPr>
          <w:trHeight w:val="120"/>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vMerge w:val="continue"/>
          </w:tcPr>
          <w:p>
            <w:pPr>
              <w:spacing w:after="0"/>
              <w:rPr>
                <w:sz w:val="10"/>
                <w:szCs w:val="10"/>
                <w:color w:val="auto"/>
              </w:rPr>
            </w:pPr>
          </w:p>
        </w:tc>
        <w:tc>
          <w:tcPr>
            <w:tcW w:w="1440" w:type="dxa"/>
            <w:vAlign w:val="bottom"/>
            <w:tcBorders>
              <w:right w:val="single" w:sz="8" w:color="auto"/>
            </w:tcBorders>
            <w:gridSpan w:val="2"/>
            <w:vMerge w:val="continue"/>
          </w:tcPr>
          <w:p>
            <w:pPr>
              <w:spacing w:after="0"/>
              <w:rPr>
                <w:sz w:val="10"/>
                <w:szCs w:val="10"/>
                <w:color w:val="auto"/>
              </w:rPr>
            </w:pPr>
          </w:p>
        </w:tc>
        <w:tc>
          <w:tcPr>
            <w:tcW w:w="3060" w:type="dxa"/>
            <w:vAlign w:val="bottom"/>
            <w:tcBorders>
              <w:right w:val="single" w:sz="8" w:color="auto"/>
            </w:tcBorders>
            <w:vMerge w:val="restart"/>
          </w:tcPr>
          <w:p>
            <w:pPr>
              <w:ind w:left="80"/>
              <w:spacing w:after="0" w:line="235" w:lineRule="exact"/>
              <w:rPr>
                <w:sz w:val="20"/>
                <w:szCs w:val="20"/>
                <w:color w:val="auto"/>
              </w:rPr>
            </w:pPr>
            <w:r>
              <w:rPr>
                <w:rFonts w:ascii="宋体" w:cs="宋体" w:eastAsia="宋体" w:hAnsi="宋体"/>
                <w:sz w:val="18"/>
                <w:szCs w:val="18"/>
                <w:color w:val="auto"/>
              </w:rPr>
              <w:t>Ⅱ类废渣暂存场面积约</w:t>
            </w:r>
            <w:r>
              <w:rPr>
                <w:rFonts w:ascii="Times New Roman" w:cs="Times New Roman" w:eastAsia="Times New Roman" w:hAnsi="Times New Roman"/>
                <w:sz w:val="18"/>
                <w:szCs w:val="18"/>
                <w:color w:val="auto"/>
              </w:rPr>
              <w:t xml:space="preserve"> 24160 m</w:t>
            </w:r>
            <w:r>
              <w:rPr>
                <w:rFonts w:ascii="Times New Roman" w:cs="Times New Roman" w:eastAsia="Times New Roman" w:hAnsi="Times New Roman"/>
                <w:sz w:val="23"/>
                <w:szCs w:val="23"/>
                <w:color w:val="auto"/>
                <w:vertAlign w:val="superscript"/>
              </w:rPr>
              <w:t>2</w:t>
            </w:r>
            <w:r>
              <w:rPr>
                <w:rFonts w:ascii="宋体" w:cs="宋体" w:eastAsia="宋体" w:hAnsi="宋体"/>
                <w:sz w:val="18"/>
                <w:szCs w:val="18"/>
                <w:color w:val="auto"/>
              </w:rPr>
              <w:t>；</w:t>
            </w:r>
            <w:r>
              <w:rPr>
                <w:rFonts w:ascii="Times New Roman" w:cs="Times New Roman" w:eastAsia="Times New Roman" w:hAnsi="Times New Roman"/>
                <w:sz w:val="18"/>
                <w:szCs w:val="18"/>
                <w:color w:val="auto"/>
              </w:rPr>
              <w:t>I</w:t>
            </w:r>
          </w:p>
        </w:tc>
        <w:tc>
          <w:tcPr>
            <w:tcW w:w="3360" w:type="dxa"/>
            <w:vAlign w:val="bottom"/>
            <w:tcBorders>
              <w:right w:val="single" w:sz="8" w:color="auto"/>
            </w:tcBorders>
            <w:vMerge w:val="restart"/>
          </w:tcPr>
          <w:p>
            <w:pPr>
              <w:ind w:left="80"/>
              <w:spacing w:after="0" w:line="235" w:lineRule="exact"/>
              <w:rPr>
                <w:sz w:val="20"/>
                <w:szCs w:val="20"/>
                <w:color w:val="auto"/>
              </w:rPr>
            </w:pPr>
            <w:r>
              <w:rPr>
                <w:rFonts w:ascii="宋体" w:cs="宋体" w:eastAsia="宋体" w:hAnsi="宋体"/>
                <w:sz w:val="18"/>
                <w:szCs w:val="18"/>
                <w:color w:val="auto"/>
              </w:rPr>
              <w:t>固废暂存场约</w:t>
            </w:r>
            <w:r>
              <w:rPr>
                <w:rFonts w:ascii="Times New Roman" w:cs="Times New Roman" w:eastAsia="Times New Roman" w:hAnsi="Times New Roman"/>
                <w:sz w:val="18"/>
                <w:szCs w:val="18"/>
                <w:color w:val="auto"/>
              </w:rPr>
              <w:t xml:space="preserve"> 11820m</w:t>
            </w:r>
            <w:r>
              <w:rPr>
                <w:rFonts w:ascii="Times New Roman" w:cs="Times New Roman" w:eastAsia="Times New Roman" w:hAnsi="Times New Roman"/>
                <w:sz w:val="23"/>
                <w:szCs w:val="23"/>
                <w:color w:val="auto"/>
                <w:vertAlign w:val="superscript"/>
              </w:rPr>
              <w:t>2</w:t>
            </w:r>
            <w:r>
              <w:rPr>
                <w:rFonts w:ascii="宋体" w:cs="宋体" w:eastAsia="宋体" w:hAnsi="宋体"/>
                <w:sz w:val="18"/>
                <w:szCs w:val="18"/>
                <w:color w:val="auto"/>
              </w:rPr>
              <w:t>（用于堆存《铜霞</w:t>
            </w: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780" w:type="dxa"/>
            <w:vAlign w:val="bottom"/>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vMerge w:val="restart"/>
          </w:tcPr>
          <w:p>
            <w:pPr>
              <w:jc w:val="center"/>
              <w:spacing w:after="0" w:line="203" w:lineRule="exact"/>
              <w:rPr>
                <w:sz w:val="20"/>
                <w:szCs w:val="20"/>
                <w:color w:val="auto"/>
              </w:rPr>
            </w:pPr>
            <w:r>
              <w:rPr>
                <w:rFonts w:ascii="宋体" w:cs="宋体" w:eastAsia="宋体" w:hAnsi="宋体"/>
                <w:sz w:val="18"/>
                <w:szCs w:val="18"/>
                <w:color w:val="auto"/>
                <w:w w:val="99"/>
              </w:rPr>
              <w:t>和总储存</w:t>
            </w:r>
          </w:p>
        </w:tc>
        <w:tc>
          <w:tcPr>
            <w:tcW w:w="0" w:type="dxa"/>
            <w:vAlign w:val="bottom"/>
          </w:tcPr>
          <w:p>
            <w:pPr>
              <w:spacing w:after="0"/>
              <w:rPr>
                <w:sz w:val="1"/>
                <w:szCs w:val="1"/>
                <w:color w:val="auto"/>
              </w:rPr>
            </w:pPr>
          </w:p>
        </w:tc>
      </w:tr>
      <w:tr>
        <w:trPr>
          <w:trHeight w:val="87"/>
        </w:trPr>
        <w:tc>
          <w:tcPr>
            <w:tcW w:w="60" w:type="dxa"/>
            <w:vAlign w:val="bottom"/>
            <w:tcBorders>
              <w:right w:val="single" w:sz="8" w:color="auto"/>
            </w:tcBorders>
          </w:tcPr>
          <w:p>
            <w:pPr>
              <w:spacing w:after="0"/>
              <w:rPr>
                <w:sz w:val="7"/>
                <w:szCs w:val="7"/>
                <w:color w:val="auto"/>
              </w:rPr>
            </w:pPr>
          </w:p>
        </w:tc>
        <w:tc>
          <w:tcPr>
            <w:tcW w:w="460" w:type="dxa"/>
            <w:vAlign w:val="bottom"/>
            <w:tcBorders>
              <w:right w:val="single" w:sz="8" w:color="auto"/>
            </w:tcBorders>
          </w:tcPr>
          <w:p>
            <w:pPr>
              <w:spacing w:after="0"/>
              <w:rPr>
                <w:sz w:val="7"/>
                <w:szCs w:val="7"/>
                <w:color w:val="auto"/>
              </w:rPr>
            </w:pPr>
          </w:p>
        </w:tc>
        <w:tc>
          <w:tcPr>
            <w:tcW w:w="780" w:type="dxa"/>
            <w:vAlign w:val="bottom"/>
          </w:tcPr>
          <w:p>
            <w:pPr>
              <w:spacing w:after="0"/>
              <w:rPr>
                <w:sz w:val="7"/>
                <w:szCs w:val="7"/>
                <w:color w:val="auto"/>
              </w:rPr>
            </w:pPr>
          </w:p>
        </w:tc>
        <w:tc>
          <w:tcPr>
            <w:tcW w:w="660" w:type="dxa"/>
            <w:vAlign w:val="bottom"/>
            <w:tcBorders>
              <w:right w:val="single" w:sz="8" w:color="auto"/>
            </w:tcBorders>
          </w:tcPr>
          <w:p>
            <w:pPr>
              <w:spacing w:after="0"/>
              <w:rPr>
                <w:sz w:val="7"/>
                <w:szCs w:val="7"/>
                <w:color w:val="auto"/>
              </w:rPr>
            </w:pPr>
          </w:p>
        </w:tc>
        <w:tc>
          <w:tcPr>
            <w:tcW w:w="30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类固废送至鑫达冶化厂区内进行暂</w:t>
            </w:r>
          </w:p>
        </w:tc>
        <w:tc>
          <w:tcPr>
            <w:tcW w:w="3360" w:type="dxa"/>
            <w:vAlign w:val="bottom"/>
            <w:tcBorders>
              <w:right w:val="single" w:sz="8" w:color="auto"/>
            </w:tcBorders>
            <w:vMerge w:val="restart"/>
          </w:tcPr>
          <w:p>
            <w:pPr>
              <w:ind w:left="80"/>
              <w:spacing w:after="0" w:line="219" w:lineRule="exact"/>
              <w:rPr>
                <w:sz w:val="20"/>
                <w:szCs w:val="20"/>
                <w:color w:val="auto"/>
              </w:rPr>
            </w:pPr>
            <w:r>
              <w:rPr>
                <w:rFonts w:ascii="宋体" w:cs="宋体" w:eastAsia="宋体" w:hAnsi="宋体"/>
                <w:sz w:val="18"/>
                <w:szCs w:val="18"/>
                <w:color w:val="auto"/>
              </w:rPr>
              <w:t>片区历史遗留废渣治理工程》的</w:t>
            </w:r>
            <w:r>
              <w:rPr>
                <w:rFonts w:ascii="Times New Roman" w:cs="Times New Roman" w:eastAsia="Times New Roman" w:hAnsi="Times New Roman"/>
                <w:sz w:val="18"/>
                <w:szCs w:val="18"/>
                <w:color w:val="auto"/>
              </w:rPr>
              <w:t xml:space="preserve"> 6.14 </w:t>
            </w:r>
            <w:r>
              <w:rPr>
                <w:rFonts w:ascii="宋体" w:cs="宋体" w:eastAsia="宋体" w:hAnsi="宋体"/>
                <w:sz w:val="18"/>
                <w:szCs w:val="18"/>
                <w:color w:val="auto"/>
              </w:rPr>
              <w:t>万</w:t>
            </w:r>
          </w:p>
        </w:tc>
        <w:tc>
          <w:tcPr>
            <w:tcW w:w="1040" w:type="dxa"/>
            <w:vAlign w:val="bottom"/>
            <w:tcBorders>
              <w:right w:val="single" w:sz="8" w:color="auto"/>
            </w:tcBorders>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45"/>
        </w:trPr>
        <w:tc>
          <w:tcPr>
            <w:tcW w:w="60" w:type="dxa"/>
            <w:vAlign w:val="bottom"/>
            <w:tcBorders>
              <w:right w:val="single" w:sz="8" w:color="auto"/>
            </w:tcBorders>
          </w:tcPr>
          <w:p>
            <w:pPr>
              <w:spacing w:after="0"/>
              <w:rPr>
                <w:sz w:val="12"/>
                <w:szCs w:val="12"/>
                <w:color w:val="auto"/>
              </w:rPr>
            </w:pPr>
          </w:p>
        </w:tc>
        <w:tc>
          <w:tcPr>
            <w:tcW w:w="460" w:type="dxa"/>
            <w:vAlign w:val="bottom"/>
            <w:tcBorders>
              <w:right w:val="single" w:sz="8" w:color="auto"/>
            </w:tcBorders>
          </w:tcPr>
          <w:p>
            <w:pPr>
              <w:spacing w:after="0"/>
              <w:rPr>
                <w:sz w:val="12"/>
                <w:szCs w:val="12"/>
                <w:color w:val="auto"/>
              </w:rPr>
            </w:pPr>
          </w:p>
        </w:tc>
        <w:tc>
          <w:tcPr>
            <w:tcW w:w="780" w:type="dxa"/>
            <w:vAlign w:val="bottom"/>
          </w:tcPr>
          <w:p>
            <w:pPr>
              <w:spacing w:after="0"/>
              <w:rPr>
                <w:sz w:val="12"/>
                <w:szCs w:val="12"/>
                <w:color w:val="auto"/>
              </w:rPr>
            </w:pPr>
          </w:p>
        </w:tc>
        <w:tc>
          <w:tcPr>
            <w:tcW w:w="660" w:type="dxa"/>
            <w:vAlign w:val="bottom"/>
            <w:tcBorders>
              <w:right w:val="single" w:sz="8" w:color="auto"/>
            </w:tcBorders>
          </w:tcPr>
          <w:p>
            <w:pPr>
              <w:spacing w:after="0"/>
              <w:rPr>
                <w:sz w:val="12"/>
                <w:szCs w:val="12"/>
                <w:color w:val="auto"/>
              </w:rPr>
            </w:pPr>
          </w:p>
        </w:tc>
        <w:tc>
          <w:tcPr>
            <w:tcW w:w="3060" w:type="dxa"/>
            <w:vAlign w:val="bottom"/>
            <w:tcBorders>
              <w:right w:val="single" w:sz="8" w:color="auto"/>
            </w:tcBorders>
            <w:vMerge w:val="continue"/>
          </w:tcPr>
          <w:p>
            <w:pPr>
              <w:spacing w:after="0"/>
              <w:rPr>
                <w:sz w:val="12"/>
                <w:szCs w:val="12"/>
                <w:color w:val="auto"/>
              </w:rPr>
            </w:pPr>
          </w:p>
        </w:tc>
        <w:tc>
          <w:tcPr>
            <w:tcW w:w="3360" w:type="dxa"/>
            <w:vAlign w:val="bottom"/>
            <w:tcBorders>
              <w:right w:val="single" w:sz="8" w:color="auto"/>
            </w:tcBorders>
            <w:vMerge w:val="continue"/>
          </w:tcPr>
          <w:p>
            <w:pPr>
              <w:spacing w:after="0"/>
              <w:rPr>
                <w:sz w:val="12"/>
                <w:szCs w:val="12"/>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规模均不</w:t>
            </w:r>
          </w:p>
        </w:tc>
        <w:tc>
          <w:tcPr>
            <w:tcW w:w="0" w:type="dxa"/>
            <w:vAlign w:val="bottom"/>
          </w:tcPr>
          <w:p>
            <w:pPr>
              <w:spacing w:after="0"/>
              <w:rPr>
                <w:sz w:val="1"/>
                <w:szCs w:val="1"/>
                <w:color w:val="auto"/>
              </w:rPr>
            </w:pPr>
          </w:p>
        </w:tc>
      </w:tr>
      <w:tr>
        <w:trPr>
          <w:trHeight w:val="90"/>
        </w:trPr>
        <w:tc>
          <w:tcPr>
            <w:tcW w:w="60" w:type="dxa"/>
            <w:vAlign w:val="bottom"/>
            <w:tcBorders>
              <w:right w:val="single" w:sz="8" w:color="auto"/>
            </w:tcBorders>
          </w:tcPr>
          <w:p>
            <w:pPr>
              <w:spacing w:after="0"/>
              <w:rPr>
                <w:sz w:val="7"/>
                <w:szCs w:val="7"/>
                <w:color w:val="auto"/>
              </w:rPr>
            </w:pPr>
          </w:p>
        </w:tc>
        <w:tc>
          <w:tcPr>
            <w:tcW w:w="460" w:type="dxa"/>
            <w:vAlign w:val="bottom"/>
            <w:tcBorders>
              <w:right w:val="single" w:sz="8" w:color="auto"/>
            </w:tcBorders>
          </w:tcPr>
          <w:p>
            <w:pPr>
              <w:spacing w:after="0"/>
              <w:rPr>
                <w:sz w:val="7"/>
                <w:szCs w:val="7"/>
                <w:color w:val="auto"/>
              </w:rPr>
            </w:pPr>
          </w:p>
        </w:tc>
        <w:tc>
          <w:tcPr>
            <w:tcW w:w="780" w:type="dxa"/>
            <w:vAlign w:val="bottom"/>
          </w:tcPr>
          <w:p>
            <w:pPr>
              <w:spacing w:after="0"/>
              <w:rPr>
                <w:sz w:val="7"/>
                <w:szCs w:val="7"/>
                <w:color w:val="auto"/>
              </w:rPr>
            </w:pPr>
          </w:p>
        </w:tc>
        <w:tc>
          <w:tcPr>
            <w:tcW w:w="660" w:type="dxa"/>
            <w:vAlign w:val="bottom"/>
            <w:tcBorders>
              <w:right w:val="single" w:sz="8" w:color="auto"/>
            </w:tcBorders>
          </w:tcPr>
          <w:p>
            <w:pPr>
              <w:spacing w:after="0"/>
              <w:rPr>
                <w:sz w:val="7"/>
                <w:szCs w:val="7"/>
                <w:color w:val="auto"/>
              </w:rPr>
            </w:pPr>
          </w:p>
        </w:tc>
        <w:tc>
          <w:tcPr>
            <w:tcW w:w="3060" w:type="dxa"/>
            <w:vAlign w:val="bottom"/>
            <w:tcBorders>
              <w:right w:val="single" w:sz="8" w:color="auto"/>
            </w:tcBorders>
            <w:vMerge w:val="restart"/>
          </w:tcPr>
          <w:p>
            <w:pPr>
              <w:ind w:left="80"/>
              <w:spacing w:after="0" w:line="219" w:lineRule="exact"/>
              <w:rPr>
                <w:sz w:val="20"/>
                <w:szCs w:val="20"/>
                <w:color w:val="auto"/>
              </w:rPr>
            </w:pPr>
            <w:r>
              <w:rPr>
                <w:rFonts w:ascii="宋体" w:cs="宋体" w:eastAsia="宋体" w:hAnsi="宋体"/>
                <w:sz w:val="18"/>
                <w:szCs w:val="18"/>
                <w:color w:val="auto"/>
              </w:rPr>
              <w:t>存。</w:t>
            </w:r>
            <w:r>
              <w:rPr>
                <w:rFonts w:ascii="Times New Roman" w:cs="Times New Roman" w:eastAsia="Times New Roman" w:hAnsi="Times New Roman"/>
                <w:sz w:val="18"/>
                <w:szCs w:val="18"/>
                <w:color w:val="auto"/>
              </w:rPr>
              <w:t xml:space="preserve">I </w:t>
            </w:r>
            <w:r>
              <w:rPr>
                <w:rFonts w:ascii="宋体" w:cs="宋体" w:eastAsia="宋体" w:hAnsi="宋体"/>
                <w:sz w:val="18"/>
                <w:szCs w:val="18"/>
                <w:color w:val="auto"/>
              </w:rPr>
              <w:t>类固废和</w:t>
            </w:r>
            <w:r>
              <w:rPr>
                <w:rFonts w:ascii="Times New Roman" w:cs="Times New Roman" w:eastAsia="Times New Roman" w:hAnsi="Times New Roman"/>
                <w:sz w:val="18"/>
                <w:szCs w:val="18"/>
                <w:color w:val="auto"/>
              </w:rPr>
              <w:t xml:space="preserve"> II </w:t>
            </w:r>
            <w:r>
              <w:rPr>
                <w:rFonts w:ascii="宋体" w:cs="宋体" w:eastAsia="宋体" w:hAnsi="宋体"/>
                <w:sz w:val="18"/>
                <w:szCs w:val="18"/>
                <w:color w:val="auto"/>
              </w:rPr>
              <w:t>类固废的储存量分</w:t>
            </w:r>
          </w:p>
        </w:tc>
        <w:tc>
          <w:tcPr>
            <w:tcW w:w="3360" w:type="dxa"/>
            <w:vAlign w:val="bottom"/>
            <w:tcBorders>
              <w:right w:val="single" w:sz="8" w:color="auto"/>
            </w:tcBorders>
            <w:vMerge w:val="restart"/>
          </w:tcPr>
          <w:p>
            <w:pPr>
              <w:ind w:left="80"/>
              <w:spacing w:after="0" w:line="233" w:lineRule="exact"/>
              <w:rPr>
                <w:sz w:val="20"/>
                <w:szCs w:val="20"/>
                <w:color w:val="auto"/>
              </w:rPr>
            </w:pPr>
            <w:r>
              <w:rPr>
                <w:rFonts w:ascii="Times New Roman" w:cs="Times New Roman" w:eastAsia="Times New Roman" w:hAnsi="Times New Roman"/>
                <w:sz w:val="18"/>
                <w:szCs w:val="18"/>
                <w:color w:val="auto"/>
              </w:rPr>
              <w:t>m</w:t>
            </w:r>
            <w:r>
              <w:rPr>
                <w:rFonts w:ascii="Times New Roman" w:cs="Times New Roman" w:eastAsia="Times New Roman" w:hAnsi="Times New Roman"/>
                <w:sz w:val="23"/>
                <w:szCs w:val="23"/>
                <w:color w:val="auto"/>
                <w:vertAlign w:val="superscript"/>
              </w:rPr>
              <w:t>3</w:t>
            </w:r>
            <w:r>
              <w:rPr>
                <w:rFonts w:ascii="Times New Roman" w:cs="Times New Roman" w:eastAsia="Times New Roman" w:hAnsi="Times New Roman"/>
                <w:sz w:val="18"/>
                <w:szCs w:val="18"/>
                <w:color w:val="auto"/>
              </w:rPr>
              <w:t xml:space="preserve">II </w:t>
            </w:r>
            <w:r>
              <w:rPr>
                <w:rFonts w:ascii="宋体" w:cs="宋体" w:eastAsia="宋体" w:hAnsi="宋体"/>
                <w:sz w:val="18"/>
                <w:szCs w:val="18"/>
                <w:color w:val="auto"/>
              </w:rPr>
              <w:t>类固废），其余为道路、排水沟、</w:t>
            </w:r>
          </w:p>
        </w:tc>
        <w:tc>
          <w:tcPr>
            <w:tcW w:w="1040" w:type="dxa"/>
            <w:vAlign w:val="bottom"/>
            <w:tcBorders>
              <w:right w:val="single" w:sz="8" w:color="auto"/>
            </w:tcBorders>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43"/>
        </w:trPr>
        <w:tc>
          <w:tcPr>
            <w:tcW w:w="60" w:type="dxa"/>
            <w:vAlign w:val="bottom"/>
            <w:tcBorders>
              <w:right w:val="single" w:sz="8" w:color="auto"/>
            </w:tcBorders>
          </w:tcPr>
          <w:p>
            <w:pPr>
              <w:spacing w:after="0"/>
              <w:rPr>
                <w:sz w:val="12"/>
                <w:szCs w:val="12"/>
                <w:color w:val="auto"/>
              </w:rPr>
            </w:pPr>
          </w:p>
        </w:tc>
        <w:tc>
          <w:tcPr>
            <w:tcW w:w="460" w:type="dxa"/>
            <w:vAlign w:val="bottom"/>
            <w:tcBorders>
              <w:right w:val="single" w:sz="8" w:color="auto"/>
            </w:tcBorders>
          </w:tcPr>
          <w:p>
            <w:pPr>
              <w:spacing w:after="0"/>
              <w:rPr>
                <w:sz w:val="12"/>
                <w:szCs w:val="12"/>
                <w:color w:val="auto"/>
              </w:rPr>
            </w:pPr>
          </w:p>
        </w:tc>
        <w:tc>
          <w:tcPr>
            <w:tcW w:w="780" w:type="dxa"/>
            <w:vAlign w:val="bottom"/>
          </w:tcPr>
          <w:p>
            <w:pPr>
              <w:spacing w:after="0"/>
              <w:rPr>
                <w:sz w:val="12"/>
                <w:szCs w:val="12"/>
                <w:color w:val="auto"/>
              </w:rPr>
            </w:pPr>
          </w:p>
        </w:tc>
        <w:tc>
          <w:tcPr>
            <w:tcW w:w="660" w:type="dxa"/>
            <w:vAlign w:val="bottom"/>
            <w:tcBorders>
              <w:right w:val="single" w:sz="8" w:color="auto"/>
            </w:tcBorders>
          </w:tcPr>
          <w:p>
            <w:pPr>
              <w:spacing w:after="0"/>
              <w:rPr>
                <w:sz w:val="12"/>
                <w:szCs w:val="12"/>
                <w:color w:val="auto"/>
              </w:rPr>
            </w:pPr>
          </w:p>
        </w:tc>
        <w:tc>
          <w:tcPr>
            <w:tcW w:w="3060" w:type="dxa"/>
            <w:vAlign w:val="bottom"/>
            <w:tcBorders>
              <w:right w:val="single" w:sz="8" w:color="auto"/>
            </w:tcBorders>
            <w:vMerge w:val="continue"/>
          </w:tcPr>
          <w:p>
            <w:pPr>
              <w:spacing w:after="0"/>
              <w:rPr>
                <w:sz w:val="12"/>
                <w:szCs w:val="12"/>
                <w:color w:val="auto"/>
              </w:rPr>
            </w:pPr>
          </w:p>
        </w:tc>
        <w:tc>
          <w:tcPr>
            <w:tcW w:w="3360" w:type="dxa"/>
            <w:vAlign w:val="bottom"/>
            <w:tcBorders>
              <w:right w:val="single" w:sz="8" w:color="auto"/>
            </w:tcBorders>
            <w:vMerge w:val="continue"/>
          </w:tcPr>
          <w:p>
            <w:pPr>
              <w:spacing w:after="0"/>
              <w:rPr>
                <w:sz w:val="12"/>
                <w:szCs w:val="12"/>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发生改变</w:t>
            </w:r>
          </w:p>
        </w:tc>
        <w:tc>
          <w:tcPr>
            <w:tcW w:w="0" w:type="dxa"/>
            <w:vAlign w:val="bottom"/>
          </w:tcPr>
          <w:p>
            <w:pPr>
              <w:spacing w:after="0"/>
              <w:rPr>
                <w:sz w:val="1"/>
                <w:szCs w:val="1"/>
                <w:color w:val="auto"/>
              </w:rPr>
            </w:pPr>
          </w:p>
        </w:tc>
      </w:tr>
      <w:tr>
        <w:trPr>
          <w:trHeight w:val="90"/>
        </w:trPr>
        <w:tc>
          <w:tcPr>
            <w:tcW w:w="60" w:type="dxa"/>
            <w:vAlign w:val="bottom"/>
            <w:tcBorders>
              <w:right w:val="single" w:sz="8" w:color="auto"/>
            </w:tcBorders>
          </w:tcPr>
          <w:p>
            <w:pPr>
              <w:spacing w:after="0"/>
              <w:rPr>
                <w:sz w:val="7"/>
                <w:szCs w:val="7"/>
                <w:color w:val="auto"/>
              </w:rPr>
            </w:pPr>
          </w:p>
        </w:tc>
        <w:tc>
          <w:tcPr>
            <w:tcW w:w="460" w:type="dxa"/>
            <w:vAlign w:val="bottom"/>
            <w:tcBorders>
              <w:right w:val="single" w:sz="8" w:color="auto"/>
            </w:tcBorders>
          </w:tcPr>
          <w:p>
            <w:pPr>
              <w:spacing w:after="0"/>
              <w:rPr>
                <w:sz w:val="7"/>
                <w:szCs w:val="7"/>
                <w:color w:val="auto"/>
              </w:rPr>
            </w:pPr>
          </w:p>
        </w:tc>
        <w:tc>
          <w:tcPr>
            <w:tcW w:w="780" w:type="dxa"/>
            <w:vAlign w:val="bottom"/>
          </w:tcPr>
          <w:p>
            <w:pPr>
              <w:spacing w:after="0"/>
              <w:rPr>
                <w:sz w:val="7"/>
                <w:szCs w:val="7"/>
                <w:color w:val="auto"/>
              </w:rPr>
            </w:pPr>
          </w:p>
        </w:tc>
        <w:tc>
          <w:tcPr>
            <w:tcW w:w="660" w:type="dxa"/>
            <w:vAlign w:val="bottom"/>
            <w:tcBorders>
              <w:right w:val="single" w:sz="8" w:color="auto"/>
            </w:tcBorders>
          </w:tcPr>
          <w:p>
            <w:pPr>
              <w:spacing w:after="0"/>
              <w:rPr>
                <w:sz w:val="7"/>
                <w:szCs w:val="7"/>
                <w:color w:val="auto"/>
              </w:rPr>
            </w:pPr>
          </w:p>
        </w:tc>
        <w:tc>
          <w:tcPr>
            <w:tcW w:w="3060" w:type="dxa"/>
            <w:vAlign w:val="bottom"/>
            <w:tcBorders>
              <w:right w:val="single" w:sz="8" w:color="auto"/>
            </w:tcBorders>
            <w:vMerge w:val="restart"/>
          </w:tcPr>
          <w:p>
            <w:pPr>
              <w:ind w:left="80"/>
              <w:spacing w:after="0" w:line="235" w:lineRule="exact"/>
              <w:rPr>
                <w:sz w:val="20"/>
                <w:szCs w:val="20"/>
                <w:color w:val="auto"/>
              </w:rPr>
            </w:pPr>
            <w:r>
              <w:rPr>
                <w:rFonts w:ascii="宋体" w:cs="宋体" w:eastAsia="宋体" w:hAnsi="宋体"/>
                <w:sz w:val="18"/>
                <w:szCs w:val="18"/>
                <w:color w:val="auto"/>
              </w:rPr>
              <w:t>别为</w:t>
            </w:r>
            <w:r>
              <w:rPr>
                <w:rFonts w:ascii="Times New Roman" w:cs="Times New Roman" w:eastAsia="Times New Roman" w:hAnsi="Times New Roman"/>
                <w:sz w:val="18"/>
                <w:szCs w:val="18"/>
                <w:color w:val="auto"/>
              </w:rPr>
              <w:t xml:space="preserve"> 6.49 </w:t>
            </w:r>
            <w:r>
              <w:rPr>
                <w:rFonts w:ascii="宋体" w:cs="宋体" w:eastAsia="宋体" w:hAnsi="宋体"/>
                <w:sz w:val="18"/>
                <w:szCs w:val="18"/>
                <w:color w:val="auto"/>
              </w:rPr>
              <w:t>万</w:t>
            </w:r>
            <w:r>
              <w:rPr>
                <w:rFonts w:ascii="Times New Roman" w:cs="Times New Roman" w:eastAsia="Times New Roman" w:hAnsi="Times New Roman"/>
                <w:sz w:val="18"/>
                <w:szCs w:val="18"/>
                <w:color w:val="auto"/>
              </w:rPr>
              <w:t xml:space="preserve"> m</w:t>
            </w:r>
            <w:r>
              <w:rPr>
                <w:rFonts w:ascii="Times New Roman" w:cs="Times New Roman" w:eastAsia="Times New Roman" w:hAnsi="Times New Roman"/>
                <w:sz w:val="23"/>
                <w:szCs w:val="23"/>
                <w:color w:val="auto"/>
                <w:vertAlign w:val="superscript"/>
              </w:rPr>
              <w:t>3</w:t>
            </w:r>
            <w:r>
              <w:rPr>
                <w:rFonts w:ascii="Times New Roman" w:cs="Times New Roman" w:eastAsia="Times New Roman" w:hAnsi="Times New Roman"/>
                <w:sz w:val="18"/>
                <w:szCs w:val="18"/>
                <w:color w:val="auto"/>
              </w:rPr>
              <w:t xml:space="preserve"> </w:t>
            </w:r>
            <w:r>
              <w:rPr>
                <w:rFonts w:ascii="宋体" w:cs="宋体" w:eastAsia="宋体" w:hAnsi="宋体"/>
                <w:sz w:val="18"/>
                <w:szCs w:val="18"/>
                <w:color w:val="auto"/>
              </w:rPr>
              <w:t>和</w:t>
            </w:r>
            <w:r>
              <w:rPr>
                <w:rFonts w:ascii="Times New Roman" w:cs="Times New Roman" w:eastAsia="Times New Roman" w:hAnsi="Times New Roman"/>
                <w:sz w:val="18"/>
                <w:szCs w:val="18"/>
                <w:color w:val="auto"/>
              </w:rPr>
              <w:t xml:space="preserve"> 6.14 </w:t>
            </w:r>
            <w:r>
              <w:rPr>
                <w:rFonts w:ascii="宋体" w:cs="宋体" w:eastAsia="宋体" w:hAnsi="宋体"/>
                <w:sz w:val="18"/>
                <w:szCs w:val="18"/>
                <w:color w:val="auto"/>
              </w:rPr>
              <w:t>万</w:t>
            </w:r>
            <w:r>
              <w:rPr>
                <w:rFonts w:ascii="Times New Roman" w:cs="Times New Roman" w:eastAsia="Times New Roman" w:hAnsi="Times New Roman"/>
                <w:sz w:val="18"/>
                <w:szCs w:val="18"/>
                <w:color w:val="auto"/>
              </w:rPr>
              <w:t xml:space="preserve"> m</w:t>
            </w:r>
            <w:r>
              <w:rPr>
                <w:rFonts w:ascii="Times New Roman" w:cs="Times New Roman" w:eastAsia="Times New Roman" w:hAnsi="Times New Roman"/>
                <w:sz w:val="23"/>
                <w:szCs w:val="23"/>
                <w:color w:val="auto"/>
                <w:vertAlign w:val="superscript"/>
              </w:rPr>
              <w:t>3</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围堤等。危险废物和其他片区（除铜霞</w:t>
            </w:r>
          </w:p>
        </w:tc>
        <w:tc>
          <w:tcPr>
            <w:tcW w:w="1040" w:type="dxa"/>
            <w:vAlign w:val="bottom"/>
            <w:tcBorders>
              <w:right w:val="single" w:sz="8" w:color="auto"/>
            </w:tcBorders>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45"/>
        </w:trPr>
        <w:tc>
          <w:tcPr>
            <w:tcW w:w="60" w:type="dxa"/>
            <w:vAlign w:val="bottom"/>
            <w:tcBorders>
              <w:right w:val="single" w:sz="8" w:color="auto"/>
            </w:tcBorders>
          </w:tcPr>
          <w:p>
            <w:pPr>
              <w:spacing w:after="0"/>
              <w:rPr>
                <w:sz w:val="12"/>
                <w:szCs w:val="12"/>
                <w:color w:val="auto"/>
              </w:rPr>
            </w:pPr>
          </w:p>
        </w:tc>
        <w:tc>
          <w:tcPr>
            <w:tcW w:w="460" w:type="dxa"/>
            <w:vAlign w:val="bottom"/>
            <w:tcBorders>
              <w:right w:val="single" w:sz="8" w:color="auto"/>
            </w:tcBorders>
          </w:tcPr>
          <w:p>
            <w:pPr>
              <w:spacing w:after="0"/>
              <w:rPr>
                <w:sz w:val="12"/>
                <w:szCs w:val="12"/>
                <w:color w:val="auto"/>
              </w:rPr>
            </w:pPr>
          </w:p>
        </w:tc>
        <w:tc>
          <w:tcPr>
            <w:tcW w:w="780" w:type="dxa"/>
            <w:vAlign w:val="bottom"/>
          </w:tcPr>
          <w:p>
            <w:pPr>
              <w:spacing w:after="0"/>
              <w:rPr>
                <w:sz w:val="12"/>
                <w:szCs w:val="12"/>
                <w:color w:val="auto"/>
              </w:rPr>
            </w:pPr>
          </w:p>
        </w:tc>
        <w:tc>
          <w:tcPr>
            <w:tcW w:w="660" w:type="dxa"/>
            <w:vAlign w:val="bottom"/>
            <w:tcBorders>
              <w:right w:val="single" w:sz="8" w:color="auto"/>
            </w:tcBorders>
          </w:tcPr>
          <w:p>
            <w:pPr>
              <w:spacing w:after="0"/>
              <w:rPr>
                <w:sz w:val="12"/>
                <w:szCs w:val="12"/>
                <w:color w:val="auto"/>
              </w:rPr>
            </w:pPr>
          </w:p>
        </w:tc>
        <w:tc>
          <w:tcPr>
            <w:tcW w:w="3060" w:type="dxa"/>
            <w:vAlign w:val="bottom"/>
            <w:tcBorders>
              <w:right w:val="single" w:sz="8" w:color="auto"/>
            </w:tcBorders>
            <w:vMerge w:val="continue"/>
          </w:tcPr>
          <w:p>
            <w:pPr>
              <w:spacing w:after="0"/>
              <w:rPr>
                <w:sz w:val="12"/>
                <w:szCs w:val="12"/>
                <w:color w:val="auto"/>
              </w:rPr>
            </w:pPr>
          </w:p>
        </w:tc>
        <w:tc>
          <w:tcPr>
            <w:tcW w:w="3360" w:type="dxa"/>
            <w:vAlign w:val="bottom"/>
            <w:tcBorders>
              <w:right w:val="single" w:sz="8" w:color="auto"/>
            </w:tcBorders>
            <w:vMerge w:val="continue"/>
          </w:tcPr>
          <w:p>
            <w:pPr>
              <w:spacing w:after="0"/>
              <w:rPr>
                <w:sz w:val="12"/>
                <w:szCs w:val="12"/>
                <w:color w:val="auto"/>
              </w:rPr>
            </w:pPr>
          </w:p>
        </w:tc>
        <w:tc>
          <w:tcPr>
            <w:tcW w:w="104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35"/>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780" w:type="dxa"/>
            <w:vAlign w:val="bottom"/>
          </w:tcPr>
          <w:p>
            <w:pPr>
              <w:spacing w:after="0"/>
              <w:rPr>
                <w:sz w:val="20"/>
                <w:szCs w:val="20"/>
                <w:color w:val="auto"/>
              </w:rPr>
            </w:pPr>
          </w:p>
        </w:tc>
        <w:tc>
          <w:tcPr>
            <w:tcW w:w="660" w:type="dxa"/>
            <w:vAlign w:val="bottom"/>
            <w:tcBorders>
              <w:right w:val="single" w:sz="8" w:color="auto"/>
            </w:tcBorders>
          </w:tcPr>
          <w:p>
            <w:pPr>
              <w:spacing w:after="0"/>
              <w:rPr>
                <w:sz w:val="20"/>
                <w:szCs w:val="20"/>
                <w:color w:val="auto"/>
              </w:rPr>
            </w:pPr>
          </w:p>
        </w:tc>
        <w:tc>
          <w:tcPr>
            <w:tcW w:w="3060" w:type="dxa"/>
            <w:vAlign w:val="bottom"/>
            <w:tcBorders>
              <w:right w:val="single" w:sz="8" w:color="auto"/>
            </w:tcBorders>
          </w:tcPr>
          <w:p>
            <w:pPr>
              <w:spacing w:after="0"/>
              <w:rPr>
                <w:sz w:val="20"/>
                <w:szCs w:val="20"/>
                <w:color w:val="auto"/>
              </w:rPr>
            </w:pPr>
          </w:p>
        </w:tc>
        <w:tc>
          <w:tcPr>
            <w:tcW w:w="3360" w:type="dxa"/>
            <w:vAlign w:val="bottom"/>
            <w:tcBorders>
              <w:right w:val="single" w:sz="8" w:color="auto"/>
            </w:tcBorders>
          </w:tcPr>
          <w:p>
            <w:pPr>
              <w:ind w:left="80"/>
              <w:spacing w:after="0" w:line="219" w:lineRule="exact"/>
              <w:rPr>
                <w:sz w:val="20"/>
                <w:szCs w:val="20"/>
                <w:color w:val="auto"/>
              </w:rPr>
            </w:pPr>
            <w:r>
              <w:rPr>
                <w:rFonts w:ascii="宋体" w:cs="宋体" w:eastAsia="宋体" w:hAnsi="宋体"/>
                <w:sz w:val="18"/>
                <w:szCs w:val="18"/>
                <w:color w:val="auto"/>
              </w:rPr>
              <w:t>片区以外）的</w:t>
            </w:r>
            <w:r>
              <w:rPr>
                <w:rFonts w:ascii="Times New Roman" w:cs="Times New Roman" w:eastAsia="Times New Roman" w:hAnsi="Times New Roman"/>
                <w:sz w:val="18"/>
                <w:szCs w:val="18"/>
                <w:color w:val="auto"/>
              </w:rPr>
              <w:t xml:space="preserve"> I </w:t>
            </w:r>
            <w:r>
              <w:rPr>
                <w:rFonts w:ascii="宋体" w:cs="宋体" w:eastAsia="宋体" w:hAnsi="宋体"/>
                <w:sz w:val="18"/>
                <w:szCs w:val="18"/>
                <w:color w:val="auto"/>
              </w:rPr>
              <w:t>类固废、</w:t>
            </w:r>
            <w:r>
              <w:rPr>
                <w:rFonts w:ascii="Times New Roman" w:cs="Times New Roman" w:eastAsia="Times New Roman" w:hAnsi="Times New Roman"/>
                <w:sz w:val="18"/>
                <w:szCs w:val="18"/>
                <w:color w:val="auto"/>
              </w:rPr>
              <w:t xml:space="preserve">II </w:t>
            </w:r>
            <w:r>
              <w:rPr>
                <w:rFonts w:ascii="宋体" w:cs="宋体" w:eastAsia="宋体" w:hAnsi="宋体"/>
                <w:sz w:val="18"/>
                <w:szCs w:val="18"/>
                <w:color w:val="auto"/>
              </w:rPr>
              <w:t>类固废禁止进</w:t>
            </w:r>
          </w:p>
        </w:tc>
        <w:tc>
          <w:tcPr>
            <w:tcW w:w="104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03"/>
        </w:trPr>
        <w:tc>
          <w:tcPr>
            <w:tcW w:w="60" w:type="dxa"/>
            <w:vAlign w:val="bottom"/>
            <w:tcBorders>
              <w:right w:val="single" w:sz="8" w:color="auto"/>
            </w:tcBorders>
          </w:tcPr>
          <w:p>
            <w:pPr>
              <w:spacing w:after="0"/>
              <w:rPr>
                <w:sz w:val="17"/>
                <w:szCs w:val="17"/>
                <w:color w:val="auto"/>
              </w:rPr>
            </w:pPr>
          </w:p>
        </w:tc>
        <w:tc>
          <w:tcPr>
            <w:tcW w:w="460" w:type="dxa"/>
            <w:vAlign w:val="bottom"/>
            <w:tcBorders>
              <w:right w:val="single" w:sz="8" w:color="auto"/>
            </w:tcBorders>
          </w:tcPr>
          <w:p>
            <w:pPr>
              <w:spacing w:after="0"/>
              <w:rPr>
                <w:sz w:val="17"/>
                <w:szCs w:val="17"/>
                <w:color w:val="auto"/>
              </w:rPr>
            </w:pPr>
          </w:p>
        </w:tc>
        <w:tc>
          <w:tcPr>
            <w:tcW w:w="780" w:type="dxa"/>
            <w:vAlign w:val="bottom"/>
          </w:tcPr>
          <w:p>
            <w:pPr>
              <w:spacing w:after="0"/>
              <w:rPr>
                <w:sz w:val="17"/>
                <w:szCs w:val="17"/>
                <w:color w:val="auto"/>
              </w:rPr>
            </w:pPr>
          </w:p>
        </w:tc>
        <w:tc>
          <w:tcPr>
            <w:tcW w:w="660" w:type="dxa"/>
            <w:vAlign w:val="bottom"/>
            <w:tcBorders>
              <w:right w:val="single" w:sz="8" w:color="auto"/>
            </w:tcBorders>
          </w:tcPr>
          <w:p>
            <w:pPr>
              <w:spacing w:after="0"/>
              <w:rPr>
                <w:sz w:val="17"/>
                <w:szCs w:val="17"/>
                <w:color w:val="auto"/>
              </w:rPr>
            </w:pPr>
          </w:p>
        </w:tc>
        <w:tc>
          <w:tcPr>
            <w:tcW w:w="3060" w:type="dxa"/>
            <w:vAlign w:val="bottom"/>
            <w:tcBorders>
              <w:right w:val="single" w:sz="8" w:color="auto"/>
            </w:tcBorders>
          </w:tcPr>
          <w:p>
            <w:pPr>
              <w:spacing w:after="0"/>
              <w:rPr>
                <w:sz w:val="17"/>
                <w:szCs w:val="17"/>
                <w:color w:val="auto"/>
              </w:rPr>
            </w:pPr>
          </w:p>
        </w:tc>
        <w:tc>
          <w:tcPr>
            <w:tcW w:w="3360" w:type="dxa"/>
            <w:vAlign w:val="bottom"/>
            <w:tcBorders>
              <w:right w:val="single" w:sz="8" w:color="auto"/>
            </w:tcBorders>
          </w:tcPr>
          <w:p>
            <w:pPr>
              <w:ind w:left="80"/>
              <w:spacing w:after="0" w:line="203" w:lineRule="exact"/>
              <w:rPr>
                <w:sz w:val="20"/>
                <w:szCs w:val="20"/>
                <w:color w:val="auto"/>
              </w:rPr>
            </w:pPr>
            <w:r>
              <w:rPr>
                <w:rFonts w:ascii="宋体" w:cs="宋体" w:eastAsia="宋体" w:hAnsi="宋体"/>
                <w:sz w:val="18"/>
                <w:szCs w:val="18"/>
                <w:color w:val="auto"/>
              </w:rPr>
              <w:t>入本暂存场。</w:t>
            </w:r>
          </w:p>
        </w:tc>
        <w:tc>
          <w:tcPr>
            <w:tcW w:w="104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9"/>
        </w:trPr>
        <w:tc>
          <w:tcPr>
            <w:tcW w:w="60" w:type="dxa"/>
            <w:vAlign w:val="bottom"/>
            <w:tcBorders>
              <w:bottom w:val="single" w:sz="8" w:color="auto"/>
              <w:right w:val="single" w:sz="8" w:color="auto"/>
            </w:tcBorders>
          </w:tcPr>
          <w:p>
            <w:pPr>
              <w:spacing w:after="0"/>
              <w:rPr>
                <w:sz w:val="2"/>
                <w:szCs w:val="2"/>
                <w:color w:val="auto"/>
              </w:rPr>
            </w:pPr>
          </w:p>
        </w:tc>
        <w:tc>
          <w:tcPr>
            <w:tcW w:w="460" w:type="dxa"/>
            <w:vAlign w:val="bottom"/>
            <w:tcBorders>
              <w:bottom w:val="single" w:sz="8" w:color="auto"/>
              <w:right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660" w:type="dxa"/>
            <w:vAlign w:val="bottom"/>
            <w:tcBorders>
              <w:bottom w:val="single" w:sz="8" w:color="auto"/>
              <w:right w:val="single" w:sz="8" w:color="auto"/>
            </w:tcBorders>
          </w:tcPr>
          <w:p>
            <w:pPr>
              <w:spacing w:after="0"/>
              <w:rPr>
                <w:sz w:val="2"/>
                <w:szCs w:val="2"/>
                <w:color w:val="auto"/>
              </w:rPr>
            </w:pPr>
          </w:p>
        </w:tc>
        <w:tc>
          <w:tcPr>
            <w:tcW w:w="3060" w:type="dxa"/>
            <w:vAlign w:val="bottom"/>
            <w:tcBorders>
              <w:bottom w:val="single" w:sz="8" w:color="auto"/>
              <w:right w:val="single" w:sz="8" w:color="auto"/>
            </w:tcBorders>
          </w:tcPr>
          <w:p>
            <w:pPr>
              <w:spacing w:after="0"/>
              <w:rPr>
                <w:sz w:val="2"/>
                <w:szCs w:val="2"/>
                <w:color w:val="auto"/>
              </w:rPr>
            </w:pPr>
          </w:p>
        </w:tc>
        <w:tc>
          <w:tcPr>
            <w:tcW w:w="336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95"/>
        </w:trPr>
        <w:tc>
          <w:tcPr>
            <w:tcW w:w="60" w:type="dxa"/>
            <w:vAlign w:val="bottom"/>
            <w:tcBorders>
              <w:right w:val="single" w:sz="8" w:color="auto"/>
            </w:tcBorders>
          </w:tcPr>
          <w:p>
            <w:pPr>
              <w:spacing w:after="0"/>
              <w:rPr>
                <w:sz w:val="16"/>
                <w:szCs w:val="16"/>
                <w:color w:val="auto"/>
              </w:rPr>
            </w:pPr>
          </w:p>
        </w:tc>
        <w:tc>
          <w:tcPr>
            <w:tcW w:w="460" w:type="dxa"/>
            <w:vAlign w:val="bottom"/>
            <w:tcBorders>
              <w:right w:val="single" w:sz="8" w:color="auto"/>
            </w:tcBorders>
          </w:tcPr>
          <w:p>
            <w:pPr>
              <w:spacing w:after="0"/>
              <w:rPr>
                <w:sz w:val="16"/>
                <w:szCs w:val="16"/>
                <w:color w:val="auto"/>
              </w:rPr>
            </w:pPr>
          </w:p>
        </w:tc>
        <w:tc>
          <w:tcPr>
            <w:tcW w:w="780" w:type="dxa"/>
            <w:vAlign w:val="bottom"/>
          </w:tcPr>
          <w:p>
            <w:pPr>
              <w:spacing w:after="0"/>
              <w:rPr>
                <w:sz w:val="16"/>
                <w:szCs w:val="16"/>
                <w:color w:val="auto"/>
              </w:rPr>
            </w:pPr>
          </w:p>
        </w:tc>
        <w:tc>
          <w:tcPr>
            <w:tcW w:w="660" w:type="dxa"/>
            <w:vAlign w:val="bottom"/>
            <w:tcBorders>
              <w:right w:val="single" w:sz="8" w:color="auto"/>
            </w:tcBorders>
          </w:tcPr>
          <w:p>
            <w:pPr>
              <w:spacing w:after="0"/>
              <w:rPr>
                <w:sz w:val="16"/>
                <w:szCs w:val="16"/>
                <w:color w:val="auto"/>
              </w:rPr>
            </w:pPr>
          </w:p>
        </w:tc>
        <w:tc>
          <w:tcPr>
            <w:tcW w:w="3060" w:type="dxa"/>
            <w:vAlign w:val="bottom"/>
            <w:tcBorders>
              <w:right w:val="single" w:sz="8" w:color="auto"/>
            </w:tcBorders>
          </w:tcPr>
          <w:p>
            <w:pPr>
              <w:ind w:left="80"/>
              <w:spacing w:after="0" w:line="196" w:lineRule="exact"/>
              <w:rPr>
                <w:sz w:val="20"/>
                <w:szCs w:val="20"/>
                <w:color w:val="auto"/>
              </w:rPr>
            </w:pPr>
            <w:r>
              <w:rPr>
                <w:rFonts w:ascii="宋体" w:cs="宋体" w:eastAsia="宋体" w:hAnsi="宋体"/>
                <w:sz w:val="18"/>
                <w:szCs w:val="18"/>
                <w:color w:val="auto"/>
              </w:rPr>
              <w:t>Ⅰ类固废暂存不改变鑫达冶化的现</w:t>
            </w:r>
          </w:p>
        </w:tc>
        <w:tc>
          <w:tcPr>
            <w:tcW w:w="3360" w:type="dxa"/>
            <w:vAlign w:val="bottom"/>
            <w:tcBorders>
              <w:right w:val="single" w:sz="8" w:color="auto"/>
            </w:tcBorders>
          </w:tcPr>
          <w:p>
            <w:pPr>
              <w:spacing w:after="0"/>
              <w:rPr>
                <w:sz w:val="16"/>
                <w:szCs w:val="16"/>
                <w:color w:val="auto"/>
              </w:rPr>
            </w:pPr>
          </w:p>
        </w:tc>
        <w:tc>
          <w:tcPr>
            <w:tcW w:w="1040" w:type="dxa"/>
            <w:vAlign w:val="bottom"/>
            <w:tcBorders>
              <w:right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3"/>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780" w:type="dxa"/>
            <w:vAlign w:val="bottom"/>
          </w:tcPr>
          <w:p>
            <w:pPr>
              <w:spacing w:after="0"/>
              <w:rPr>
                <w:sz w:val="20"/>
                <w:szCs w:val="20"/>
                <w:color w:val="auto"/>
              </w:rPr>
            </w:pPr>
          </w:p>
        </w:tc>
        <w:tc>
          <w:tcPr>
            <w:tcW w:w="660" w:type="dxa"/>
            <w:vAlign w:val="bottom"/>
            <w:tcBorders>
              <w:right w:val="single" w:sz="8" w:color="auto"/>
            </w:tcBorders>
          </w:tcPr>
          <w:p>
            <w:pPr>
              <w:spacing w:after="0"/>
              <w:rPr>
                <w:sz w:val="20"/>
                <w:szCs w:val="20"/>
                <w:color w:val="auto"/>
              </w:rPr>
            </w:pP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有厂区布局，仅作为临时暂存，利用</w:t>
            </w:r>
          </w:p>
        </w:tc>
        <w:tc>
          <w:tcPr>
            <w:tcW w:w="3360" w:type="dxa"/>
            <w:vAlign w:val="bottom"/>
            <w:tcBorders>
              <w:right w:val="single" w:sz="8" w:color="auto"/>
            </w:tcBorders>
          </w:tcPr>
          <w:p>
            <w:pPr>
              <w:spacing w:after="0"/>
              <w:rPr>
                <w:sz w:val="20"/>
                <w:szCs w:val="20"/>
                <w:color w:val="auto"/>
              </w:rPr>
            </w:pPr>
          </w:p>
        </w:tc>
        <w:tc>
          <w:tcPr>
            <w:tcW w:w="104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61"/>
        </w:trPr>
        <w:tc>
          <w:tcPr>
            <w:tcW w:w="60" w:type="dxa"/>
            <w:vAlign w:val="bottom"/>
            <w:tcBorders>
              <w:right w:val="single" w:sz="8" w:color="auto"/>
            </w:tcBorders>
          </w:tcPr>
          <w:p>
            <w:pPr>
              <w:spacing w:after="0"/>
              <w:rPr>
                <w:sz w:val="22"/>
                <w:szCs w:val="22"/>
                <w:color w:val="auto"/>
              </w:rPr>
            </w:pPr>
          </w:p>
        </w:tc>
        <w:tc>
          <w:tcPr>
            <w:tcW w:w="460" w:type="dxa"/>
            <w:vAlign w:val="bottom"/>
            <w:tcBorders>
              <w:right w:val="single" w:sz="8" w:color="auto"/>
            </w:tcBorders>
          </w:tcPr>
          <w:p>
            <w:pPr>
              <w:spacing w:after="0"/>
              <w:rPr>
                <w:sz w:val="22"/>
                <w:szCs w:val="22"/>
                <w:color w:val="auto"/>
              </w:rPr>
            </w:pPr>
          </w:p>
        </w:tc>
        <w:tc>
          <w:tcPr>
            <w:tcW w:w="780" w:type="dxa"/>
            <w:vAlign w:val="bottom"/>
          </w:tcPr>
          <w:p>
            <w:pPr>
              <w:spacing w:after="0"/>
              <w:rPr>
                <w:sz w:val="22"/>
                <w:szCs w:val="22"/>
                <w:color w:val="auto"/>
              </w:rPr>
            </w:pPr>
          </w:p>
        </w:tc>
        <w:tc>
          <w:tcPr>
            <w:tcW w:w="660" w:type="dxa"/>
            <w:vAlign w:val="bottom"/>
            <w:tcBorders>
              <w:right w:val="single" w:sz="8" w:color="auto"/>
            </w:tcBorders>
          </w:tcPr>
          <w:p>
            <w:pPr>
              <w:spacing w:after="0"/>
              <w:rPr>
                <w:sz w:val="22"/>
                <w:szCs w:val="22"/>
                <w:color w:val="auto"/>
              </w:rPr>
            </w:pP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空置厂房车间暂存。Ⅱ类固废稳定固</w:t>
            </w:r>
          </w:p>
        </w:tc>
        <w:tc>
          <w:tcPr>
            <w:tcW w:w="3360" w:type="dxa"/>
            <w:vAlign w:val="bottom"/>
            <w:tcBorders>
              <w:right w:val="single" w:sz="8" w:color="auto"/>
            </w:tcBorders>
          </w:tcPr>
          <w:p>
            <w:pPr>
              <w:ind w:left="80"/>
              <w:spacing w:after="0" w:line="219" w:lineRule="exact"/>
              <w:rPr>
                <w:sz w:val="20"/>
                <w:szCs w:val="20"/>
                <w:color w:val="auto"/>
              </w:rPr>
            </w:pPr>
            <w:r>
              <w:rPr>
                <w:rFonts w:ascii="宋体" w:cs="宋体" w:eastAsia="宋体" w:hAnsi="宋体"/>
                <w:sz w:val="18"/>
                <w:szCs w:val="18"/>
                <w:color w:val="auto"/>
              </w:rPr>
              <w:t>本项目处理场位于厂区的西南侧，暂存</w:t>
            </w:r>
            <w:r>
              <w:rPr>
                <w:rFonts w:ascii="Times New Roman" w:cs="Times New Roman" w:eastAsia="Times New Roman" w:hAnsi="Times New Roman"/>
                <w:sz w:val="18"/>
                <w:szCs w:val="18"/>
                <w:color w:val="auto"/>
              </w:rPr>
              <w:t xml:space="preserve"> I</w:t>
            </w:r>
          </w:p>
        </w:tc>
        <w:tc>
          <w:tcPr>
            <w:tcW w:w="1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5"/>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rPr>
              <w:t>5</w:t>
            </w:r>
          </w:p>
        </w:tc>
        <w:tc>
          <w:tcPr>
            <w:tcW w:w="1440" w:type="dxa"/>
            <w:vAlign w:val="bottom"/>
            <w:tcBorders>
              <w:right w:val="single" w:sz="8" w:color="auto"/>
            </w:tcBorders>
            <w:gridSpan w:val="2"/>
            <w:vMerge w:val="restart"/>
          </w:tcPr>
          <w:p>
            <w:pPr>
              <w:jc w:val="center"/>
              <w:spacing w:after="0" w:line="206" w:lineRule="exact"/>
              <w:rPr>
                <w:sz w:val="20"/>
                <w:szCs w:val="20"/>
                <w:color w:val="auto"/>
              </w:rPr>
            </w:pPr>
            <w:r>
              <w:rPr>
                <w:rFonts w:ascii="宋体" w:cs="宋体" w:eastAsia="宋体" w:hAnsi="宋体"/>
                <w:sz w:val="18"/>
                <w:szCs w:val="18"/>
                <w:color w:val="auto"/>
                <w:w w:val="99"/>
              </w:rPr>
              <w:t>总平面布置</w:t>
            </w: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化暂存场地分为固化稳定区、Ⅱ类废</w:t>
            </w:r>
          </w:p>
        </w:tc>
        <w:tc>
          <w:tcPr>
            <w:tcW w:w="3360" w:type="dxa"/>
            <w:vAlign w:val="bottom"/>
            <w:tcBorders>
              <w:right w:val="single" w:sz="8" w:color="auto"/>
            </w:tcBorders>
          </w:tcPr>
          <w:p>
            <w:pPr>
              <w:ind w:left="80"/>
              <w:spacing w:after="0" w:line="219" w:lineRule="exact"/>
              <w:rPr>
                <w:sz w:val="20"/>
                <w:szCs w:val="20"/>
                <w:color w:val="auto"/>
              </w:rPr>
            </w:pPr>
            <w:r>
              <w:rPr>
                <w:rFonts w:ascii="宋体" w:cs="宋体" w:eastAsia="宋体" w:hAnsi="宋体"/>
                <w:sz w:val="18"/>
                <w:szCs w:val="18"/>
                <w:color w:val="auto"/>
              </w:rPr>
              <w:t>区位于场区东南侧，暂存</w:t>
            </w:r>
            <w:r>
              <w:rPr>
                <w:rFonts w:ascii="Times New Roman" w:cs="Times New Roman" w:eastAsia="Times New Roman" w:hAnsi="Times New Roman"/>
                <w:sz w:val="18"/>
                <w:szCs w:val="18"/>
                <w:color w:val="auto"/>
              </w:rPr>
              <w:t xml:space="preserve"> II </w:t>
            </w:r>
            <w:r>
              <w:rPr>
                <w:rFonts w:ascii="宋体" w:cs="宋体" w:eastAsia="宋体" w:hAnsi="宋体"/>
                <w:sz w:val="18"/>
                <w:szCs w:val="18"/>
                <w:color w:val="auto"/>
              </w:rPr>
              <w:t>区位于场区</w:t>
            </w: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较大变化</w:t>
            </w: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vMerge w:val="continue"/>
          </w:tcPr>
          <w:p>
            <w:pPr>
              <w:spacing w:after="0"/>
              <w:rPr>
                <w:sz w:val="10"/>
                <w:szCs w:val="10"/>
                <w:color w:val="auto"/>
              </w:rPr>
            </w:pPr>
          </w:p>
        </w:tc>
        <w:tc>
          <w:tcPr>
            <w:tcW w:w="1440" w:type="dxa"/>
            <w:vAlign w:val="bottom"/>
            <w:tcBorders>
              <w:right w:val="single" w:sz="8" w:color="auto"/>
            </w:tcBorders>
            <w:gridSpan w:val="2"/>
            <w:vMerge w:val="continue"/>
          </w:tcPr>
          <w:p>
            <w:pPr>
              <w:spacing w:after="0"/>
              <w:rPr>
                <w:sz w:val="10"/>
                <w:szCs w:val="10"/>
                <w:color w:val="auto"/>
              </w:rPr>
            </w:pPr>
          </w:p>
        </w:tc>
        <w:tc>
          <w:tcPr>
            <w:tcW w:w="30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渣暂存区，处理场（稳定固化场所）</w:t>
            </w:r>
          </w:p>
        </w:tc>
        <w:tc>
          <w:tcPr>
            <w:tcW w:w="3360" w:type="dxa"/>
            <w:vAlign w:val="bottom"/>
            <w:tcBorders>
              <w:right w:val="single" w:sz="8" w:color="auto"/>
            </w:tcBorders>
            <w:vMerge w:val="restart"/>
          </w:tcPr>
          <w:p>
            <w:pPr>
              <w:ind w:left="80"/>
              <w:spacing w:after="0" w:line="203" w:lineRule="exact"/>
              <w:rPr>
                <w:sz w:val="20"/>
                <w:szCs w:val="20"/>
                <w:color w:val="auto"/>
              </w:rPr>
            </w:pPr>
            <w:r>
              <w:rPr>
                <w:rFonts w:ascii="宋体" w:cs="宋体" w:eastAsia="宋体" w:hAnsi="宋体"/>
                <w:sz w:val="18"/>
                <w:szCs w:val="18"/>
                <w:color w:val="auto"/>
              </w:rPr>
              <w:t>的西北位。暂存区内设设环状道路。渗</w:t>
            </w: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88"/>
        </w:trPr>
        <w:tc>
          <w:tcPr>
            <w:tcW w:w="60" w:type="dxa"/>
            <w:vAlign w:val="bottom"/>
            <w:tcBorders>
              <w:right w:val="single" w:sz="8" w:color="auto"/>
            </w:tcBorders>
          </w:tcPr>
          <w:p>
            <w:pPr>
              <w:spacing w:after="0"/>
              <w:rPr>
                <w:sz w:val="7"/>
                <w:szCs w:val="7"/>
                <w:color w:val="auto"/>
              </w:rPr>
            </w:pPr>
          </w:p>
        </w:tc>
        <w:tc>
          <w:tcPr>
            <w:tcW w:w="460" w:type="dxa"/>
            <w:vAlign w:val="bottom"/>
            <w:tcBorders>
              <w:right w:val="single" w:sz="8" w:color="auto"/>
            </w:tcBorders>
          </w:tcPr>
          <w:p>
            <w:pPr>
              <w:spacing w:after="0"/>
              <w:rPr>
                <w:sz w:val="7"/>
                <w:szCs w:val="7"/>
                <w:color w:val="auto"/>
              </w:rPr>
            </w:pPr>
          </w:p>
        </w:tc>
        <w:tc>
          <w:tcPr>
            <w:tcW w:w="780" w:type="dxa"/>
            <w:vAlign w:val="bottom"/>
          </w:tcPr>
          <w:p>
            <w:pPr>
              <w:spacing w:after="0"/>
              <w:rPr>
                <w:sz w:val="7"/>
                <w:szCs w:val="7"/>
                <w:color w:val="auto"/>
              </w:rPr>
            </w:pPr>
          </w:p>
        </w:tc>
        <w:tc>
          <w:tcPr>
            <w:tcW w:w="660" w:type="dxa"/>
            <w:vAlign w:val="bottom"/>
            <w:tcBorders>
              <w:right w:val="single" w:sz="8" w:color="auto"/>
            </w:tcBorders>
          </w:tcPr>
          <w:p>
            <w:pPr>
              <w:spacing w:after="0"/>
              <w:rPr>
                <w:sz w:val="7"/>
                <w:szCs w:val="7"/>
                <w:color w:val="auto"/>
              </w:rPr>
            </w:pPr>
          </w:p>
        </w:tc>
        <w:tc>
          <w:tcPr>
            <w:tcW w:w="3060" w:type="dxa"/>
            <w:vAlign w:val="bottom"/>
            <w:tcBorders>
              <w:right w:val="single" w:sz="8" w:color="auto"/>
            </w:tcBorders>
            <w:vMerge w:val="continue"/>
          </w:tcPr>
          <w:p>
            <w:pPr>
              <w:spacing w:after="0"/>
              <w:rPr>
                <w:sz w:val="7"/>
                <w:szCs w:val="7"/>
                <w:color w:val="auto"/>
              </w:rPr>
            </w:pPr>
          </w:p>
        </w:tc>
        <w:tc>
          <w:tcPr>
            <w:tcW w:w="3360" w:type="dxa"/>
            <w:vAlign w:val="bottom"/>
            <w:tcBorders>
              <w:right w:val="single" w:sz="8" w:color="auto"/>
            </w:tcBorders>
            <w:vMerge w:val="continue"/>
          </w:tcPr>
          <w:p>
            <w:pPr>
              <w:spacing w:after="0"/>
              <w:rPr>
                <w:sz w:val="7"/>
                <w:szCs w:val="7"/>
                <w:color w:val="auto"/>
              </w:rPr>
            </w:pPr>
          </w:p>
        </w:tc>
        <w:tc>
          <w:tcPr>
            <w:tcW w:w="1040" w:type="dxa"/>
            <w:vAlign w:val="bottom"/>
            <w:tcBorders>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260"/>
        </w:trPr>
        <w:tc>
          <w:tcPr>
            <w:tcW w:w="60" w:type="dxa"/>
            <w:vAlign w:val="bottom"/>
            <w:tcBorders>
              <w:right w:val="single" w:sz="8" w:color="auto"/>
            </w:tcBorders>
          </w:tcPr>
          <w:p>
            <w:pPr>
              <w:spacing w:after="0"/>
              <w:rPr>
                <w:sz w:val="22"/>
                <w:szCs w:val="22"/>
                <w:color w:val="auto"/>
              </w:rPr>
            </w:pPr>
          </w:p>
        </w:tc>
        <w:tc>
          <w:tcPr>
            <w:tcW w:w="460" w:type="dxa"/>
            <w:vAlign w:val="bottom"/>
            <w:tcBorders>
              <w:right w:val="single" w:sz="8" w:color="auto"/>
            </w:tcBorders>
          </w:tcPr>
          <w:p>
            <w:pPr>
              <w:spacing w:after="0"/>
              <w:rPr>
                <w:sz w:val="22"/>
                <w:szCs w:val="22"/>
                <w:color w:val="auto"/>
              </w:rPr>
            </w:pPr>
          </w:p>
        </w:tc>
        <w:tc>
          <w:tcPr>
            <w:tcW w:w="780" w:type="dxa"/>
            <w:vAlign w:val="bottom"/>
          </w:tcPr>
          <w:p>
            <w:pPr>
              <w:spacing w:after="0"/>
              <w:rPr>
                <w:sz w:val="22"/>
                <w:szCs w:val="22"/>
                <w:color w:val="auto"/>
              </w:rPr>
            </w:pPr>
          </w:p>
        </w:tc>
        <w:tc>
          <w:tcPr>
            <w:tcW w:w="660" w:type="dxa"/>
            <w:vAlign w:val="bottom"/>
            <w:tcBorders>
              <w:right w:val="single" w:sz="8" w:color="auto"/>
            </w:tcBorders>
          </w:tcPr>
          <w:p>
            <w:pPr>
              <w:spacing w:after="0"/>
              <w:rPr>
                <w:sz w:val="22"/>
                <w:szCs w:val="22"/>
                <w:color w:val="auto"/>
              </w:rPr>
            </w:pP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位于场区北侧，南侧为暂存场，Ⅱ类</w:t>
            </w:r>
          </w:p>
        </w:tc>
        <w:tc>
          <w:tcPr>
            <w:tcW w:w="3360" w:type="dxa"/>
            <w:vAlign w:val="bottom"/>
            <w:tcBorders>
              <w:right w:val="single" w:sz="8" w:color="auto"/>
            </w:tcBorders>
          </w:tcPr>
          <w:p>
            <w:pPr>
              <w:ind w:left="80"/>
              <w:spacing w:after="0" w:line="219" w:lineRule="exact"/>
              <w:rPr>
                <w:sz w:val="20"/>
                <w:szCs w:val="20"/>
                <w:color w:val="auto"/>
              </w:rPr>
            </w:pPr>
            <w:r>
              <w:rPr>
                <w:rFonts w:ascii="宋体" w:cs="宋体" w:eastAsia="宋体" w:hAnsi="宋体"/>
                <w:sz w:val="18"/>
                <w:szCs w:val="18"/>
                <w:color w:val="auto"/>
              </w:rPr>
              <w:t>滤液收集池位于暂存</w:t>
            </w:r>
            <w:r>
              <w:rPr>
                <w:rFonts w:ascii="Times New Roman" w:cs="Times New Roman" w:eastAsia="Times New Roman" w:hAnsi="Times New Roman"/>
                <w:sz w:val="18"/>
                <w:szCs w:val="18"/>
                <w:color w:val="auto"/>
              </w:rPr>
              <w:t xml:space="preserve"> II </w:t>
            </w:r>
            <w:r>
              <w:rPr>
                <w:rFonts w:ascii="宋体" w:cs="宋体" w:eastAsia="宋体" w:hAnsi="宋体"/>
                <w:sz w:val="18"/>
                <w:szCs w:val="18"/>
                <w:color w:val="auto"/>
              </w:rPr>
              <w:t>区的西北角</w:t>
            </w:r>
          </w:p>
        </w:tc>
        <w:tc>
          <w:tcPr>
            <w:tcW w:w="1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05"/>
        </w:trPr>
        <w:tc>
          <w:tcPr>
            <w:tcW w:w="60" w:type="dxa"/>
            <w:vAlign w:val="bottom"/>
            <w:tcBorders>
              <w:right w:val="single" w:sz="8" w:color="auto"/>
            </w:tcBorders>
          </w:tcPr>
          <w:p>
            <w:pPr>
              <w:spacing w:after="0"/>
              <w:rPr>
                <w:sz w:val="17"/>
                <w:szCs w:val="17"/>
                <w:color w:val="auto"/>
              </w:rPr>
            </w:pPr>
          </w:p>
        </w:tc>
        <w:tc>
          <w:tcPr>
            <w:tcW w:w="460" w:type="dxa"/>
            <w:vAlign w:val="bottom"/>
            <w:tcBorders>
              <w:right w:val="single" w:sz="8" w:color="auto"/>
            </w:tcBorders>
          </w:tcPr>
          <w:p>
            <w:pPr>
              <w:spacing w:after="0"/>
              <w:rPr>
                <w:sz w:val="17"/>
                <w:szCs w:val="17"/>
                <w:color w:val="auto"/>
              </w:rPr>
            </w:pPr>
          </w:p>
        </w:tc>
        <w:tc>
          <w:tcPr>
            <w:tcW w:w="780" w:type="dxa"/>
            <w:vAlign w:val="bottom"/>
          </w:tcPr>
          <w:p>
            <w:pPr>
              <w:spacing w:after="0"/>
              <w:rPr>
                <w:sz w:val="17"/>
                <w:szCs w:val="17"/>
                <w:color w:val="auto"/>
              </w:rPr>
            </w:pPr>
          </w:p>
        </w:tc>
        <w:tc>
          <w:tcPr>
            <w:tcW w:w="660" w:type="dxa"/>
            <w:vAlign w:val="bottom"/>
            <w:tcBorders>
              <w:right w:val="single" w:sz="8" w:color="auto"/>
            </w:tcBorders>
          </w:tcPr>
          <w:p>
            <w:pPr>
              <w:spacing w:after="0"/>
              <w:rPr>
                <w:sz w:val="17"/>
                <w:szCs w:val="17"/>
                <w:color w:val="auto"/>
              </w:rPr>
            </w:pP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废渣暂存区位于场区南侧，暂存场分</w:t>
            </w:r>
          </w:p>
        </w:tc>
        <w:tc>
          <w:tcPr>
            <w:tcW w:w="3360" w:type="dxa"/>
            <w:vAlign w:val="bottom"/>
            <w:tcBorders>
              <w:right w:val="single" w:sz="8" w:color="auto"/>
            </w:tcBorders>
          </w:tcPr>
          <w:p>
            <w:pPr>
              <w:spacing w:after="0"/>
              <w:rPr>
                <w:sz w:val="17"/>
                <w:szCs w:val="17"/>
                <w:color w:val="auto"/>
              </w:rPr>
            </w:pPr>
          </w:p>
        </w:tc>
        <w:tc>
          <w:tcPr>
            <w:tcW w:w="104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35"/>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780" w:type="dxa"/>
            <w:vAlign w:val="bottom"/>
          </w:tcPr>
          <w:p>
            <w:pPr>
              <w:spacing w:after="0"/>
              <w:rPr>
                <w:sz w:val="20"/>
                <w:szCs w:val="20"/>
                <w:color w:val="auto"/>
              </w:rPr>
            </w:pPr>
          </w:p>
        </w:tc>
        <w:tc>
          <w:tcPr>
            <w:tcW w:w="660" w:type="dxa"/>
            <w:vAlign w:val="bottom"/>
            <w:tcBorders>
              <w:right w:val="single" w:sz="8" w:color="auto"/>
            </w:tcBorders>
          </w:tcPr>
          <w:p>
            <w:pPr>
              <w:spacing w:after="0"/>
              <w:rPr>
                <w:sz w:val="20"/>
                <w:szCs w:val="20"/>
                <w:color w:val="auto"/>
              </w:rPr>
            </w:pP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东西两部分，外部设环状道路。</w:t>
            </w:r>
          </w:p>
        </w:tc>
        <w:tc>
          <w:tcPr>
            <w:tcW w:w="3360" w:type="dxa"/>
            <w:vAlign w:val="bottom"/>
            <w:tcBorders>
              <w:right w:val="single" w:sz="8" w:color="auto"/>
            </w:tcBorders>
          </w:tcPr>
          <w:p>
            <w:pPr>
              <w:spacing w:after="0"/>
              <w:rPr>
                <w:sz w:val="20"/>
                <w:szCs w:val="20"/>
                <w:color w:val="auto"/>
              </w:rPr>
            </w:pPr>
          </w:p>
        </w:tc>
        <w:tc>
          <w:tcPr>
            <w:tcW w:w="104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7"/>
        </w:trPr>
        <w:tc>
          <w:tcPr>
            <w:tcW w:w="60" w:type="dxa"/>
            <w:vAlign w:val="bottom"/>
            <w:tcBorders>
              <w:bottom w:val="single" w:sz="8" w:color="auto"/>
              <w:right w:val="single" w:sz="8" w:color="auto"/>
            </w:tcBorders>
          </w:tcPr>
          <w:p>
            <w:pPr>
              <w:spacing w:after="0"/>
              <w:rPr>
                <w:sz w:val="2"/>
                <w:szCs w:val="2"/>
                <w:color w:val="auto"/>
              </w:rPr>
            </w:pPr>
          </w:p>
        </w:tc>
        <w:tc>
          <w:tcPr>
            <w:tcW w:w="460" w:type="dxa"/>
            <w:vAlign w:val="bottom"/>
            <w:tcBorders>
              <w:bottom w:val="single" w:sz="8" w:color="auto"/>
              <w:right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660" w:type="dxa"/>
            <w:vAlign w:val="bottom"/>
            <w:tcBorders>
              <w:bottom w:val="single" w:sz="8" w:color="auto"/>
              <w:right w:val="single" w:sz="8" w:color="auto"/>
            </w:tcBorders>
          </w:tcPr>
          <w:p>
            <w:pPr>
              <w:spacing w:after="0"/>
              <w:rPr>
                <w:sz w:val="2"/>
                <w:szCs w:val="2"/>
                <w:color w:val="auto"/>
              </w:rPr>
            </w:pPr>
          </w:p>
        </w:tc>
        <w:tc>
          <w:tcPr>
            <w:tcW w:w="3060" w:type="dxa"/>
            <w:vAlign w:val="bottom"/>
            <w:tcBorders>
              <w:bottom w:val="single" w:sz="8" w:color="auto"/>
              <w:right w:val="single" w:sz="8" w:color="auto"/>
            </w:tcBorders>
          </w:tcPr>
          <w:p>
            <w:pPr>
              <w:spacing w:after="0"/>
              <w:rPr>
                <w:sz w:val="2"/>
                <w:szCs w:val="2"/>
                <w:color w:val="auto"/>
              </w:rPr>
            </w:pPr>
          </w:p>
        </w:tc>
        <w:tc>
          <w:tcPr>
            <w:tcW w:w="336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95"/>
        </w:trPr>
        <w:tc>
          <w:tcPr>
            <w:tcW w:w="60" w:type="dxa"/>
            <w:vAlign w:val="bottom"/>
            <w:tcBorders>
              <w:right w:val="single" w:sz="8" w:color="auto"/>
            </w:tcBorders>
          </w:tcPr>
          <w:p>
            <w:pPr>
              <w:spacing w:after="0"/>
              <w:rPr>
                <w:sz w:val="16"/>
                <w:szCs w:val="16"/>
                <w:color w:val="auto"/>
              </w:rPr>
            </w:pPr>
          </w:p>
        </w:tc>
        <w:tc>
          <w:tcPr>
            <w:tcW w:w="4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rPr>
              <w:t>6</w:t>
            </w:r>
          </w:p>
        </w:tc>
        <w:tc>
          <w:tcPr>
            <w:tcW w:w="1440" w:type="dxa"/>
            <w:vAlign w:val="bottom"/>
            <w:tcBorders>
              <w:right w:val="single" w:sz="8" w:color="auto"/>
            </w:tcBorders>
            <w:gridSpan w:val="2"/>
          </w:tcPr>
          <w:p>
            <w:pPr>
              <w:jc w:val="center"/>
              <w:spacing w:after="0" w:line="196" w:lineRule="exact"/>
              <w:rPr>
                <w:sz w:val="20"/>
                <w:szCs w:val="20"/>
                <w:color w:val="auto"/>
              </w:rPr>
            </w:pPr>
            <w:r>
              <w:rPr>
                <w:rFonts w:ascii="宋体" w:cs="宋体" w:eastAsia="宋体" w:hAnsi="宋体"/>
                <w:sz w:val="18"/>
                <w:szCs w:val="18"/>
                <w:color w:val="auto"/>
                <w:w w:val="99"/>
              </w:rPr>
              <w:t>稳定化固化处</w:t>
            </w:r>
          </w:p>
        </w:tc>
        <w:tc>
          <w:tcPr>
            <w:tcW w:w="3060" w:type="dxa"/>
            <w:vAlign w:val="bottom"/>
            <w:tcBorders>
              <w:right w:val="single" w:sz="8" w:color="auto"/>
            </w:tcBorders>
          </w:tcPr>
          <w:p>
            <w:pPr>
              <w:ind w:left="80"/>
              <w:spacing w:after="0" w:line="196" w:lineRule="exact"/>
              <w:rPr>
                <w:sz w:val="20"/>
                <w:szCs w:val="20"/>
                <w:color w:val="auto"/>
              </w:rPr>
            </w:pPr>
            <w:r>
              <w:rPr>
                <w:rFonts w:ascii="宋体" w:cs="宋体" w:eastAsia="宋体" w:hAnsi="宋体"/>
                <w:sz w:val="18"/>
                <w:szCs w:val="18"/>
                <w:color w:val="auto"/>
                <w:w w:val="96"/>
              </w:rPr>
              <w:t>分拣、破碎、筛分、稳定化（搅拌）、</w:t>
            </w:r>
          </w:p>
        </w:tc>
        <w:tc>
          <w:tcPr>
            <w:tcW w:w="3360" w:type="dxa"/>
            <w:vAlign w:val="bottom"/>
            <w:tcBorders>
              <w:right w:val="single" w:sz="8" w:color="auto"/>
            </w:tcBorders>
          </w:tcPr>
          <w:p>
            <w:pPr>
              <w:ind w:left="80"/>
              <w:spacing w:after="0" w:line="196" w:lineRule="exact"/>
              <w:rPr>
                <w:sz w:val="20"/>
                <w:szCs w:val="20"/>
                <w:color w:val="auto"/>
              </w:rPr>
            </w:pPr>
            <w:r>
              <w:rPr>
                <w:rFonts w:ascii="宋体" w:cs="宋体" w:eastAsia="宋体" w:hAnsi="宋体"/>
                <w:sz w:val="18"/>
                <w:szCs w:val="18"/>
                <w:color w:val="auto"/>
              </w:rPr>
              <w:t>分拣、破碎、筛分、稳定化（搅拌）、</w:t>
            </w: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不变</w:t>
            </w:r>
          </w:p>
        </w:tc>
        <w:tc>
          <w:tcPr>
            <w:tcW w:w="0" w:type="dxa"/>
            <w:vAlign w:val="bottom"/>
          </w:tcPr>
          <w:p>
            <w:pPr>
              <w:spacing w:after="0"/>
              <w:rPr>
                <w:sz w:val="1"/>
                <w:szCs w:val="1"/>
                <w:color w:val="auto"/>
              </w:rPr>
            </w:pPr>
          </w:p>
        </w:tc>
      </w:tr>
      <w:tr>
        <w:trPr>
          <w:trHeight w:val="145"/>
        </w:trPr>
        <w:tc>
          <w:tcPr>
            <w:tcW w:w="60" w:type="dxa"/>
            <w:vAlign w:val="bottom"/>
            <w:tcBorders>
              <w:right w:val="single" w:sz="8" w:color="auto"/>
            </w:tcBorders>
          </w:tcPr>
          <w:p>
            <w:pPr>
              <w:spacing w:after="0"/>
              <w:rPr>
                <w:sz w:val="12"/>
                <w:szCs w:val="12"/>
                <w:color w:val="auto"/>
              </w:rPr>
            </w:pPr>
          </w:p>
        </w:tc>
        <w:tc>
          <w:tcPr>
            <w:tcW w:w="460" w:type="dxa"/>
            <w:vAlign w:val="bottom"/>
            <w:tcBorders>
              <w:right w:val="single" w:sz="8" w:color="auto"/>
            </w:tcBorders>
            <w:vMerge w:val="continue"/>
          </w:tcPr>
          <w:p>
            <w:pPr>
              <w:spacing w:after="0"/>
              <w:rPr>
                <w:sz w:val="12"/>
                <w:szCs w:val="12"/>
                <w:color w:val="auto"/>
              </w:rPr>
            </w:pPr>
          </w:p>
        </w:tc>
        <w:tc>
          <w:tcPr>
            <w:tcW w:w="1440" w:type="dxa"/>
            <w:vAlign w:val="bottom"/>
            <w:tcBorders>
              <w:right w:val="single" w:sz="8" w:color="auto"/>
            </w:tcBorders>
            <w:gridSpan w:val="2"/>
            <w:vMerge w:val="restart"/>
          </w:tcPr>
          <w:p>
            <w:pPr>
              <w:jc w:val="center"/>
              <w:spacing w:after="0" w:line="206" w:lineRule="exact"/>
              <w:rPr>
                <w:sz w:val="20"/>
                <w:szCs w:val="20"/>
                <w:color w:val="auto"/>
              </w:rPr>
            </w:pPr>
            <w:r>
              <w:rPr>
                <w:rFonts w:ascii="宋体" w:cs="宋体" w:eastAsia="宋体" w:hAnsi="宋体"/>
                <w:sz w:val="18"/>
                <w:szCs w:val="18"/>
                <w:color w:val="auto"/>
                <w:w w:val="99"/>
              </w:rPr>
              <w:t>理工艺</w:t>
            </w:r>
          </w:p>
        </w:tc>
        <w:tc>
          <w:tcPr>
            <w:tcW w:w="30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固化养护</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固化养护</w:t>
            </w:r>
          </w:p>
        </w:tc>
        <w:tc>
          <w:tcPr>
            <w:tcW w:w="1040" w:type="dxa"/>
            <w:vAlign w:val="bottom"/>
            <w:tcBorders>
              <w:right w:val="single" w:sz="8" w:color="auto"/>
            </w:tcBorders>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88"/>
        </w:trPr>
        <w:tc>
          <w:tcPr>
            <w:tcW w:w="60" w:type="dxa"/>
            <w:vAlign w:val="bottom"/>
            <w:tcBorders>
              <w:right w:val="single" w:sz="8" w:color="auto"/>
            </w:tcBorders>
          </w:tcPr>
          <w:p>
            <w:pPr>
              <w:spacing w:after="0"/>
              <w:rPr>
                <w:sz w:val="7"/>
                <w:szCs w:val="7"/>
                <w:color w:val="auto"/>
              </w:rPr>
            </w:pPr>
          </w:p>
        </w:tc>
        <w:tc>
          <w:tcPr>
            <w:tcW w:w="460" w:type="dxa"/>
            <w:vAlign w:val="bottom"/>
            <w:tcBorders>
              <w:right w:val="single" w:sz="8" w:color="auto"/>
            </w:tcBorders>
          </w:tcPr>
          <w:p>
            <w:pPr>
              <w:spacing w:after="0"/>
              <w:rPr>
                <w:sz w:val="7"/>
                <w:szCs w:val="7"/>
                <w:color w:val="auto"/>
              </w:rPr>
            </w:pPr>
          </w:p>
        </w:tc>
        <w:tc>
          <w:tcPr>
            <w:tcW w:w="1440" w:type="dxa"/>
            <w:vAlign w:val="bottom"/>
            <w:tcBorders>
              <w:right w:val="single" w:sz="8" w:color="auto"/>
            </w:tcBorders>
            <w:gridSpan w:val="2"/>
            <w:vMerge w:val="continue"/>
          </w:tcPr>
          <w:p>
            <w:pPr>
              <w:spacing w:after="0"/>
              <w:rPr>
                <w:sz w:val="7"/>
                <w:szCs w:val="7"/>
                <w:color w:val="auto"/>
              </w:rPr>
            </w:pPr>
          </w:p>
        </w:tc>
        <w:tc>
          <w:tcPr>
            <w:tcW w:w="3060" w:type="dxa"/>
            <w:vAlign w:val="bottom"/>
            <w:tcBorders>
              <w:right w:val="single" w:sz="8" w:color="auto"/>
            </w:tcBorders>
            <w:vMerge w:val="continue"/>
          </w:tcPr>
          <w:p>
            <w:pPr>
              <w:spacing w:after="0"/>
              <w:rPr>
                <w:sz w:val="7"/>
                <w:szCs w:val="7"/>
                <w:color w:val="auto"/>
              </w:rPr>
            </w:pPr>
          </w:p>
        </w:tc>
        <w:tc>
          <w:tcPr>
            <w:tcW w:w="3360" w:type="dxa"/>
            <w:vAlign w:val="bottom"/>
            <w:tcBorders>
              <w:right w:val="single" w:sz="8" w:color="auto"/>
            </w:tcBorders>
            <w:vMerge w:val="continue"/>
          </w:tcPr>
          <w:p>
            <w:pPr>
              <w:spacing w:after="0"/>
              <w:rPr>
                <w:sz w:val="7"/>
                <w:szCs w:val="7"/>
                <w:color w:val="auto"/>
              </w:rPr>
            </w:pPr>
          </w:p>
        </w:tc>
        <w:tc>
          <w:tcPr>
            <w:tcW w:w="1040" w:type="dxa"/>
            <w:vAlign w:val="bottom"/>
            <w:tcBorders>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29"/>
        </w:trPr>
        <w:tc>
          <w:tcPr>
            <w:tcW w:w="60" w:type="dxa"/>
            <w:vAlign w:val="bottom"/>
            <w:tcBorders>
              <w:bottom w:val="single" w:sz="8" w:color="auto"/>
              <w:right w:val="single" w:sz="8" w:color="auto"/>
            </w:tcBorders>
          </w:tcPr>
          <w:p>
            <w:pPr>
              <w:spacing w:after="0"/>
              <w:rPr>
                <w:sz w:val="2"/>
                <w:szCs w:val="2"/>
                <w:color w:val="auto"/>
              </w:rPr>
            </w:pPr>
          </w:p>
        </w:tc>
        <w:tc>
          <w:tcPr>
            <w:tcW w:w="460" w:type="dxa"/>
            <w:vAlign w:val="bottom"/>
            <w:tcBorders>
              <w:bottom w:val="single" w:sz="8" w:color="auto"/>
              <w:right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660" w:type="dxa"/>
            <w:vAlign w:val="bottom"/>
            <w:tcBorders>
              <w:bottom w:val="single" w:sz="8" w:color="auto"/>
              <w:right w:val="single" w:sz="8" w:color="auto"/>
            </w:tcBorders>
          </w:tcPr>
          <w:p>
            <w:pPr>
              <w:spacing w:after="0"/>
              <w:rPr>
                <w:sz w:val="2"/>
                <w:szCs w:val="2"/>
                <w:color w:val="auto"/>
              </w:rPr>
            </w:pPr>
          </w:p>
        </w:tc>
        <w:tc>
          <w:tcPr>
            <w:tcW w:w="3060" w:type="dxa"/>
            <w:vAlign w:val="bottom"/>
            <w:tcBorders>
              <w:bottom w:val="single" w:sz="8" w:color="auto"/>
              <w:right w:val="single" w:sz="8" w:color="auto"/>
            </w:tcBorders>
          </w:tcPr>
          <w:p>
            <w:pPr>
              <w:spacing w:after="0"/>
              <w:rPr>
                <w:sz w:val="2"/>
                <w:szCs w:val="2"/>
                <w:color w:val="auto"/>
              </w:rPr>
            </w:pPr>
          </w:p>
        </w:tc>
        <w:tc>
          <w:tcPr>
            <w:tcW w:w="336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26"/>
        </w:trPr>
        <w:tc>
          <w:tcPr>
            <w:tcW w:w="60" w:type="dxa"/>
            <w:vAlign w:val="bottom"/>
            <w:tcBorders>
              <w:right w:val="single" w:sz="8" w:color="auto"/>
            </w:tcBorders>
          </w:tcPr>
          <w:p>
            <w:pPr>
              <w:spacing w:after="0"/>
              <w:rPr>
                <w:sz w:val="19"/>
                <w:szCs w:val="19"/>
                <w:color w:val="auto"/>
              </w:rPr>
            </w:pPr>
          </w:p>
        </w:tc>
        <w:tc>
          <w:tcPr>
            <w:tcW w:w="460" w:type="dxa"/>
            <w:vAlign w:val="bottom"/>
            <w:tcBorders>
              <w:right w:val="single" w:sz="8" w:color="auto"/>
            </w:tcBorders>
          </w:tcPr>
          <w:p>
            <w:pPr>
              <w:spacing w:after="0"/>
              <w:rPr>
                <w:sz w:val="19"/>
                <w:szCs w:val="19"/>
                <w:color w:val="auto"/>
              </w:rPr>
            </w:pPr>
          </w:p>
        </w:tc>
        <w:tc>
          <w:tcPr>
            <w:tcW w:w="780" w:type="dxa"/>
            <w:vAlign w:val="bottom"/>
          </w:tcPr>
          <w:p>
            <w:pPr>
              <w:spacing w:after="0"/>
              <w:rPr>
                <w:sz w:val="19"/>
                <w:szCs w:val="19"/>
                <w:color w:val="auto"/>
              </w:rPr>
            </w:pPr>
          </w:p>
        </w:tc>
        <w:tc>
          <w:tcPr>
            <w:tcW w:w="660" w:type="dxa"/>
            <w:vAlign w:val="bottom"/>
            <w:tcBorders>
              <w:right w:val="single" w:sz="8" w:color="auto"/>
            </w:tcBorders>
          </w:tcPr>
          <w:p>
            <w:pPr>
              <w:spacing w:after="0"/>
              <w:rPr>
                <w:sz w:val="19"/>
                <w:szCs w:val="19"/>
                <w:color w:val="auto"/>
              </w:rPr>
            </w:pPr>
          </w:p>
        </w:tc>
        <w:tc>
          <w:tcPr>
            <w:tcW w:w="3060" w:type="dxa"/>
            <w:vAlign w:val="bottom"/>
            <w:tcBorders>
              <w:right w:val="single" w:sz="8" w:color="auto"/>
            </w:tcBorders>
          </w:tcPr>
          <w:p>
            <w:pPr>
              <w:ind w:left="80"/>
              <w:spacing w:after="0" w:line="219" w:lineRule="exact"/>
              <w:rPr>
                <w:sz w:val="20"/>
                <w:szCs w:val="20"/>
                <w:color w:val="auto"/>
              </w:rPr>
            </w:pPr>
            <w:r>
              <w:rPr>
                <w:rFonts w:ascii="Times New Roman" w:cs="Times New Roman" w:eastAsia="Times New Roman" w:hAnsi="Times New Roman"/>
                <w:sz w:val="18"/>
                <w:szCs w:val="18"/>
                <w:color w:val="auto"/>
              </w:rPr>
              <w:t xml:space="preserve">I </w:t>
            </w:r>
            <w:r>
              <w:rPr>
                <w:rFonts w:ascii="宋体" w:cs="宋体" w:eastAsia="宋体" w:hAnsi="宋体"/>
                <w:sz w:val="18"/>
                <w:szCs w:val="18"/>
                <w:color w:val="auto"/>
              </w:rPr>
              <w:t>类废渣的清运路线为：铜霞片区废</w:t>
            </w:r>
          </w:p>
        </w:tc>
        <w:tc>
          <w:tcPr>
            <w:tcW w:w="3360" w:type="dxa"/>
            <w:vAlign w:val="bottom"/>
            <w:tcBorders>
              <w:right w:val="single" w:sz="8" w:color="auto"/>
            </w:tcBorders>
          </w:tcPr>
          <w:p>
            <w:pPr>
              <w:spacing w:after="0"/>
              <w:rPr>
                <w:sz w:val="19"/>
                <w:szCs w:val="19"/>
                <w:color w:val="auto"/>
              </w:rPr>
            </w:pPr>
          </w:p>
        </w:tc>
        <w:tc>
          <w:tcPr>
            <w:tcW w:w="104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60" w:type="dxa"/>
            <w:vAlign w:val="bottom"/>
            <w:tcBorders>
              <w:right w:val="single" w:sz="8" w:color="auto"/>
            </w:tcBorders>
          </w:tcPr>
          <w:p>
            <w:pPr>
              <w:spacing w:after="0"/>
              <w:rPr>
                <w:sz w:val="17"/>
                <w:szCs w:val="17"/>
                <w:color w:val="auto"/>
              </w:rPr>
            </w:pPr>
          </w:p>
        </w:tc>
        <w:tc>
          <w:tcPr>
            <w:tcW w:w="460" w:type="dxa"/>
            <w:vAlign w:val="bottom"/>
            <w:tcBorders>
              <w:right w:val="single" w:sz="8" w:color="auto"/>
            </w:tcBorders>
          </w:tcPr>
          <w:p>
            <w:pPr>
              <w:spacing w:after="0"/>
              <w:rPr>
                <w:sz w:val="17"/>
                <w:szCs w:val="17"/>
                <w:color w:val="auto"/>
              </w:rPr>
            </w:pPr>
          </w:p>
        </w:tc>
        <w:tc>
          <w:tcPr>
            <w:tcW w:w="780" w:type="dxa"/>
            <w:vAlign w:val="bottom"/>
          </w:tcPr>
          <w:p>
            <w:pPr>
              <w:spacing w:after="0"/>
              <w:rPr>
                <w:sz w:val="17"/>
                <w:szCs w:val="17"/>
                <w:color w:val="auto"/>
              </w:rPr>
            </w:pPr>
          </w:p>
        </w:tc>
        <w:tc>
          <w:tcPr>
            <w:tcW w:w="660" w:type="dxa"/>
            <w:vAlign w:val="bottom"/>
            <w:tcBorders>
              <w:right w:val="single" w:sz="8" w:color="auto"/>
            </w:tcBorders>
          </w:tcPr>
          <w:p>
            <w:pPr>
              <w:spacing w:after="0"/>
              <w:rPr>
                <w:sz w:val="17"/>
                <w:szCs w:val="17"/>
                <w:color w:val="auto"/>
              </w:rPr>
            </w:pPr>
          </w:p>
        </w:tc>
        <w:tc>
          <w:tcPr>
            <w:tcW w:w="3060" w:type="dxa"/>
            <w:vAlign w:val="bottom"/>
            <w:tcBorders>
              <w:right w:val="single" w:sz="8" w:color="auto"/>
            </w:tcBorders>
          </w:tcPr>
          <w:p>
            <w:pPr>
              <w:ind w:left="80"/>
              <w:spacing w:after="0" w:line="203" w:lineRule="exact"/>
              <w:rPr>
                <w:sz w:val="20"/>
                <w:szCs w:val="20"/>
                <w:color w:val="auto"/>
              </w:rPr>
            </w:pPr>
            <w:r>
              <w:rPr>
                <w:rFonts w:ascii="宋体" w:cs="宋体" w:eastAsia="宋体" w:hAnsi="宋体"/>
                <w:sz w:val="18"/>
                <w:szCs w:val="18"/>
                <w:color w:val="auto"/>
              </w:rPr>
              <w:t>渣场——村道——南北向铜霞路—</w:t>
            </w:r>
          </w:p>
        </w:tc>
        <w:tc>
          <w:tcPr>
            <w:tcW w:w="3360" w:type="dxa"/>
            <w:vAlign w:val="bottom"/>
            <w:tcBorders>
              <w:right w:val="single" w:sz="8" w:color="auto"/>
            </w:tcBorders>
          </w:tcPr>
          <w:p>
            <w:pPr>
              <w:spacing w:after="0"/>
              <w:rPr>
                <w:sz w:val="17"/>
                <w:szCs w:val="17"/>
                <w:color w:val="auto"/>
              </w:rPr>
            </w:pPr>
          </w:p>
        </w:tc>
        <w:tc>
          <w:tcPr>
            <w:tcW w:w="104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33"/>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780" w:type="dxa"/>
            <w:vAlign w:val="bottom"/>
          </w:tcPr>
          <w:p>
            <w:pPr>
              <w:spacing w:after="0"/>
              <w:rPr>
                <w:sz w:val="20"/>
                <w:szCs w:val="20"/>
                <w:color w:val="auto"/>
              </w:rPr>
            </w:pPr>
          </w:p>
        </w:tc>
        <w:tc>
          <w:tcPr>
            <w:tcW w:w="660" w:type="dxa"/>
            <w:vAlign w:val="bottom"/>
            <w:tcBorders>
              <w:right w:val="single" w:sz="8" w:color="auto"/>
            </w:tcBorders>
          </w:tcPr>
          <w:p>
            <w:pPr>
              <w:spacing w:after="0"/>
              <w:rPr>
                <w:sz w:val="20"/>
                <w:szCs w:val="20"/>
                <w:color w:val="auto"/>
              </w:rPr>
            </w:pP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—清水路——鑫达冶化暂存场，运距</w:t>
            </w:r>
          </w:p>
        </w:tc>
        <w:tc>
          <w:tcPr>
            <w:tcW w:w="3360" w:type="dxa"/>
            <w:vAlign w:val="bottom"/>
            <w:tcBorders>
              <w:right w:val="single" w:sz="8" w:color="auto"/>
            </w:tcBorders>
            <w:vMerge w:val="restart"/>
          </w:tcPr>
          <w:p>
            <w:pPr>
              <w:ind w:left="80"/>
              <w:spacing w:after="0" w:line="219" w:lineRule="exact"/>
              <w:rPr>
                <w:sz w:val="20"/>
                <w:szCs w:val="20"/>
                <w:color w:val="auto"/>
              </w:rPr>
            </w:pPr>
            <w:r>
              <w:rPr>
                <w:rFonts w:ascii="宋体" w:cs="宋体" w:eastAsia="宋体" w:hAnsi="宋体"/>
                <w:sz w:val="18"/>
                <w:szCs w:val="18"/>
                <w:color w:val="auto"/>
              </w:rPr>
              <w:t>铜霞片区废渣场</w:t>
            </w:r>
            <w:r>
              <w:rPr>
                <w:rFonts w:ascii="Times New Roman" w:cs="Times New Roman" w:eastAsia="Times New Roman" w:hAnsi="Times New Roman"/>
                <w:sz w:val="18"/>
                <w:szCs w:val="18"/>
                <w:color w:val="auto"/>
              </w:rPr>
              <w:t>——</w:t>
            </w:r>
            <w:r>
              <w:rPr>
                <w:rFonts w:ascii="宋体" w:cs="宋体" w:eastAsia="宋体" w:hAnsi="宋体"/>
                <w:sz w:val="18"/>
                <w:szCs w:val="18"/>
                <w:color w:val="auto"/>
              </w:rPr>
              <w:t>村道</w:t>
            </w:r>
            <w:r>
              <w:rPr>
                <w:rFonts w:ascii="Times New Roman" w:cs="Times New Roman" w:eastAsia="Times New Roman" w:hAnsi="Times New Roman"/>
                <w:sz w:val="18"/>
                <w:szCs w:val="18"/>
                <w:color w:val="auto"/>
              </w:rPr>
              <w:t>——</w:t>
            </w:r>
            <w:r>
              <w:rPr>
                <w:rFonts w:ascii="宋体" w:cs="宋体" w:eastAsia="宋体" w:hAnsi="宋体"/>
                <w:sz w:val="18"/>
                <w:szCs w:val="18"/>
                <w:color w:val="auto"/>
              </w:rPr>
              <w:t>南北向铜</w:t>
            </w:r>
          </w:p>
        </w:tc>
        <w:tc>
          <w:tcPr>
            <w:tcW w:w="104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45"/>
        </w:trPr>
        <w:tc>
          <w:tcPr>
            <w:tcW w:w="60" w:type="dxa"/>
            <w:vAlign w:val="bottom"/>
            <w:tcBorders>
              <w:right w:val="single" w:sz="8" w:color="auto"/>
            </w:tcBorders>
          </w:tcPr>
          <w:p>
            <w:pPr>
              <w:spacing w:after="0"/>
              <w:rPr>
                <w:sz w:val="12"/>
                <w:szCs w:val="12"/>
                <w:color w:val="auto"/>
              </w:rPr>
            </w:pPr>
          </w:p>
        </w:tc>
        <w:tc>
          <w:tcPr>
            <w:tcW w:w="4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rPr>
              <w:t>7</w:t>
            </w:r>
          </w:p>
        </w:tc>
        <w:tc>
          <w:tcPr>
            <w:tcW w:w="1440" w:type="dxa"/>
            <w:vAlign w:val="bottom"/>
            <w:tcBorders>
              <w:right w:val="single" w:sz="8" w:color="auto"/>
            </w:tcBorders>
            <w:gridSpan w:val="2"/>
            <w:vMerge w:val="restart"/>
          </w:tcPr>
          <w:p>
            <w:pPr>
              <w:jc w:val="center"/>
              <w:spacing w:after="0" w:line="206" w:lineRule="exact"/>
              <w:rPr>
                <w:sz w:val="20"/>
                <w:szCs w:val="20"/>
                <w:color w:val="auto"/>
              </w:rPr>
            </w:pPr>
            <w:r>
              <w:rPr>
                <w:rFonts w:ascii="宋体" w:cs="宋体" w:eastAsia="宋体" w:hAnsi="宋体"/>
                <w:sz w:val="18"/>
                <w:szCs w:val="18"/>
                <w:color w:val="auto"/>
                <w:w w:val="99"/>
              </w:rPr>
              <w:t>废渣运输路线</w:t>
            </w:r>
          </w:p>
        </w:tc>
        <w:tc>
          <w:tcPr>
            <w:tcW w:w="3060" w:type="dxa"/>
            <w:vAlign w:val="bottom"/>
            <w:tcBorders>
              <w:right w:val="single" w:sz="8" w:color="auto"/>
            </w:tcBorders>
            <w:vMerge w:val="restart"/>
          </w:tcPr>
          <w:p>
            <w:pPr>
              <w:ind w:left="80"/>
              <w:spacing w:after="0" w:line="219" w:lineRule="exact"/>
              <w:rPr>
                <w:sz w:val="20"/>
                <w:szCs w:val="20"/>
                <w:color w:val="auto"/>
              </w:rPr>
            </w:pPr>
            <w:r>
              <w:rPr>
                <w:rFonts w:ascii="宋体" w:cs="宋体" w:eastAsia="宋体" w:hAnsi="宋体"/>
                <w:sz w:val="18"/>
                <w:szCs w:val="18"/>
                <w:color w:val="auto"/>
              </w:rPr>
              <w:t>＜</w:t>
            </w:r>
            <w:r>
              <w:rPr>
                <w:rFonts w:ascii="Times New Roman" w:cs="Times New Roman" w:eastAsia="Times New Roman" w:hAnsi="Times New Roman"/>
                <w:sz w:val="18"/>
                <w:szCs w:val="18"/>
                <w:color w:val="auto"/>
              </w:rPr>
              <w:t>3km</w:t>
            </w:r>
            <w:r>
              <w:rPr>
                <w:rFonts w:ascii="宋体" w:cs="宋体" w:eastAsia="宋体" w:hAnsi="宋体"/>
                <w:sz w:val="18"/>
                <w:szCs w:val="18"/>
                <w:color w:val="auto"/>
              </w:rPr>
              <w:t>。</w:t>
            </w:r>
          </w:p>
        </w:tc>
        <w:tc>
          <w:tcPr>
            <w:tcW w:w="3360" w:type="dxa"/>
            <w:vAlign w:val="bottom"/>
            <w:tcBorders>
              <w:right w:val="single" w:sz="8" w:color="auto"/>
            </w:tcBorders>
            <w:vMerge w:val="continue"/>
          </w:tcPr>
          <w:p>
            <w:pPr>
              <w:spacing w:after="0"/>
              <w:rPr>
                <w:sz w:val="12"/>
                <w:szCs w:val="12"/>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发生变化</w:t>
            </w: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vMerge w:val="continue"/>
          </w:tcPr>
          <w:p>
            <w:pPr>
              <w:spacing w:after="0"/>
              <w:rPr>
                <w:sz w:val="10"/>
                <w:szCs w:val="10"/>
                <w:color w:val="auto"/>
              </w:rPr>
            </w:pPr>
          </w:p>
        </w:tc>
        <w:tc>
          <w:tcPr>
            <w:tcW w:w="1440" w:type="dxa"/>
            <w:vAlign w:val="bottom"/>
            <w:tcBorders>
              <w:right w:val="single" w:sz="8" w:color="auto"/>
            </w:tcBorders>
            <w:gridSpan w:val="2"/>
            <w:vMerge w:val="continue"/>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restart"/>
          </w:tcPr>
          <w:p>
            <w:pPr>
              <w:ind w:left="80"/>
              <w:spacing w:after="0" w:line="219" w:lineRule="exact"/>
              <w:rPr>
                <w:sz w:val="20"/>
                <w:szCs w:val="20"/>
                <w:color w:val="auto"/>
              </w:rPr>
            </w:pPr>
            <w:r>
              <w:rPr>
                <w:rFonts w:ascii="宋体" w:cs="宋体" w:eastAsia="宋体" w:hAnsi="宋体"/>
                <w:sz w:val="18"/>
                <w:szCs w:val="18"/>
                <w:color w:val="auto"/>
              </w:rPr>
              <w:t>霞路</w:t>
            </w:r>
            <w:r>
              <w:rPr>
                <w:rFonts w:ascii="Times New Roman" w:cs="Times New Roman" w:eastAsia="Times New Roman" w:hAnsi="Times New Roman"/>
                <w:sz w:val="18"/>
                <w:szCs w:val="18"/>
                <w:color w:val="auto"/>
              </w:rPr>
              <w:t>——</w:t>
            </w:r>
            <w:r>
              <w:rPr>
                <w:rFonts w:ascii="宋体" w:cs="宋体" w:eastAsia="宋体" w:hAnsi="宋体"/>
                <w:sz w:val="18"/>
                <w:szCs w:val="18"/>
                <w:color w:val="auto"/>
              </w:rPr>
              <w:t>处理场，运距＜</w:t>
            </w:r>
            <w:r>
              <w:rPr>
                <w:rFonts w:ascii="Times New Roman" w:cs="Times New Roman" w:eastAsia="Times New Roman" w:hAnsi="Times New Roman"/>
                <w:sz w:val="18"/>
                <w:szCs w:val="18"/>
                <w:color w:val="auto"/>
              </w:rPr>
              <w:t>3km</w:t>
            </w: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780" w:type="dxa"/>
            <w:vAlign w:val="bottom"/>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restart"/>
          </w:tcPr>
          <w:p>
            <w:pPr>
              <w:ind w:left="80"/>
              <w:spacing w:after="0" w:line="219" w:lineRule="exact"/>
              <w:rPr>
                <w:sz w:val="20"/>
                <w:szCs w:val="20"/>
                <w:color w:val="auto"/>
              </w:rPr>
            </w:pPr>
            <w:r>
              <w:rPr>
                <w:rFonts w:ascii="Times New Roman" w:cs="Times New Roman" w:eastAsia="Times New Roman" w:hAnsi="Times New Roman"/>
                <w:sz w:val="18"/>
                <w:szCs w:val="18"/>
                <w:color w:val="auto"/>
              </w:rPr>
              <w:t xml:space="preserve">II </w:t>
            </w:r>
            <w:r>
              <w:rPr>
                <w:rFonts w:ascii="宋体" w:cs="宋体" w:eastAsia="宋体" w:hAnsi="宋体"/>
                <w:sz w:val="18"/>
                <w:szCs w:val="18"/>
                <w:color w:val="auto"/>
              </w:rPr>
              <w:t>类废渣的清运路线为：铜霞片区废</w:t>
            </w: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780" w:type="dxa"/>
            <w:vAlign w:val="bottom"/>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tcPr>
          <w:p>
            <w:pPr>
              <w:spacing w:after="0"/>
              <w:rPr>
                <w:sz w:val="10"/>
                <w:szCs w:val="10"/>
                <w:color w:val="auto"/>
              </w:rPr>
            </w:pP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05"/>
        </w:trPr>
        <w:tc>
          <w:tcPr>
            <w:tcW w:w="60" w:type="dxa"/>
            <w:vAlign w:val="bottom"/>
            <w:tcBorders>
              <w:right w:val="single" w:sz="8" w:color="auto"/>
            </w:tcBorders>
          </w:tcPr>
          <w:p>
            <w:pPr>
              <w:spacing w:after="0"/>
              <w:rPr>
                <w:sz w:val="17"/>
                <w:szCs w:val="17"/>
                <w:color w:val="auto"/>
              </w:rPr>
            </w:pPr>
          </w:p>
        </w:tc>
        <w:tc>
          <w:tcPr>
            <w:tcW w:w="460" w:type="dxa"/>
            <w:vAlign w:val="bottom"/>
            <w:tcBorders>
              <w:right w:val="single" w:sz="8" w:color="auto"/>
            </w:tcBorders>
          </w:tcPr>
          <w:p>
            <w:pPr>
              <w:spacing w:after="0"/>
              <w:rPr>
                <w:sz w:val="17"/>
                <w:szCs w:val="17"/>
                <w:color w:val="auto"/>
              </w:rPr>
            </w:pPr>
          </w:p>
        </w:tc>
        <w:tc>
          <w:tcPr>
            <w:tcW w:w="780" w:type="dxa"/>
            <w:vAlign w:val="bottom"/>
          </w:tcPr>
          <w:p>
            <w:pPr>
              <w:spacing w:after="0"/>
              <w:rPr>
                <w:sz w:val="17"/>
                <w:szCs w:val="17"/>
                <w:color w:val="auto"/>
              </w:rPr>
            </w:pPr>
          </w:p>
        </w:tc>
        <w:tc>
          <w:tcPr>
            <w:tcW w:w="660" w:type="dxa"/>
            <w:vAlign w:val="bottom"/>
            <w:tcBorders>
              <w:right w:val="single" w:sz="8" w:color="auto"/>
            </w:tcBorders>
          </w:tcPr>
          <w:p>
            <w:pPr>
              <w:spacing w:after="0"/>
              <w:rPr>
                <w:sz w:val="17"/>
                <w:szCs w:val="17"/>
                <w:color w:val="auto"/>
              </w:rPr>
            </w:pP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渣场——村道——环保大道——清</w:t>
            </w:r>
          </w:p>
        </w:tc>
        <w:tc>
          <w:tcPr>
            <w:tcW w:w="3360" w:type="dxa"/>
            <w:vAlign w:val="bottom"/>
            <w:tcBorders>
              <w:right w:val="single" w:sz="8" w:color="auto"/>
            </w:tcBorders>
          </w:tcPr>
          <w:p>
            <w:pPr>
              <w:spacing w:after="0"/>
              <w:rPr>
                <w:sz w:val="17"/>
                <w:szCs w:val="17"/>
                <w:color w:val="auto"/>
              </w:rPr>
            </w:pPr>
          </w:p>
        </w:tc>
        <w:tc>
          <w:tcPr>
            <w:tcW w:w="104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62"/>
        </w:trPr>
        <w:tc>
          <w:tcPr>
            <w:tcW w:w="60" w:type="dxa"/>
            <w:vAlign w:val="bottom"/>
            <w:tcBorders>
              <w:bottom w:val="single" w:sz="8" w:color="auto"/>
              <w:right w:val="single" w:sz="8" w:color="auto"/>
            </w:tcBorders>
          </w:tcPr>
          <w:p>
            <w:pPr>
              <w:spacing w:after="0"/>
              <w:rPr>
                <w:sz w:val="22"/>
                <w:szCs w:val="22"/>
                <w:color w:val="auto"/>
              </w:rPr>
            </w:pPr>
          </w:p>
        </w:tc>
        <w:tc>
          <w:tcPr>
            <w:tcW w:w="460" w:type="dxa"/>
            <w:vAlign w:val="bottom"/>
            <w:tcBorders>
              <w:bottom w:val="single" w:sz="8" w:color="auto"/>
              <w:right w:val="single" w:sz="8" w:color="auto"/>
            </w:tcBorders>
          </w:tcPr>
          <w:p>
            <w:pPr>
              <w:spacing w:after="0"/>
              <w:rPr>
                <w:sz w:val="22"/>
                <w:szCs w:val="22"/>
                <w:color w:val="auto"/>
              </w:rPr>
            </w:pPr>
          </w:p>
        </w:tc>
        <w:tc>
          <w:tcPr>
            <w:tcW w:w="780" w:type="dxa"/>
            <w:vAlign w:val="bottom"/>
            <w:tcBorders>
              <w:bottom w:val="single" w:sz="8" w:color="auto"/>
            </w:tcBorders>
          </w:tcPr>
          <w:p>
            <w:pPr>
              <w:spacing w:after="0"/>
              <w:rPr>
                <w:sz w:val="22"/>
                <w:szCs w:val="22"/>
                <w:color w:val="auto"/>
              </w:rPr>
            </w:pPr>
          </w:p>
        </w:tc>
        <w:tc>
          <w:tcPr>
            <w:tcW w:w="660" w:type="dxa"/>
            <w:vAlign w:val="bottom"/>
            <w:tcBorders>
              <w:bottom w:val="single" w:sz="8" w:color="auto"/>
              <w:right w:val="single" w:sz="8" w:color="auto"/>
            </w:tcBorders>
          </w:tcPr>
          <w:p>
            <w:pPr>
              <w:spacing w:after="0"/>
              <w:rPr>
                <w:sz w:val="22"/>
                <w:szCs w:val="22"/>
                <w:color w:val="auto"/>
              </w:rPr>
            </w:pPr>
          </w:p>
        </w:tc>
        <w:tc>
          <w:tcPr>
            <w:tcW w:w="3060" w:type="dxa"/>
            <w:vAlign w:val="bottom"/>
            <w:tcBorders>
              <w:bottom w:val="single" w:sz="8" w:color="auto"/>
              <w:right w:val="single" w:sz="8" w:color="auto"/>
            </w:tcBorders>
          </w:tcPr>
          <w:p>
            <w:pPr>
              <w:ind w:left="80"/>
              <w:spacing w:after="0" w:line="219" w:lineRule="exact"/>
              <w:rPr>
                <w:sz w:val="20"/>
                <w:szCs w:val="20"/>
                <w:color w:val="auto"/>
              </w:rPr>
            </w:pPr>
            <w:r>
              <w:rPr>
                <w:rFonts w:ascii="宋体" w:cs="宋体" w:eastAsia="宋体" w:hAnsi="宋体"/>
                <w:sz w:val="18"/>
                <w:szCs w:val="18"/>
                <w:color w:val="auto"/>
                <w:w w:val="97"/>
              </w:rPr>
              <w:t>水路——稳定化固化场，运距＜</w:t>
            </w:r>
            <w:r>
              <w:rPr>
                <w:rFonts w:ascii="Times New Roman" w:cs="Times New Roman" w:eastAsia="Times New Roman" w:hAnsi="Times New Roman"/>
                <w:sz w:val="18"/>
                <w:szCs w:val="18"/>
                <w:color w:val="auto"/>
                <w:w w:val="97"/>
              </w:rPr>
              <w:t>3km</w:t>
            </w:r>
            <w:r>
              <w:rPr>
                <w:rFonts w:ascii="宋体" w:cs="宋体" w:eastAsia="宋体" w:hAnsi="宋体"/>
                <w:sz w:val="18"/>
                <w:szCs w:val="18"/>
                <w:color w:val="auto"/>
                <w:w w:val="97"/>
              </w:rPr>
              <w:t>。</w:t>
            </w:r>
          </w:p>
        </w:tc>
        <w:tc>
          <w:tcPr>
            <w:tcW w:w="3360" w:type="dxa"/>
            <w:vAlign w:val="bottom"/>
            <w:tcBorders>
              <w:bottom w:val="single" w:sz="8" w:color="auto"/>
              <w:right w:val="single" w:sz="8" w:color="auto"/>
            </w:tcBorders>
          </w:tcPr>
          <w:p>
            <w:pPr>
              <w:spacing w:after="0"/>
              <w:rPr>
                <w:sz w:val="22"/>
                <w:szCs w:val="22"/>
                <w:color w:val="auto"/>
              </w:rPr>
            </w:pPr>
          </w:p>
        </w:tc>
        <w:tc>
          <w:tcPr>
            <w:tcW w:w="1040" w:type="dxa"/>
            <w:vAlign w:val="bottom"/>
            <w:tcBorders>
              <w:bottom w:val="single" w:sz="8" w:color="auto"/>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96"/>
        </w:trPr>
        <w:tc>
          <w:tcPr>
            <w:tcW w:w="60" w:type="dxa"/>
            <w:vAlign w:val="bottom"/>
            <w:tcBorders>
              <w:right w:val="single" w:sz="8" w:color="auto"/>
            </w:tcBorders>
          </w:tcPr>
          <w:p>
            <w:pPr>
              <w:spacing w:after="0"/>
              <w:rPr>
                <w:sz w:val="17"/>
                <w:szCs w:val="17"/>
                <w:color w:val="auto"/>
              </w:rPr>
            </w:pPr>
          </w:p>
        </w:tc>
        <w:tc>
          <w:tcPr>
            <w:tcW w:w="460" w:type="dxa"/>
            <w:vAlign w:val="bottom"/>
            <w:tcBorders>
              <w:right w:val="single" w:sz="8" w:color="auto"/>
            </w:tcBorders>
          </w:tcPr>
          <w:p>
            <w:pPr>
              <w:spacing w:after="0"/>
              <w:rPr>
                <w:sz w:val="17"/>
                <w:szCs w:val="17"/>
                <w:color w:val="auto"/>
              </w:rPr>
            </w:pPr>
          </w:p>
        </w:tc>
        <w:tc>
          <w:tcPr>
            <w:tcW w:w="780" w:type="dxa"/>
            <w:vAlign w:val="bottom"/>
            <w:tcBorders>
              <w:right w:val="single" w:sz="8" w:color="auto"/>
            </w:tcBorders>
          </w:tcPr>
          <w:p>
            <w:pPr>
              <w:spacing w:after="0"/>
              <w:rPr>
                <w:sz w:val="17"/>
                <w:szCs w:val="17"/>
                <w:color w:val="auto"/>
              </w:rPr>
            </w:pPr>
          </w:p>
        </w:tc>
        <w:tc>
          <w:tcPr>
            <w:tcW w:w="660" w:type="dxa"/>
            <w:vAlign w:val="bottom"/>
            <w:tcBorders>
              <w:right w:val="single" w:sz="8" w:color="auto"/>
            </w:tcBorders>
          </w:tcPr>
          <w:p>
            <w:pPr>
              <w:spacing w:after="0"/>
              <w:rPr>
                <w:sz w:val="17"/>
                <w:szCs w:val="17"/>
                <w:color w:val="auto"/>
              </w:rPr>
            </w:pPr>
          </w:p>
        </w:tc>
        <w:tc>
          <w:tcPr>
            <w:tcW w:w="3060" w:type="dxa"/>
            <w:vAlign w:val="bottom"/>
            <w:tcBorders>
              <w:right w:val="single" w:sz="8" w:color="auto"/>
            </w:tcBorders>
          </w:tcPr>
          <w:p>
            <w:pPr>
              <w:ind w:left="80"/>
              <w:spacing w:after="0" w:line="196" w:lineRule="exact"/>
              <w:rPr>
                <w:sz w:val="20"/>
                <w:szCs w:val="20"/>
                <w:color w:val="auto"/>
              </w:rPr>
            </w:pPr>
            <w:r>
              <w:rPr>
                <w:rFonts w:ascii="宋体" w:cs="宋体" w:eastAsia="宋体" w:hAnsi="宋体"/>
                <w:sz w:val="18"/>
                <w:szCs w:val="18"/>
                <w:color w:val="auto"/>
              </w:rPr>
              <w:t>生活用水由当地的供水设施供给，可</w:t>
            </w:r>
          </w:p>
        </w:tc>
        <w:tc>
          <w:tcPr>
            <w:tcW w:w="3360" w:type="dxa"/>
            <w:vAlign w:val="bottom"/>
            <w:tcBorders>
              <w:right w:val="single" w:sz="8" w:color="auto"/>
            </w:tcBorders>
          </w:tcPr>
          <w:p>
            <w:pPr>
              <w:spacing w:after="0"/>
              <w:rPr>
                <w:sz w:val="17"/>
                <w:szCs w:val="17"/>
                <w:color w:val="auto"/>
              </w:rPr>
            </w:pPr>
          </w:p>
        </w:tc>
        <w:tc>
          <w:tcPr>
            <w:tcW w:w="104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33"/>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780" w:type="dxa"/>
            <w:vAlign w:val="bottom"/>
            <w:tcBorders>
              <w:right w:val="single" w:sz="8" w:color="auto"/>
            </w:tcBorders>
          </w:tcPr>
          <w:p>
            <w:pPr>
              <w:spacing w:after="0"/>
              <w:rPr>
                <w:sz w:val="20"/>
                <w:szCs w:val="20"/>
                <w:color w:val="auto"/>
              </w:rPr>
            </w:pPr>
          </w:p>
        </w:tc>
        <w:tc>
          <w:tcPr>
            <w:tcW w:w="660" w:type="dxa"/>
            <w:vAlign w:val="bottom"/>
            <w:tcBorders>
              <w:right w:val="single" w:sz="8" w:color="auto"/>
            </w:tcBorders>
            <w:vMerge w:val="restart"/>
          </w:tcPr>
          <w:p>
            <w:pPr>
              <w:ind w:left="140"/>
              <w:spacing w:after="0" w:line="206" w:lineRule="exact"/>
              <w:rPr>
                <w:sz w:val="20"/>
                <w:szCs w:val="20"/>
                <w:color w:val="auto"/>
              </w:rPr>
            </w:pPr>
            <w:r>
              <w:rPr>
                <w:rFonts w:ascii="宋体" w:cs="宋体" w:eastAsia="宋体" w:hAnsi="宋体"/>
                <w:sz w:val="18"/>
                <w:szCs w:val="18"/>
                <w:color w:val="auto"/>
              </w:rPr>
              <w:t>给水</w:t>
            </w: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依托当地散户居民；施工用水对水质</w:t>
            </w:r>
          </w:p>
        </w:tc>
        <w:tc>
          <w:tcPr>
            <w:tcW w:w="3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项目用水包括施工用水、生活用水，水</w:t>
            </w:r>
          </w:p>
        </w:tc>
        <w:tc>
          <w:tcPr>
            <w:tcW w:w="104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rPr>
              <w:t>全部采用</w:t>
            </w: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78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vMerge w:val="continue"/>
          </w:tcPr>
          <w:p>
            <w:pPr>
              <w:spacing w:after="0"/>
              <w:rPr>
                <w:sz w:val="10"/>
                <w:szCs w:val="10"/>
                <w:color w:val="auto"/>
              </w:rPr>
            </w:pPr>
          </w:p>
        </w:tc>
        <w:tc>
          <w:tcPr>
            <w:tcW w:w="30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要求不高，就近取自施工场地水塘水</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源来自铜霞路上的市政给水管网。</w:t>
            </w:r>
          </w:p>
        </w:tc>
        <w:tc>
          <w:tcPr>
            <w:tcW w:w="104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市政给水</w:t>
            </w: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78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35"/>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780" w:type="dxa"/>
            <w:vAlign w:val="bottom"/>
            <w:tcBorders>
              <w:right w:val="single" w:sz="8" w:color="auto"/>
            </w:tcBorders>
          </w:tcPr>
          <w:p>
            <w:pPr>
              <w:spacing w:after="0"/>
              <w:rPr>
                <w:sz w:val="20"/>
                <w:szCs w:val="20"/>
                <w:color w:val="auto"/>
              </w:rPr>
            </w:pPr>
          </w:p>
        </w:tc>
        <w:tc>
          <w:tcPr>
            <w:tcW w:w="660" w:type="dxa"/>
            <w:vAlign w:val="bottom"/>
            <w:tcBorders>
              <w:right w:val="single" w:sz="8" w:color="auto"/>
            </w:tcBorders>
          </w:tcPr>
          <w:p>
            <w:pPr>
              <w:spacing w:after="0"/>
              <w:rPr>
                <w:sz w:val="20"/>
                <w:szCs w:val="20"/>
                <w:color w:val="auto"/>
              </w:rPr>
            </w:pP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及经临时废水处理站处理后的废水</w:t>
            </w:r>
          </w:p>
        </w:tc>
        <w:tc>
          <w:tcPr>
            <w:tcW w:w="3360" w:type="dxa"/>
            <w:vAlign w:val="bottom"/>
            <w:tcBorders>
              <w:right w:val="single" w:sz="8" w:color="auto"/>
            </w:tcBorders>
          </w:tcPr>
          <w:p>
            <w:pPr>
              <w:spacing w:after="0"/>
              <w:rPr>
                <w:sz w:val="20"/>
                <w:szCs w:val="20"/>
                <w:color w:val="auto"/>
              </w:rPr>
            </w:pPr>
          </w:p>
        </w:tc>
        <w:tc>
          <w:tcPr>
            <w:tcW w:w="104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7"/>
        </w:trPr>
        <w:tc>
          <w:tcPr>
            <w:tcW w:w="60" w:type="dxa"/>
            <w:vAlign w:val="bottom"/>
            <w:tcBorders>
              <w:right w:val="single" w:sz="8" w:color="auto"/>
            </w:tcBorders>
          </w:tcPr>
          <w:p>
            <w:pPr>
              <w:spacing w:after="0"/>
              <w:rPr>
                <w:sz w:val="2"/>
                <w:szCs w:val="2"/>
                <w:color w:val="auto"/>
              </w:rPr>
            </w:pPr>
          </w:p>
        </w:tc>
        <w:tc>
          <w:tcPr>
            <w:tcW w:w="460" w:type="dxa"/>
            <w:vAlign w:val="bottom"/>
            <w:tcBorders>
              <w:right w:val="single" w:sz="8" w:color="auto"/>
            </w:tcBorders>
          </w:tcPr>
          <w:p>
            <w:pPr>
              <w:spacing w:after="0"/>
              <w:rPr>
                <w:sz w:val="2"/>
                <w:szCs w:val="2"/>
                <w:color w:val="auto"/>
              </w:rPr>
            </w:pPr>
          </w:p>
        </w:tc>
        <w:tc>
          <w:tcPr>
            <w:tcW w:w="780" w:type="dxa"/>
            <w:vAlign w:val="bottom"/>
            <w:tcBorders>
              <w:right w:val="single" w:sz="8" w:color="auto"/>
            </w:tcBorders>
          </w:tcPr>
          <w:p>
            <w:pPr>
              <w:spacing w:after="0"/>
              <w:rPr>
                <w:sz w:val="2"/>
                <w:szCs w:val="2"/>
                <w:color w:val="auto"/>
              </w:rPr>
            </w:pPr>
          </w:p>
        </w:tc>
        <w:tc>
          <w:tcPr>
            <w:tcW w:w="660" w:type="dxa"/>
            <w:vAlign w:val="bottom"/>
            <w:tcBorders>
              <w:bottom w:val="single" w:sz="8" w:color="auto"/>
              <w:right w:val="single" w:sz="8" w:color="auto"/>
            </w:tcBorders>
          </w:tcPr>
          <w:p>
            <w:pPr>
              <w:spacing w:after="0"/>
              <w:rPr>
                <w:sz w:val="2"/>
                <w:szCs w:val="2"/>
                <w:color w:val="auto"/>
              </w:rPr>
            </w:pPr>
          </w:p>
        </w:tc>
        <w:tc>
          <w:tcPr>
            <w:tcW w:w="3060" w:type="dxa"/>
            <w:vAlign w:val="bottom"/>
            <w:tcBorders>
              <w:bottom w:val="single" w:sz="8" w:color="auto"/>
              <w:right w:val="single" w:sz="8" w:color="auto"/>
            </w:tcBorders>
          </w:tcPr>
          <w:p>
            <w:pPr>
              <w:spacing w:after="0"/>
              <w:rPr>
                <w:sz w:val="2"/>
                <w:szCs w:val="2"/>
                <w:color w:val="auto"/>
              </w:rPr>
            </w:pPr>
          </w:p>
        </w:tc>
        <w:tc>
          <w:tcPr>
            <w:tcW w:w="336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74"/>
        </w:trPr>
        <w:tc>
          <w:tcPr>
            <w:tcW w:w="60" w:type="dxa"/>
            <w:vAlign w:val="bottom"/>
            <w:tcBorders>
              <w:right w:val="single" w:sz="8" w:color="auto"/>
            </w:tcBorders>
          </w:tcPr>
          <w:p>
            <w:pPr>
              <w:spacing w:after="0"/>
              <w:rPr>
                <w:sz w:val="23"/>
                <w:szCs w:val="23"/>
                <w:color w:val="auto"/>
              </w:rPr>
            </w:pPr>
          </w:p>
        </w:tc>
        <w:tc>
          <w:tcPr>
            <w:tcW w:w="460" w:type="dxa"/>
            <w:vAlign w:val="bottom"/>
            <w:tcBorders>
              <w:right w:val="single" w:sz="8" w:color="auto"/>
            </w:tcBorders>
          </w:tcPr>
          <w:p>
            <w:pPr>
              <w:spacing w:after="0"/>
              <w:rPr>
                <w:sz w:val="23"/>
                <w:szCs w:val="23"/>
                <w:color w:val="auto"/>
              </w:rPr>
            </w:pPr>
          </w:p>
        </w:tc>
        <w:tc>
          <w:tcPr>
            <w:tcW w:w="780" w:type="dxa"/>
            <w:vAlign w:val="bottom"/>
            <w:tcBorders>
              <w:right w:val="single" w:sz="8" w:color="auto"/>
            </w:tcBorders>
          </w:tcPr>
          <w:p>
            <w:pPr>
              <w:spacing w:after="0"/>
              <w:rPr>
                <w:sz w:val="23"/>
                <w:szCs w:val="23"/>
                <w:color w:val="auto"/>
              </w:rPr>
            </w:pPr>
          </w:p>
        </w:tc>
        <w:tc>
          <w:tcPr>
            <w:tcW w:w="660" w:type="dxa"/>
            <w:vAlign w:val="bottom"/>
            <w:tcBorders>
              <w:right w:val="single" w:sz="8" w:color="auto"/>
            </w:tcBorders>
          </w:tcPr>
          <w:p>
            <w:pPr>
              <w:spacing w:after="0"/>
              <w:rPr>
                <w:sz w:val="23"/>
                <w:szCs w:val="23"/>
                <w:color w:val="auto"/>
              </w:rPr>
            </w:pP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采用雨、污分流排放体制。</w:t>
            </w:r>
          </w:p>
        </w:tc>
        <w:tc>
          <w:tcPr>
            <w:tcW w:w="3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采用雨、污分流排放体制。施工期：初</w:t>
            </w:r>
          </w:p>
        </w:tc>
        <w:tc>
          <w:tcPr>
            <w:tcW w:w="104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施工期基</w:t>
            </w:r>
          </w:p>
        </w:tc>
        <w:tc>
          <w:tcPr>
            <w:tcW w:w="0" w:type="dxa"/>
            <w:vAlign w:val="bottom"/>
          </w:tcPr>
          <w:p>
            <w:pPr>
              <w:spacing w:after="0"/>
              <w:rPr>
                <w:sz w:val="1"/>
                <w:szCs w:val="1"/>
                <w:color w:val="auto"/>
              </w:rPr>
            </w:pPr>
          </w:p>
        </w:tc>
      </w:tr>
      <w:tr>
        <w:trPr>
          <w:trHeight w:val="274"/>
        </w:trPr>
        <w:tc>
          <w:tcPr>
            <w:tcW w:w="60" w:type="dxa"/>
            <w:vAlign w:val="bottom"/>
            <w:tcBorders>
              <w:right w:val="single" w:sz="8" w:color="auto"/>
            </w:tcBorders>
          </w:tcPr>
          <w:p>
            <w:pPr>
              <w:spacing w:after="0"/>
              <w:rPr>
                <w:sz w:val="23"/>
                <w:szCs w:val="23"/>
                <w:color w:val="auto"/>
              </w:rPr>
            </w:pPr>
          </w:p>
        </w:tc>
        <w:tc>
          <w:tcPr>
            <w:tcW w:w="4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rPr>
              <w:t>6</w:t>
            </w:r>
          </w:p>
        </w:tc>
        <w:tc>
          <w:tcPr>
            <w:tcW w:w="780" w:type="dxa"/>
            <w:vAlign w:val="bottom"/>
            <w:tcBorders>
              <w:right w:val="single" w:sz="8" w:color="auto"/>
            </w:tcBorders>
            <w:vMerge w:val="restart"/>
          </w:tcPr>
          <w:p>
            <w:pPr>
              <w:ind w:left="200"/>
              <w:spacing w:after="0" w:line="206" w:lineRule="exact"/>
              <w:rPr>
                <w:sz w:val="20"/>
                <w:szCs w:val="20"/>
                <w:color w:val="auto"/>
              </w:rPr>
            </w:pPr>
            <w:r>
              <w:rPr>
                <w:rFonts w:ascii="宋体" w:cs="宋体" w:eastAsia="宋体" w:hAnsi="宋体"/>
                <w:sz w:val="18"/>
                <w:szCs w:val="18"/>
                <w:color w:val="auto"/>
              </w:rPr>
              <w:t>公用</w:t>
            </w:r>
          </w:p>
        </w:tc>
        <w:tc>
          <w:tcPr>
            <w:tcW w:w="660" w:type="dxa"/>
            <w:vAlign w:val="bottom"/>
            <w:tcBorders>
              <w:right w:val="single" w:sz="8" w:color="auto"/>
            </w:tcBorders>
          </w:tcPr>
          <w:p>
            <w:pPr>
              <w:spacing w:after="0"/>
              <w:rPr>
                <w:sz w:val="23"/>
                <w:szCs w:val="23"/>
                <w:color w:val="auto"/>
              </w:rPr>
            </w:pP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施工期：在稳定固化厂区临时移动式</w:t>
            </w:r>
          </w:p>
        </w:tc>
        <w:tc>
          <w:tcPr>
            <w:tcW w:w="3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期雨水、设备清洗废水和车辆清洗废水</w:t>
            </w:r>
          </w:p>
        </w:tc>
        <w:tc>
          <w:tcPr>
            <w:tcW w:w="104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1"/>
              </w:rPr>
              <w:t>本不变；营</w:t>
            </w:r>
          </w:p>
        </w:tc>
        <w:tc>
          <w:tcPr>
            <w:tcW w:w="0" w:type="dxa"/>
            <w:vAlign w:val="bottom"/>
          </w:tcPr>
          <w:p>
            <w:pPr>
              <w:spacing w:after="0"/>
              <w:rPr>
                <w:sz w:val="1"/>
                <w:szCs w:val="1"/>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460" w:type="dxa"/>
            <w:vAlign w:val="bottom"/>
            <w:tcBorders>
              <w:right w:val="single" w:sz="8" w:color="auto"/>
            </w:tcBorders>
            <w:vMerge w:val="continue"/>
          </w:tcPr>
          <w:p>
            <w:pPr>
              <w:spacing w:after="0"/>
              <w:rPr>
                <w:sz w:val="6"/>
                <w:szCs w:val="6"/>
                <w:color w:val="auto"/>
              </w:rPr>
            </w:pPr>
          </w:p>
        </w:tc>
        <w:tc>
          <w:tcPr>
            <w:tcW w:w="780" w:type="dxa"/>
            <w:vAlign w:val="bottom"/>
            <w:tcBorders>
              <w:right w:val="single" w:sz="8" w:color="auto"/>
            </w:tcBorders>
            <w:vMerge w:val="continue"/>
          </w:tcPr>
          <w:p>
            <w:pPr>
              <w:spacing w:after="0"/>
              <w:rPr>
                <w:sz w:val="6"/>
                <w:szCs w:val="6"/>
                <w:color w:val="auto"/>
              </w:rPr>
            </w:pPr>
          </w:p>
        </w:tc>
        <w:tc>
          <w:tcPr>
            <w:tcW w:w="660" w:type="dxa"/>
            <w:vAlign w:val="bottom"/>
            <w:tcBorders>
              <w:right w:val="single" w:sz="8" w:color="auto"/>
            </w:tcBorders>
          </w:tcPr>
          <w:p>
            <w:pPr>
              <w:spacing w:after="0"/>
              <w:rPr>
                <w:sz w:val="6"/>
                <w:szCs w:val="6"/>
                <w:color w:val="auto"/>
              </w:rPr>
            </w:pPr>
          </w:p>
        </w:tc>
        <w:tc>
          <w:tcPr>
            <w:tcW w:w="3060" w:type="dxa"/>
            <w:vAlign w:val="bottom"/>
            <w:tcBorders>
              <w:right w:val="single" w:sz="8" w:color="auto"/>
            </w:tcBorders>
            <w:vMerge w:val="restart"/>
          </w:tcPr>
          <w:p>
            <w:pPr>
              <w:ind w:left="80"/>
              <w:spacing w:after="0" w:line="192" w:lineRule="exact"/>
              <w:rPr>
                <w:sz w:val="20"/>
                <w:szCs w:val="20"/>
                <w:color w:val="auto"/>
              </w:rPr>
            </w:pPr>
            <w:r>
              <w:rPr>
                <w:rFonts w:ascii="宋体" w:cs="宋体" w:eastAsia="宋体" w:hAnsi="宋体"/>
                <w:sz w:val="18"/>
                <w:szCs w:val="18"/>
                <w:color w:val="auto"/>
              </w:rPr>
              <w:t>废水处理站，设备清洗废水、车辆清</w:t>
            </w:r>
          </w:p>
        </w:tc>
        <w:tc>
          <w:tcPr>
            <w:tcW w:w="3360" w:type="dxa"/>
            <w:vAlign w:val="bottom"/>
            <w:tcBorders>
              <w:right w:val="single" w:sz="8" w:color="auto"/>
            </w:tcBorders>
          </w:tcPr>
          <w:p>
            <w:pPr>
              <w:spacing w:after="0"/>
              <w:rPr>
                <w:sz w:val="6"/>
                <w:szCs w:val="6"/>
                <w:color w:val="auto"/>
              </w:rPr>
            </w:pPr>
          </w:p>
        </w:tc>
        <w:tc>
          <w:tcPr>
            <w:tcW w:w="1040" w:type="dxa"/>
            <w:vAlign w:val="bottom"/>
            <w:tcBorders>
              <w:right w:val="single" w:sz="8" w:color="auto"/>
            </w:tcBorders>
            <w:vMerge w:val="restart"/>
          </w:tcPr>
          <w:p>
            <w:pPr>
              <w:jc w:val="center"/>
              <w:spacing w:after="0" w:line="192" w:lineRule="exact"/>
              <w:rPr>
                <w:sz w:val="20"/>
                <w:szCs w:val="20"/>
                <w:color w:val="auto"/>
              </w:rPr>
            </w:pPr>
            <w:r>
              <w:rPr>
                <w:rFonts w:ascii="宋体" w:cs="宋体" w:eastAsia="宋体" w:hAnsi="宋体"/>
                <w:sz w:val="18"/>
                <w:szCs w:val="18"/>
                <w:color w:val="auto"/>
                <w:w w:val="99"/>
              </w:rPr>
              <w:t>运期废水</w:t>
            </w:r>
          </w:p>
        </w:tc>
        <w:tc>
          <w:tcPr>
            <w:tcW w:w="0" w:type="dxa"/>
            <w:vAlign w:val="bottom"/>
          </w:tcPr>
          <w:p>
            <w:pPr>
              <w:spacing w:after="0"/>
              <w:rPr>
                <w:sz w:val="1"/>
                <w:szCs w:val="1"/>
                <w:color w:val="auto"/>
              </w:rPr>
            </w:pPr>
          </w:p>
        </w:tc>
      </w:tr>
      <w:tr>
        <w:trPr>
          <w:trHeight w:val="145"/>
        </w:trPr>
        <w:tc>
          <w:tcPr>
            <w:tcW w:w="60" w:type="dxa"/>
            <w:vAlign w:val="bottom"/>
            <w:tcBorders>
              <w:right w:val="single" w:sz="8" w:color="auto"/>
            </w:tcBorders>
          </w:tcPr>
          <w:p>
            <w:pPr>
              <w:spacing w:after="0"/>
              <w:rPr>
                <w:sz w:val="12"/>
                <w:szCs w:val="12"/>
                <w:color w:val="auto"/>
              </w:rPr>
            </w:pPr>
          </w:p>
        </w:tc>
        <w:tc>
          <w:tcPr>
            <w:tcW w:w="460" w:type="dxa"/>
            <w:vAlign w:val="bottom"/>
            <w:tcBorders>
              <w:right w:val="single" w:sz="8" w:color="auto"/>
            </w:tcBorders>
            <w:vMerge w:val="continue"/>
          </w:tcPr>
          <w:p>
            <w:pPr>
              <w:spacing w:after="0"/>
              <w:rPr>
                <w:sz w:val="12"/>
                <w:szCs w:val="12"/>
                <w:color w:val="auto"/>
              </w:rPr>
            </w:pPr>
          </w:p>
        </w:tc>
        <w:tc>
          <w:tcPr>
            <w:tcW w:w="780" w:type="dxa"/>
            <w:vAlign w:val="bottom"/>
            <w:tcBorders>
              <w:right w:val="single" w:sz="8" w:color="auto"/>
            </w:tcBorders>
            <w:vMerge w:val="restart"/>
          </w:tcPr>
          <w:p>
            <w:pPr>
              <w:ind w:left="200"/>
              <w:spacing w:after="0" w:line="206" w:lineRule="exact"/>
              <w:rPr>
                <w:sz w:val="20"/>
                <w:szCs w:val="20"/>
                <w:color w:val="auto"/>
              </w:rPr>
            </w:pPr>
            <w:r>
              <w:rPr>
                <w:rFonts w:ascii="宋体" w:cs="宋体" w:eastAsia="宋体" w:hAnsi="宋体"/>
                <w:sz w:val="18"/>
                <w:szCs w:val="18"/>
                <w:color w:val="auto"/>
              </w:rPr>
              <w:t>工程</w:t>
            </w:r>
          </w:p>
        </w:tc>
        <w:tc>
          <w:tcPr>
            <w:tcW w:w="660" w:type="dxa"/>
            <w:vAlign w:val="bottom"/>
            <w:tcBorders>
              <w:right w:val="single" w:sz="8" w:color="auto"/>
            </w:tcBorders>
          </w:tcPr>
          <w:p>
            <w:pPr>
              <w:spacing w:after="0"/>
              <w:rPr>
                <w:sz w:val="12"/>
                <w:szCs w:val="12"/>
                <w:color w:val="auto"/>
              </w:rPr>
            </w:pPr>
          </w:p>
        </w:tc>
        <w:tc>
          <w:tcPr>
            <w:tcW w:w="3060" w:type="dxa"/>
            <w:vAlign w:val="bottom"/>
            <w:tcBorders>
              <w:right w:val="single" w:sz="8" w:color="auto"/>
            </w:tcBorders>
            <w:vMerge w:val="continue"/>
          </w:tcPr>
          <w:p>
            <w:pPr>
              <w:spacing w:after="0"/>
              <w:rPr>
                <w:sz w:val="12"/>
                <w:szCs w:val="12"/>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经收集后，进入移动式一体化重金属废</w:t>
            </w:r>
          </w:p>
        </w:tc>
        <w:tc>
          <w:tcPr>
            <w:tcW w:w="1040" w:type="dxa"/>
            <w:vAlign w:val="bottom"/>
            <w:tcBorders>
              <w:right w:val="single" w:sz="8" w:color="auto"/>
            </w:tcBorders>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95"/>
        </w:trPr>
        <w:tc>
          <w:tcPr>
            <w:tcW w:w="60" w:type="dxa"/>
            <w:vAlign w:val="bottom"/>
            <w:tcBorders>
              <w:right w:val="single" w:sz="8" w:color="auto"/>
            </w:tcBorders>
          </w:tcPr>
          <w:p>
            <w:pPr>
              <w:spacing w:after="0"/>
              <w:rPr>
                <w:sz w:val="8"/>
                <w:szCs w:val="8"/>
                <w:color w:val="auto"/>
              </w:rPr>
            </w:pPr>
          </w:p>
        </w:tc>
        <w:tc>
          <w:tcPr>
            <w:tcW w:w="460" w:type="dxa"/>
            <w:vAlign w:val="bottom"/>
            <w:tcBorders>
              <w:right w:val="single" w:sz="8" w:color="auto"/>
            </w:tcBorders>
          </w:tcPr>
          <w:p>
            <w:pPr>
              <w:spacing w:after="0"/>
              <w:rPr>
                <w:sz w:val="8"/>
                <w:szCs w:val="8"/>
                <w:color w:val="auto"/>
              </w:rPr>
            </w:pPr>
          </w:p>
        </w:tc>
        <w:tc>
          <w:tcPr>
            <w:tcW w:w="780" w:type="dxa"/>
            <w:vAlign w:val="bottom"/>
            <w:tcBorders>
              <w:right w:val="single" w:sz="8" w:color="auto"/>
            </w:tcBorders>
            <w:vMerge w:val="continue"/>
          </w:tcPr>
          <w:p>
            <w:pPr>
              <w:spacing w:after="0"/>
              <w:rPr>
                <w:sz w:val="8"/>
                <w:szCs w:val="8"/>
                <w:color w:val="auto"/>
              </w:rPr>
            </w:pPr>
          </w:p>
        </w:tc>
        <w:tc>
          <w:tcPr>
            <w:tcW w:w="660" w:type="dxa"/>
            <w:vAlign w:val="bottom"/>
            <w:tcBorders>
              <w:right w:val="single" w:sz="8" w:color="auto"/>
            </w:tcBorders>
          </w:tcPr>
          <w:p>
            <w:pPr>
              <w:spacing w:after="0"/>
              <w:rPr>
                <w:sz w:val="8"/>
                <w:szCs w:val="8"/>
                <w:color w:val="auto"/>
              </w:rPr>
            </w:pPr>
          </w:p>
        </w:tc>
        <w:tc>
          <w:tcPr>
            <w:tcW w:w="30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洗废水以及初期雨水经移动式废水</w:t>
            </w:r>
          </w:p>
        </w:tc>
        <w:tc>
          <w:tcPr>
            <w:tcW w:w="3360" w:type="dxa"/>
            <w:vAlign w:val="bottom"/>
            <w:tcBorders>
              <w:right w:val="single" w:sz="8" w:color="auto"/>
            </w:tcBorders>
            <w:vMerge w:val="continue"/>
          </w:tcPr>
          <w:p>
            <w:pPr>
              <w:spacing w:after="0"/>
              <w:rPr>
                <w:sz w:val="8"/>
                <w:szCs w:val="8"/>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由预处理</w:t>
            </w: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78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tcPr>
          <w:p>
            <w:pPr>
              <w:spacing w:after="0"/>
              <w:rPr>
                <w:sz w:val="10"/>
                <w:szCs w:val="10"/>
                <w:color w:val="auto"/>
              </w:rPr>
            </w:pP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33"/>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780" w:type="dxa"/>
            <w:vAlign w:val="bottom"/>
            <w:tcBorders>
              <w:right w:val="single" w:sz="8" w:color="auto"/>
            </w:tcBorders>
          </w:tcPr>
          <w:p>
            <w:pPr>
              <w:spacing w:after="0"/>
              <w:rPr>
                <w:sz w:val="20"/>
                <w:szCs w:val="20"/>
                <w:color w:val="auto"/>
              </w:rPr>
            </w:pPr>
          </w:p>
        </w:tc>
        <w:tc>
          <w:tcPr>
            <w:tcW w:w="660" w:type="dxa"/>
            <w:vAlign w:val="bottom"/>
            <w:tcBorders>
              <w:right w:val="single" w:sz="8" w:color="auto"/>
            </w:tcBorders>
          </w:tcPr>
          <w:p>
            <w:pPr>
              <w:ind w:left="140"/>
              <w:spacing w:after="0" w:line="206" w:lineRule="exact"/>
              <w:rPr>
                <w:sz w:val="20"/>
                <w:szCs w:val="20"/>
                <w:color w:val="auto"/>
              </w:rPr>
            </w:pPr>
            <w:r>
              <w:rPr>
                <w:rFonts w:ascii="宋体" w:cs="宋体" w:eastAsia="宋体" w:hAnsi="宋体"/>
                <w:sz w:val="18"/>
                <w:szCs w:val="18"/>
                <w:color w:val="auto"/>
              </w:rPr>
              <w:t>排水</w:t>
            </w: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处理站处理达标后，回用洒水降尘或</w:t>
            </w:r>
          </w:p>
        </w:tc>
        <w:tc>
          <w:tcPr>
            <w:tcW w:w="3360" w:type="dxa"/>
            <w:vAlign w:val="bottom"/>
            <w:tcBorders>
              <w:right w:val="single" w:sz="8" w:color="auto"/>
            </w:tcBorders>
          </w:tcPr>
          <w:p>
            <w:pPr>
              <w:ind w:left="80"/>
              <w:spacing w:after="0" w:line="197" w:lineRule="exact"/>
              <w:rPr>
                <w:sz w:val="20"/>
                <w:szCs w:val="20"/>
                <w:color w:val="auto"/>
              </w:rPr>
            </w:pPr>
            <w:r>
              <w:rPr>
                <w:rFonts w:ascii="宋体" w:cs="宋体" w:eastAsia="宋体" w:hAnsi="宋体"/>
                <w:sz w:val="18"/>
                <w:szCs w:val="18"/>
                <w:color w:val="auto"/>
              </w:rPr>
              <w:t>水处理设备处理后回用洒水降尘、设备</w:t>
            </w:r>
          </w:p>
        </w:tc>
        <w:tc>
          <w:tcPr>
            <w:tcW w:w="104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后直接排</w:t>
            </w:r>
          </w:p>
        </w:tc>
        <w:tc>
          <w:tcPr>
            <w:tcW w:w="0" w:type="dxa"/>
            <w:vAlign w:val="bottom"/>
          </w:tcPr>
          <w:p>
            <w:pPr>
              <w:spacing w:after="0"/>
              <w:rPr>
                <w:sz w:val="1"/>
                <w:szCs w:val="1"/>
                <w:color w:val="auto"/>
              </w:rPr>
            </w:pPr>
          </w:p>
        </w:tc>
      </w:tr>
      <w:tr>
        <w:trPr>
          <w:trHeight w:val="276"/>
        </w:trPr>
        <w:tc>
          <w:tcPr>
            <w:tcW w:w="60" w:type="dxa"/>
            <w:vAlign w:val="bottom"/>
            <w:tcBorders>
              <w:right w:val="single" w:sz="8" w:color="auto"/>
            </w:tcBorders>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660" w:type="dxa"/>
            <w:vAlign w:val="bottom"/>
            <w:tcBorders>
              <w:right w:val="single" w:sz="8" w:color="auto"/>
            </w:tcBorders>
          </w:tcPr>
          <w:p>
            <w:pPr>
              <w:spacing w:after="0"/>
              <w:rPr>
                <w:sz w:val="24"/>
                <w:szCs w:val="24"/>
                <w:color w:val="auto"/>
              </w:rPr>
            </w:pPr>
          </w:p>
        </w:tc>
        <w:tc>
          <w:tcPr>
            <w:tcW w:w="30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区域场地绿化；</w:t>
            </w:r>
          </w:p>
        </w:tc>
        <w:tc>
          <w:tcPr>
            <w:tcW w:w="3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车辆冲洗和稳定化固化用水。</w:t>
            </w:r>
          </w:p>
        </w:tc>
        <w:tc>
          <w:tcPr>
            <w:tcW w:w="104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入周边水</w:t>
            </w:r>
          </w:p>
        </w:tc>
        <w:tc>
          <w:tcPr>
            <w:tcW w:w="0" w:type="dxa"/>
            <w:vAlign w:val="bottom"/>
          </w:tcPr>
          <w:p>
            <w:pPr>
              <w:spacing w:after="0"/>
              <w:rPr>
                <w:sz w:val="1"/>
                <w:szCs w:val="1"/>
                <w:color w:val="auto"/>
              </w:rPr>
            </w:pPr>
          </w:p>
        </w:tc>
      </w:tr>
      <w:tr>
        <w:trPr>
          <w:trHeight w:val="192"/>
        </w:trPr>
        <w:tc>
          <w:tcPr>
            <w:tcW w:w="60" w:type="dxa"/>
            <w:vAlign w:val="bottom"/>
            <w:tcBorders>
              <w:right w:val="single" w:sz="8" w:color="auto"/>
            </w:tcBorders>
          </w:tcPr>
          <w:p>
            <w:pPr>
              <w:spacing w:after="0"/>
              <w:rPr>
                <w:sz w:val="16"/>
                <w:szCs w:val="16"/>
                <w:color w:val="auto"/>
              </w:rPr>
            </w:pPr>
          </w:p>
        </w:tc>
        <w:tc>
          <w:tcPr>
            <w:tcW w:w="460" w:type="dxa"/>
            <w:vAlign w:val="bottom"/>
            <w:tcBorders>
              <w:right w:val="single" w:sz="8" w:color="auto"/>
            </w:tcBorders>
          </w:tcPr>
          <w:p>
            <w:pPr>
              <w:spacing w:after="0"/>
              <w:rPr>
                <w:sz w:val="16"/>
                <w:szCs w:val="16"/>
                <w:color w:val="auto"/>
              </w:rPr>
            </w:pPr>
          </w:p>
        </w:tc>
        <w:tc>
          <w:tcPr>
            <w:tcW w:w="780" w:type="dxa"/>
            <w:vAlign w:val="bottom"/>
            <w:tcBorders>
              <w:right w:val="single" w:sz="8" w:color="auto"/>
            </w:tcBorders>
          </w:tcPr>
          <w:p>
            <w:pPr>
              <w:spacing w:after="0"/>
              <w:rPr>
                <w:sz w:val="16"/>
                <w:szCs w:val="16"/>
                <w:color w:val="auto"/>
              </w:rPr>
            </w:pPr>
          </w:p>
        </w:tc>
        <w:tc>
          <w:tcPr>
            <w:tcW w:w="660" w:type="dxa"/>
            <w:vAlign w:val="bottom"/>
            <w:tcBorders>
              <w:right w:val="single" w:sz="8" w:color="auto"/>
            </w:tcBorders>
          </w:tcPr>
          <w:p>
            <w:pPr>
              <w:spacing w:after="0"/>
              <w:rPr>
                <w:sz w:val="16"/>
                <w:szCs w:val="16"/>
                <w:color w:val="auto"/>
              </w:rPr>
            </w:pPr>
          </w:p>
        </w:tc>
        <w:tc>
          <w:tcPr>
            <w:tcW w:w="3060" w:type="dxa"/>
            <w:vAlign w:val="bottom"/>
            <w:tcBorders>
              <w:right w:val="single" w:sz="8" w:color="auto"/>
            </w:tcBorders>
          </w:tcPr>
          <w:p>
            <w:pPr>
              <w:ind w:left="80"/>
              <w:spacing w:after="0" w:line="192" w:lineRule="exact"/>
              <w:rPr>
                <w:sz w:val="20"/>
                <w:szCs w:val="20"/>
                <w:color w:val="auto"/>
              </w:rPr>
            </w:pPr>
            <w:r>
              <w:rPr>
                <w:rFonts w:ascii="宋体" w:cs="宋体" w:eastAsia="宋体" w:hAnsi="宋体"/>
                <w:sz w:val="18"/>
                <w:szCs w:val="18"/>
                <w:color w:val="auto"/>
              </w:rPr>
              <w:t>营运期：Ⅱ类固废稳定暂存区渗虑水</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营运期：Ⅱ类固废稳定暂存区渗滤液废</w:t>
            </w:r>
          </w:p>
        </w:tc>
        <w:tc>
          <w:tcPr>
            <w:tcW w:w="1040" w:type="dxa"/>
            <w:vAlign w:val="bottom"/>
            <w:tcBorders>
              <w:right w:val="single" w:sz="8" w:color="auto"/>
            </w:tcBorders>
          </w:tcPr>
          <w:p>
            <w:pPr>
              <w:jc w:val="center"/>
              <w:spacing w:after="0" w:line="192" w:lineRule="exact"/>
              <w:rPr>
                <w:sz w:val="20"/>
                <w:szCs w:val="20"/>
                <w:color w:val="auto"/>
              </w:rPr>
            </w:pPr>
            <w:r>
              <w:rPr>
                <w:rFonts w:ascii="宋体" w:cs="宋体" w:eastAsia="宋体" w:hAnsi="宋体"/>
                <w:sz w:val="18"/>
                <w:szCs w:val="18"/>
                <w:color w:val="auto"/>
                <w:w w:val="91"/>
              </w:rPr>
              <w:t>体，变为预</w:t>
            </w:r>
          </w:p>
        </w:tc>
        <w:tc>
          <w:tcPr>
            <w:tcW w:w="0" w:type="dxa"/>
            <w:vAlign w:val="bottom"/>
          </w:tcPr>
          <w:p>
            <w:pPr>
              <w:spacing w:after="0"/>
              <w:rPr>
                <w:sz w:val="1"/>
                <w:szCs w:val="1"/>
                <w:color w:val="auto"/>
              </w:rPr>
            </w:pPr>
          </w:p>
        </w:tc>
      </w:tr>
      <w:tr>
        <w:trPr>
          <w:trHeight w:val="79"/>
        </w:trPr>
        <w:tc>
          <w:tcPr>
            <w:tcW w:w="60" w:type="dxa"/>
            <w:vAlign w:val="bottom"/>
            <w:tcBorders>
              <w:right w:val="single" w:sz="8" w:color="auto"/>
            </w:tcBorders>
          </w:tcPr>
          <w:p>
            <w:pPr>
              <w:spacing w:after="0"/>
              <w:rPr>
                <w:sz w:val="6"/>
                <w:szCs w:val="6"/>
                <w:color w:val="auto"/>
              </w:rPr>
            </w:pPr>
          </w:p>
        </w:tc>
        <w:tc>
          <w:tcPr>
            <w:tcW w:w="460" w:type="dxa"/>
            <w:vAlign w:val="bottom"/>
            <w:tcBorders>
              <w:right w:val="single" w:sz="8" w:color="auto"/>
            </w:tcBorders>
          </w:tcPr>
          <w:p>
            <w:pPr>
              <w:spacing w:after="0"/>
              <w:rPr>
                <w:sz w:val="6"/>
                <w:szCs w:val="6"/>
                <w:color w:val="auto"/>
              </w:rPr>
            </w:pPr>
          </w:p>
        </w:tc>
        <w:tc>
          <w:tcPr>
            <w:tcW w:w="780" w:type="dxa"/>
            <w:vAlign w:val="bottom"/>
            <w:tcBorders>
              <w:right w:val="single" w:sz="8" w:color="auto"/>
            </w:tcBorders>
          </w:tcPr>
          <w:p>
            <w:pPr>
              <w:spacing w:after="0"/>
              <w:rPr>
                <w:sz w:val="6"/>
                <w:szCs w:val="6"/>
                <w:color w:val="auto"/>
              </w:rPr>
            </w:pPr>
          </w:p>
        </w:tc>
        <w:tc>
          <w:tcPr>
            <w:tcW w:w="660" w:type="dxa"/>
            <w:vAlign w:val="bottom"/>
            <w:tcBorders>
              <w:right w:val="single" w:sz="8" w:color="auto"/>
            </w:tcBorders>
          </w:tcPr>
          <w:p>
            <w:pPr>
              <w:spacing w:after="0"/>
              <w:rPr>
                <w:sz w:val="6"/>
                <w:szCs w:val="6"/>
                <w:color w:val="auto"/>
              </w:rPr>
            </w:pPr>
          </w:p>
        </w:tc>
        <w:tc>
          <w:tcPr>
            <w:tcW w:w="30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经收集进入临时废水处理设施处理，</w:t>
            </w:r>
          </w:p>
        </w:tc>
        <w:tc>
          <w:tcPr>
            <w:tcW w:w="3360" w:type="dxa"/>
            <w:vAlign w:val="bottom"/>
            <w:tcBorders>
              <w:right w:val="single" w:sz="8" w:color="auto"/>
            </w:tcBorders>
            <w:vMerge w:val="continue"/>
          </w:tcPr>
          <w:p>
            <w:pPr>
              <w:spacing w:after="0"/>
              <w:rPr>
                <w:sz w:val="6"/>
                <w:szCs w:val="6"/>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处理后经</w:t>
            </w:r>
          </w:p>
        </w:tc>
        <w:tc>
          <w:tcPr>
            <w:tcW w:w="0" w:type="dxa"/>
            <w:vAlign w:val="bottom"/>
          </w:tcPr>
          <w:p>
            <w:pPr>
              <w:spacing w:after="0"/>
              <w:rPr>
                <w:sz w:val="1"/>
                <w:szCs w:val="1"/>
                <w:color w:val="auto"/>
              </w:rPr>
            </w:pPr>
          </w:p>
        </w:tc>
      </w:tr>
      <w:tr>
        <w:trPr>
          <w:trHeight w:val="154"/>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780" w:type="dxa"/>
            <w:vAlign w:val="bottom"/>
            <w:tcBorders>
              <w:right w:val="single" w:sz="8" w:color="auto"/>
            </w:tcBorders>
          </w:tcPr>
          <w:p>
            <w:pPr>
              <w:spacing w:after="0"/>
              <w:rPr>
                <w:sz w:val="13"/>
                <w:szCs w:val="13"/>
                <w:color w:val="auto"/>
              </w:rPr>
            </w:pPr>
          </w:p>
        </w:tc>
        <w:tc>
          <w:tcPr>
            <w:tcW w:w="660" w:type="dxa"/>
            <w:vAlign w:val="bottom"/>
            <w:tcBorders>
              <w:right w:val="single" w:sz="8" w:color="auto"/>
            </w:tcBorders>
          </w:tcPr>
          <w:p>
            <w:pPr>
              <w:spacing w:after="0"/>
              <w:rPr>
                <w:sz w:val="13"/>
                <w:szCs w:val="13"/>
                <w:color w:val="auto"/>
              </w:rPr>
            </w:pPr>
          </w:p>
        </w:tc>
        <w:tc>
          <w:tcPr>
            <w:tcW w:w="3060" w:type="dxa"/>
            <w:vAlign w:val="bottom"/>
            <w:tcBorders>
              <w:right w:val="single" w:sz="8" w:color="auto"/>
            </w:tcBorders>
            <w:vMerge w:val="continue"/>
          </w:tcPr>
          <w:p>
            <w:pPr>
              <w:spacing w:after="0"/>
              <w:rPr>
                <w:sz w:val="13"/>
                <w:szCs w:val="13"/>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水经收集进入进入移动式一体化重金属</w:t>
            </w:r>
          </w:p>
        </w:tc>
        <w:tc>
          <w:tcPr>
            <w:tcW w:w="104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79"/>
        </w:trPr>
        <w:tc>
          <w:tcPr>
            <w:tcW w:w="60" w:type="dxa"/>
            <w:vAlign w:val="bottom"/>
            <w:tcBorders>
              <w:right w:val="single" w:sz="8" w:color="auto"/>
            </w:tcBorders>
          </w:tcPr>
          <w:p>
            <w:pPr>
              <w:spacing w:after="0"/>
              <w:rPr>
                <w:sz w:val="6"/>
                <w:szCs w:val="6"/>
                <w:color w:val="auto"/>
              </w:rPr>
            </w:pPr>
          </w:p>
        </w:tc>
        <w:tc>
          <w:tcPr>
            <w:tcW w:w="460" w:type="dxa"/>
            <w:vAlign w:val="bottom"/>
            <w:tcBorders>
              <w:right w:val="single" w:sz="8" w:color="auto"/>
            </w:tcBorders>
          </w:tcPr>
          <w:p>
            <w:pPr>
              <w:spacing w:after="0"/>
              <w:rPr>
                <w:sz w:val="6"/>
                <w:szCs w:val="6"/>
                <w:color w:val="auto"/>
              </w:rPr>
            </w:pPr>
          </w:p>
        </w:tc>
        <w:tc>
          <w:tcPr>
            <w:tcW w:w="780" w:type="dxa"/>
            <w:vAlign w:val="bottom"/>
            <w:tcBorders>
              <w:right w:val="single" w:sz="8" w:color="auto"/>
            </w:tcBorders>
          </w:tcPr>
          <w:p>
            <w:pPr>
              <w:spacing w:after="0"/>
              <w:rPr>
                <w:sz w:val="6"/>
                <w:szCs w:val="6"/>
                <w:color w:val="auto"/>
              </w:rPr>
            </w:pPr>
          </w:p>
        </w:tc>
        <w:tc>
          <w:tcPr>
            <w:tcW w:w="660" w:type="dxa"/>
            <w:vAlign w:val="bottom"/>
            <w:tcBorders>
              <w:right w:val="single" w:sz="8" w:color="auto"/>
            </w:tcBorders>
          </w:tcPr>
          <w:p>
            <w:pPr>
              <w:spacing w:after="0"/>
              <w:rPr>
                <w:sz w:val="6"/>
                <w:szCs w:val="6"/>
                <w:color w:val="auto"/>
              </w:rPr>
            </w:pPr>
          </w:p>
        </w:tc>
        <w:tc>
          <w:tcPr>
            <w:tcW w:w="30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经场区西侧排水沟渠流入老霞湾港。</w:t>
            </w:r>
          </w:p>
        </w:tc>
        <w:tc>
          <w:tcPr>
            <w:tcW w:w="3360" w:type="dxa"/>
            <w:vAlign w:val="bottom"/>
            <w:tcBorders>
              <w:right w:val="single" w:sz="8" w:color="auto"/>
            </w:tcBorders>
            <w:vMerge w:val="continue"/>
          </w:tcPr>
          <w:p>
            <w:pPr>
              <w:spacing w:after="0"/>
              <w:rPr>
                <w:sz w:val="6"/>
                <w:szCs w:val="6"/>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市政污水</w:t>
            </w:r>
          </w:p>
        </w:tc>
        <w:tc>
          <w:tcPr>
            <w:tcW w:w="0" w:type="dxa"/>
            <w:vAlign w:val="bottom"/>
          </w:tcPr>
          <w:p>
            <w:pPr>
              <w:spacing w:after="0"/>
              <w:rPr>
                <w:sz w:val="1"/>
                <w:szCs w:val="1"/>
                <w:color w:val="auto"/>
              </w:rPr>
            </w:pPr>
          </w:p>
        </w:tc>
      </w:tr>
      <w:tr>
        <w:trPr>
          <w:trHeight w:val="154"/>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780" w:type="dxa"/>
            <w:vAlign w:val="bottom"/>
            <w:tcBorders>
              <w:right w:val="single" w:sz="8" w:color="auto"/>
            </w:tcBorders>
          </w:tcPr>
          <w:p>
            <w:pPr>
              <w:spacing w:after="0"/>
              <w:rPr>
                <w:sz w:val="13"/>
                <w:szCs w:val="13"/>
                <w:color w:val="auto"/>
              </w:rPr>
            </w:pPr>
          </w:p>
        </w:tc>
        <w:tc>
          <w:tcPr>
            <w:tcW w:w="660" w:type="dxa"/>
            <w:vAlign w:val="bottom"/>
            <w:tcBorders>
              <w:right w:val="single" w:sz="8" w:color="auto"/>
            </w:tcBorders>
          </w:tcPr>
          <w:p>
            <w:pPr>
              <w:spacing w:after="0"/>
              <w:rPr>
                <w:sz w:val="13"/>
                <w:szCs w:val="13"/>
                <w:color w:val="auto"/>
              </w:rPr>
            </w:pPr>
          </w:p>
        </w:tc>
        <w:tc>
          <w:tcPr>
            <w:tcW w:w="3060" w:type="dxa"/>
            <w:vAlign w:val="bottom"/>
            <w:tcBorders>
              <w:right w:val="single" w:sz="8" w:color="auto"/>
            </w:tcBorders>
            <w:vMerge w:val="continue"/>
          </w:tcPr>
          <w:p>
            <w:pPr>
              <w:spacing w:after="0"/>
              <w:rPr>
                <w:sz w:val="13"/>
                <w:szCs w:val="13"/>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废水处理设备处理后，排入清水塘工业</w:t>
            </w:r>
          </w:p>
        </w:tc>
        <w:tc>
          <w:tcPr>
            <w:tcW w:w="104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2"/>
        </w:trPr>
        <w:tc>
          <w:tcPr>
            <w:tcW w:w="60" w:type="dxa"/>
            <w:vAlign w:val="bottom"/>
            <w:tcBorders>
              <w:right w:val="single" w:sz="8" w:color="auto"/>
            </w:tcBorders>
          </w:tcPr>
          <w:p>
            <w:pPr>
              <w:spacing w:after="0"/>
              <w:rPr>
                <w:sz w:val="7"/>
                <w:szCs w:val="7"/>
                <w:color w:val="auto"/>
              </w:rPr>
            </w:pPr>
          </w:p>
        </w:tc>
        <w:tc>
          <w:tcPr>
            <w:tcW w:w="460" w:type="dxa"/>
            <w:vAlign w:val="bottom"/>
            <w:tcBorders>
              <w:right w:val="single" w:sz="8" w:color="auto"/>
            </w:tcBorders>
          </w:tcPr>
          <w:p>
            <w:pPr>
              <w:spacing w:after="0"/>
              <w:rPr>
                <w:sz w:val="7"/>
                <w:szCs w:val="7"/>
                <w:color w:val="auto"/>
              </w:rPr>
            </w:pPr>
          </w:p>
        </w:tc>
        <w:tc>
          <w:tcPr>
            <w:tcW w:w="780" w:type="dxa"/>
            <w:vAlign w:val="bottom"/>
            <w:tcBorders>
              <w:right w:val="single" w:sz="8" w:color="auto"/>
            </w:tcBorders>
          </w:tcPr>
          <w:p>
            <w:pPr>
              <w:spacing w:after="0"/>
              <w:rPr>
                <w:sz w:val="7"/>
                <w:szCs w:val="7"/>
                <w:color w:val="auto"/>
              </w:rPr>
            </w:pPr>
          </w:p>
        </w:tc>
        <w:tc>
          <w:tcPr>
            <w:tcW w:w="660" w:type="dxa"/>
            <w:vAlign w:val="bottom"/>
            <w:tcBorders>
              <w:right w:val="single" w:sz="8" w:color="auto"/>
            </w:tcBorders>
          </w:tcPr>
          <w:p>
            <w:pPr>
              <w:spacing w:after="0"/>
              <w:rPr>
                <w:sz w:val="7"/>
                <w:szCs w:val="7"/>
                <w:color w:val="auto"/>
              </w:rPr>
            </w:pPr>
          </w:p>
        </w:tc>
        <w:tc>
          <w:tcPr>
            <w:tcW w:w="3060" w:type="dxa"/>
            <w:vAlign w:val="bottom"/>
            <w:tcBorders>
              <w:right w:val="single" w:sz="8" w:color="auto"/>
            </w:tcBorders>
          </w:tcPr>
          <w:p>
            <w:pPr>
              <w:spacing w:after="0"/>
              <w:rPr>
                <w:sz w:val="7"/>
                <w:szCs w:val="7"/>
                <w:color w:val="auto"/>
              </w:rPr>
            </w:pPr>
          </w:p>
        </w:tc>
        <w:tc>
          <w:tcPr>
            <w:tcW w:w="3360" w:type="dxa"/>
            <w:vAlign w:val="bottom"/>
            <w:tcBorders>
              <w:right w:val="single" w:sz="8" w:color="auto"/>
            </w:tcBorders>
            <w:vMerge w:val="continue"/>
          </w:tcPr>
          <w:p>
            <w:pPr>
              <w:spacing w:after="0"/>
              <w:rPr>
                <w:sz w:val="7"/>
                <w:szCs w:val="7"/>
                <w:color w:val="auto"/>
              </w:rPr>
            </w:pPr>
          </w:p>
        </w:tc>
        <w:tc>
          <w:tcPr>
            <w:tcW w:w="1040" w:type="dxa"/>
            <w:vAlign w:val="bottom"/>
            <w:tcBorders>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4"/>
        </w:trPr>
        <w:tc>
          <w:tcPr>
            <w:tcW w:w="60" w:type="dxa"/>
            <w:vAlign w:val="bottom"/>
            <w:tcBorders>
              <w:bottom w:val="single" w:sz="8" w:color="auto"/>
              <w:right w:val="single" w:sz="8" w:color="auto"/>
            </w:tcBorders>
          </w:tcPr>
          <w:p>
            <w:pPr>
              <w:spacing w:after="0"/>
              <w:rPr>
                <w:sz w:val="2"/>
                <w:szCs w:val="2"/>
                <w:color w:val="auto"/>
              </w:rPr>
            </w:pPr>
          </w:p>
        </w:tc>
        <w:tc>
          <w:tcPr>
            <w:tcW w:w="460" w:type="dxa"/>
            <w:vAlign w:val="bottom"/>
            <w:tcBorders>
              <w:bottom w:val="single" w:sz="8" w:color="auto"/>
              <w:right w:val="single" w:sz="8" w:color="auto"/>
            </w:tcBorders>
          </w:tcPr>
          <w:p>
            <w:pPr>
              <w:spacing w:after="0"/>
              <w:rPr>
                <w:sz w:val="2"/>
                <w:szCs w:val="2"/>
                <w:color w:val="auto"/>
              </w:rPr>
            </w:pPr>
          </w:p>
        </w:tc>
        <w:tc>
          <w:tcPr>
            <w:tcW w:w="780" w:type="dxa"/>
            <w:vAlign w:val="bottom"/>
            <w:tcBorders>
              <w:bottom w:val="single" w:sz="8" w:color="auto"/>
              <w:right w:val="single" w:sz="8" w:color="auto"/>
            </w:tcBorders>
          </w:tcPr>
          <w:p>
            <w:pPr>
              <w:spacing w:after="0"/>
              <w:rPr>
                <w:sz w:val="2"/>
                <w:szCs w:val="2"/>
                <w:color w:val="auto"/>
              </w:rPr>
            </w:pPr>
          </w:p>
        </w:tc>
        <w:tc>
          <w:tcPr>
            <w:tcW w:w="660" w:type="dxa"/>
            <w:vAlign w:val="bottom"/>
            <w:tcBorders>
              <w:bottom w:val="single" w:sz="8" w:color="auto"/>
              <w:right w:val="single" w:sz="8" w:color="auto"/>
            </w:tcBorders>
          </w:tcPr>
          <w:p>
            <w:pPr>
              <w:spacing w:after="0"/>
              <w:rPr>
                <w:sz w:val="2"/>
                <w:szCs w:val="2"/>
                <w:color w:val="auto"/>
              </w:rPr>
            </w:pPr>
          </w:p>
        </w:tc>
        <w:tc>
          <w:tcPr>
            <w:tcW w:w="3060" w:type="dxa"/>
            <w:vAlign w:val="bottom"/>
            <w:tcBorders>
              <w:bottom w:val="single" w:sz="8" w:color="auto"/>
              <w:right w:val="single" w:sz="8" w:color="auto"/>
            </w:tcBorders>
          </w:tcPr>
          <w:p>
            <w:pPr>
              <w:spacing w:after="0"/>
              <w:rPr>
                <w:sz w:val="2"/>
                <w:szCs w:val="2"/>
                <w:color w:val="auto"/>
              </w:rPr>
            </w:pPr>
          </w:p>
        </w:tc>
        <w:tc>
          <w:tcPr>
            <w:tcW w:w="336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420"/>
          </w:cols>
          <w:pgMar w:left="1320" w:top="864" w:right="1166" w:bottom="433" w:gutter="0" w:footer="0" w:header="0"/>
        </w:sectPr>
      </w:pPr>
    </w:p>
    <w:p>
      <w:pPr>
        <w:spacing w:after="0" w:line="22" w:lineRule="exact"/>
        <w:rPr>
          <w:sz w:val="20"/>
          <w:szCs w:val="20"/>
          <w:color w:val="auto"/>
        </w:rPr>
      </w:pPr>
    </w:p>
    <w:p>
      <w:pPr>
        <w:ind w:left="260"/>
        <w:spacing w:after="0"/>
        <w:tabs>
          <w:tab w:leader="none" w:pos="9060" w:val="left"/>
        </w:tabs>
        <w:rPr>
          <w:sz w:val="20"/>
          <w:szCs w:val="20"/>
          <w:color w:val="auto"/>
        </w:rPr>
      </w:pPr>
      <w:r>
        <w:rPr>
          <w:rFonts w:ascii="宋体" w:cs="宋体" w:eastAsia="宋体" w:hAnsi="宋体"/>
          <w:sz w:val="15"/>
          <w:szCs w:val="15"/>
          <w:color w:val="auto"/>
        </w:rPr>
        <w:t>湖南美景环保科技咨询服务有限公司</w:t>
      </w:r>
      <w:r>
        <w:rPr>
          <w:sz w:val="20"/>
          <w:szCs w:val="20"/>
          <w:color w:val="auto"/>
        </w:rPr>
        <w:tab/>
      </w:r>
      <w:r>
        <w:rPr>
          <w:rFonts w:ascii="Times New Roman" w:cs="Times New Roman" w:eastAsia="Times New Roman" w:hAnsi="Times New Roman"/>
          <w:sz w:val="24"/>
          <w:szCs w:val="24"/>
          <w:color w:val="auto"/>
          <w:vertAlign w:val="superscript"/>
        </w:rPr>
        <w:t>4</w:t>
      </w:r>
    </w:p>
    <w:p>
      <w:pPr>
        <w:sectPr>
          <w:pgSz w:w="11900" w:h="16838" w:orient="portrait"/>
          <w:cols w:equalWidth="0" w:num="1">
            <w:col w:w="9420"/>
          </w:cols>
          <w:pgMar w:left="1320" w:top="864" w:right="1166" w:bottom="433" w:gutter="0" w:footer="0" w:header="0"/>
          <w:type w:val="continuous"/>
        </w:sectPr>
      </w:pPr>
    </w:p>
    <w:bookmarkStart w:id="7" w:name="page8"/>
    <w:bookmarkEnd w:id="7"/>
    <w:p>
      <w:pPr>
        <w:ind w:left="26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84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235"/>
        </w:trPr>
        <w:tc>
          <w:tcPr>
            <w:tcW w:w="60" w:type="dxa"/>
            <w:vAlign w:val="bottom"/>
            <w:tcBorders>
              <w:top w:val="single" w:sz="8" w:color="auto"/>
              <w:right w:val="single" w:sz="8" w:color="auto"/>
            </w:tcBorders>
          </w:tcPr>
          <w:p>
            <w:pPr>
              <w:spacing w:after="0"/>
              <w:rPr>
                <w:sz w:val="20"/>
                <w:szCs w:val="20"/>
                <w:color w:val="auto"/>
              </w:rPr>
            </w:pPr>
          </w:p>
        </w:tc>
        <w:tc>
          <w:tcPr>
            <w:tcW w:w="460" w:type="dxa"/>
            <w:vAlign w:val="bottom"/>
            <w:tcBorders>
              <w:top w:val="single" w:sz="8" w:color="auto"/>
              <w:right w:val="single" w:sz="8" w:color="auto"/>
            </w:tcBorders>
          </w:tcPr>
          <w:p>
            <w:pPr>
              <w:spacing w:after="0"/>
              <w:rPr>
                <w:sz w:val="20"/>
                <w:szCs w:val="20"/>
                <w:color w:val="auto"/>
              </w:rPr>
            </w:pPr>
          </w:p>
        </w:tc>
        <w:tc>
          <w:tcPr>
            <w:tcW w:w="460" w:type="dxa"/>
            <w:vAlign w:val="bottom"/>
            <w:tcBorders>
              <w:top w:val="single" w:sz="8" w:color="auto"/>
            </w:tcBorders>
          </w:tcPr>
          <w:p>
            <w:pPr>
              <w:spacing w:after="0"/>
              <w:rPr>
                <w:sz w:val="20"/>
                <w:szCs w:val="20"/>
                <w:color w:val="auto"/>
              </w:rPr>
            </w:pPr>
          </w:p>
        </w:tc>
        <w:tc>
          <w:tcPr>
            <w:tcW w:w="320" w:type="dxa"/>
            <w:vAlign w:val="bottom"/>
            <w:tcBorders>
              <w:top w:val="single" w:sz="8" w:color="auto"/>
              <w:right w:val="single" w:sz="8" w:color="auto"/>
            </w:tcBorders>
          </w:tcPr>
          <w:p>
            <w:pPr>
              <w:spacing w:after="0"/>
              <w:rPr>
                <w:sz w:val="20"/>
                <w:szCs w:val="20"/>
                <w:color w:val="auto"/>
              </w:rPr>
            </w:pPr>
          </w:p>
        </w:tc>
        <w:tc>
          <w:tcPr>
            <w:tcW w:w="660" w:type="dxa"/>
            <w:vAlign w:val="bottom"/>
            <w:tcBorders>
              <w:top w:val="single" w:sz="8" w:color="auto"/>
              <w:right w:val="single" w:sz="8" w:color="auto"/>
            </w:tcBorders>
          </w:tcPr>
          <w:p>
            <w:pPr>
              <w:spacing w:after="0"/>
              <w:rPr>
                <w:sz w:val="20"/>
                <w:szCs w:val="20"/>
                <w:color w:val="auto"/>
              </w:rPr>
            </w:pPr>
          </w:p>
        </w:tc>
        <w:tc>
          <w:tcPr>
            <w:tcW w:w="3060" w:type="dxa"/>
            <w:vAlign w:val="bottom"/>
            <w:tcBorders>
              <w:top w:val="single" w:sz="8" w:color="auto"/>
              <w:right w:val="single" w:sz="8" w:color="auto"/>
            </w:tcBorders>
          </w:tcPr>
          <w:p>
            <w:pPr>
              <w:spacing w:after="0"/>
              <w:rPr>
                <w:sz w:val="20"/>
                <w:szCs w:val="20"/>
                <w:color w:val="auto"/>
              </w:rPr>
            </w:pPr>
          </w:p>
        </w:tc>
        <w:tc>
          <w:tcPr>
            <w:tcW w:w="3360" w:type="dxa"/>
            <w:vAlign w:val="bottom"/>
            <w:tcBorders>
              <w:top w:val="single" w:sz="8" w:color="auto"/>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废水利用处理厂处理，最终排入湘江。</w:t>
            </w:r>
          </w:p>
        </w:tc>
        <w:tc>
          <w:tcPr>
            <w:tcW w:w="1040" w:type="dxa"/>
            <w:vAlign w:val="bottom"/>
            <w:tcBorders>
              <w:top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管网进入</w:t>
            </w:r>
          </w:p>
        </w:tc>
        <w:tc>
          <w:tcPr>
            <w:tcW w:w="0" w:type="dxa"/>
            <w:vAlign w:val="bottom"/>
          </w:tcPr>
          <w:p>
            <w:pPr>
              <w:spacing w:after="0"/>
              <w:rPr>
                <w:sz w:val="1"/>
                <w:szCs w:val="1"/>
                <w:color w:val="auto"/>
              </w:rPr>
            </w:pPr>
          </w:p>
        </w:tc>
      </w:tr>
      <w:tr>
        <w:trPr>
          <w:trHeight w:val="233"/>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460" w:type="dxa"/>
            <w:vAlign w:val="bottom"/>
          </w:tcPr>
          <w:p>
            <w:pPr>
              <w:spacing w:after="0"/>
              <w:rPr>
                <w:sz w:val="20"/>
                <w:szCs w:val="20"/>
                <w:color w:val="auto"/>
              </w:rPr>
            </w:pPr>
          </w:p>
        </w:tc>
        <w:tc>
          <w:tcPr>
            <w:tcW w:w="320" w:type="dxa"/>
            <w:vAlign w:val="bottom"/>
            <w:tcBorders>
              <w:right w:val="single" w:sz="8" w:color="auto"/>
            </w:tcBorders>
          </w:tcPr>
          <w:p>
            <w:pPr>
              <w:spacing w:after="0"/>
              <w:rPr>
                <w:sz w:val="20"/>
                <w:szCs w:val="20"/>
                <w:color w:val="auto"/>
              </w:rPr>
            </w:pPr>
          </w:p>
        </w:tc>
        <w:tc>
          <w:tcPr>
            <w:tcW w:w="660" w:type="dxa"/>
            <w:vAlign w:val="bottom"/>
            <w:tcBorders>
              <w:right w:val="single" w:sz="8" w:color="auto"/>
            </w:tcBorders>
          </w:tcPr>
          <w:p>
            <w:pPr>
              <w:spacing w:after="0"/>
              <w:rPr>
                <w:sz w:val="20"/>
                <w:szCs w:val="20"/>
                <w:color w:val="auto"/>
              </w:rPr>
            </w:pPr>
          </w:p>
        </w:tc>
        <w:tc>
          <w:tcPr>
            <w:tcW w:w="3060" w:type="dxa"/>
            <w:vAlign w:val="bottom"/>
            <w:tcBorders>
              <w:right w:val="single" w:sz="8" w:color="auto"/>
            </w:tcBorders>
          </w:tcPr>
          <w:p>
            <w:pPr>
              <w:spacing w:after="0"/>
              <w:rPr>
                <w:sz w:val="20"/>
                <w:szCs w:val="20"/>
                <w:color w:val="auto"/>
              </w:rPr>
            </w:pPr>
          </w:p>
        </w:tc>
        <w:tc>
          <w:tcPr>
            <w:tcW w:w="3360" w:type="dxa"/>
            <w:vAlign w:val="bottom"/>
            <w:tcBorders>
              <w:right w:val="single" w:sz="8" w:color="auto"/>
            </w:tcBorders>
          </w:tcPr>
          <w:p>
            <w:pPr>
              <w:spacing w:after="0"/>
              <w:rPr>
                <w:sz w:val="20"/>
                <w:szCs w:val="20"/>
                <w:color w:val="auto"/>
              </w:rPr>
            </w:pPr>
          </w:p>
        </w:tc>
        <w:tc>
          <w:tcPr>
            <w:tcW w:w="104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污水处理</w:t>
            </w:r>
          </w:p>
        </w:tc>
        <w:tc>
          <w:tcPr>
            <w:tcW w:w="0" w:type="dxa"/>
            <w:vAlign w:val="bottom"/>
          </w:tcPr>
          <w:p>
            <w:pPr>
              <w:spacing w:after="0"/>
              <w:rPr>
                <w:sz w:val="1"/>
                <w:szCs w:val="1"/>
                <w:color w:val="auto"/>
              </w:rPr>
            </w:pPr>
          </w:p>
        </w:tc>
      </w:tr>
      <w:tr>
        <w:trPr>
          <w:trHeight w:val="233"/>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460" w:type="dxa"/>
            <w:vAlign w:val="bottom"/>
          </w:tcPr>
          <w:p>
            <w:pPr>
              <w:spacing w:after="0"/>
              <w:rPr>
                <w:sz w:val="20"/>
                <w:szCs w:val="20"/>
                <w:color w:val="auto"/>
              </w:rPr>
            </w:pPr>
          </w:p>
        </w:tc>
        <w:tc>
          <w:tcPr>
            <w:tcW w:w="320" w:type="dxa"/>
            <w:vAlign w:val="bottom"/>
            <w:tcBorders>
              <w:right w:val="single" w:sz="8" w:color="auto"/>
            </w:tcBorders>
          </w:tcPr>
          <w:p>
            <w:pPr>
              <w:spacing w:after="0"/>
              <w:rPr>
                <w:sz w:val="20"/>
                <w:szCs w:val="20"/>
                <w:color w:val="auto"/>
              </w:rPr>
            </w:pPr>
          </w:p>
        </w:tc>
        <w:tc>
          <w:tcPr>
            <w:tcW w:w="660" w:type="dxa"/>
            <w:vAlign w:val="bottom"/>
            <w:tcBorders>
              <w:right w:val="single" w:sz="8" w:color="auto"/>
            </w:tcBorders>
          </w:tcPr>
          <w:p>
            <w:pPr>
              <w:spacing w:after="0"/>
              <w:rPr>
                <w:sz w:val="20"/>
                <w:szCs w:val="20"/>
                <w:color w:val="auto"/>
              </w:rPr>
            </w:pPr>
          </w:p>
        </w:tc>
        <w:tc>
          <w:tcPr>
            <w:tcW w:w="3060" w:type="dxa"/>
            <w:vAlign w:val="bottom"/>
            <w:tcBorders>
              <w:right w:val="single" w:sz="8" w:color="auto"/>
            </w:tcBorders>
          </w:tcPr>
          <w:p>
            <w:pPr>
              <w:spacing w:after="0"/>
              <w:rPr>
                <w:sz w:val="20"/>
                <w:szCs w:val="20"/>
                <w:color w:val="auto"/>
              </w:rPr>
            </w:pPr>
          </w:p>
        </w:tc>
        <w:tc>
          <w:tcPr>
            <w:tcW w:w="3360" w:type="dxa"/>
            <w:vAlign w:val="bottom"/>
            <w:tcBorders>
              <w:right w:val="single" w:sz="8" w:color="auto"/>
            </w:tcBorders>
          </w:tcPr>
          <w:p>
            <w:pPr>
              <w:spacing w:after="0"/>
              <w:rPr>
                <w:sz w:val="20"/>
                <w:szCs w:val="20"/>
                <w:color w:val="auto"/>
              </w:rPr>
            </w:pPr>
          </w:p>
        </w:tc>
        <w:tc>
          <w:tcPr>
            <w:tcW w:w="104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厂处理</w:t>
            </w:r>
          </w:p>
        </w:tc>
        <w:tc>
          <w:tcPr>
            <w:tcW w:w="0" w:type="dxa"/>
            <w:vAlign w:val="bottom"/>
          </w:tcPr>
          <w:p>
            <w:pPr>
              <w:spacing w:after="0"/>
              <w:rPr>
                <w:sz w:val="1"/>
                <w:szCs w:val="1"/>
                <w:color w:val="auto"/>
              </w:rPr>
            </w:pPr>
          </w:p>
        </w:tc>
      </w:tr>
      <w:tr>
        <w:trPr>
          <w:trHeight w:val="29"/>
        </w:trPr>
        <w:tc>
          <w:tcPr>
            <w:tcW w:w="60" w:type="dxa"/>
            <w:vAlign w:val="bottom"/>
            <w:tcBorders>
              <w:right w:val="single" w:sz="8" w:color="auto"/>
            </w:tcBorders>
          </w:tcPr>
          <w:p>
            <w:pPr>
              <w:spacing w:after="0"/>
              <w:rPr>
                <w:sz w:val="2"/>
                <w:szCs w:val="2"/>
                <w:color w:val="auto"/>
              </w:rPr>
            </w:pPr>
          </w:p>
        </w:tc>
        <w:tc>
          <w:tcPr>
            <w:tcW w:w="460" w:type="dxa"/>
            <w:vAlign w:val="bottom"/>
            <w:tcBorders>
              <w:right w:val="single" w:sz="8" w:color="auto"/>
            </w:tcBorders>
          </w:tcPr>
          <w:p>
            <w:pPr>
              <w:spacing w:after="0"/>
              <w:rPr>
                <w:sz w:val="2"/>
                <w:szCs w:val="2"/>
                <w:color w:val="auto"/>
              </w:rPr>
            </w:pPr>
          </w:p>
        </w:tc>
        <w:tc>
          <w:tcPr>
            <w:tcW w:w="460" w:type="dxa"/>
            <w:vAlign w:val="bottom"/>
          </w:tcPr>
          <w:p>
            <w:pPr>
              <w:spacing w:after="0"/>
              <w:rPr>
                <w:sz w:val="2"/>
                <w:szCs w:val="2"/>
                <w:color w:val="auto"/>
              </w:rPr>
            </w:pPr>
          </w:p>
        </w:tc>
        <w:tc>
          <w:tcPr>
            <w:tcW w:w="320" w:type="dxa"/>
            <w:vAlign w:val="bottom"/>
            <w:tcBorders>
              <w:right w:val="single" w:sz="8" w:color="auto"/>
            </w:tcBorders>
          </w:tcPr>
          <w:p>
            <w:pPr>
              <w:spacing w:after="0"/>
              <w:rPr>
                <w:sz w:val="2"/>
                <w:szCs w:val="2"/>
                <w:color w:val="auto"/>
              </w:rPr>
            </w:pPr>
          </w:p>
        </w:tc>
        <w:tc>
          <w:tcPr>
            <w:tcW w:w="660" w:type="dxa"/>
            <w:vAlign w:val="bottom"/>
            <w:tcBorders>
              <w:bottom w:val="single" w:sz="8" w:color="auto"/>
              <w:right w:val="single" w:sz="8" w:color="auto"/>
            </w:tcBorders>
          </w:tcPr>
          <w:p>
            <w:pPr>
              <w:spacing w:after="0"/>
              <w:rPr>
                <w:sz w:val="2"/>
                <w:szCs w:val="2"/>
                <w:color w:val="auto"/>
              </w:rPr>
            </w:pPr>
          </w:p>
        </w:tc>
        <w:tc>
          <w:tcPr>
            <w:tcW w:w="3060" w:type="dxa"/>
            <w:vAlign w:val="bottom"/>
            <w:tcBorders>
              <w:bottom w:val="single" w:sz="8" w:color="auto"/>
              <w:right w:val="single" w:sz="8" w:color="auto"/>
            </w:tcBorders>
          </w:tcPr>
          <w:p>
            <w:pPr>
              <w:spacing w:after="0"/>
              <w:rPr>
                <w:sz w:val="2"/>
                <w:szCs w:val="2"/>
                <w:color w:val="auto"/>
              </w:rPr>
            </w:pPr>
          </w:p>
        </w:tc>
        <w:tc>
          <w:tcPr>
            <w:tcW w:w="336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49"/>
        </w:trPr>
        <w:tc>
          <w:tcPr>
            <w:tcW w:w="60" w:type="dxa"/>
            <w:vAlign w:val="bottom"/>
            <w:tcBorders>
              <w:right w:val="single" w:sz="8" w:color="auto"/>
            </w:tcBorders>
          </w:tcPr>
          <w:p>
            <w:pPr>
              <w:spacing w:after="0"/>
              <w:rPr>
                <w:sz w:val="21"/>
                <w:szCs w:val="21"/>
                <w:color w:val="auto"/>
              </w:rPr>
            </w:pPr>
          </w:p>
        </w:tc>
        <w:tc>
          <w:tcPr>
            <w:tcW w:w="460" w:type="dxa"/>
            <w:vAlign w:val="bottom"/>
            <w:tcBorders>
              <w:right w:val="single" w:sz="8" w:color="auto"/>
            </w:tcBorders>
          </w:tcPr>
          <w:p>
            <w:pPr>
              <w:spacing w:after="0"/>
              <w:rPr>
                <w:sz w:val="21"/>
                <w:szCs w:val="21"/>
                <w:color w:val="auto"/>
              </w:rPr>
            </w:pPr>
          </w:p>
        </w:tc>
        <w:tc>
          <w:tcPr>
            <w:tcW w:w="460" w:type="dxa"/>
            <w:vAlign w:val="bottom"/>
          </w:tcPr>
          <w:p>
            <w:pPr>
              <w:spacing w:after="0"/>
              <w:rPr>
                <w:sz w:val="21"/>
                <w:szCs w:val="21"/>
                <w:color w:val="auto"/>
              </w:rPr>
            </w:pPr>
          </w:p>
        </w:tc>
        <w:tc>
          <w:tcPr>
            <w:tcW w:w="320" w:type="dxa"/>
            <w:vAlign w:val="bottom"/>
            <w:tcBorders>
              <w:right w:val="single" w:sz="8" w:color="auto"/>
            </w:tcBorders>
          </w:tcPr>
          <w:p>
            <w:pPr>
              <w:spacing w:after="0"/>
              <w:rPr>
                <w:sz w:val="21"/>
                <w:szCs w:val="21"/>
                <w:color w:val="auto"/>
              </w:rPr>
            </w:pPr>
          </w:p>
        </w:tc>
        <w:tc>
          <w:tcPr>
            <w:tcW w:w="660" w:type="dxa"/>
            <w:vAlign w:val="bottom"/>
            <w:tcBorders>
              <w:right w:val="single" w:sz="8" w:color="auto"/>
            </w:tcBorders>
          </w:tcPr>
          <w:p>
            <w:pPr>
              <w:ind w:left="140"/>
              <w:spacing w:after="0" w:line="206" w:lineRule="exact"/>
              <w:rPr>
                <w:sz w:val="20"/>
                <w:szCs w:val="20"/>
                <w:color w:val="auto"/>
              </w:rPr>
            </w:pPr>
            <w:r>
              <w:rPr>
                <w:rFonts w:ascii="宋体" w:cs="宋体" w:eastAsia="宋体" w:hAnsi="宋体"/>
                <w:sz w:val="18"/>
                <w:szCs w:val="18"/>
                <w:color w:val="auto"/>
              </w:rPr>
              <w:t>供电</w:t>
            </w:r>
          </w:p>
        </w:tc>
        <w:tc>
          <w:tcPr>
            <w:tcW w:w="306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施工用电由映峰社区电网供给。</w:t>
            </w:r>
          </w:p>
        </w:tc>
        <w:tc>
          <w:tcPr>
            <w:tcW w:w="3360" w:type="dxa"/>
            <w:vAlign w:val="bottom"/>
            <w:tcBorders>
              <w:right w:val="single" w:sz="8" w:color="auto"/>
            </w:tcBorders>
          </w:tcPr>
          <w:p>
            <w:pPr>
              <w:ind w:left="400"/>
              <w:spacing w:after="0" w:line="206" w:lineRule="exact"/>
              <w:rPr>
                <w:sz w:val="20"/>
                <w:szCs w:val="20"/>
                <w:color w:val="auto"/>
              </w:rPr>
            </w:pPr>
            <w:r>
              <w:rPr>
                <w:rFonts w:ascii="宋体" w:cs="宋体" w:eastAsia="宋体" w:hAnsi="宋体"/>
                <w:sz w:val="18"/>
                <w:szCs w:val="18"/>
                <w:color w:val="auto"/>
              </w:rPr>
              <w:t>施工用电由铜塘湾社区电网供给</w:t>
            </w:r>
          </w:p>
        </w:tc>
        <w:tc>
          <w:tcPr>
            <w:tcW w:w="104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基本不变</w:t>
            </w:r>
          </w:p>
        </w:tc>
        <w:tc>
          <w:tcPr>
            <w:tcW w:w="0" w:type="dxa"/>
            <w:vAlign w:val="bottom"/>
          </w:tcPr>
          <w:p>
            <w:pPr>
              <w:spacing w:after="0"/>
              <w:rPr>
                <w:sz w:val="1"/>
                <w:szCs w:val="1"/>
                <w:color w:val="auto"/>
              </w:rPr>
            </w:pPr>
          </w:p>
        </w:tc>
      </w:tr>
      <w:tr>
        <w:trPr>
          <w:trHeight w:val="81"/>
        </w:trPr>
        <w:tc>
          <w:tcPr>
            <w:tcW w:w="60" w:type="dxa"/>
            <w:vAlign w:val="bottom"/>
            <w:tcBorders>
              <w:bottom w:val="single" w:sz="8" w:color="auto"/>
              <w:right w:val="single" w:sz="8" w:color="auto"/>
            </w:tcBorders>
          </w:tcPr>
          <w:p>
            <w:pPr>
              <w:spacing w:after="0"/>
              <w:rPr>
                <w:sz w:val="7"/>
                <w:szCs w:val="7"/>
                <w:color w:val="auto"/>
              </w:rPr>
            </w:pPr>
          </w:p>
        </w:tc>
        <w:tc>
          <w:tcPr>
            <w:tcW w:w="460" w:type="dxa"/>
            <w:vAlign w:val="bottom"/>
            <w:tcBorders>
              <w:bottom w:val="single" w:sz="8" w:color="auto"/>
              <w:right w:val="single" w:sz="8" w:color="auto"/>
            </w:tcBorders>
          </w:tcPr>
          <w:p>
            <w:pPr>
              <w:spacing w:after="0"/>
              <w:rPr>
                <w:sz w:val="7"/>
                <w:szCs w:val="7"/>
                <w:color w:val="auto"/>
              </w:rPr>
            </w:pPr>
          </w:p>
        </w:tc>
        <w:tc>
          <w:tcPr>
            <w:tcW w:w="460" w:type="dxa"/>
            <w:vAlign w:val="bottom"/>
            <w:tcBorders>
              <w:bottom w:val="single" w:sz="8" w:color="auto"/>
            </w:tcBorders>
          </w:tcPr>
          <w:p>
            <w:pPr>
              <w:spacing w:after="0"/>
              <w:rPr>
                <w:sz w:val="7"/>
                <w:szCs w:val="7"/>
                <w:color w:val="auto"/>
              </w:rPr>
            </w:pPr>
          </w:p>
        </w:tc>
        <w:tc>
          <w:tcPr>
            <w:tcW w:w="320" w:type="dxa"/>
            <w:vAlign w:val="bottom"/>
            <w:tcBorders>
              <w:bottom w:val="single" w:sz="8" w:color="auto"/>
              <w:right w:val="single" w:sz="8" w:color="auto"/>
            </w:tcBorders>
          </w:tcPr>
          <w:p>
            <w:pPr>
              <w:spacing w:after="0"/>
              <w:rPr>
                <w:sz w:val="7"/>
                <w:szCs w:val="7"/>
                <w:color w:val="auto"/>
              </w:rPr>
            </w:pPr>
          </w:p>
        </w:tc>
        <w:tc>
          <w:tcPr>
            <w:tcW w:w="660" w:type="dxa"/>
            <w:vAlign w:val="bottom"/>
            <w:tcBorders>
              <w:bottom w:val="single" w:sz="8" w:color="auto"/>
              <w:right w:val="single" w:sz="8" w:color="auto"/>
            </w:tcBorders>
          </w:tcPr>
          <w:p>
            <w:pPr>
              <w:spacing w:after="0"/>
              <w:rPr>
                <w:sz w:val="7"/>
                <w:szCs w:val="7"/>
                <w:color w:val="auto"/>
              </w:rPr>
            </w:pPr>
          </w:p>
        </w:tc>
        <w:tc>
          <w:tcPr>
            <w:tcW w:w="3060" w:type="dxa"/>
            <w:vAlign w:val="bottom"/>
            <w:tcBorders>
              <w:bottom w:val="single" w:sz="8" w:color="auto"/>
              <w:right w:val="single" w:sz="8" w:color="auto"/>
            </w:tcBorders>
          </w:tcPr>
          <w:p>
            <w:pPr>
              <w:spacing w:after="0"/>
              <w:rPr>
                <w:sz w:val="7"/>
                <w:szCs w:val="7"/>
                <w:color w:val="auto"/>
              </w:rPr>
            </w:pPr>
          </w:p>
        </w:tc>
        <w:tc>
          <w:tcPr>
            <w:tcW w:w="3360" w:type="dxa"/>
            <w:vAlign w:val="bottom"/>
            <w:tcBorders>
              <w:bottom w:val="single" w:sz="8" w:color="auto"/>
              <w:right w:val="single" w:sz="8" w:color="auto"/>
            </w:tcBorders>
          </w:tcPr>
          <w:p>
            <w:pPr>
              <w:spacing w:after="0"/>
              <w:rPr>
                <w:sz w:val="7"/>
                <w:szCs w:val="7"/>
                <w:color w:val="auto"/>
              </w:rPr>
            </w:pPr>
          </w:p>
        </w:tc>
        <w:tc>
          <w:tcPr>
            <w:tcW w:w="104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235"/>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320" w:type="dxa"/>
            <w:vAlign w:val="bottom"/>
            <w:tcBorders>
              <w:right w:val="single" w:sz="8" w:color="auto"/>
            </w:tcBorders>
          </w:tcPr>
          <w:p>
            <w:pPr>
              <w:spacing w:after="0"/>
              <w:rPr>
                <w:sz w:val="20"/>
                <w:szCs w:val="20"/>
                <w:color w:val="auto"/>
              </w:rPr>
            </w:pPr>
          </w:p>
        </w:tc>
        <w:tc>
          <w:tcPr>
            <w:tcW w:w="660" w:type="dxa"/>
            <w:vAlign w:val="bottom"/>
            <w:tcBorders>
              <w:right w:val="single" w:sz="8" w:color="auto"/>
            </w:tcBorders>
          </w:tcPr>
          <w:p>
            <w:pPr>
              <w:spacing w:after="0"/>
              <w:rPr>
                <w:sz w:val="20"/>
                <w:szCs w:val="20"/>
                <w:color w:val="auto"/>
              </w:rPr>
            </w:pPr>
          </w:p>
        </w:tc>
        <w:tc>
          <w:tcPr>
            <w:tcW w:w="3060" w:type="dxa"/>
            <w:vAlign w:val="bottom"/>
            <w:tcBorders>
              <w:right w:val="single" w:sz="8" w:color="auto"/>
            </w:tcBorders>
          </w:tcPr>
          <w:p>
            <w:pPr>
              <w:jc w:val="center"/>
              <w:spacing w:after="0" w:line="196" w:lineRule="exact"/>
              <w:rPr>
                <w:sz w:val="20"/>
                <w:szCs w:val="20"/>
                <w:color w:val="auto"/>
              </w:rPr>
            </w:pPr>
            <w:r>
              <w:rPr>
                <w:rFonts w:ascii="宋体" w:cs="宋体" w:eastAsia="宋体" w:hAnsi="宋体"/>
                <w:sz w:val="18"/>
                <w:szCs w:val="18"/>
                <w:color w:val="auto"/>
                <w:w w:val="99"/>
              </w:rPr>
              <w:t>定时洒水抑尘，堆场采用防尘网遮</w:t>
            </w:r>
          </w:p>
        </w:tc>
        <w:tc>
          <w:tcPr>
            <w:tcW w:w="3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定时洒水抑尘，堆场采用防尘网遮盖，</w:t>
            </w:r>
          </w:p>
        </w:tc>
        <w:tc>
          <w:tcPr>
            <w:tcW w:w="104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94"/>
        </w:trPr>
        <w:tc>
          <w:tcPr>
            <w:tcW w:w="60" w:type="dxa"/>
            <w:vAlign w:val="bottom"/>
            <w:tcBorders>
              <w:right w:val="single" w:sz="8" w:color="auto"/>
            </w:tcBorders>
          </w:tcPr>
          <w:p>
            <w:pPr>
              <w:spacing w:after="0"/>
              <w:rPr>
                <w:sz w:val="16"/>
                <w:szCs w:val="16"/>
                <w:color w:val="auto"/>
              </w:rPr>
            </w:pPr>
          </w:p>
        </w:tc>
        <w:tc>
          <w:tcPr>
            <w:tcW w:w="460" w:type="dxa"/>
            <w:vAlign w:val="bottom"/>
            <w:tcBorders>
              <w:right w:val="single" w:sz="8" w:color="auto"/>
            </w:tcBorders>
          </w:tcPr>
          <w:p>
            <w:pPr>
              <w:spacing w:after="0"/>
              <w:rPr>
                <w:sz w:val="16"/>
                <w:szCs w:val="16"/>
                <w:color w:val="auto"/>
              </w:rPr>
            </w:pPr>
          </w:p>
        </w:tc>
        <w:tc>
          <w:tcPr>
            <w:tcW w:w="460" w:type="dxa"/>
            <w:vAlign w:val="bottom"/>
            <w:tcBorders>
              <w:right w:val="single" w:sz="8" w:color="auto"/>
            </w:tcBorders>
          </w:tcPr>
          <w:p>
            <w:pPr>
              <w:spacing w:after="0"/>
              <w:rPr>
                <w:sz w:val="16"/>
                <w:szCs w:val="16"/>
                <w:color w:val="auto"/>
              </w:rPr>
            </w:pPr>
          </w:p>
        </w:tc>
        <w:tc>
          <w:tcPr>
            <w:tcW w:w="320" w:type="dxa"/>
            <w:vAlign w:val="bottom"/>
            <w:tcBorders>
              <w:right w:val="single" w:sz="8" w:color="auto"/>
            </w:tcBorders>
          </w:tcPr>
          <w:p>
            <w:pPr>
              <w:spacing w:after="0"/>
              <w:rPr>
                <w:sz w:val="16"/>
                <w:szCs w:val="16"/>
                <w:color w:val="auto"/>
              </w:rPr>
            </w:pPr>
          </w:p>
        </w:tc>
        <w:tc>
          <w:tcPr>
            <w:tcW w:w="660" w:type="dxa"/>
            <w:vAlign w:val="bottom"/>
            <w:tcBorders>
              <w:right w:val="single" w:sz="8" w:color="auto"/>
            </w:tcBorders>
            <w:vMerge w:val="restart"/>
          </w:tcPr>
          <w:p>
            <w:pPr>
              <w:ind w:left="140"/>
              <w:spacing w:after="0" w:line="206" w:lineRule="exact"/>
              <w:rPr>
                <w:sz w:val="20"/>
                <w:szCs w:val="20"/>
                <w:color w:val="auto"/>
              </w:rPr>
            </w:pPr>
            <w:r>
              <w:rPr>
                <w:rFonts w:ascii="宋体" w:cs="宋体" w:eastAsia="宋体" w:hAnsi="宋体"/>
                <w:sz w:val="18"/>
                <w:szCs w:val="18"/>
                <w:color w:val="auto"/>
              </w:rPr>
              <w:t>粉尘</w:t>
            </w:r>
          </w:p>
        </w:tc>
        <w:tc>
          <w:tcPr>
            <w:tcW w:w="3060" w:type="dxa"/>
            <w:vAlign w:val="bottom"/>
            <w:tcBorders>
              <w:right w:val="single" w:sz="8" w:color="auto"/>
            </w:tcBorders>
          </w:tcPr>
          <w:p>
            <w:pPr>
              <w:jc w:val="center"/>
              <w:spacing w:after="0" w:line="195" w:lineRule="exact"/>
              <w:rPr>
                <w:sz w:val="20"/>
                <w:szCs w:val="20"/>
                <w:color w:val="auto"/>
              </w:rPr>
            </w:pPr>
            <w:r>
              <w:rPr>
                <w:rFonts w:ascii="宋体" w:cs="宋体" w:eastAsia="宋体" w:hAnsi="宋体"/>
                <w:sz w:val="18"/>
                <w:szCs w:val="18"/>
                <w:color w:val="auto"/>
                <w:w w:val="98"/>
              </w:rPr>
              <w:t>盖，稳定化固化的破碎筛分粉尘经布</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稳定化固化的破碎筛分粉尘经布袋除尘</w:t>
            </w: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无变化</w:t>
            </w: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vMerge w:val="continue"/>
          </w:tcPr>
          <w:p>
            <w:pPr>
              <w:spacing w:after="0"/>
              <w:rPr>
                <w:sz w:val="10"/>
                <w:szCs w:val="10"/>
                <w:color w:val="auto"/>
              </w:rPr>
            </w:pPr>
          </w:p>
        </w:tc>
        <w:tc>
          <w:tcPr>
            <w:tcW w:w="3060" w:type="dxa"/>
            <w:vAlign w:val="bottom"/>
            <w:tcBorders>
              <w:right w:val="single" w:sz="8" w:color="auto"/>
            </w:tcBorders>
            <w:vMerge w:val="restart"/>
          </w:tcPr>
          <w:p>
            <w:pPr>
              <w:jc w:val="center"/>
              <w:spacing w:after="0" w:line="219" w:lineRule="exact"/>
              <w:rPr>
                <w:sz w:val="20"/>
                <w:szCs w:val="20"/>
                <w:color w:val="auto"/>
              </w:rPr>
            </w:pPr>
            <w:r>
              <w:rPr>
                <w:rFonts w:ascii="宋体" w:cs="宋体" w:eastAsia="宋体" w:hAnsi="宋体"/>
                <w:sz w:val="18"/>
                <w:szCs w:val="18"/>
                <w:color w:val="auto"/>
                <w:w w:val="99"/>
              </w:rPr>
              <w:t>袋除尘器处理后由</w:t>
            </w:r>
            <w:r>
              <w:rPr>
                <w:rFonts w:ascii="Times New Roman" w:cs="Times New Roman" w:eastAsia="Times New Roman" w:hAnsi="Times New Roman"/>
                <w:sz w:val="18"/>
                <w:szCs w:val="18"/>
                <w:color w:val="auto"/>
                <w:w w:val="99"/>
              </w:rPr>
              <w:t xml:space="preserve"> 15m </w:t>
            </w:r>
            <w:r>
              <w:rPr>
                <w:rFonts w:ascii="宋体" w:cs="宋体" w:eastAsia="宋体" w:hAnsi="宋体"/>
                <w:sz w:val="18"/>
                <w:szCs w:val="18"/>
                <w:color w:val="auto"/>
                <w:w w:val="99"/>
              </w:rPr>
              <w:t>高排气筒排</w:t>
            </w: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45"/>
        </w:trPr>
        <w:tc>
          <w:tcPr>
            <w:tcW w:w="60" w:type="dxa"/>
            <w:vAlign w:val="bottom"/>
            <w:tcBorders>
              <w:right w:val="single" w:sz="8" w:color="auto"/>
            </w:tcBorders>
          </w:tcPr>
          <w:p>
            <w:pPr>
              <w:spacing w:after="0"/>
              <w:rPr>
                <w:sz w:val="12"/>
                <w:szCs w:val="12"/>
                <w:color w:val="auto"/>
              </w:rPr>
            </w:pPr>
          </w:p>
        </w:tc>
        <w:tc>
          <w:tcPr>
            <w:tcW w:w="460" w:type="dxa"/>
            <w:vAlign w:val="bottom"/>
            <w:tcBorders>
              <w:right w:val="single" w:sz="8" w:color="auto"/>
            </w:tcBorders>
          </w:tcPr>
          <w:p>
            <w:pPr>
              <w:spacing w:after="0"/>
              <w:rPr>
                <w:sz w:val="12"/>
                <w:szCs w:val="12"/>
                <w:color w:val="auto"/>
              </w:rPr>
            </w:pPr>
          </w:p>
        </w:tc>
        <w:tc>
          <w:tcPr>
            <w:tcW w:w="460" w:type="dxa"/>
            <w:vAlign w:val="bottom"/>
            <w:tcBorders>
              <w:right w:val="single" w:sz="8" w:color="auto"/>
            </w:tcBorders>
          </w:tcPr>
          <w:p>
            <w:pPr>
              <w:spacing w:after="0"/>
              <w:rPr>
                <w:sz w:val="12"/>
                <w:szCs w:val="12"/>
                <w:color w:val="auto"/>
              </w:rPr>
            </w:pPr>
          </w:p>
        </w:tc>
        <w:tc>
          <w:tcPr>
            <w:tcW w:w="320" w:type="dxa"/>
            <w:vAlign w:val="bottom"/>
            <w:tcBorders>
              <w:right w:val="single" w:sz="8" w:color="auto"/>
            </w:tcBorders>
          </w:tcPr>
          <w:p>
            <w:pPr>
              <w:spacing w:after="0"/>
              <w:rPr>
                <w:sz w:val="12"/>
                <w:szCs w:val="12"/>
                <w:color w:val="auto"/>
              </w:rPr>
            </w:pPr>
          </w:p>
        </w:tc>
        <w:tc>
          <w:tcPr>
            <w:tcW w:w="660" w:type="dxa"/>
            <w:vAlign w:val="bottom"/>
            <w:tcBorders>
              <w:right w:val="single" w:sz="8" w:color="auto"/>
            </w:tcBorders>
          </w:tcPr>
          <w:p>
            <w:pPr>
              <w:spacing w:after="0"/>
              <w:rPr>
                <w:sz w:val="12"/>
                <w:szCs w:val="12"/>
                <w:color w:val="auto"/>
              </w:rPr>
            </w:pPr>
          </w:p>
        </w:tc>
        <w:tc>
          <w:tcPr>
            <w:tcW w:w="3060" w:type="dxa"/>
            <w:vAlign w:val="bottom"/>
            <w:tcBorders>
              <w:right w:val="single" w:sz="8" w:color="auto"/>
            </w:tcBorders>
            <w:vMerge w:val="continue"/>
          </w:tcPr>
          <w:p>
            <w:pPr>
              <w:spacing w:after="0"/>
              <w:rPr>
                <w:sz w:val="12"/>
                <w:szCs w:val="12"/>
                <w:color w:val="auto"/>
              </w:rPr>
            </w:pPr>
          </w:p>
        </w:tc>
        <w:tc>
          <w:tcPr>
            <w:tcW w:w="3360" w:type="dxa"/>
            <w:vAlign w:val="bottom"/>
            <w:tcBorders>
              <w:right w:val="single" w:sz="8" w:color="auto"/>
            </w:tcBorders>
            <w:vMerge w:val="restart"/>
          </w:tcPr>
          <w:p>
            <w:pPr>
              <w:ind w:left="80"/>
              <w:spacing w:after="0" w:line="219" w:lineRule="exact"/>
              <w:rPr>
                <w:sz w:val="20"/>
                <w:szCs w:val="20"/>
                <w:color w:val="auto"/>
              </w:rPr>
            </w:pPr>
            <w:r>
              <w:rPr>
                <w:rFonts w:ascii="宋体" w:cs="宋体" w:eastAsia="宋体" w:hAnsi="宋体"/>
                <w:sz w:val="18"/>
                <w:szCs w:val="18"/>
                <w:color w:val="auto"/>
              </w:rPr>
              <w:t>器处理后由</w:t>
            </w:r>
            <w:r>
              <w:rPr>
                <w:rFonts w:ascii="Times New Roman" w:cs="Times New Roman" w:eastAsia="Times New Roman" w:hAnsi="Times New Roman"/>
                <w:sz w:val="18"/>
                <w:szCs w:val="18"/>
                <w:color w:val="auto"/>
              </w:rPr>
              <w:t>15m</w:t>
            </w:r>
            <w:r>
              <w:rPr>
                <w:rFonts w:ascii="宋体" w:cs="宋体" w:eastAsia="宋体" w:hAnsi="宋体"/>
                <w:sz w:val="18"/>
                <w:szCs w:val="18"/>
                <w:color w:val="auto"/>
              </w:rPr>
              <w:t>高排气筒排放。</w:t>
            </w:r>
          </w:p>
        </w:tc>
        <w:tc>
          <w:tcPr>
            <w:tcW w:w="104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05"/>
        </w:trPr>
        <w:tc>
          <w:tcPr>
            <w:tcW w:w="60" w:type="dxa"/>
            <w:vAlign w:val="bottom"/>
            <w:tcBorders>
              <w:right w:val="single" w:sz="8" w:color="auto"/>
            </w:tcBorders>
          </w:tcPr>
          <w:p>
            <w:pPr>
              <w:spacing w:after="0"/>
              <w:rPr>
                <w:sz w:val="17"/>
                <w:szCs w:val="17"/>
                <w:color w:val="auto"/>
              </w:rPr>
            </w:pPr>
          </w:p>
        </w:tc>
        <w:tc>
          <w:tcPr>
            <w:tcW w:w="460" w:type="dxa"/>
            <w:vAlign w:val="bottom"/>
            <w:tcBorders>
              <w:right w:val="single" w:sz="8" w:color="auto"/>
            </w:tcBorders>
          </w:tcPr>
          <w:p>
            <w:pPr>
              <w:spacing w:after="0"/>
              <w:rPr>
                <w:sz w:val="17"/>
                <w:szCs w:val="17"/>
                <w:color w:val="auto"/>
              </w:rPr>
            </w:pPr>
          </w:p>
        </w:tc>
        <w:tc>
          <w:tcPr>
            <w:tcW w:w="460" w:type="dxa"/>
            <w:vAlign w:val="bottom"/>
            <w:tcBorders>
              <w:right w:val="single" w:sz="8" w:color="auto"/>
            </w:tcBorders>
          </w:tcPr>
          <w:p>
            <w:pPr>
              <w:spacing w:after="0"/>
              <w:rPr>
                <w:sz w:val="17"/>
                <w:szCs w:val="17"/>
                <w:color w:val="auto"/>
              </w:rPr>
            </w:pPr>
          </w:p>
        </w:tc>
        <w:tc>
          <w:tcPr>
            <w:tcW w:w="320" w:type="dxa"/>
            <w:vAlign w:val="bottom"/>
            <w:tcBorders>
              <w:right w:val="single" w:sz="8" w:color="auto"/>
            </w:tcBorders>
          </w:tcPr>
          <w:p>
            <w:pPr>
              <w:spacing w:after="0"/>
              <w:rPr>
                <w:sz w:val="17"/>
                <w:szCs w:val="17"/>
                <w:color w:val="auto"/>
              </w:rPr>
            </w:pPr>
          </w:p>
        </w:tc>
        <w:tc>
          <w:tcPr>
            <w:tcW w:w="660" w:type="dxa"/>
            <w:vAlign w:val="bottom"/>
            <w:tcBorders>
              <w:right w:val="single" w:sz="8" w:color="auto"/>
            </w:tcBorders>
          </w:tcPr>
          <w:p>
            <w:pPr>
              <w:spacing w:after="0"/>
              <w:rPr>
                <w:sz w:val="17"/>
                <w:szCs w:val="17"/>
                <w:color w:val="auto"/>
              </w:rPr>
            </w:pPr>
          </w:p>
        </w:tc>
        <w:tc>
          <w:tcPr>
            <w:tcW w:w="306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放。</w:t>
            </w:r>
          </w:p>
        </w:tc>
        <w:tc>
          <w:tcPr>
            <w:tcW w:w="3360" w:type="dxa"/>
            <w:vAlign w:val="bottom"/>
            <w:tcBorders>
              <w:right w:val="single" w:sz="8" w:color="auto"/>
            </w:tcBorders>
            <w:vMerge w:val="continue"/>
          </w:tcPr>
          <w:p>
            <w:pPr>
              <w:spacing w:after="0"/>
              <w:rPr>
                <w:sz w:val="17"/>
                <w:szCs w:val="17"/>
                <w:color w:val="auto"/>
              </w:rPr>
            </w:pPr>
          </w:p>
        </w:tc>
        <w:tc>
          <w:tcPr>
            <w:tcW w:w="104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9"/>
        </w:trPr>
        <w:tc>
          <w:tcPr>
            <w:tcW w:w="60" w:type="dxa"/>
            <w:vAlign w:val="bottom"/>
            <w:tcBorders>
              <w:right w:val="single" w:sz="8" w:color="auto"/>
            </w:tcBorders>
          </w:tcPr>
          <w:p>
            <w:pPr>
              <w:spacing w:after="0"/>
              <w:rPr>
                <w:sz w:val="2"/>
                <w:szCs w:val="2"/>
                <w:color w:val="auto"/>
              </w:rPr>
            </w:pPr>
          </w:p>
        </w:tc>
        <w:tc>
          <w:tcPr>
            <w:tcW w:w="460" w:type="dxa"/>
            <w:vAlign w:val="bottom"/>
            <w:tcBorders>
              <w:right w:val="single" w:sz="8" w:color="auto"/>
            </w:tcBorders>
          </w:tcPr>
          <w:p>
            <w:pPr>
              <w:spacing w:after="0"/>
              <w:rPr>
                <w:sz w:val="2"/>
                <w:szCs w:val="2"/>
                <w:color w:val="auto"/>
              </w:rPr>
            </w:pPr>
          </w:p>
        </w:tc>
        <w:tc>
          <w:tcPr>
            <w:tcW w:w="460" w:type="dxa"/>
            <w:vAlign w:val="bottom"/>
            <w:tcBorders>
              <w:right w:val="single" w:sz="8" w:color="auto"/>
            </w:tcBorders>
          </w:tcPr>
          <w:p>
            <w:pPr>
              <w:spacing w:after="0"/>
              <w:rPr>
                <w:sz w:val="2"/>
                <w:szCs w:val="2"/>
                <w:color w:val="auto"/>
              </w:rPr>
            </w:pPr>
          </w:p>
        </w:tc>
        <w:tc>
          <w:tcPr>
            <w:tcW w:w="320" w:type="dxa"/>
            <w:vAlign w:val="bottom"/>
            <w:tcBorders>
              <w:right w:val="single" w:sz="8" w:color="auto"/>
            </w:tcBorders>
          </w:tcPr>
          <w:p>
            <w:pPr>
              <w:spacing w:after="0"/>
              <w:rPr>
                <w:sz w:val="2"/>
                <w:szCs w:val="2"/>
                <w:color w:val="auto"/>
              </w:rPr>
            </w:pPr>
          </w:p>
        </w:tc>
        <w:tc>
          <w:tcPr>
            <w:tcW w:w="660" w:type="dxa"/>
            <w:vAlign w:val="bottom"/>
            <w:tcBorders>
              <w:bottom w:val="single" w:sz="8" w:color="auto"/>
              <w:right w:val="single" w:sz="8" w:color="auto"/>
            </w:tcBorders>
          </w:tcPr>
          <w:p>
            <w:pPr>
              <w:spacing w:after="0"/>
              <w:rPr>
                <w:sz w:val="2"/>
                <w:szCs w:val="2"/>
                <w:color w:val="auto"/>
              </w:rPr>
            </w:pPr>
          </w:p>
        </w:tc>
        <w:tc>
          <w:tcPr>
            <w:tcW w:w="3060" w:type="dxa"/>
            <w:vAlign w:val="bottom"/>
            <w:tcBorders>
              <w:bottom w:val="single" w:sz="8" w:color="auto"/>
              <w:right w:val="single" w:sz="8" w:color="auto"/>
            </w:tcBorders>
          </w:tcPr>
          <w:p>
            <w:pPr>
              <w:spacing w:after="0"/>
              <w:rPr>
                <w:sz w:val="2"/>
                <w:szCs w:val="2"/>
                <w:color w:val="auto"/>
              </w:rPr>
            </w:pPr>
          </w:p>
        </w:tc>
        <w:tc>
          <w:tcPr>
            <w:tcW w:w="336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75"/>
        </w:trPr>
        <w:tc>
          <w:tcPr>
            <w:tcW w:w="60" w:type="dxa"/>
            <w:vAlign w:val="bottom"/>
            <w:tcBorders>
              <w:right w:val="single" w:sz="8" w:color="auto"/>
            </w:tcBorders>
          </w:tcPr>
          <w:p>
            <w:pPr>
              <w:spacing w:after="0"/>
              <w:rPr>
                <w:sz w:val="23"/>
                <w:szCs w:val="23"/>
                <w:color w:val="auto"/>
              </w:rPr>
            </w:pPr>
          </w:p>
        </w:tc>
        <w:tc>
          <w:tcPr>
            <w:tcW w:w="460" w:type="dxa"/>
            <w:vAlign w:val="bottom"/>
            <w:tcBorders>
              <w:right w:val="single" w:sz="8" w:color="auto"/>
            </w:tcBorders>
          </w:tcPr>
          <w:p>
            <w:pPr>
              <w:spacing w:after="0"/>
              <w:rPr>
                <w:sz w:val="23"/>
                <w:szCs w:val="23"/>
                <w:color w:val="auto"/>
              </w:rPr>
            </w:pPr>
          </w:p>
        </w:tc>
        <w:tc>
          <w:tcPr>
            <w:tcW w:w="460" w:type="dxa"/>
            <w:vAlign w:val="bottom"/>
            <w:tcBorders>
              <w:right w:val="single" w:sz="8" w:color="auto"/>
            </w:tcBorders>
          </w:tcPr>
          <w:p>
            <w:pPr>
              <w:spacing w:after="0"/>
              <w:rPr>
                <w:sz w:val="23"/>
                <w:szCs w:val="23"/>
                <w:color w:val="auto"/>
              </w:rPr>
            </w:pPr>
          </w:p>
        </w:tc>
        <w:tc>
          <w:tcPr>
            <w:tcW w:w="320" w:type="dxa"/>
            <w:vAlign w:val="bottom"/>
            <w:tcBorders>
              <w:right w:val="single" w:sz="8" w:color="auto"/>
            </w:tcBorders>
          </w:tcPr>
          <w:p>
            <w:pPr>
              <w:spacing w:after="0"/>
              <w:rPr>
                <w:sz w:val="23"/>
                <w:szCs w:val="23"/>
                <w:color w:val="auto"/>
              </w:rPr>
            </w:pPr>
          </w:p>
        </w:tc>
        <w:tc>
          <w:tcPr>
            <w:tcW w:w="660" w:type="dxa"/>
            <w:vAlign w:val="bottom"/>
            <w:tcBorders>
              <w:right w:val="single" w:sz="8" w:color="auto"/>
            </w:tcBorders>
          </w:tcPr>
          <w:p>
            <w:pPr>
              <w:ind w:left="140"/>
              <w:spacing w:after="0" w:line="206" w:lineRule="exact"/>
              <w:rPr>
                <w:sz w:val="20"/>
                <w:szCs w:val="20"/>
                <w:color w:val="auto"/>
              </w:rPr>
            </w:pPr>
            <w:r>
              <w:rPr>
                <w:rFonts w:ascii="宋体" w:cs="宋体" w:eastAsia="宋体" w:hAnsi="宋体"/>
                <w:sz w:val="18"/>
                <w:szCs w:val="18"/>
                <w:color w:val="auto"/>
              </w:rPr>
              <w:t>生活</w:t>
            </w:r>
          </w:p>
        </w:tc>
        <w:tc>
          <w:tcPr>
            <w:tcW w:w="306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施工期生活污水依托当地租赁户化</w:t>
            </w:r>
          </w:p>
        </w:tc>
        <w:tc>
          <w:tcPr>
            <w:tcW w:w="3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施工期生活污水依托当地租赁户化粪池</w:t>
            </w: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无变化</w:t>
            </w: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vMerge w:val="restart"/>
          </w:tcPr>
          <w:p>
            <w:pPr>
              <w:ind w:left="140"/>
              <w:spacing w:after="0" w:line="206" w:lineRule="exact"/>
              <w:rPr>
                <w:sz w:val="20"/>
                <w:szCs w:val="20"/>
                <w:color w:val="auto"/>
              </w:rPr>
            </w:pPr>
            <w:r>
              <w:rPr>
                <w:rFonts w:ascii="宋体" w:cs="宋体" w:eastAsia="宋体" w:hAnsi="宋体"/>
                <w:sz w:val="18"/>
                <w:szCs w:val="18"/>
                <w:color w:val="auto"/>
              </w:rPr>
              <w:t>污水</w:t>
            </w: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粪池进行处理</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进行处理</w:t>
            </w: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56"/>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660" w:type="dxa"/>
            <w:vAlign w:val="bottom"/>
            <w:tcBorders>
              <w:right w:val="single" w:sz="8" w:color="auto"/>
            </w:tcBorders>
            <w:vMerge w:val="continue"/>
          </w:tcPr>
          <w:p>
            <w:pPr>
              <w:spacing w:after="0"/>
              <w:rPr>
                <w:sz w:val="13"/>
                <w:szCs w:val="13"/>
                <w:color w:val="auto"/>
              </w:rPr>
            </w:pPr>
          </w:p>
        </w:tc>
        <w:tc>
          <w:tcPr>
            <w:tcW w:w="3060" w:type="dxa"/>
            <w:vAlign w:val="bottom"/>
            <w:tcBorders>
              <w:right w:val="single" w:sz="8" w:color="auto"/>
            </w:tcBorders>
            <w:vMerge w:val="continue"/>
          </w:tcPr>
          <w:p>
            <w:pPr>
              <w:spacing w:after="0"/>
              <w:rPr>
                <w:sz w:val="13"/>
                <w:szCs w:val="13"/>
                <w:color w:val="auto"/>
              </w:rPr>
            </w:pPr>
          </w:p>
        </w:tc>
        <w:tc>
          <w:tcPr>
            <w:tcW w:w="3360" w:type="dxa"/>
            <w:vAlign w:val="bottom"/>
            <w:tcBorders>
              <w:right w:val="single" w:sz="8" w:color="auto"/>
            </w:tcBorders>
            <w:vMerge w:val="continue"/>
          </w:tcPr>
          <w:p>
            <w:pPr>
              <w:spacing w:after="0"/>
              <w:rPr>
                <w:sz w:val="13"/>
                <w:szCs w:val="13"/>
                <w:color w:val="auto"/>
              </w:rPr>
            </w:pPr>
          </w:p>
        </w:tc>
        <w:tc>
          <w:tcPr>
            <w:tcW w:w="10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68"/>
        </w:trPr>
        <w:tc>
          <w:tcPr>
            <w:tcW w:w="60" w:type="dxa"/>
            <w:vAlign w:val="bottom"/>
            <w:tcBorders>
              <w:right w:val="single" w:sz="8" w:color="auto"/>
            </w:tcBorders>
          </w:tcPr>
          <w:p>
            <w:pPr>
              <w:spacing w:after="0"/>
              <w:rPr>
                <w:sz w:val="5"/>
                <w:szCs w:val="5"/>
                <w:color w:val="auto"/>
              </w:rPr>
            </w:pPr>
          </w:p>
        </w:tc>
        <w:tc>
          <w:tcPr>
            <w:tcW w:w="460" w:type="dxa"/>
            <w:vAlign w:val="bottom"/>
            <w:tcBorders>
              <w:right w:val="single" w:sz="8" w:color="auto"/>
            </w:tcBorders>
          </w:tcPr>
          <w:p>
            <w:pPr>
              <w:spacing w:after="0"/>
              <w:rPr>
                <w:sz w:val="5"/>
                <w:szCs w:val="5"/>
                <w:color w:val="auto"/>
              </w:rPr>
            </w:pPr>
          </w:p>
        </w:tc>
        <w:tc>
          <w:tcPr>
            <w:tcW w:w="460" w:type="dxa"/>
            <w:vAlign w:val="bottom"/>
            <w:tcBorders>
              <w:right w:val="single" w:sz="8" w:color="auto"/>
            </w:tcBorders>
          </w:tcPr>
          <w:p>
            <w:pPr>
              <w:spacing w:after="0"/>
              <w:rPr>
                <w:sz w:val="5"/>
                <w:szCs w:val="5"/>
                <w:color w:val="auto"/>
              </w:rPr>
            </w:pPr>
          </w:p>
        </w:tc>
        <w:tc>
          <w:tcPr>
            <w:tcW w:w="320" w:type="dxa"/>
            <w:vAlign w:val="bottom"/>
            <w:tcBorders>
              <w:right w:val="single" w:sz="8" w:color="auto"/>
            </w:tcBorders>
          </w:tcPr>
          <w:p>
            <w:pPr>
              <w:spacing w:after="0"/>
              <w:rPr>
                <w:sz w:val="5"/>
                <w:szCs w:val="5"/>
                <w:color w:val="auto"/>
              </w:rPr>
            </w:pPr>
          </w:p>
        </w:tc>
        <w:tc>
          <w:tcPr>
            <w:tcW w:w="660" w:type="dxa"/>
            <w:vAlign w:val="bottom"/>
            <w:tcBorders>
              <w:bottom w:val="single" w:sz="8" w:color="auto"/>
              <w:right w:val="single" w:sz="8" w:color="auto"/>
            </w:tcBorders>
          </w:tcPr>
          <w:p>
            <w:pPr>
              <w:spacing w:after="0"/>
              <w:rPr>
                <w:sz w:val="5"/>
                <w:szCs w:val="5"/>
                <w:color w:val="auto"/>
              </w:rPr>
            </w:pPr>
          </w:p>
        </w:tc>
        <w:tc>
          <w:tcPr>
            <w:tcW w:w="3060" w:type="dxa"/>
            <w:vAlign w:val="bottom"/>
            <w:tcBorders>
              <w:bottom w:val="single" w:sz="8" w:color="auto"/>
              <w:right w:val="single" w:sz="8" w:color="auto"/>
            </w:tcBorders>
          </w:tcPr>
          <w:p>
            <w:pPr>
              <w:spacing w:after="0"/>
              <w:rPr>
                <w:sz w:val="5"/>
                <w:szCs w:val="5"/>
                <w:color w:val="auto"/>
              </w:rPr>
            </w:pPr>
          </w:p>
        </w:tc>
        <w:tc>
          <w:tcPr>
            <w:tcW w:w="3360" w:type="dxa"/>
            <w:vAlign w:val="bottom"/>
            <w:tcBorders>
              <w:bottom w:val="single" w:sz="8" w:color="auto"/>
              <w:right w:val="single" w:sz="8" w:color="auto"/>
            </w:tcBorders>
          </w:tcPr>
          <w:p>
            <w:pPr>
              <w:spacing w:after="0"/>
              <w:rPr>
                <w:sz w:val="5"/>
                <w:szCs w:val="5"/>
                <w:color w:val="auto"/>
              </w:rPr>
            </w:pPr>
          </w:p>
        </w:tc>
        <w:tc>
          <w:tcPr>
            <w:tcW w:w="104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34"/>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320" w:type="dxa"/>
            <w:vAlign w:val="bottom"/>
            <w:tcBorders>
              <w:right w:val="single" w:sz="8" w:color="auto"/>
            </w:tcBorders>
          </w:tcPr>
          <w:p>
            <w:pPr>
              <w:spacing w:after="0"/>
              <w:rPr>
                <w:sz w:val="20"/>
                <w:szCs w:val="20"/>
                <w:color w:val="auto"/>
              </w:rPr>
            </w:pPr>
          </w:p>
        </w:tc>
        <w:tc>
          <w:tcPr>
            <w:tcW w:w="660" w:type="dxa"/>
            <w:vAlign w:val="bottom"/>
            <w:tcBorders>
              <w:right w:val="single" w:sz="8" w:color="auto"/>
            </w:tcBorders>
          </w:tcPr>
          <w:p>
            <w:pPr>
              <w:spacing w:after="0"/>
              <w:rPr>
                <w:sz w:val="20"/>
                <w:szCs w:val="20"/>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初期雨水、设备、车辆清洗废水经收</w:t>
            </w:r>
          </w:p>
        </w:tc>
        <w:tc>
          <w:tcPr>
            <w:tcW w:w="3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color w:val="auto"/>
              </w:rPr>
              <w:t>初期雨水、设备、车辆清洗废水经收集</w:t>
            </w:r>
          </w:p>
        </w:tc>
        <w:tc>
          <w:tcPr>
            <w:tcW w:w="104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20"/>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tcPr>
          <w:p>
            <w:pPr>
              <w:spacing w:after="0"/>
              <w:rPr>
                <w:sz w:val="10"/>
                <w:szCs w:val="10"/>
                <w:color w:val="auto"/>
              </w:rPr>
            </w:pP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33"/>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320" w:type="dxa"/>
            <w:vAlign w:val="bottom"/>
            <w:tcBorders>
              <w:right w:val="single" w:sz="8" w:color="auto"/>
            </w:tcBorders>
          </w:tcPr>
          <w:p>
            <w:pPr>
              <w:spacing w:after="0"/>
              <w:rPr>
                <w:sz w:val="20"/>
                <w:szCs w:val="20"/>
                <w:color w:val="auto"/>
              </w:rPr>
            </w:pPr>
          </w:p>
        </w:tc>
        <w:tc>
          <w:tcPr>
            <w:tcW w:w="660" w:type="dxa"/>
            <w:vAlign w:val="bottom"/>
            <w:tcBorders>
              <w:right w:val="single" w:sz="8" w:color="auto"/>
            </w:tcBorders>
          </w:tcPr>
          <w:p>
            <w:pPr>
              <w:ind w:left="140"/>
              <w:spacing w:after="0" w:line="206" w:lineRule="exact"/>
              <w:rPr>
                <w:sz w:val="20"/>
                <w:szCs w:val="20"/>
                <w:color w:val="auto"/>
              </w:rPr>
            </w:pPr>
            <w:r>
              <w:rPr>
                <w:rFonts w:ascii="宋体" w:cs="宋体" w:eastAsia="宋体" w:hAnsi="宋体"/>
                <w:sz w:val="18"/>
                <w:szCs w:val="18"/>
                <w:color w:val="auto"/>
              </w:rPr>
              <w:t>施工</w:t>
            </w:r>
          </w:p>
        </w:tc>
        <w:tc>
          <w:tcPr>
            <w:tcW w:w="306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8"/>
              </w:rPr>
              <w:t>集后，经移动临时废水处理站进行处</w:t>
            </w:r>
          </w:p>
        </w:tc>
        <w:tc>
          <w:tcPr>
            <w:tcW w:w="3360" w:type="dxa"/>
            <w:vAlign w:val="bottom"/>
            <w:tcBorders>
              <w:right w:val="single" w:sz="8" w:color="auto"/>
            </w:tcBorders>
          </w:tcPr>
          <w:p>
            <w:pPr>
              <w:ind w:left="80"/>
              <w:spacing w:after="0" w:line="192" w:lineRule="exact"/>
              <w:rPr>
                <w:sz w:val="20"/>
                <w:szCs w:val="20"/>
                <w:color w:val="auto"/>
              </w:rPr>
            </w:pPr>
            <w:r>
              <w:rPr>
                <w:rFonts w:ascii="宋体" w:cs="宋体" w:eastAsia="宋体" w:hAnsi="宋体"/>
                <w:sz w:val="18"/>
                <w:szCs w:val="18"/>
                <w:color w:val="auto"/>
              </w:rPr>
              <w:t>后，经移动临时废水处理站进行处理后</w:t>
            </w: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无变化</w:t>
            </w: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vMerge w:val="restart"/>
          </w:tcPr>
          <w:p>
            <w:pPr>
              <w:ind w:left="140"/>
              <w:spacing w:after="0" w:line="206" w:lineRule="exact"/>
              <w:rPr>
                <w:sz w:val="20"/>
                <w:szCs w:val="20"/>
                <w:color w:val="auto"/>
              </w:rPr>
            </w:pPr>
            <w:r>
              <w:rPr>
                <w:rFonts w:ascii="宋体" w:cs="宋体" w:eastAsia="宋体" w:hAnsi="宋体"/>
                <w:sz w:val="18"/>
                <w:szCs w:val="18"/>
                <w:color w:val="auto"/>
              </w:rPr>
              <w:t>废水</w:t>
            </w: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理后达标回用洒水降尘、设备车辆清</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达标回用洒水降尘、设备车辆清洗或稳</w:t>
            </w: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56"/>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660" w:type="dxa"/>
            <w:vAlign w:val="bottom"/>
            <w:tcBorders>
              <w:right w:val="single" w:sz="8" w:color="auto"/>
            </w:tcBorders>
            <w:vMerge w:val="continue"/>
          </w:tcPr>
          <w:p>
            <w:pPr>
              <w:spacing w:after="0"/>
              <w:rPr>
                <w:sz w:val="13"/>
                <w:szCs w:val="13"/>
                <w:color w:val="auto"/>
              </w:rPr>
            </w:pPr>
          </w:p>
        </w:tc>
        <w:tc>
          <w:tcPr>
            <w:tcW w:w="3060" w:type="dxa"/>
            <w:vAlign w:val="bottom"/>
            <w:tcBorders>
              <w:right w:val="single" w:sz="8" w:color="auto"/>
            </w:tcBorders>
            <w:vMerge w:val="continue"/>
          </w:tcPr>
          <w:p>
            <w:pPr>
              <w:spacing w:after="0"/>
              <w:rPr>
                <w:sz w:val="13"/>
                <w:szCs w:val="13"/>
                <w:color w:val="auto"/>
              </w:rPr>
            </w:pPr>
          </w:p>
        </w:tc>
        <w:tc>
          <w:tcPr>
            <w:tcW w:w="3360" w:type="dxa"/>
            <w:vAlign w:val="bottom"/>
            <w:tcBorders>
              <w:right w:val="single" w:sz="8" w:color="auto"/>
            </w:tcBorders>
            <w:vMerge w:val="continue"/>
          </w:tcPr>
          <w:p>
            <w:pPr>
              <w:spacing w:after="0"/>
              <w:rPr>
                <w:sz w:val="13"/>
                <w:szCs w:val="13"/>
                <w:color w:val="auto"/>
              </w:rPr>
            </w:pPr>
          </w:p>
        </w:tc>
        <w:tc>
          <w:tcPr>
            <w:tcW w:w="10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94"/>
        </w:trPr>
        <w:tc>
          <w:tcPr>
            <w:tcW w:w="60" w:type="dxa"/>
            <w:vAlign w:val="bottom"/>
            <w:tcBorders>
              <w:right w:val="single" w:sz="8" w:color="auto"/>
            </w:tcBorders>
          </w:tcPr>
          <w:p>
            <w:pPr>
              <w:spacing w:after="0"/>
              <w:rPr>
                <w:sz w:val="16"/>
                <w:szCs w:val="16"/>
                <w:color w:val="auto"/>
              </w:rPr>
            </w:pPr>
          </w:p>
        </w:tc>
        <w:tc>
          <w:tcPr>
            <w:tcW w:w="460" w:type="dxa"/>
            <w:vAlign w:val="bottom"/>
            <w:tcBorders>
              <w:right w:val="single" w:sz="8" w:color="auto"/>
            </w:tcBorders>
          </w:tcPr>
          <w:p>
            <w:pPr>
              <w:spacing w:after="0"/>
              <w:rPr>
                <w:sz w:val="16"/>
                <w:szCs w:val="16"/>
                <w:color w:val="auto"/>
              </w:rPr>
            </w:pPr>
          </w:p>
        </w:tc>
        <w:tc>
          <w:tcPr>
            <w:tcW w:w="460" w:type="dxa"/>
            <w:vAlign w:val="bottom"/>
            <w:tcBorders>
              <w:right w:val="single" w:sz="8" w:color="auto"/>
            </w:tcBorders>
          </w:tcPr>
          <w:p>
            <w:pPr>
              <w:spacing w:after="0"/>
              <w:rPr>
                <w:sz w:val="16"/>
                <w:szCs w:val="16"/>
                <w:color w:val="auto"/>
              </w:rPr>
            </w:pPr>
          </w:p>
        </w:tc>
        <w:tc>
          <w:tcPr>
            <w:tcW w:w="320" w:type="dxa"/>
            <w:vAlign w:val="bottom"/>
            <w:tcBorders>
              <w:right w:val="single" w:sz="8" w:color="auto"/>
            </w:tcBorders>
          </w:tcPr>
          <w:p>
            <w:pPr>
              <w:spacing w:after="0"/>
              <w:rPr>
                <w:sz w:val="16"/>
                <w:szCs w:val="16"/>
                <w:color w:val="auto"/>
              </w:rPr>
            </w:pPr>
          </w:p>
        </w:tc>
        <w:tc>
          <w:tcPr>
            <w:tcW w:w="660" w:type="dxa"/>
            <w:vAlign w:val="bottom"/>
            <w:tcBorders>
              <w:right w:val="single" w:sz="8" w:color="auto"/>
            </w:tcBorders>
          </w:tcPr>
          <w:p>
            <w:pPr>
              <w:spacing w:after="0"/>
              <w:rPr>
                <w:sz w:val="16"/>
                <w:szCs w:val="16"/>
                <w:color w:val="auto"/>
              </w:rPr>
            </w:pPr>
          </w:p>
        </w:tc>
        <w:tc>
          <w:tcPr>
            <w:tcW w:w="3060" w:type="dxa"/>
            <w:vAlign w:val="bottom"/>
            <w:tcBorders>
              <w:right w:val="single" w:sz="8" w:color="auto"/>
            </w:tcBorders>
          </w:tcPr>
          <w:p>
            <w:pPr>
              <w:jc w:val="center"/>
              <w:spacing w:after="0" w:line="195" w:lineRule="exact"/>
              <w:rPr>
                <w:sz w:val="20"/>
                <w:szCs w:val="20"/>
                <w:color w:val="auto"/>
              </w:rPr>
            </w:pPr>
            <w:r>
              <w:rPr>
                <w:rFonts w:ascii="宋体" w:cs="宋体" w:eastAsia="宋体" w:hAnsi="宋体"/>
                <w:sz w:val="18"/>
                <w:szCs w:val="18"/>
                <w:color w:val="auto"/>
                <w:w w:val="99"/>
              </w:rPr>
              <w:t>洗或稳定固化用水</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定固化用水</w:t>
            </w:r>
          </w:p>
        </w:tc>
        <w:tc>
          <w:tcPr>
            <w:tcW w:w="1040" w:type="dxa"/>
            <w:vAlign w:val="bottom"/>
            <w:tcBorders>
              <w:right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tcPr>
          <w:p>
            <w:pPr>
              <w:spacing w:after="0"/>
              <w:rPr>
                <w:sz w:val="10"/>
                <w:szCs w:val="10"/>
                <w:color w:val="auto"/>
              </w:rPr>
            </w:pP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68"/>
        </w:trPr>
        <w:tc>
          <w:tcPr>
            <w:tcW w:w="60" w:type="dxa"/>
            <w:vAlign w:val="bottom"/>
            <w:tcBorders>
              <w:right w:val="single" w:sz="8" w:color="auto"/>
            </w:tcBorders>
          </w:tcPr>
          <w:p>
            <w:pPr>
              <w:spacing w:after="0"/>
              <w:rPr>
                <w:sz w:val="5"/>
                <w:szCs w:val="5"/>
                <w:color w:val="auto"/>
              </w:rPr>
            </w:pPr>
          </w:p>
        </w:tc>
        <w:tc>
          <w:tcPr>
            <w:tcW w:w="460" w:type="dxa"/>
            <w:vAlign w:val="bottom"/>
            <w:tcBorders>
              <w:right w:val="single" w:sz="8" w:color="auto"/>
            </w:tcBorders>
          </w:tcPr>
          <w:p>
            <w:pPr>
              <w:spacing w:after="0"/>
              <w:rPr>
                <w:sz w:val="5"/>
                <w:szCs w:val="5"/>
                <w:color w:val="auto"/>
              </w:rPr>
            </w:pPr>
          </w:p>
        </w:tc>
        <w:tc>
          <w:tcPr>
            <w:tcW w:w="460" w:type="dxa"/>
            <w:vAlign w:val="bottom"/>
            <w:tcBorders>
              <w:right w:val="single" w:sz="8" w:color="auto"/>
            </w:tcBorders>
          </w:tcPr>
          <w:p>
            <w:pPr>
              <w:spacing w:after="0"/>
              <w:rPr>
                <w:sz w:val="5"/>
                <w:szCs w:val="5"/>
                <w:color w:val="auto"/>
              </w:rPr>
            </w:pPr>
          </w:p>
        </w:tc>
        <w:tc>
          <w:tcPr>
            <w:tcW w:w="320" w:type="dxa"/>
            <w:vAlign w:val="bottom"/>
            <w:tcBorders>
              <w:right w:val="single" w:sz="8" w:color="auto"/>
            </w:tcBorders>
          </w:tcPr>
          <w:p>
            <w:pPr>
              <w:spacing w:after="0"/>
              <w:rPr>
                <w:sz w:val="5"/>
                <w:szCs w:val="5"/>
                <w:color w:val="auto"/>
              </w:rPr>
            </w:pPr>
          </w:p>
        </w:tc>
        <w:tc>
          <w:tcPr>
            <w:tcW w:w="660" w:type="dxa"/>
            <w:vAlign w:val="bottom"/>
            <w:tcBorders>
              <w:bottom w:val="single" w:sz="8" w:color="auto"/>
              <w:right w:val="single" w:sz="8" w:color="auto"/>
            </w:tcBorders>
          </w:tcPr>
          <w:p>
            <w:pPr>
              <w:spacing w:after="0"/>
              <w:rPr>
                <w:sz w:val="5"/>
                <w:szCs w:val="5"/>
                <w:color w:val="auto"/>
              </w:rPr>
            </w:pPr>
          </w:p>
        </w:tc>
        <w:tc>
          <w:tcPr>
            <w:tcW w:w="3060" w:type="dxa"/>
            <w:vAlign w:val="bottom"/>
            <w:tcBorders>
              <w:bottom w:val="single" w:sz="8" w:color="auto"/>
              <w:right w:val="single" w:sz="8" w:color="auto"/>
            </w:tcBorders>
          </w:tcPr>
          <w:p>
            <w:pPr>
              <w:spacing w:after="0"/>
              <w:rPr>
                <w:sz w:val="5"/>
                <w:szCs w:val="5"/>
                <w:color w:val="auto"/>
              </w:rPr>
            </w:pPr>
          </w:p>
        </w:tc>
        <w:tc>
          <w:tcPr>
            <w:tcW w:w="3360" w:type="dxa"/>
            <w:vAlign w:val="bottom"/>
            <w:tcBorders>
              <w:bottom w:val="single" w:sz="8" w:color="auto"/>
              <w:right w:val="single" w:sz="8" w:color="auto"/>
            </w:tcBorders>
          </w:tcPr>
          <w:p>
            <w:pPr>
              <w:spacing w:after="0"/>
              <w:rPr>
                <w:sz w:val="5"/>
                <w:szCs w:val="5"/>
                <w:color w:val="auto"/>
              </w:rPr>
            </w:pPr>
          </w:p>
        </w:tc>
        <w:tc>
          <w:tcPr>
            <w:tcW w:w="104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36"/>
        </w:trPr>
        <w:tc>
          <w:tcPr>
            <w:tcW w:w="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460" w:type="dxa"/>
            <w:vAlign w:val="bottom"/>
            <w:tcBorders>
              <w:right w:val="single" w:sz="8" w:color="auto"/>
            </w:tcBorders>
          </w:tcPr>
          <w:p>
            <w:pPr>
              <w:spacing w:after="0"/>
              <w:rPr>
                <w:sz w:val="20"/>
                <w:szCs w:val="20"/>
                <w:color w:val="auto"/>
              </w:rPr>
            </w:pPr>
          </w:p>
        </w:tc>
        <w:tc>
          <w:tcPr>
            <w:tcW w:w="320" w:type="dxa"/>
            <w:vAlign w:val="bottom"/>
            <w:tcBorders>
              <w:right w:val="single" w:sz="8" w:color="auto"/>
            </w:tcBorders>
            <w:vMerge w:val="restart"/>
          </w:tcPr>
          <w:p>
            <w:pPr>
              <w:ind w:left="100"/>
              <w:spacing w:after="0" w:line="206" w:lineRule="exact"/>
              <w:rPr>
                <w:sz w:val="20"/>
                <w:szCs w:val="20"/>
                <w:color w:val="auto"/>
              </w:rPr>
            </w:pPr>
            <w:r>
              <w:rPr>
                <w:rFonts w:ascii="宋体" w:cs="宋体" w:eastAsia="宋体" w:hAnsi="宋体"/>
                <w:sz w:val="18"/>
                <w:szCs w:val="18"/>
                <w:color w:val="auto"/>
                <w:w w:val="99"/>
              </w:rPr>
              <w:t>施</w:t>
            </w:r>
          </w:p>
        </w:tc>
        <w:tc>
          <w:tcPr>
            <w:tcW w:w="660" w:type="dxa"/>
            <w:vAlign w:val="bottom"/>
            <w:tcBorders>
              <w:right w:val="single" w:sz="8" w:color="auto"/>
            </w:tcBorders>
          </w:tcPr>
          <w:p>
            <w:pPr>
              <w:spacing w:after="0"/>
              <w:rPr>
                <w:sz w:val="20"/>
                <w:szCs w:val="20"/>
                <w:color w:val="auto"/>
              </w:rPr>
            </w:pPr>
          </w:p>
        </w:tc>
        <w:tc>
          <w:tcPr>
            <w:tcW w:w="306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8"/>
              </w:rPr>
              <w:t>废水处理站污泥：根据监测结果分析</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废水处理站污泥：根据监测结果分析判</w:t>
            </w:r>
          </w:p>
        </w:tc>
        <w:tc>
          <w:tcPr>
            <w:tcW w:w="104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62"/>
        </w:trPr>
        <w:tc>
          <w:tcPr>
            <w:tcW w:w="60" w:type="dxa"/>
            <w:vAlign w:val="bottom"/>
            <w:tcBorders>
              <w:right w:val="single" w:sz="8" w:color="auto"/>
            </w:tcBorders>
          </w:tcPr>
          <w:p>
            <w:pPr>
              <w:spacing w:after="0"/>
              <w:rPr>
                <w:sz w:val="5"/>
                <w:szCs w:val="5"/>
                <w:color w:val="auto"/>
              </w:rPr>
            </w:pPr>
          </w:p>
        </w:tc>
        <w:tc>
          <w:tcPr>
            <w:tcW w:w="460" w:type="dxa"/>
            <w:vAlign w:val="bottom"/>
            <w:tcBorders>
              <w:right w:val="single" w:sz="8" w:color="auto"/>
            </w:tcBorders>
          </w:tcPr>
          <w:p>
            <w:pPr>
              <w:spacing w:after="0"/>
              <w:rPr>
                <w:sz w:val="5"/>
                <w:szCs w:val="5"/>
                <w:color w:val="auto"/>
              </w:rPr>
            </w:pPr>
          </w:p>
        </w:tc>
        <w:tc>
          <w:tcPr>
            <w:tcW w:w="460" w:type="dxa"/>
            <w:vAlign w:val="bottom"/>
            <w:tcBorders>
              <w:right w:val="single" w:sz="8" w:color="auto"/>
            </w:tcBorders>
          </w:tcPr>
          <w:p>
            <w:pPr>
              <w:spacing w:after="0"/>
              <w:rPr>
                <w:sz w:val="5"/>
                <w:szCs w:val="5"/>
                <w:color w:val="auto"/>
              </w:rPr>
            </w:pPr>
          </w:p>
        </w:tc>
        <w:tc>
          <w:tcPr>
            <w:tcW w:w="320" w:type="dxa"/>
            <w:vAlign w:val="bottom"/>
            <w:tcBorders>
              <w:right w:val="single" w:sz="8" w:color="auto"/>
            </w:tcBorders>
            <w:vMerge w:val="continue"/>
          </w:tcPr>
          <w:p>
            <w:pPr>
              <w:spacing w:after="0"/>
              <w:rPr>
                <w:sz w:val="5"/>
                <w:szCs w:val="5"/>
                <w:color w:val="auto"/>
              </w:rPr>
            </w:pPr>
          </w:p>
        </w:tc>
        <w:tc>
          <w:tcPr>
            <w:tcW w:w="660" w:type="dxa"/>
            <w:vAlign w:val="bottom"/>
            <w:tcBorders>
              <w:right w:val="single" w:sz="8" w:color="auto"/>
            </w:tcBorders>
          </w:tcPr>
          <w:p>
            <w:pPr>
              <w:spacing w:after="0"/>
              <w:rPr>
                <w:sz w:val="5"/>
                <w:szCs w:val="5"/>
                <w:color w:val="auto"/>
              </w:rPr>
            </w:pPr>
          </w:p>
        </w:tc>
        <w:tc>
          <w:tcPr>
            <w:tcW w:w="3060" w:type="dxa"/>
            <w:vAlign w:val="bottom"/>
            <w:tcBorders>
              <w:right w:val="single" w:sz="8" w:color="auto"/>
            </w:tcBorders>
          </w:tcPr>
          <w:p>
            <w:pPr>
              <w:spacing w:after="0"/>
              <w:rPr>
                <w:sz w:val="5"/>
                <w:szCs w:val="5"/>
                <w:color w:val="auto"/>
              </w:rPr>
            </w:pPr>
          </w:p>
        </w:tc>
        <w:tc>
          <w:tcPr>
            <w:tcW w:w="3360" w:type="dxa"/>
            <w:vAlign w:val="bottom"/>
            <w:tcBorders>
              <w:right w:val="single" w:sz="8" w:color="auto"/>
            </w:tcBorders>
            <w:vMerge w:val="continue"/>
          </w:tcPr>
          <w:p>
            <w:pPr>
              <w:spacing w:after="0"/>
              <w:rPr>
                <w:sz w:val="5"/>
                <w:szCs w:val="5"/>
                <w:color w:val="auto"/>
              </w:rPr>
            </w:pPr>
          </w:p>
        </w:tc>
        <w:tc>
          <w:tcPr>
            <w:tcW w:w="104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94"/>
        </w:trPr>
        <w:tc>
          <w:tcPr>
            <w:tcW w:w="60" w:type="dxa"/>
            <w:vAlign w:val="bottom"/>
            <w:tcBorders>
              <w:right w:val="single" w:sz="8" w:color="auto"/>
            </w:tcBorders>
          </w:tcPr>
          <w:p>
            <w:pPr>
              <w:spacing w:after="0"/>
              <w:rPr>
                <w:sz w:val="8"/>
                <w:szCs w:val="8"/>
                <w:color w:val="auto"/>
              </w:rPr>
            </w:pPr>
          </w:p>
        </w:tc>
        <w:tc>
          <w:tcPr>
            <w:tcW w:w="460" w:type="dxa"/>
            <w:vAlign w:val="bottom"/>
            <w:tcBorders>
              <w:right w:val="single" w:sz="8" w:color="auto"/>
            </w:tcBorders>
          </w:tcPr>
          <w:p>
            <w:pPr>
              <w:spacing w:after="0"/>
              <w:rPr>
                <w:sz w:val="8"/>
                <w:szCs w:val="8"/>
                <w:color w:val="auto"/>
              </w:rPr>
            </w:pPr>
          </w:p>
        </w:tc>
        <w:tc>
          <w:tcPr>
            <w:tcW w:w="460" w:type="dxa"/>
            <w:vAlign w:val="bottom"/>
            <w:tcBorders>
              <w:right w:val="single" w:sz="8" w:color="auto"/>
            </w:tcBorders>
          </w:tcPr>
          <w:p>
            <w:pPr>
              <w:spacing w:after="0"/>
              <w:rPr>
                <w:sz w:val="8"/>
                <w:szCs w:val="8"/>
                <w:color w:val="auto"/>
              </w:rPr>
            </w:pPr>
          </w:p>
        </w:tc>
        <w:tc>
          <w:tcPr>
            <w:tcW w:w="320" w:type="dxa"/>
            <w:vAlign w:val="bottom"/>
            <w:tcBorders>
              <w:right w:val="single" w:sz="8" w:color="auto"/>
            </w:tcBorders>
            <w:vMerge w:val="restart"/>
          </w:tcPr>
          <w:p>
            <w:pPr>
              <w:ind w:left="100"/>
              <w:spacing w:after="0" w:line="206" w:lineRule="exact"/>
              <w:rPr>
                <w:sz w:val="20"/>
                <w:szCs w:val="20"/>
                <w:color w:val="auto"/>
              </w:rPr>
            </w:pPr>
            <w:r>
              <w:rPr>
                <w:rFonts w:ascii="宋体" w:cs="宋体" w:eastAsia="宋体" w:hAnsi="宋体"/>
                <w:sz w:val="18"/>
                <w:szCs w:val="18"/>
                <w:color w:val="auto"/>
                <w:w w:val="99"/>
              </w:rPr>
              <w:t>工</w:t>
            </w:r>
          </w:p>
        </w:tc>
        <w:tc>
          <w:tcPr>
            <w:tcW w:w="660" w:type="dxa"/>
            <w:vAlign w:val="bottom"/>
            <w:tcBorders>
              <w:right w:val="single" w:sz="8" w:color="auto"/>
            </w:tcBorders>
          </w:tcPr>
          <w:p>
            <w:pPr>
              <w:spacing w:after="0"/>
              <w:rPr>
                <w:sz w:val="8"/>
                <w:szCs w:val="8"/>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判断，如果属于Ⅱ类废渣，经稳定固</w:t>
            </w:r>
          </w:p>
        </w:tc>
        <w:tc>
          <w:tcPr>
            <w:tcW w:w="3360" w:type="dxa"/>
            <w:vAlign w:val="bottom"/>
            <w:tcBorders>
              <w:right w:val="single" w:sz="8" w:color="auto"/>
            </w:tcBorders>
            <w:vMerge w:val="continue"/>
          </w:tcPr>
          <w:p>
            <w:pPr>
              <w:spacing w:after="0"/>
              <w:rPr>
                <w:sz w:val="8"/>
                <w:szCs w:val="8"/>
                <w:color w:val="auto"/>
              </w:rPr>
            </w:pPr>
          </w:p>
        </w:tc>
        <w:tc>
          <w:tcPr>
            <w:tcW w:w="104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56"/>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vMerge w:val="continue"/>
          </w:tcPr>
          <w:p>
            <w:pPr>
              <w:spacing w:after="0"/>
              <w:rPr>
                <w:sz w:val="13"/>
                <w:szCs w:val="13"/>
                <w:color w:val="auto"/>
              </w:rPr>
            </w:pPr>
          </w:p>
        </w:tc>
        <w:tc>
          <w:tcPr>
            <w:tcW w:w="660" w:type="dxa"/>
            <w:vAlign w:val="bottom"/>
            <w:tcBorders>
              <w:right w:val="single" w:sz="8" w:color="auto"/>
            </w:tcBorders>
          </w:tcPr>
          <w:p>
            <w:pPr>
              <w:spacing w:after="0"/>
              <w:rPr>
                <w:sz w:val="13"/>
                <w:szCs w:val="13"/>
                <w:color w:val="auto"/>
              </w:rPr>
            </w:pPr>
          </w:p>
        </w:tc>
        <w:tc>
          <w:tcPr>
            <w:tcW w:w="3060" w:type="dxa"/>
            <w:vAlign w:val="bottom"/>
            <w:tcBorders>
              <w:right w:val="single" w:sz="8" w:color="auto"/>
            </w:tcBorders>
            <w:vMerge w:val="continue"/>
          </w:tcPr>
          <w:p>
            <w:pPr>
              <w:spacing w:after="0"/>
              <w:rPr>
                <w:sz w:val="13"/>
                <w:szCs w:val="13"/>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断，如果属于Ⅱ类废渣，经稳定固化进</w:t>
            </w:r>
          </w:p>
        </w:tc>
        <w:tc>
          <w:tcPr>
            <w:tcW w:w="10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vMerge w:val="restart"/>
          </w:tcPr>
          <w:p>
            <w:pPr>
              <w:ind w:left="100"/>
              <w:spacing w:after="0" w:line="206" w:lineRule="exact"/>
              <w:rPr>
                <w:sz w:val="20"/>
                <w:szCs w:val="20"/>
                <w:color w:val="auto"/>
              </w:rPr>
            </w:pPr>
            <w:r>
              <w:rPr>
                <w:rFonts w:ascii="宋体" w:cs="宋体" w:eastAsia="宋体" w:hAnsi="宋体"/>
                <w:sz w:val="18"/>
                <w:szCs w:val="18"/>
                <w:color w:val="auto"/>
                <w:w w:val="99"/>
              </w:rPr>
              <w:t>期</w:t>
            </w:r>
          </w:p>
        </w:tc>
        <w:tc>
          <w:tcPr>
            <w:tcW w:w="660" w:type="dxa"/>
            <w:vAlign w:val="bottom"/>
            <w:tcBorders>
              <w:right w:val="single" w:sz="8" w:color="auto"/>
            </w:tcBorders>
          </w:tcPr>
          <w:p>
            <w:pPr>
              <w:spacing w:after="0"/>
              <w:rPr>
                <w:sz w:val="13"/>
                <w:szCs w:val="13"/>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化进入Ⅱ类废渣暂存场进行暂存；如</w:t>
            </w:r>
          </w:p>
        </w:tc>
        <w:tc>
          <w:tcPr>
            <w:tcW w:w="3360" w:type="dxa"/>
            <w:vAlign w:val="bottom"/>
            <w:tcBorders>
              <w:right w:val="single" w:sz="8" w:color="auto"/>
            </w:tcBorders>
            <w:vMerge w:val="continue"/>
          </w:tcPr>
          <w:p>
            <w:pPr>
              <w:spacing w:after="0"/>
              <w:rPr>
                <w:sz w:val="13"/>
                <w:szCs w:val="13"/>
                <w:color w:val="auto"/>
              </w:rPr>
            </w:pPr>
          </w:p>
        </w:tc>
        <w:tc>
          <w:tcPr>
            <w:tcW w:w="10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60"/>
        </w:trPr>
        <w:tc>
          <w:tcPr>
            <w:tcW w:w="60" w:type="dxa"/>
            <w:vAlign w:val="bottom"/>
            <w:tcBorders>
              <w:right w:val="single" w:sz="8" w:color="auto"/>
            </w:tcBorders>
          </w:tcPr>
          <w:p>
            <w:pPr>
              <w:spacing w:after="0"/>
              <w:rPr>
                <w:sz w:val="5"/>
                <w:szCs w:val="5"/>
                <w:color w:val="auto"/>
              </w:rPr>
            </w:pPr>
          </w:p>
        </w:tc>
        <w:tc>
          <w:tcPr>
            <w:tcW w:w="460" w:type="dxa"/>
            <w:vAlign w:val="bottom"/>
            <w:tcBorders>
              <w:right w:val="single" w:sz="8" w:color="auto"/>
            </w:tcBorders>
          </w:tcPr>
          <w:p>
            <w:pPr>
              <w:spacing w:after="0"/>
              <w:rPr>
                <w:sz w:val="5"/>
                <w:szCs w:val="5"/>
                <w:color w:val="auto"/>
              </w:rPr>
            </w:pPr>
          </w:p>
        </w:tc>
        <w:tc>
          <w:tcPr>
            <w:tcW w:w="460" w:type="dxa"/>
            <w:vAlign w:val="bottom"/>
            <w:tcBorders>
              <w:right w:val="single" w:sz="8" w:color="auto"/>
            </w:tcBorders>
          </w:tcPr>
          <w:p>
            <w:pPr>
              <w:spacing w:after="0"/>
              <w:rPr>
                <w:sz w:val="5"/>
                <w:szCs w:val="5"/>
                <w:color w:val="auto"/>
              </w:rPr>
            </w:pPr>
          </w:p>
        </w:tc>
        <w:tc>
          <w:tcPr>
            <w:tcW w:w="320" w:type="dxa"/>
            <w:vAlign w:val="bottom"/>
            <w:tcBorders>
              <w:right w:val="single" w:sz="8" w:color="auto"/>
            </w:tcBorders>
            <w:vMerge w:val="continue"/>
          </w:tcPr>
          <w:p>
            <w:pPr>
              <w:spacing w:after="0"/>
              <w:rPr>
                <w:sz w:val="5"/>
                <w:szCs w:val="5"/>
                <w:color w:val="auto"/>
              </w:rPr>
            </w:pPr>
          </w:p>
        </w:tc>
        <w:tc>
          <w:tcPr>
            <w:tcW w:w="660" w:type="dxa"/>
            <w:vAlign w:val="bottom"/>
            <w:tcBorders>
              <w:right w:val="single" w:sz="8" w:color="auto"/>
            </w:tcBorders>
          </w:tcPr>
          <w:p>
            <w:pPr>
              <w:spacing w:after="0"/>
              <w:rPr>
                <w:sz w:val="5"/>
                <w:szCs w:val="5"/>
                <w:color w:val="auto"/>
              </w:rPr>
            </w:pPr>
          </w:p>
        </w:tc>
        <w:tc>
          <w:tcPr>
            <w:tcW w:w="3060" w:type="dxa"/>
            <w:vAlign w:val="bottom"/>
            <w:tcBorders>
              <w:right w:val="single" w:sz="8" w:color="auto"/>
            </w:tcBorders>
            <w:vMerge w:val="continue"/>
          </w:tcPr>
          <w:p>
            <w:pPr>
              <w:spacing w:after="0"/>
              <w:rPr>
                <w:sz w:val="5"/>
                <w:szCs w:val="5"/>
                <w:color w:val="auto"/>
              </w:rPr>
            </w:pPr>
          </w:p>
        </w:tc>
        <w:tc>
          <w:tcPr>
            <w:tcW w:w="3360" w:type="dxa"/>
            <w:vAlign w:val="bottom"/>
            <w:tcBorders>
              <w:right w:val="single" w:sz="8" w:color="auto"/>
            </w:tcBorders>
          </w:tcPr>
          <w:p>
            <w:pPr>
              <w:spacing w:after="0"/>
              <w:rPr>
                <w:sz w:val="5"/>
                <w:szCs w:val="5"/>
                <w:color w:val="auto"/>
              </w:rPr>
            </w:pPr>
          </w:p>
        </w:tc>
        <w:tc>
          <w:tcPr>
            <w:tcW w:w="104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96"/>
        </w:trPr>
        <w:tc>
          <w:tcPr>
            <w:tcW w:w="60" w:type="dxa"/>
            <w:vAlign w:val="bottom"/>
            <w:tcBorders>
              <w:right w:val="single" w:sz="8" w:color="auto"/>
            </w:tcBorders>
          </w:tcPr>
          <w:p>
            <w:pPr>
              <w:spacing w:after="0"/>
              <w:rPr>
                <w:sz w:val="8"/>
                <w:szCs w:val="8"/>
                <w:color w:val="auto"/>
              </w:rPr>
            </w:pPr>
          </w:p>
        </w:tc>
        <w:tc>
          <w:tcPr>
            <w:tcW w:w="460" w:type="dxa"/>
            <w:vAlign w:val="bottom"/>
            <w:tcBorders>
              <w:right w:val="single" w:sz="8" w:color="auto"/>
            </w:tcBorders>
          </w:tcPr>
          <w:p>
            <w:pPr>
              <w:spacing w:after="0"/>
              <w:rPr>
                <w:sz w:val="8"/>
                <w:szCs w:val="8"/>
                <w:color w:val="auto"/>
              </w:rPr>
            </w:pPr>
          </w:p>
        </w:tc>
        <w:tc>
          <w:tcPr>
            <w:tcW w:w="460" w:type="dxa"/>
            <w:vAlign w:val="bottom"/>
            <w:tcBorders>
              <w:right w:val="single" w:sz="8" w:color="auto"/>
            </w:tcBorders>
          </w:tcPr>
          <w:p>
            <w:pPr>
              <w:spacing w:after="0"/>
              <w:rPr>
                <w:sz w:val="8"/>
                <w:szCs w:val="8"/>
                <w:color w:val="auto"/>
              </w:rPr>
            </w:pPr>
          </w:p>
        </w:tc>
        <w:tc>
          <w:tcPr>
            <w:tcW w:w="320" w:type="dxa"/>
            <w:vAlign w:val="bottom"/>
            <w:tcBorders>
              <w:right w:val="single" w:sz="8" w:color="auto"/>
            </w:tcBorders>
          </w:tcPr>
          <w:p>
            <w:pPr>
              <w:spacing w:after="0"/>
              <w:rPr>
                <w:sz w:val="8"/>
                <w:szCs w:val="8"/>
                <w:color w:val="auto"/>
              </w:rPr>
            </w:pPr>
          </w:p>
        </w:tc>
        <w:tc>
          <w:tcPr>
            <w:tcW w:w="660" w:type="dxa"/>
            <w:vAlign w:val="bottom"/>
            <w:tcBorders>
              <w:right w:val="single" w:sz="8" w:color="auto"/>
            </w:tcBorders>
          </w:tcPr>
          <w:p>
            <w:pPr>
              <w:spacing w:after="0"/>
              <w:rPr>
                <w:sz w:val="8"/>
                <w:szCs w:val="8"/>
                <w:color w:val="auto"/>
              </w:rPr>
            </w:pPr>
          </w:p>
        </w:tc>
        <w:tc>
          <w:tcPr>
            <w:tcW w:w="3060" w:type="dxa"/>
            <w:vAlign w:val="bottom"/>
            <w:tcBorders>
              <w:right w:val="single" w:sz="8" w:color="auto"/>
            </w:tcBorders>
            <w:vMerge w:val="continue"/>
          </w:tcPr>
          <w:p>
            <w:pPr>
              <w:spacing w:after="0"/>
              <w:rPr>
                <w:sz w:val="8"/>
                <w:szCs w:val="8"/>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入Ⅱ类废渣暂存场进行暂存；如果属于</w:t>
            </w:r>
          </w:p>
        </w:tc>
        <w:tc>
          <w:tcPr>
            <w:tcW w:w="104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56"/>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660" w:type="dxa"/>
            <w:vAlign w:val="bottom"/>
            <w:tcBorders>
              <w:right w:val="single" w:sz="8" w:color="auto"/>
            </w:tcBorders>
          </w:tcPr>
          <w:p>
            <w:pPr>
              <w:spacing w:after="0"/>
              <w:rPr>
                <w:sz w:val="13"/>
                <w:szCs w:val="13"/>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果属于危险固废，建议交由有资质单</w:t>
            </w:r>
          </w:p>
        </w:tc>
        <w:tc>
          <w:tcPr>
            <w:tcW w:w="3360" w:type="dxa"/>
            <w:vAlign w:val="bottom"/>
            <w:tcBorders>
              <w:right w:val="single" w:sz="8" w:color="auto"/>
            </w:tcBorders>
            <w:vMerge w:val="continue"/>
          </w:tcPr>
          <w:p>
            <w:pPr>
              <w:spacing w:after="0"/>
              <w:rPr>
                <w:sz w:val="13"/>
                <w:szCs w:val="13"/>
                <w:color w:val="auto"/>
              </w:rPr>
            </w:pPr>
          </w:p>
        </w:tc>
        <w:tc>
          <w:tcPr>
            <w:tcW w:w="10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660" w:type="dxa"/>
            <w:vAlign w:val="bottom"/>
            <w:tcBorders>
              <w:right w:val="single" w:sz="8" w:color="auto"/>
            </w:tcBorders>
          </w:tcPr>
          <w:p>
            <w:pPr>
              <w:spacing w:after="0"/>
              <w:rPr>
                <w:sz w:val="13"/>
                <w:szCs w:val="13"/>
                <w:color w:val="auto"/>
              </w:rPr>
            </w:pPr>
          </w:p>
        </w:tc>
        <w:tc>
          <w:tcPr>
            <w:tcW w:w="3060" w:type="dxa"/>
            <w:vAlign w:val="bottom"/>
            <w:tcBorders>
              <w:right w:val="single" w:sz="8" w:color="auto"/>
            </w:tcBorders>
            <w:vMerge w:val="continue"/>
          </w:tcPr>
          <w:p>
            <w:pPr>
              <w:spacing w:after="0"/>
              <w:rPr>
                <w:sz w:val="13"/>
                <w:szCs w:val="13"/>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危险固废，建议交由有资质单位进行处</w:t>
            </w:r>
          </w:p>
        </w:tc>
        <w:tc>
          <w:tcPr>
            <w:tcW w:w="10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87"/>
        </w:trPr>
        <w:tc>
          <w:tcPr>
            <w:tcW w:w="60" w:type="dxa"/>
            <w:vAlign w:val="bottom"/>
            <w:tcBorders>
              <w:right w:val="single" w:sz="8" w:color="auto"/>
            </w:tcBorders>
          </w:tcPr>
          <w:p>
            <w:pPr>
              <w:spacing w:after="0"/>
              <w:rPr>
                <w:sz w:val="16"/>
                <w:szCs w:val="16"/>
                <w:color w:val="auto"/>
              </w:rPr>
            </w:pPr>
          </w:p>
        </w:tc>
        <w:tc>
          <w:tcPr>
            <w:tcW w:w="460" w:type="dxa"/>
            <w:vAlign w:val="bottom"/>
            <w:tcBorders>
              <w:right w:val="single" w:sz="8" w:color="auto"/>
            </w:tcBorders>
          </w:tcPr>
          <w:p>
            <w:pPr>
              <w:spacing w:after="0"/>
              <w:rPr>
                <w:sz w:val="16"/>
                <w:szCs w:val="16"/>
                <w:color w:val="auto"/>
              </w:rPr>
            </w:pPr>
          </w:p>
        </w:tc>
        <w:tc>
          <w:tcPr>
            <w:tcW w:w="460" w:type="dxa"/>
            <w:vAlign w:val="bottom"/>
            <w:tcBorders>
              <w:right w:val="single" w:sz="8" w:color="auto"/>
            </w:tcBorders>
          </w:tcPr>
          <w:p>
            <w:pPr>
              <w:ind w:left="120"/>
              <w:spacing w:after="0" w:line="187" w:lineRule="exact"/>
              <w:rPr>
                <w:sz w:val="20"/>
                <w:szCs w:val="20"/>
                <w:color w:val="auto"/>
              </w:rPr>
            </w:pPr>
            <w:r>
              <w:rPr>
                <w:rFonts w:ascii="宋体" w:cs="宋体" w:eastAsia="宋体" w:hAnsi="宋体"/>
                <w:sz w:val="18"/>
                <w:szCs w:val="18"/>
                <w:color w:val="auto"/>
              </w:rPr>
              <w:t>污</w:t>
            </w:r>
          </w:p>
        </w:tc>
        <w:tc>
          <w:tcPr>
            <w:tcW w:w="320" w:type="dxa"/>
            <w:vAlign w:val="bottom"/>
            <w:tcBorders>
              <w:right w:val="single" w:sz="8" w:color="auto"/>
            </w:tcBorders>
          </w:tcPr>
          <w:p>
            <w:pPr>
              <w:spacing w:after="0"/>
              <w:rPr>
                <w:sz w:val="16"/>
                <w:szCs w:val="16"/>
                <w:color w:val="auto"/>
              </w:rPr>
            </w:pPr>
          </w:p>
        </w:tc>
        <w:tc>
          <w:tcPr>
            <w:tcW w:w="660" w:type="dxa"/>
            <w:vAlign w:val="bottom"/>
            <w:tcBorders>
              <w:right w:val="single" w:sz="8" w:color="auto"/>
            </w:tcBorders>
          </w:tcPr>
          <w:p>
            <w:pPr>
              <w:spacing w:after="0"/>
              <w:rPr>
                <w:sz w:val="16"/>
                <w:szCs w:val="16"/>
                <w:color w:val="auto"/>
              </w:rPr>
            </w:pPr>
          </w:p>
        </w:tc>
        <w:tc>
          <w:tcPr>
            <w:tcW w:w="30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位进行处理。</w:t>
            </w:r>
          </w:p>
        </w:tc>
        <w:tc>
          <w:tcPr>
            <w:tcW w:w="3360" w:type="dxa"/>
            <w:vAlign w:val="bottom"/>
            <w:tcBorders>
              <w:right w:val="single" w:sz="8" w:color="auto"/>
            </w:tcBorders>
            <w:vMerge w:val="continue"/>
          </w:tcPr>
          <w:p>
            <w:pPr>
              <w:spacing w:after="0"/>
              <w:rPr>
                <w:sz w:val="16"/>
                <w:szCs w:val="16"/>
                <w:color w:val="auto"/>
              </w:rPr>
            </w:pPr>
          </w:p>
        </w:tc>
        <w:tc>
          <w:tcPr>
            <w:tcW w:w="1040" w:type="dxa"/>
            <w:vAlign w:val="bottom"/>
            <w:tcBorders>
              <w:right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12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vMerge w:val="restart"/>
          </w:tcPr>
          <w:p>
            <w:pPr>
              <w:ind w:left="120"/>
              <w:spacing w:after="0" w:line="206" w:lineRule="exact"/>
              <w:rPr>
                <w:sz w:val="20"/>
                <w:szCs w:val="20"/>
                <w:color w:val="auto"/>
              </w:rPr>
            </w:pPr>
            <w:r>
              <w:rPr>
                <w:rFonts w:ascii="宋体" w:cs="宋体" w:eastAsia="宋体" w:hAnsi="宋体"/>
                <w:sz w:val="18"/>
                <w:szCs w:val="18"/>
                <w:color w:val="auto"/>
              </w:rPr>
              <w:t>染</w:t>
            </w: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理。</w:t>
            </w: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60" w:type="dxa"/>
            <w:vAlign w:val="bottom"/>
            <w:tcBorders>
              <w:right w:val="single" w:sz="8" w:color="auto"/>
            </w:tcBorders>
          </w:tcPr>
          <w:p>
            <w:pPr>
              <w:spacing w:after="0"/>
              <w:rPr>
                <w:sz w:val="9"/>
                <w:szCs w:val="9"/>
                <w:color w:val="auto"/>
              </w:rPr>
            </w:pPr>
          </w:p>
        </w:tc>
        <w:tc>
          <w:tcPr>
            <w:tcW w:w="460" w:type="dxa"/>
            <w:vAlign w:val="bottom"/>
            <w:tcBorders>
              <w:right w:val="single" w:sz="8" w:color="auto"/>
            </w:tcBorders>
          </w:tcPr>
          <w:p>
            <w:pPr>
              <w:spacing w:after="0"/>
              <w:rPr>
                <w:sz w:val="9"/>
                <w:szCs w:val="9"/>
                <w:color w:val="auto"/>
              </w:rPr>
            </w:pPr>
          </w:p>
        </w:tc>
        <w:tc>
          <w:tcPr>
            <w:tcW w:w="460" w:type="dxa"/>
            <w:vAlign w:val="bottom"/>
            <w:tcBorders>
              <w:right w:val="single" w:sz="8" w:color="auto"/>
            </w:tcBorders>
            <w:vMerge w:val="continue"/>
          </w:tcPr>
          <w:p>
            <w:pPr>
              <w:spacing w:after="0"/>
              <w:rPr>
                <w:sz w:val="9"/>
                <w:szCs w:val="9"/>
                <w:color w:val="auto"/>
              </w:rPr>
            </w:pPr>
          </w:p>
        </w:tc>
        <w:tc>
          <w:tcPr>
            <w:tcW w:w="320" w:type="dxa"/>
            <w:vAlign w:val="bottom"/>
            <w:tcBorders>
              <w:right w:val="single" w:sz="8" w:color="auto"/>
            </w:tcBorders>
          </w:tcPr>
          <w:p>
            <w:pPr>
              <w:spacing w:after="0"/>
              <w:rPr>
                <w:sz w:val="9"/>
                <w:szCs w:val="9"/>
                <w:color w:val="auto"/>
              </w:rPr>
            </w:pPr>
          </w:p>
        </w:tc>
        <w:tc>
          <w:tcPr>
            <w:tcW w:w="660" w:type="dxa"/>
            <w:vAlign w:val="bottom"/>
            <w:tcBorders>
              <w:right w:val="single" w:sz="8" w:color="auto"/>
            </w:tcBorders>
          </w:tcPr>
          <w:p>
            <w:pPr>
              <w:spacing w:after="0"/>
              <w:rPr>
                <w:sz w:val="9"/>
                <w:szCs w:val="9"/>
                <w:color w:val="auto"/>
              </w:rPr>
            </w:pPr>
          </w:p>
        </w:tc>
        <w:tc>
          <w:tcPr>
            <w:tcW w:w="3060" w:type="dxa"/>
            <w:vAlign w:val="bottom"/>
            <w:tcBorders>
              <w:right w:val="single" w:sz="8" w:color="auto"/>
            </w:tcBorders>
          </w:tcPr>
          <w:p>
            <w:pPr>
              <w:spacing w:after="0"/>
              <w:rPr>
                <w:sz w:val="9"/>
                <w:szCs w:val="9"/>
                <w:color w:val="auto"/>
              </w:rPr>
            </w:pPr>
          </w:p>
        </w:tc>
        <w:tc>
          <w:tcPr>
            <w:tcW w:w="3360" w:type="dxa"/>
            <w:vAlign w:val="bottom"/>
            <w:tcBorders>
              <w:right w:val="single" w:sz="8" w:color="auto"/>
            </w:tcBorders>
            <w:vMerge w:val="continue"/>
          </w:tcPr>
          <w:p>
            <w:pPr>
              <w:spacing w:after="0"/>
              <w:rPr>
                <w:sz w:val="9"/>
                <w:szCs w:val="9"/>
                <w:color w:val="auto"/>
              </w:rPr>
            </w:pPr>
          </w:p>
        </w:tc>
        <w:tc>
          <w:tcPr>
            <w:tcW w:w="104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48"/>
        </w:trPr>
        <w:tc>
          <w:tcPr>
            <w:tcW w:w="60" w:type="dxa"/>
            <w:vAlign w:val="bottom"/>
            <w:tcBorders>
              <w:right w:val="single" w:sz="8" w:color="auto"/>
            </w:tcBorders>
          </w:tcPr>
          <w:p>
            <w:pPr>
              <w:spacing w:after="0"/>
              <w:rPr>
                <w:sz w:val="4"/>
                <w:szCs w:val="4"/>
                <w:color w:val="auto"/>
              </w:rPr>
            </w:pPr>
          </w:p>
        </w:tc>
        <w:tc>
          <w:tcPr>
            <w:tcW w:w="460" w:type="dxa"/>
            <w:vAlign w:val="bottom"/>
            <w:tcBorders>
              <w:right w:val="single" w:sz="8" w:color="auto"/>
            </w:tcBorders>
          </w:tcPr>
          <w:p>
            <w:pPr>
              <w:spacing w:after="0"/>
              <w:rPr>
                <w:sz w:val="4"/>
                <w:szCs w:val="4"/>
                <w:color w:val="auto"/>
              </w:rPr>
            </w:pPr>
          </w:p>
        </w:tc>
        <w:tc>
          <w:tcPr>
            <w:tcW w:w="460" w:type="dxa"/>
            <w:vAlign w:val="bottom"/>
            <w:tcBorders>
              <w:right w:val="single" w:sz="8" w:color="auto"/>
            </w:tcBorders>
          </w:tcPr>
          <w:p>
            <w:pPr>
              <w:spacing w:after="0"/>
              <w:rPr>
                <w:sz w:val="4"/>
                <w:szCs w:val="4"/>
                <w:color w:val="auto"/>
              </w:rPr>
            </w:pPr>
          </w:p>
        </w:tc>
        <w:tc>
          <w:tcPr>
            <w:tcW w:w="320" w:type="dxa"/>
            <w:vAlign w:val="bottom"/>
            <w:tcBorders>
              <w:right w:val="single" w:sz="8" w:color="auto"/>
            </w:tcBorders>
          </w:tcPr>
          <w:p>
            <w:pPr>
              <w:spacing w:after="0"/>
              <w:rPr>
                <w:sz w:val="4"/>
                <w:szCs w:val="4"/>
                <w:color w:val="auto"/>
              </w:rPr>
            </w:pPr>
          </w:p>
        </w:tc>
        <w:tc>
          <w:tcPr>
            <w:tcW w:w="660" w:type="dxa"/>
            <w:vAlign w:val="bottom"/>
            <w:tcBorders>
              <w:right w:val="single" w:sz="8" w:color="auto"/>
            </w:tcBorders>
          </w:tcPr>
          <w:p>
            <w:pPr>
              <w:spacing w:after="0"/>
              <w:rPr>
                <w:sz w:val="4"/>
                <w:szCs w:val="4"/>
                <w:color w:val="auto"/>
              </w:rPr>
            </w:pPr>
          </w:p>
        </w:tc>
        <w:tc>
          <w:tcPr>
            <w:tcW w:w="3060" w:type="dxa"/>
            <w:vAlign w:val="bottom"/>
            <w:tcBorders>
              <w:right w:val="single" w:sz="8" w:color="auto"/>
            </w:tcBorders>
            <w:vMerge w:val="restart"/>
          </w:tcPr>
          <w:p>
            <w:pPr>
              <w:jc w:val="center"/>
              <w:spacing w:after="0" w:line="204" w:lineRule="exact"/>
              <w:rPr>
                <w:sz w:val="20"/>
                <w:szCs w:val="20"/>
                <w:color w:val="auto"/>
              </w:rPr>
            </w:pPr>
            <w:r>
              <w:rPr>
                <w:rFonts w:ascii="宋体" w:cs="宋体" w:eastAsia="宋体" w:hAnsi="宋体"/>
                <w:sz w:val="18"/>
                <w:szCs w:val="18"/>
                <w:color w:val="auto"/>
                <w:w w:val="98"/>
              </w:rPr>
              <w:t>生活垃圾：集中收集后，同当地生活</w:t>
            </w:r>
          </w:p>
        </w:tc>
        <w:tc>
          <w:tcPr>
            <w:tcW w:w="3360" w:type="dxa"/>
            <w:vAlign w:val="bottom"/>
            <w:tcBorders>
              <w:right w:val="single" w:sz="8" w:color="auto"/>
            </w:tcBorders>
            <w:vMerge w:val="continue"/>
          </w:tcPr>
          <w:p>
            <w:pPr>
              <w:spacing w:after="0"/>
              <w:rPr>
                <w:sz w:val="4"/>
                <w:szCs w:val="4"/>
                <w:color w:val="auto"/>
              </w:rPr>
            </w:pPr>
          </w:p>
        </w:tc>
        <w:tc>
          <w:tcPr>
            <w:tcW w:w="1040" w:type="dxa"/>
            <w:vAlign w:val="bottom"/>
            <w:tcBorders>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85"/>
        </w:trPr>
        <w:tc>
          <w:tcPr>
            <w:tcW w:w="60" w:type="dxa"/>
            <w:vAlign w:val="bottom"/>
            <w:tcBorders>
              <w:right w:val="single" w:sz="8" w:color="auto"/>
            </w:tcBorders>
          </w:tcPr>
          <w:p>
            <w:pPr>
              <w:spacing w:after="0"/>
              <w:rPr>
                <w:sz w:val="16"/>
                <w:szCs w:val="16"/>
                <w:color w:val="auto"/>
              </w:rPr>
            </w:pPr>
          </w:p>
        </w:tc>
        <w:tc>
          <w:tcPr>
            <w:tcW w:w="460" w:type="dxa"/>
            <w:vAlign w:val="bottom"/>
            <w:tcBorders>
              <w:right w:val="single" w:sz="8" w:color="auto"/>
            </w:tcBorders>
            <w:vMerge w:val="restart"/>
          </w:tcPr>
          <w:p>
            <w:pPr>
              <w:jc w:val="right"/>
              <w:ind w:right="110"/>
              <w:spacing w:after="0"/>
              <w:rPr>
                <w:sz w:val="20"/>
                <w:szCs w:val="20"/>
                <w:color w:val="auto"/>
              </w:rPr>
            </w:pPr>
            <w:r>
              <w:rPr>
                <w:rFonts w:ascii="Times New Roman" w:cs="Times New Roman" w:eastAsia="Times New Roman" w:hAnsi="Times New Roman"/>
                <w:sz w:val="18"/>
                <w:szCs w:val="18"/>
                <w:color w:val="auto"/>
              </w:rPr>
              <w:t>6</w:t>
            </w:r>
          </w:p>
        </w:tc>
        <w:tc>
          <w:tcPr>
            <w:tcW w:w="460" w:type="dxa"/>
            <w:vAlign w:val="bottom"/>
            <w:tcBorders>
              <w:right w:val="single" w:sz="8" w:color="auto"/>
            </w:tcBorders>
          </w:tcPr>
          <w:p>
            <w:pPr>
              <w:ind w:left="120"/>
              <w:spacing w:after="0" w:line="185" w:lineRule="exact"/>
              <w:rPr>
                <w:sz w:val="20"/>
                <w:szCs w:val="20"/>
                <w:color w:val="auto"/>
              </w:rPr>
            </w:pPr>
            <w:r>
              <w:rPr>
                <w:rFonts w:ascii="宋体" w:cs="宋体" w:eastAsia="宋体" w:hAnsi="宋体"/>
                <w:sz w:val="18"/>
                <w:szCs w:val="18"/>
                <w:color w:val="auto"/>
              </w:rPr>
              <w:t>防</w:t>
            </w:r>
          </w:p>
        </w:tc>
        <w:tc>
          <w:tcPr>
            <w:tcW w:w="320" w:type="dxa"/>
            <w:vAlign w:val="bottom"/>
            <w:tcBorders>
              <w:right w:val="single" w:sz="8" w:color="auto"/>
            </w:tcBorders>
          </w:tcPr>
          <w:p>
            <w:pPr>
              <w:spacing w:after="0"/>
              <w:rPr>
                <w:sz w:val="16"/>
                <w:szCs w:val="16"/>
                <w:color w:val="auto"/>
              </w:rPr>
            </w:pPr>
          </w:p>
        </w:tc>
        <w:tc>
          <w:tcPr>
            <w:tcW w:w="660" w:type="dxa"/>
            <w:vAlign w:val="bottom"/>
            <w:tcBorders>
              <w:right w:val="single" w:sz="8" w:color="auto"/>
            </w:tcBorders>
            <w:vMerge w:val="restart"/>
          </w:tcPr>
          <w:p>
            <w:pPr>
              <w:ind w:left="140"/>
              <w:spacing w:after="0" w:line="206" w:lineRule="exact"/>
              <w:rPr>
                <w:sz w:val="20"/>
                <w:szCs w:val="20"/>
                <w:color w:val="auto"/>
              </w:rPr>
            </w:pPr>
            <w:r>
              <w:rPr>
                <w:rFonts w:ascii="宋体" w:cs="宋体" w:eastAsia="宋体" w:hAnsi="宋体"/>
                <w:sz w:val="18"/>
                <w:szCs w:val="18"/>
                <w:color w:val="auto"/>
              </w:rPr>
              <w:t>固废</w:t>
            </w:r>
          </w:p>
        </w:tc>
        <w:tc>
          <w:tcPr>
            <w:tcW w:w="3060" w:type="dxa"/>
            <w:vAlign w:val="bottom"/>
            <w:tcBorders>
              <w:right w:val="single" w:sz="8" w:color="auto"/>
            </w:tcBorders>
            <w:vMerge w:val="continue"/>
          </w:tcPr>
          <w:p>
            <w:pPr>
              <w:spacing w:after="0"/>
              <w:rPr>
                <w:sz w:val="16"/>
                <w:szCs w:val="16"/>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生活垃圾：集中收集后，同当地生活垃</w:t>
            </w: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无变化</w:t>
            </w:r>
          </w:p>
        </w:tc>
        <w:tc>
          <w:tcPr>
            <w:tcW w:w="0" w:type="dxa"/>
            <w:vAlign w:val="bottom"/>
          </w:tcPr>
          <w:p>
            <w:pPr>
              <w:spacing w:after="0"/>
              <w:rPr>
                <w:sz w:val="1"/>
                <w:szCs w:val="1"/>
                <w:color w:val="auto"/>
              </w:rPr>
            </w:pPr>
          </w:p>
        </w:tc>
      </w:tr>
      <w:tr>
        <w:trPr>
          <w:trHeight w:val="148"/>
        </w:trPr>
        <w:tc>
          <w:tcPr>
            <w:tcW w:w="60" w:type="dxa"/>
            <w:vAlign w:val="bottom"/>
            <w:tcBorders>
              <w:right w:val="single" w:sz="8" w:color="auto"/>
            </w:tcBorders>
          </w:tcPr>
          <w:p>
            <w:pPr>
              <w:spacing w:after="0"/>
              <w:rPr>
                <w:sz w:val="12"/>
                <w:szCs w:val="12"/>
                <w:color w:val="auto"/>
              </w:rPr>
            </w:pPr>
          </w:p>
        </w:tc>
        <w:tc>
          <w:tcPr>
            <w:tcW w:w="460" w:type="dxa"/>
            <w:vAlign w:val="bottom"/>
            <w:tcBorders>
              <w:right w:val="single" w:sz="8" w:color="auto"/>
            </w:tcBorders>
            <w:vMerge w:val="continue"/>
          </w:tcPr>
          <w:p>
            <w:pPr>
              <w:spacing w:after="0"/>
              <w:rPr>
                <w:sz w:val="12"/>
                <w:szCs w:val="12"/>
                <w:color w:val="auto"/>
              </w:rPr>
            </w:pPr>
          </w:p>
        </w:tc>
        <w:tc>
          <w:tcPr>
            <w:tcW w:w="460" w:type="dxa"/>
            <w:vAlign w:val="bottom"/>
            <w:tcBorders>
              <w:right w:val="single" w:sz="8" w:color="auto"/>
            </w:tcBorders>
            <w:vMerge w:val="restart"/>
          </w:tcPr>
          <w:p>
            <w:pPr>
              <w:ind w:left="120"/>
              <w:spacing w:after="0" w:line="206" w:lineRule="exact"/>
              <w:rPr>
                <w:sz w:val="20"/>
                <w:szCs w:val="20"/>
                <w:color w:val="auto"/>
              </w:rPr>
            </w:pPr>
            <w:r>
              <w:rPr>
                <w:rFonts w:ascii="宋体" w:cs="宋体" w:eastAsia="宋体" w:hAnsi="宋体"/>
                <w:sz w:val="18"/>
                <w:szCs w:val="18"/>
                <w:color w:val="auto"/>
              </w:rPr>
              <w:t>治</w:t>
            </w:r>
          </w:p>
        </w:tc>
        <w:tc>
          <w:tcPr>
            <w:tcW w:w="320" w:type="dxa"/>
            <w:vAlign w:val="bottom"/>
            <w:tcBorders>
              <w:right w:val="single" w:sz="8" w:color="auto"/>
            </w:tcBorders>
          </w:tcPr>
          <w:p>
            <w:pPr>
              <w:spacing w:after="0"/>
              <w:rPr>
                <w:sz w:val="12"/>
                <w:szCs w:val="12"/>
                <w:color w:val="auto"/>
              </w:rPr>
            </w:pPr>
          </w:p>
        </w:tc>
        <w:tc>
          <w:tcPr>
            <w:tcW w:w="660" w:type="dxa"/>
            <w:vAlign w:val="bottom"/>
            <w:tcBorders>
              <w:right w:val="single" w:sz="8" w:color="auto"/>
            </w:tcBorders>
            <w:vMerge w:val="continue"/>
          </w:tcPr>
          <w:p>
            <w:pPr>
              <w:spacing w:after="0"/>
              <w:rPr>
                <w:sz w:val="12"/>
                <w:szCs w:val="12"/>
                <w:color w:val="auto"/>
              </w:rPr>
            </w:pPr>
          </w:p>
        </w:tc>
        <w:tc>
          <w:tcPr>
            <w:tcW w:w="30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垃圾一同交由环卫部门统一处置。</w:t>
            </w:r>
          </w:p>
        </w:tc>
        <w:tc>
          <w:tcPr>
            <w:tcW w:w="3360" w:type="dxa"/>
            <w:vAlign w:val="bottom"/>
            <w:tcBorders>
              <w:right w:val="single" w:sz="8" w:color="auto"/>
            </w:tcBorders>
            <w:vMerge w:val="continue"/>
          </w:tcPr>
          <w:p>
            <w:pPr>
              <w:spacing w:after="0"/>
              <w:rPr>
                <w:sz w:val="12"/>
                <w:szCs w:val="12"/>
                <w:color w:val="auto"/>
              </w:rPr>
            </w:pPr>
          </w:p>
        </w:tc>
        <w:tc>
          <w:tcPr>
            <w:tcW w:w="1040" w:type="dxa"/>
            <w:vAlign w:val="bottom"/>
            <w:tcBorders>
              <w:right w:val="single" w:sz="8" w:color="auto"/>
            </w:tcBorders>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88"/>
        </w:trPr>
        <w:tc>
          <w:tcPr>
            <w:tcW w:w="60" w:type="dxa"/>
            <w:vAlign w:val="bottom"/>
            <w:tcBorders>
              <w:right w:val="single" w:sz="8" w:color="auto"/>
            </w:tcBorders>
          </w:tcPr>
          <w:p>
            <w:pPr>
              <w:spacing w:after="0"/>
              <w:rPr>
                <w:sz w:val="7"/>
                <w:szCs w:val="7"/>
                <w:color w:val="auto"/>
              </w:rPr>
            </w:pPr>
          </w:p>
        </w:tc>
        <w:tc>
          <w:tcPr>
            <w:tcW w:w="460" w:type="dxa"/>
            <w:vAlign w:val="bottom"/>
            <w:tcBorders>
              <w:right w:val="single" w:sz="8" w:color="auto"/>
            </w:tcBorders>
          </w:tcPr>
          <w:p>
            <w:pPr>
              <w:spacing w:after="0"/>
              <w:rPr>
                <w:sz w:val="7"/>
                <w:szCs w:val="7"/>
                <w:color w:val="auto"/>
              </w:rPr>
            </w:pPr>
          </w:p>
        </w:tc>
        <w:tc>
          <w:tcPr>
            <w:tcW w:w="460" w:type="dxa"/>
            <w:vAlign w:val="bottom"/>
            <w:tcBorders>
              <w:right w:val="single" w:sz="8" w:color="auto"/>
            </w:tcBorders>
            <w:vMerge w:val="continue"/>
          </w:tcPr>
          <w:p>
            <w:pPr>
              <w:spacing w:after="0"/>
              <w:rPr>
                <w:sz w:val="7"/>
                <w:szCs w:val="7"/>
                <w:color w:val="auto"/>
              </w:rPr>
            </w:pPr>
          </w:p>
        </w:tc>
        <w:tc>
          <w:tcPr>
            <w:tcW w:w="320" w:type="dxa"/>
            <w:vAlign w:val="bottom"/>
            <w:tcBorders>
              <w:right w:val="single" w:sz="8" w:color="auto"/>
            </w:tcBorders>
          </w:tcPr>
          <w:p>
            <w:pPr>
              <w:spacing w:after="0"/>
              <w:rPr>
                <w:sz w:val="7"/>
                <w:szCs w:val="7"/>
                <w:color w:val="auto"/>
              </w:rPr>
            </w:pPr>
          </w:p>
        </w:tc>
        <w:tc>
          <w:tcPr>
            <w:tcW w:w="660" w:type="dxa"/>
            <w:vAlign w:val="bottom"/>
            <w:tcBorders>
              <w:right w:val="single" w:sz="8" w:color="auto"/>
            </w:tcBorders>
          </w:tcPr>
          <w:p>
            <w:pPr>
              <w:spacing w:after="0"/>
              <w:rPr>
                <w:sz w:val="7"/>
                <w:szCs w:val="7"/>
                <w:color w:val="auto"/>
              </w:rPr>
            </w:pPr>
          </w:p>
        </w:tc>
        <w:tc>
          <w:tcPr>
            <w:tcW w:w="3060" w:type="dxa"/>
            <w:vAlign w:val="bottom"/>
            <w:tcBorders>
              <w:right w:val="single" w:sz="8" w:color="auto"/>
            </w:tcBorders>
            <w:vMerge w:val="continue"/>
          </w:tcPr>
          <w:p>
            <w:pPr>
              <w:spacing w:after="0"/>
              <w:rPr>
                <w:sz w:val="7"/>
                <w:szCs w:val="7"/>
                <w:color w:val="auto"/>
              </w:rPr>
            </w:pPr>
          </w:p>
        </w:tc>
        <w:tc>
          <w:tcPr>
            <w:tcW w:w="3360" w:type="dxa"/>
            <w:vAlign w:val="bottom"/>
            <w:tcBorders>
              <w:right w:val="single" w:sz="8" w:color="auto"/>
            </w:tcBorders>
          </w:tcPr>
          <w:p>
            <w:pPr>
              <w:spacing w:after="0"/>
              <w:rPr>
                <w:sz w:val="7"/>
                <w:szCs w:val="7"/>
                <w:color w:val="auto"/>
              </w:rPr>
            </w:pPr>
          </w:p>
        </w:tc>
        <w:tc>
          <w:tcPr>
            <w:tcW w:w="1040" w:type="dxa"/>
            <w:vAlign w:val="bottom"/>
            <w:tcBorders>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48"/>
        </w:trPr>
        <w:tc>
          <w:tcPr>
            <w:tcW w:w="60" w:type="dxa"/>
            <w:vAlign w:val="bottom"/>
            <w:tcBorders>
              <w:right w:val="single" w:sz="8" w:color="auto"/>
            </w:tcBorders>
          </w:tcPr>
          <w:p>
            <w:pPr>
              <w:spacing w:after="0"/>
              <w:rPr>
                <w:sz w:val="4"/>
                <w:szCs w:val="4"/>
                <w:color w:val="auto"/>
              </w:rPr>
            </w:pPr>
          </w:p>
        </w:tc>
        <w:tc>
          <w:tcPr>
            <w:tcW w:w="460" w:type="dxa"/>
            <w:vAlign w:val="bottom"/>
            <w:tcBorders>
              <w:right w:val="single" w:sz="8" w:color="auto"/>
            </w:tcBorders>
          </w:tcPr>
          <w:p>
            <w:pPr>
              <w:spacing w:after="0"/>
              <w:rPr>
                <w:sz w:val="4"/>
                <w:szCs w:val="4"/>
                <w:color w:val="auto"/>
              </w:rPr>
            </w:pPr>
          </w:p>
        </w:tc>
        <w:tc>
          <w:tcPr>
            <w:tcW w:w="460" w:type="dxa"/>
            <w:vAlign w:val="bottom"/>
            <w:tcBorders>
              <w:right w:val="single" w:sz="8" w:color="auto"/>
            </w:tcBorders>
          </w:tcPr>
          <w:p>
            <w:pPr>
              <w:spacing w:after="0"/>
              <w:rPr>
                <w:sz w:val="4"/>
                <w:szCs w:val="4"/>
                <w:color w:val="auto"/>
              </w:rPr>
            </w:pPr>
          </w:p>
        </w:tc>
        <w:tc>
          <w:tcPr>
            <w:tcW w:w="320" w:type="dxa"/>
            <w:vAlign w:val="bottom"/>
            <w:tcBorders>
              <w:right w:val="single" w:sz="8" w:color="auto"/>
            </w:tcBorders>
          </w:tcPr>
          <w:p>
            <w:pPr>
              <w:spacing w:after="0"/>
              <w:rPr>
                <w:sz w:val="4"/>
                <w:szCs w:val="4"/>
                <w:color w:val="auto"/>
              </w:rPr>
            </w:pPr>
          </w:p>
        </w:tc>
        <w:tc>
          <w:tcPr>
            <w:tcW w:w="660" w:type="dxa"/>
            <w:vAlign w:val="bottom"/>
            <w:tcBorders>
              <w:right w:val="single" w:sz="8" w:color="auto"/>
            </w:tcBorders>
          </w:tcPr>
          <w:p>
            <w:pPr>
              <w:spacing w:after="0"/>
              <w:rPr>
                <w:sz w:val="4"/>
                <w:szCs w:val="4"/>
                <w:color w:val="auto"/>
              </w:rPr>
            </w:pPr>
          </w:p>
        </w:tc>
        <w:tc>
          <w:tcPr>
            <w:tcW w:w="3060" w:type="dxa"/>
            <w:vAlign w:val="bottom"/>
            <w:tcBorders>
              <w:right w:val="single" w:sz="8" w:color="auto"/>
            </w:tcBorders>
            <w:vMerge w:val="continue"/>
          </w:tcPr>
          <w:p>
            <w:pPr>
              <w:spacing w:after="0"/>
              <w:rPr>
                <w:sz w:val="4"/>
                <w:szCs w:val="4"/>
                <w:color w:val="auto"/>
              </w:rPr>
            </w:pPr>
          </w:p>
        </w:tc>
        <w:tc>
          <w:tcPr>
            <w:tcW w:w="3360" w:type="dxa"/>
            <w:vAlign w:val="bottom"/>
            <w:tcBorders>
              <w:right w:val="single" w:sz="8" w:color="auto"/>
            </w:tcBorders>
            <w:vMerge w:val="restart"/>
          </w:tcPr>
          <w:p>
            <w:pPr>
              <w:ind w:left="80"/>
              <w:spacing w:after="0" w:line="204" w:lineRule="exact"/>
              <w:rPr>
                <w:sz w:val="20"/>
                <w:szCs w:val="20"/>
                <w:color w:val="auto"/>
              </w:rPr>
            </w:pPr>
            <w:r>
              <w:rPr>
                <w:rFonts w:ascii="宋体" w:cs="宋体" w:eastAsia="宋体" w:hAnsi="宋体"/>
                <w:sz w:val="18"/>
                <w:szCs w:val="18"/>
                <w:color w:val="auto"/>
              </w:rPr>
              <w:t>圾一同交由环卫部门统一处置。</w:t>
            </w:r>
          </w:p>
        </w:tc>
        <w:tc>
          <w:tcPr>
            <w:tcW w:w="1040" w:type="dxa"/>
            <w:vAlign w:val="bottom"/>
            <w:tcBorders>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85"/>
        </w:trPr>
        <w:tc>
          <w:tcPr>
            <w:tcW w:w="60" w:type="dxa"/>
            <w:vAlign w:val="bottom"/>
            <w:tcBorders>
              <w:right w:val="single" w:sz="8" w:color="auto"/>
            </w:tcBorders>
          </w:tcPr>
          <w:p>
            <w:pPr>
              <w:spacing w:after="0"/>
              <w:rPr>
                <w:sz w:val="16"/>
                <w:szCs w:val="16"/>
                <w:color w:val="auto"/>
              </w:rPr>
            </w:pPr>
          </w:p>
        </w:tc>
        <w:tc>
          <w:tcPr>
            <w:tcW w:w="460" w:type="dxa"/>
            <w:vAlign w:val="bottom"/>
            <w:tcBorders>
              <w:right w:val="single" w:sz="8" w:color="auto"/>
            </w:tcBorders>
          </w:tcPr>
          <w:p>
            <w:pPr>
              <w:spacing w:after="0"/>
              <w:rPr>
                <w:sz w:val="16"/>
                <w:szCs w:val="16"/>
                <w:color w:val="auto"/>
              </w:rPr>
            </w:pPr>
          </w:p>
        </w:tc>
        <w:tc>
          <w:tcPr>
            <w:tcW w:w="460" w:type="dxa"/>
            <w:vAlign w:val="bottom"/>
            <w:tcBorders>
              <w:right w:val="single" w:sz="8" w:color="auto"/>
            </w:tcBorders>
          </w:tcPr>
          <w:p>
            <w:pPr>
              <w:ind w:left="120"/>
              <w:spacing w:after="0" w:line="185" w:lineRule="exact"/>
              <w:rPr>
                <w:sz w:val="20"/>
                <w:szCs w:val="20"/>
                <w:color w:val="auto"/>
              </w:rPr>
            </w:pPr>
            <w:r>
              <w:rPr>
                <w:rFonts w:ascii="宋体" w:cs="宋体" w:eastAsia="宋体" w:hAnsi="宋体"/>
                <w:sz w:val="18"/>
                <w:szCs w:val="18"/>
                <w:color w:val="auto"/>
              </w:rPr>
              <w:t>措</w:t>
            </w:r>
          </w:p>
        </w:tc>
        <w:tc>
          <w:tcPr>
            <w:tcW w:w="320" w:type="dxa"/>
            <w:vAlign w:val="bottom"/>
            <w:tcBorders>
              <w:right w:val="single" w:sz="8" w:color="auto"/>
            </w:tcBorders>
          </w:tcPr>
          <w:p>
            <w:pPr>
              <w:spacing w:after="0"/>
              <w:rPr>
                <w:sz w:val="16"/>
                <w:szCs w:val="16"/>
                <w:color w:val="auto"/>
              </w:rPr>
            </w:pPr>
          </w:p>
        </w:tc>
        <w:tc>
          <w:tcPr>
            <w:tcW w:w="660" w:type="dxa"/>
            <w:vAlign w:val="bottom"/>
            <w:tcBorders>
              <w:right w:val="single" w:sz="8" w:color="auto"/>
            </w:tcBorders>
          </w:tcPr>
          <w:p>
            <w:pPr>
              <w:spacing w:after="0"/>
              <w:rPr>
                <w:sz w:val="16"/>
                <w:szCs w:val="16"/>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rPr>
              <w:t>人工分拣出的树根、石块及生活垃</w:t>
            </w:r>
          </w:p>
        </w:tc>
        <w:tc>
          <w:tcPr>
            <w:tcW w:w="3360" w:type="dxa"/>
            <w:vAlign w:val="bottom"/>
            <w:tcBorders>
              <w:right w:val="single" w:sz="8" w:color="auto"/>
            </w:tcBorders>
            <w:vMerge w:val="continue"/>
          </w:tcPr>
          <w:p>
            <w:pPr>
              <w:spacing w:after="0"/>
              <w:rPr>
                <w:sz w:val="16"/>
                <w:szCs w:val="16"/>
                <w:color w:val="auto"/>
              </w:rPr>
            </w:pPr>
          </w:p>
        </w:tc>
        <w:tc>
          <w:tcPr>
            <w:tcW w:w="1040" w:type="dxa"/>
            <w:vAlign w:val="bottom"/>
            <w:tcBorders>
              <w:right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127"/>
        </w:trPr>
        <w:tc>
          <w:tcPr>
            <w:tcW w:w="60" w:type="dxa"/>
            <w:vAlign w:val="bottom"/>
            <w:tcBorders>
              <w:right w:val="single" w:sz="8" w:color="auto"/>
            </w:tcBorders>
          </w:tcPr>
          <w:p>
            <w:pPr>
              <w:spacing w:after="0"/>
              <w:rPr>
                <w:sz w:val="11"/>
                <w:szCs w:val="11"/>
                <w:color w:val="auto"/>
              </w:rPr>
            </w:pPr>
          </w:p>
        </w:tc>
        <w:tc>
          <w:tcPr>
            <w:tcW w:w="460" w:type="dxa"/>
            <w:vAlign w:val="bottom"/>
            <w:tcBorders>
              <w:right w:val="single" w:sz="8" w:color="auto"/>
            </w:tcBorders>
          </w:tcPr>
          <w:p>
            <w:pPr>
              <w:spacing w:after="0"/>
              <w:rPr>
                <w:sz w:val="11"/>
                <w:szCs w:val="11"/>
                <w:color w:val="auto"/>
              </w:rPr>
            </w:pPr>
          </w:p>
        </w:tc>
        <w:tc>
          <w:tcPr>
            <w:tcW w:w="460" w:type="dxa"/>
            <w:vAlign w:val="bottom"/>
            <w:tcBorders>
              <w:right w:val="single" w:sz="8" w:color="auto"/>
            </w:tcBorders>
            <w:vMerge w:val="restart"/>
          </w:tcPr>
          <w:p>
            <w:pPr>
              <w:ind w:left="120"/>
              <w:spacing w:after="0" w:line="206" w:lineRule="exact"/>
              <w:rPr>
                <w:sz w:val="20"/>
                <w:szCs w:val="20"/>
                <w:color w:val="auto"/>
              </w:rPr>
            </w:pPr>
            <w:r>
              <w:rPr>
                <w:rFonts w:ascii="宋体" w:cs="宋体" w:eastAsia="宋体" w:hAnsi="宋体"/>
                <w:sz w:val="18"/>
                <w:szCs w:val="18"/>
                <w:color w:val="auto"/>
              </w:rPr>
              <w:t>施</w:t>
            </w:r>
          </w:p>
        </w:tc>
        <w:tc>
          <w:tcPr>
            <w:tcW w:w="320" w:type="dxa"/>
            <w:vAlign w:val="bottom"/>
            <w:tcBorders>
              <w:right w:val="single" w:sz="8" w:color="auto"/>
            </w:tcBorders>
          </w:tcPr>
          <w:p>
            <w:pPr>
              <w:spacing w:after="0"/>
              <w:rPr>
                <w:sz w:val="11"/>
                <w:szCs w:val="11"/>
                <w:color w:val="auto"/>
              </w:rPr>
            </w:pPr>
          </w:p>
        </w:tc>
        <w:tc>
          <w:tcPr>
            <w:tcW w:w="660" w:type="dxa"/>
            <w:vAlign w:val="bottom"/>
            <w:tcBorders>
              <w:right w:val="single" w:sz="8" w:color="auto"/>
            </w:tcBorders>
          </w:tcPr>
          <w:p>
            <w:pPr>
              <w:spacing w:after="0"/>
              <w:rPr>
                <w:sz w:val="11"/>
                <w:szCs w:val="11"/>
                <w:color w:val="auto"/>
              </w:rPr>
            </w:pPr>
          </w:p>
        </w:tc>
        <w:tc>
          <w:tcPr>
            <w:tcW w:w="3060" w:type="dxa"/>
            <w:vAlign w:val="bottom"/>
            <w:tcBorders>
              <w:right w:val="single" w:sz="8" w:color="auto"/>
            </w:tcBorders>
            <w:vMerge w:val="continue"/>
          </w:tcPr>
          <w:p>
            <w:pPr>
              <w:spacing w:after="0"/>
              <w:rPr>
                <w:sz w:val="11"/>
                <w:szCs w:val="11"/>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人工分拣出的树根、石块及生活垃圾：</w:t>
            </w:r>
          </w:p>
        </w:tc>
        <w:tc>
          <w:tcPr>
            <w:tcW w:w="104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06"/>
        </w:trPr>
        <w:tc>
          <w:tcPr>
            <w:tcW w:w="60" w:type="dxa"/>
            <w:vAlign w:val="bottom"/>
            <w:tcBorders>
              <w:right w:val="single" w:sz="8" w:color="auto"/>
            </w:tcBorders>
          </w:tcPr>
          <w:p>
            <w:pPr>
              <w:spacing w:after="0"/>
              <w:rPr>
                <w:sz w:val="9"/>
                <w:szCs w:val="9"/>
                <w:color w:val="auto"/>
              </w:rPr>
            </w:pPr>
          </w:p>
        </w:tc>
        <w:tc>
          <w:tcPr>
            <w:tcW w:w="460" w:type="dxa"/>
            <w:vAlign w:val="bottom"/>
            <w:tcBorders>
              <w:right w:val="single" w:sz="8" w:color="auto"/>
            </w:tcBorders>
          </w:tcPr>
          <w:p>
            <w:pPr>
              <w:spacing w:after="0"/>
              <w:rPr>
                <w:sz w:val="9"/>
                <w:szCs w:val="9"/>
                <w:color w:val="auto"/>
              </w:rPr>
            </w:pPr>
          </w:p>
        </w:tc>
        <w:tc>
          <w:tcPr>
            <w:tcW w:w="460" w:type="dxa"/>
            <w:vAlign w:val="bottom"/>
            <w:tcBorders>
              <w:right w:val="single" w:sz="8" w:color="auto"/>
            </w:tcBorders>
            <w:vMerge w:val="continue"/>
          </w:tcPr>
          <w:p>
            <w:pPr>
              <w:spacing w:after="0"/>
              <w:rPr>
                <w:sz w:val="9"/>
                <w:szCs w:val="9"/>
                <w:color w:val="auto"/>
              </w:rPr>
            </w:pPr>
          </w:p>
        </w:tc>
        <w:tc>
          <w:tcPr>
            <w:tcW w:w="320" w:type="dxa"/>
            <w:vAlign w:val="bottom"/>
            <w:tcBorders>
              <w:right w:val="single" w:sz="8" w:color="auto"/>
            </w:tcBorders>
          </w:tcPr>
          <w:p>
            <w:pPr>
              <w:spacing w:after="0"/>
              <w:rPr>
                <w:sz w:val="9"/>
                <w:szCs w:val="9"/>
                <w:color w:val="auto"/>
              </w:rPr>
            </w:pPr>
          </w:p>
        </w:tc>
        <w:tc>
          <w:tcPr>
            <w:tcW w:w="660" w:type="dxa"/>
            <w:vAlign w:val="bottom"/>
            <w:tcBorders>
              <w:right w:val="single" w:sz="8" w:color="auto"/>
            </w:tcBorders>
          </w:tcPr>
          <w:p>
            <w:pPr>
              <w:spacing w:after="0"/>
              <w:rPr>
                <w:sz w:val="9"/>
                <w:szCs w:val="9"/>
                <w:color w:val="auto"/>
              </w:rPr>
            </w:pPr>
          </w:p>
        </w:tc>
        <w:tc>
          <w:tcPr>
            <w:tcW w:w="3060" w:type="dxa"/>
            <w:vAlign w:val="bottom"/>
            <w:tcBorders>
              <w:right w:val="single" w:sz="8" w:color="auto"/>
            </w:tcBorders>
          </w:tcPr>
          <w:p>
            <w:pPr>
              <w:spacing w:after="0"/>
              <w:rPr>
                <w:sz w:val="9"/>
                <w:szCs w:val="9"/>
                <w:color w:val="auto"/>
              </w:rPr>
            </w:pPr>
          </w:p>
        </w:tc>
        <w:tc>
          <w:tcPr>
            <w:tcW w:w="3360" w:type="dxa"/>
            <w:vAlign w:val="bottom"/>
            <w:tcBorders>
              <w:right w:val="single" w:sz="8" w:color="auto"/>
            </w:tcBorders>
            <w:vMerge w:val="continue"/>
          </w:tcPr>
          <w:p>
            <w:pPr>
              <w:spacing w:after="0"/>
              <w:rPr>
                <w:sz w:val="9"/>
                <w:szCs w:val="9"/>
                <w:color w:val="auto"/>
              </w:rPr>
            </w:pPr>
          </w:p>
        </w:tc>
        <w:tc>
          <w:tcPr>
            <w:tcW w:w="104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50"/>
        </w:trPr>
        <w:tc>
          <w:tcPr>
            <w:tcW w:w="60" w:type="dxa"/>
            <w:vAlign w:val="bottom"/>
            <w:tcBorders>
              <w:right w:val="single" w:sz="8" w:color="auto"/>
            </w:tcBorders>
          </w:tcPr>
          <w:p>
            <w:pPr>
              <w:spacing w:after="0"/>
              <w:rPr>
                <w:sz w:val="4"/>
                <w:szCs w:val="4"/>
                <w:color w:val="auto"/>
              </w:rPr>
            </w:pPr>
          </w:p>
        </w:tc>
        <w:tc>
          <w:tcPr>
            <w:tcW w:w="460" w:type="dxa"/>
            <w:vAlign w:val="bottom"/>
            <w:tcBorders>
              <w:right w:val="single" w:sz="8" w:color="auto"/>
            </w:tcBorders>
          </w:tcPr>
          <w:p>
            <w:pPr>
              <w:spacing w:after="0"/>
              <w:rPr>
                <w:sz w:val="4"/>
                <w:szCs w:val="4"/>
                <w:color w:val="auto"/>
              </w:rPr>
            </w:pPr>
          </w:p>
        </w:tc>
        <w:tc>
          <w:tcPr>
            <w:tcW w:w="460" w:type="dxa"/>
            <w:vAlign w:val="bottom"/>
            <w:tcBorders>
              <w:right w:val="single" w:sz="8" w:color="auto"/>
            </w:tcBorders>
          </w:tcPr>
          <w:p>
            <w:pPr>
              <w:spacing w:after="0"/>
              <w:rPr>
                <w:sz w:val="4"/>
                <w:szCs w:val="4"/>
                <w:color w:val="auto"/>
              </w:rPr>
            </w:pPr>
          </w:p>
        </w:tc>
        <w:tc>
          <w:tcPr>
            <w:tcW w:w="320" w:type="dxa"/>
            <w:vAlign w:val="bottom"/>
            <w:tcBorders>
              <w:right w:val="single" w:sz="8" w:color="auto"/>
            </w:tcBorders>
          </w:tcPr>
          <w:p>
            <w:pPr>
              <w:spacing w:after="0"/>
              <w:rPr>
                <w:sz w:val="4"/>
                <w:szCs w:val="4"/>
                <w:color w:val="auto"/>
              </w:rPr>
            </w:pPr>
          </w:p>
        </w:tc>
        <w:tc>
          <w:tcPr>
            <w:tcW w:w="660" w:type="dxa"/>
            <w:vAlign w:val="bottom"/>
            <w:tcBorders>
              <w:right w:val="single" w:sz="8" w:color="auto"/>
            </w:tcBorders>
          </w:tcPr>
          <w:p>
            <w:pPr>
              <w:spacing w:after="0"/>
              <w:rPr>
                <w:sz w:val="4"/>
                <w:szCs w:val="4"/>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圾：生活垃圾交由环卫部门统一处置</w:t>
            </w:r>
          </w:p>
        </w:tc>
        <w:tc>
          <w:tcPr>
            <w:tcW w:w="3360" w:type="dxa"/>
            <w:vAlign w:val="bottom"/>
            <w:tcBorders>
              <w:right w:val="single" w:sz="8" w:color="auto"/>
            </w:tcBorders>
            <w:vMerge w:val="continue"/>
          </w:tcPr>
          <w:p>
            <w:pPr>
              <w:spacing w:after="0"/>
              <w:rPr>
                <w:sz w:val="4"/>
                <w:szCs w:val="4"/>
                <w:color w:val="auto"/>
              </w:rPr>
            </w:pPr>
          </w:p>
        </w:tc>
        <w:tc>
          <w:tcPr>
            <w:tcW w:w="1040" w:type="dxa"/>
            <w:vAlign w:val="bottom"/>
            <w:tcBorders>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56"/>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660" w:type="dxa"/>
            <w:vAlign w:val="bottom"/>
            <w:tcBorders>
              <w:right w:val="single" w:sz="8" w:color="auto"/>
            </w:tcBorders>
          </w:tcPr>
          <w:p>
            <w:pPr>
              <w:spacing w:after="0"/>
              <w:rPr>
                <w:sz w:val="13"/>
                <w:szCs w:val="13"/>
                <w:color w:val="auto"/>
              </w:rPr>
            </w:pPr>
          </w:p>
        </w:tc>
        <w:tc>
          <w:tcPr>
            <w:tcW w:w="3060" w:type="dxa"/>
            <w:vAlign w:val="bottom"/>
            <w:tcBorders>
              <w:right w:val="single" w:sz="8" w:color="auto"/>
            </w:tcBorders>
            <w:vMerge w:val="continue"/>
          </w:tcPr>
          <w:p>
            <w:pPr>
              <w:spacing w:after="0"/>
              <w:rPr>
                <w:sz w:val="13"/>
                <w:szCs w:val="13"/>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生活垃圾交由环卫部门统一处置外运，</w:t>
            </w:r>
          </w:p>
        </w:tc>
        <w:tc>
          <w:tcPr>
            <w:tcW w:w="10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660" w:type="dxa"/>
            <w:vAlign w:val="bottom"/>
            <w:tcBorders>
              <w:right w:val="single" w:sz="8" w:color="auto"/>
            </w:tcBorders>
          </w:tcPr>
          <w:p>
            <w:pPr>
              <w:spacing w:after="0"/>
              <w:rPr>
                <w:sz w:val="13"/>
                <w:szCs w:val="13"/>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外运，石块可作为固化暂存处的建筑</w:t>
            </w:r>
          </w:p>
        </w:tc>
        <w:tc>
          <w:tcPr>
            <w:tcW w:w="3360" w:type="dxa"/>
            <w:vAlign w:val="bottom"/>
            <w:tcBorders>
              <w:right w:val="single" w:sz="8" w:color="auto"/>
            </w:tcBorders>
            <w:vMerge w:val="continue"/>
          </w:tcPr>
          <w:p>
            <w:pPr>
              <w:spacing w:after="0"/>
              <w:rPr>
                <w:sz w:val="13"/>
                <w:szCs w:val="13"/>
                <w:color w:val="auto"/>
              </w:rPr>
            </w:pPr>
          </w:p>
        </w:tc>
        <w:tc>
          <w:tcPr>
            <w:tcW w:w="10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660" w:type="dxa"/>
            <w:vAlign w:val="bottom"/>
            <w:tcBorders>
              <w:right w:val="single" w:sz="8" w:color="auto"/>
            </w:tcBorders>
          </w:tcPr>
          <w:p>
            <w:pPr>
              <w:spacing w:after="0"/>
              <w:rPr>
                <w:sz w:val="13"/>
                <w:szCs w:val="13"/>
                <w:color w:val="auto"/>
              </w:rPr>
            </w:pPr>
          </w:p>
        </w:tc>
        <w:tc>
          <w:tcPr>
            <w:tcW w:w="3060" w:type="dxa"/>
            <w:vAlign w:val="bottom"/>
            <w:tcBorders>
              <w:right w:val="single" w:sz="8" w:color="auto"/>
            </w:tcBorders>
            <w:vMerge w:val="continue"/>
          </w:tcPr>
          <w:p>
            <w:pPr>
              <w:spacing w:after="0"/>
              <w:rPr>
                <w:sz w:val="13"/>
                <w:szCs w:val="13"/>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石块可作为固化暂存处的建筑用料，树</w:t>
            </w:r>
          </w:p>
        </w:tc>
        <w:tc>
          <w:tcPr>
            <w:tcW w:w="10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660" w:type="dxa"/>
            <w:vAlign w:val="bottom"/>
            <w:tcBorders>
              <w:right w:val="single" w:sz="8" w:color="auto"/>
            </w:tcBorders>
          </w:tcPr>
          <w:p>
            <w:pPr>
              <w:spacing w:after="0"/>
              <w:rPr>
                <w:sz w:val="13"/>
                <w:szCs w:val="13"/>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用料，树根等木块可交环卫部门外运</w:t>
            </w:r>
          </w:p>
        </w:tc>
        <w:tc>
          <w:tcPr>
            <w:tcW w:w="3360" w:type="dxa"/>
            <w:vAlign w:val="bottom"/>
            <w:tcBorders>
              <w:right w:val="single" w:sz="8" w:color="auto"/>
            </w:tcBorders>
            <w:vMerge w:val="continue"/>
          </w:tcPr>
          <w:p>
            <w:pPr>
              <w:spacing w:after="0"/>
              <w:rPr>
                <w:sz w:val="13"/>
                <w:szCs w:val="13"/>
                <w:color w:val="auto"/>
              </w:rPr>
            </w:pPr>
          </w:p>
        </w:tc>
        <w:tc>
          <w:tcPr>
            <w:tcW w:w="10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660" w:type="dxa"/>
            <w:vAlign w:val="bottom"/>
            <w:tcBorders>
              <w:right w:val="single" w:sz="8" w:color="auto"/>
            </w:tcBorders>
          </w:tcPr>
          <w:p>
            <w:pPr>
              <w:spacing w:after="0"/>
              <w:rPr>
                <w:sz w:val="13"/>
                <w:szCs w:val="13"/>
                <w:color w:val="auto"/>
              </w:rPr>
            </w:pPr>
          </w:p>
        </w:tc>
        <w:tc>
          <w:tcPr>
            <w:tcW w:w="3060" w:type="dxa"/>
            <w:vAlign w:val="bottom"/>
            <w:tcBorders>
              <w:right w:val="single" w:sz="8" w:color="auto"/>
            </w:tcBorders>
            <w:vMerge w:val="continue"/>
          </w:tcPr>
          <w:p>
            <w:pPr>
              <w:spacing w:after="0"/>
              <w:rPr>
                <w:sz w:val="13"/>
                <w:szCs w:val="13"/>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根等木块可交环卫部门外运处置。</w:t>
            </w:r>
          </w:p>
        </w:tc>
        <w:tc>
          <w:tcPr>
            <w:tcW w:w="10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660" w:type="dxa"/>
            <w:vAlign w:val="bottom"/>
            <w:tcBorders>
              <w:right w:val="single" w:sz="8" w:color="auto"/>
            </w:tcBorders>
          </w:tcPr>
          <w:p>
            <w:pPr>
              <w:spacing w:after="0"/>
              <w:rPr>
                <w:sz w:val="13"/>
                <w:szCs w:val="13"/>
                <w:color w:val="auto"/>
              </w:rPr>
            </w:pPr>
          </w:p>
        </w:tc>
        <w:tc>
          <w:tcPr>
            <w:tcW w:w="30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处置。</w:t>
            </w:r>
          </w:p>
        </w:tc>
        <w:tc>
          <w:tcPr>
            <w:tcW w:w="3360" w:type="dxa"/>
            <w:vAlign w:val="bottom"/>
            <w:tcBorders>
              <w:right w:val="single" w:sz="8" w:color="auto"/>
            </w:tcBorders>
            <w:vMerge w:val="continue"/>
          </w:tcPr>
          <w:p>
            <w:pPr>
              <w:spacing w:after="0"/>
              <w:rPr>
                <w:sz w:val="13"/>
                <w:szCs w:val="13"/>
                <w:color w:val="auto"/>
              </w:rPr>
            </w:pPr>
          </w:p>
        </w:tc>
        <w:tc>
          <w:tcPr>
            <w:tcW w:w="10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660" w:type="dxa"/>
            <w:vAlign w:val="bottom"/>
            <w:tcBorders>
              <w:right w:val="single" w:sz="8" w:color="auto"/>
            </w:tcBorders>
          </w:tcPr>
          <w:p>
            <w:pPr>
              <w:spacing w:after="0"/>
              <w:rPr>
                <w:sz w:val="13"/>
                <w:szCs w:val="13"/>
                <w:color w:val="auto"/>
              </w:rPr>
            </w:pPr>
          </w:p>
        </w:tc>
        <w:tc>
          <w:tcPr>
            <w:tcW w:w="3060" w:type="dxa"/>
            <w:vAlign w:val="bottom"/>
            <w:tcBorders>
              <w:right w:val="single" w:sz="8" w:color="auto"/>
            </w:tcBorders>
            <w:vMerge w:val="continue"/>
          </w:tcPr>
          <w:p>
            <w:pPr>
              <w:spacing w:after="0"/>
              <w:rPr>
                <w:sz w:val="13"/>
                <w:szCs w:val="13"/>
                <w:color w:val="auto"/>
              </w:rPr>
            </w:pPr>
          </w:p>
        </w:tc>
        <w:tc>
          <w:tcPr>
            <w:tcW w:w="3360" w:type="dxa"/>
            <w:vAlign w:val="bottom"/>
            <w:tcBorders>
              <w:right w:val="single" w:sz="8" w:color="auto"/>
            </w:tcBorders>
          </w:tcPr>
          <w:p>
            <w:pPr>
              <w:spacing w:after="0"/>
              <w:rPr>
                <w:sz w:val="13"/>
                <w:szCs w:val="13"/>
                <w:color w:val="auto"/>
              </w:rPr>
            </w:pPr>
          </w:p>
        </w:tc>
        <w:tc>
          <w:tcPr>
            <w:tcW w:w="10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66"/>
        </w:trPr>
        <w:tc>
          <w:tcPr>
            <w:tcW w:w="60" w:type="dxa"/>
            <w:vAlign w:val="bottom"/>
            <w:tcBorders>
              <w:right w:val="single" w:sz="8" w:color="auto"/>
            </w:tcBorders>
          </w:tcPr>
          <w:p>
            <w:pPr>
              <w:spacing w:after="0"/>
              <w:rPr>
                <w:sz w:val="5"/>
                <w:szCs w:val="5"/>
                <w:color w:val="auto"/>
              </w:rPr>
            </w:pPr>
          </w:p>
        </w:tc>
        <w:tc>
          <w:tcPr>
            <w:tcW w:w="460" w:type="dxa"/>
            <w:vAlign w:val="bottom"/>
            <w:tcBorders>
              <w:right w:val="single" w:sz="8" w:color="auto"/>
            </w:tcBorders>
          </w:tcPr>
          <w:p>
            <w:pPr>
              <w:spacing w:after="0"/>
              <w:rPr>
                <w:sz w:val="5"/>
                <w:szCs w:val="5"/>
                <w:color w:val="auto"/>
              </w:rPr>
            </w:pPr>
          </w:p>
        </w:tc>
        <w:tc>
          <w:tcPr>
            <w:tcW w:w="460" w:type="dxa"/>
            <w:vAlign w:val="bottom"/>
            <w:tcBorders>
              <w:right w:val="single" w:sz="8" w:color="auto"/>
            </w:tcBorders>
          </w:tcPr>
          <w:p>
            <w:pPr>
              <w:spacing w:after="0"/>
              <w:rPr>
                <w:sz w:val="5"/>
                <w:szCs w:val="5"/>
                <w:color w:val="auto"/>
              </w:rPr>
            </w:pPr>
          </w:p>
        </w:tc>
        <w:tc>
          <w:tcPr>
            <w:tcW w:w="320" w:type="dxa"/>
            <w:vAlign w:val="bottom"/>
            <w:tcBorders>
              <w:bottom w:val="single" w:sz="8" w:color="auto"/>
              <w:right w:val="single" w:sz="8" w:color="auto"/>
            </w:tcBorders>
          </w:tcPr>
          <w:p>
            <w:pPr>
              <w:spacing w:after="0"/>
              <w:rPr>
                <w:sz w:val="5"/>
                <w:szCs w:val="5"/>
                <w:color w:val="auto"/>
              </w:rPr>
            </w:pPr>
          </w:p>
        </w:tc>
        <w:tc>
          <w:tcPr>
            <w:tcW w:w="660" w:type="dxa"/>
            <w:vAlign w:val="bottom"/>
            <w:tcBorders>
              <w:bottom w:val="single" w:sz="8" w:color="auto"/>
              <w:right w:val="single" w:sz="8" w:color="auto"/>
            </w:tcBorders>
          </w:tcPr>
          <w:p>
            <w:pPr>
              <w:spacing w:after="0"/>
              <w:rPr>
                <w:sz w:val="5"/>
                <w:szCs w:val="5"/>
                <w:color w:val="auto"/>
              </w:rPr>
            </w:pPr>
          </w:p>
        </w:tc>
        <w:tc>
          <w:tcPr>
            <w:tcW w:w="3060" w:type="dxa"/>
            <w:vAlign w:val="bottom"/>
            <w:tcBorders>
              <w:bottom w:val="single" w:sz="8" w:color="auto"/>
              <w:right w:val="single" w:sz="8" w:color="auto"/>
            </w:tcBorders>
          </w:tcPr>
          <w:p>
            <w:pPr>
              <w:spacing w:after="0"/>
              <w:rPr>
                <w:sz w:val="5"/>
                <w:szCs w:val="5"/>
                <w:color w:val="auto"/>
              </w:rPr>
            </w:pPr>
          </w:p>
        </w:tc>
        <w:tc>
          <w:tcPr>
            <w:tcW w:w="3360" w:type="dxa"/>
            <w:vAlign w:val="bottom"/>
            <w:tcBorders>
              <w:bottom w:val="single" w:sz="8" w:color="auto"/>
              <w:right w:val="single" w:sz="8" w:color="auto"/>
            </w:tcBorders>
          </w:tcPr>
          <w:p>
            <w:pPr>
              <w:spacing w:after="0"/>
              <w:rPr>
                <w:sz w:val="5"/>
                <w:szCs w:val="5"/>
                <w:color w:val="auto"/>
              </w:rPr>
            </w:pPr>
          </w:p>
        </w:tc>
        <w:tc>
          <w:tcPr>
            <w:tcW w:w="104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7"/>
        </w:trPr>
        <w:tc>
          <w:tcPr>
            <w:tcW w:w="60" w:type="dxa"/>
            <w:vAlign w:val="bottom"/>
            <w:tcBorders>
              <w:right w:val="single" w:sz="8" w:color="auto"/>
            </w:tcBorders>
          </w:tcPr>
          <w:p>
            <w:pPr>
              <w:spacing w:after="0"/>
              <w:rPr>
                <w:sz w:val="17"/>
                <w:szCs w:val="17"/>
                <w:color w:val="auto"/>
              </w:rPr>
            </w:pPr>
          </w:p>
        </w:tc>
        <w:tc>
          <w:tcPr>
            <w:tcW w:w="460" w:type="dxa"/>
            <w:vAlign w:val="bottom"/>
            <w:tcBorders>
              <w:right w:val="single" w:sz="8" w:color="auto"/>
            </w:tcBorders>
          </w:tcPr>
          <w:p>
            <w:pPr>
              <w:spacing w:after="0"/>
              <w:rPr>
                <w:sz w:val="17"/>
                <w:szCs w:val="17"/>
                <w:color w:val="auto"/>
              </w:rPr>
            </w:pPr>
          </w:p>
        </w:tc>
        <w:tc>
          <w:tcPr>
            <w:tcW w:w="460" w:type="dxa"/>
            <w:vAlign w:val="bottom"/>
            <w:tcBorders>
              <w:right w:val="single" w:sz="8" w:color="auto"/>
            </w:tcBorders>
          </w:tcPr>
          <w:p>
            <w:pPr>
              <w:spacing w:after="0"/>
              <w:rPr>
                <w:sz w:val="17"/>
                <w:szCs w:val="17"/>
                <w:color w:val="auto"/>
              </w:rPr>
            </w:pPr>
          </w:p>
        </w:tc>
        <w:tc>
          <w:tcPr>
            <w:tcW w:w="320" w:type="dxa"/>
            <w:vAlign w:val="bottom"/>
            <w:tcBorders>
              <w:right w:val="single" w:sz="8" w:color="auto"/>
            </w:tcBorders>
          </w:tcPr>
          <w:p>
            <w:pPr>
              <w:spacing w:after="0"/>
              <w:rPr>
                <w:sz w:val="17"/>
                <w:szCs w:val="17"/>
                <w:color w:val="auto"/>
              </w:rPr>
            </w:pPr>
          </w:p>
        </w:tc>
        <w:tc>
          <w:tcPr>
            <w:tcW w:w="660" w:type="dxa"/>
            <w:vAlign w:val="bottom"/>
            <w:tcBorders>
              <w:right w:val="single" w:sz="8" w:color="auto"/>
            </w:tcBorders>
          </w:tcPr>
          <w:p>
            <w:pPr>
              <w:spacing w:after="0"/>
              <w:rPr>
                <w:sz w:val="17"/>
                <w:szCs w:val="17"/>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rPr>
              <w:t>废水主要为Ⅱ类废渣暂存区的渗滤</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废水主要为Ⅱ类废渣暂存区的渗滤液，</w:t>
            </w:r>
          </w:p>
        </w:tc>
        <w:tc>
          <w:tcPr>
            <w:tcW w:w="1040" w:type="dxa"/>
            <w:vAlign w:val="bottom"/>
            <w:tcBorders>
              <w:right w:val="single" w:sz="8" w:color="auto"/>
            </w:tcBorders>
          </w:tcPr>
          <w:p>
            <w:pPr>
              <w:jc w:val="center"/>
              <w:spacing w:after="0" w:line="197" w:lineRule="exact"/>
              <w:rPr>
                <w:sz w:val="20"/>
                <w:szCs w:val="20"/>
                <w:color w:val="auto"/>
              </w:rPr>
            </w:pPr>
            <w:r>
              <w:rPr>
                <w:rFonts w:ascii="宋体" w:cs="宋体" w:eastAsia="宋体" w:hAnsi="宋体"/>
                <w:sz w:val="18"/>
                <w:szCs w:val="18"/>
                <w:color w:val="auto"/>
                <w:w w:val="99"/>
              </w:rPr>
              <w:t>废水预处</w:t>
            </w: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理措施基</w:t>
            </w: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液，建设单位拟在场内设置渗滤液收</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建设单位拟在场内设置渗滤液收集系</w:t>
            </w: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1"/>
              </w:rPr>
              <w:t>本不变，废</w:t>
            </w: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vMerge w:val="restart"/>
          </w:tcPr>
          <w:p>
            <w:pPr>
              <w:ind w:left="140"/>
              <w:spacing w:after="0" w:line="206" w:lineRule="exact"/>
              <w:rPr>
                <w:sz w:val="20"/>
                <w:szCs w:val="20"/>
                <w:color w:val="auto"/>
              </w:rPr>
            </w:pPr>
            <w:r>
              <w:rPr>
                <w:rFonts w:ascii="宋体" w:cs="宋体" w:eastAsia="宋体" w:hAnsi="宋体"/>
                <w:sz w:val="18"/>
                <w:szCs w:val="18"/>
                <w:color w:val="auto"/>
              </w:rPr>
              <w:t>废水</w:t>
            </w: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集系统，两者收集的废水经移动式的</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统，两者收集的废水经移动式的废水处</w:t>
            </w: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vMerge w:val="continue"/>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水预处理</w:t>
            </w: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废水处理设施进行废水处理，经处理</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理设施进行废水处理，经处理达标后排</w:t>
            </w: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后的去向</w:t>
            </w: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vMerge w:val="restart"/>
          </w:tcPr>
          <w:p>
            <w:pPr>
              <w:ind w:left="100"/>
              <w:spacing w:after="0" w:line="206" w:lineRule="exact"/>
              <w:rPr>
                <w:sz w:val="20"/>
                <w:szCs w:val="20"/>
                <w:color w:val="auto"/>
              </w:rPr>
            </w:pPr>
            <w:r>
              <w:rPr>
                <w:rFonts w:ascii="宋体" w:cs="宋体" w:eastAsia="宋体" w:hAnsi="宋体"/>
                <w:sz w:val="18"/>
                <w:szCs w:val="18"/>
                <w:color w:val="auto"/>
                <w:w w:val="99"/>
              </w:rPr>
              <w:t>营</w:t>
            </w: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达标后排入霞湾港。</w:t>
            </w: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入清水塘工业废水利用处理厂处理。</w:t>
            </w: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vMerge w:val="continue"/>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发生变化</w:t>
            </w:r>
          </w:p>
        </w:tc>
        <w:tc>
          <w:tcPr>
            <w:tcW w:w="0" w:type="dxa"/>
            <w:vAlign w:val="bottom"/>
          </w:tcPr>
          <w:p>
            <w:pPr>
              <w:spacing w:after="0"/>
              <w:rPr>
                <w:sz w:val="1"/>
                <w:szCs w:val="1"/>
                <w:color w:val="auto"/>
              </w:rPr>
            </w:pPr>
          </w:p>
        </w:tc>
      </w:tr>
      <w:tr>
        <w:trPr>
          <w:trHeight w:val="113"/>
        </w:trPr>
        <w:tc>
          <w:tcPr>
            <w:tcW w:w="60" w:type="dxa"/>
            <w:vAlign w:val="bottom"/>
            <w:tcBorders>
              <w:right w:val="single" w:sz="8" w:color="auto"/>
            </w:tcBorders>
          </w:tcPr>
          <w:p>
            <w:pPr>
              <w:spacing w:after="0"/>
              <w:rPr>
                <w:sz w:val="9"/>
                <w:szCs w:val="9"/>
                <w:color w:val="auto"/>
              </w:rPr>
            </w:pPr>
          </w:p>
        </w:tc>
        <w:tc>
          <w:tcPr>
            <w:tcW w:w="460" w:type="dxa"/>
            <w:vAlign w:val="bottom"/>
            <w:tcBorders>
              <w:right w:val="single" w:sz="8" w:color="auto"/>
            </w:tcBorders>
          </w:tcPr>
          <w:p>
            <w:pPr>
              <w:spacing w:after="0"/>
              <w:rPr>
                <w:sz w:val="9"/>
                <w:szCs w:val="9"/>
                <w:color w:val="auto"/>
              </w:rPr>
            </w:pPr>
          </w:p>
        </w:tc>
        <w:tc>
          <w:tcPr>
            <w:tcW w:w="460" w:type="dxa"/>
            <w:vAlign w:val="bottom"/>
            <w:tcBorders>
              <w:right w:val="single" w:sz="8" w:color="auto"/>
            </w:tcBorders>
          </w:tcPr>
          <w:p>
            <w:pPr>
              <w:spacing w:after="0"/>
              <w:rPr>
                <w:sz w:val="9"/>
                <w:szCs w:val="9"/>
                <w:color w:val="auto"/>
              </w:rPr>
            </w:pPr>
          </w:p>
        </w:tc>
        <w:tc>
          <w:tcPr>
            <w:tcW w:w="320" w:type="dxa"/>
            <w:vAlign w:val="bottom"/>
            <w:tcBorders>
              <w:right w:val="single" w:sz="8" w:color="auto"/>
            </w:tcBorders>
            <w:vMerge w:val="restart"/>
          </w:tcPr>
          <w:p>
            <w:pPr>
              <w:ind w:left="100"/>
              <w:spacing w:after="0" w:line="206" w:lineRule="exact"/>
              <w:rPr>
                <w:sz w:val="20"/>
                <w:szCs w:val="20"/>
                <w:color w:val="auto"/>
              </w:rPr>
            </w:pPr>
            <w:r>
              <w:rPr>
                <w:rFonts w:ascii="宋体" w:cs="宋体" w:eastAsia="宋体" w:hAnsi="宋体"/>
                <w:sz w:val="18"/>
                <w:szCs w:val="18"/>
                <w:color w:val="auto"/>
                <w:w w:val="99"/>
              </w:rPr>
              <w:t>运</w:t>
            </w:r>
          </w:p>
        </w:tc>
        <w:tc>
          <w:tcPr>
            <w:tcW w:w="660" w:type="dxa"/>
            <w:vAlign w:val="bottom"/>
            <w:tcBorders>
              <w:right w:val="single" w:sz="8" w:color="auto"/>
            </w:tcBorders>
          </w:tcPr>
          <w:p>
            <w:pPr>
              <w:spacing w:after="0"/>
              <w:rPr>
                <w:sz w:val="9"/>
                <w:szCs w:val="9"/>
                <w:color w:val="auto"/>
              </w:rPr>
            </w:pPr>
          </w:p>
        </w:tc>
        <w:tc>
          <w:tcPr>
            <w:tcW w:w="3060" w:type="dxa"/>
            <w:vAlign w:val="bottom"/>
            <w:tcBorders>
              <w:right w:val="single" w:sz="8" w:color="auto"/>
            </w:tcBorders>
          </w:tcPr>
          <w:p>
            <w:pPr>
              <w:spacing w:after="0"/>
              <w:rPr>
                <w:sz w:val="9"/>
                <w:szCs w:val="9"/>
                <w:color w:val="auto"/>
              </w:rPr>
            </w:pPr>
          </w:p>
        </w:tc>
        <w:tc>
          <w:tcPr>
            <w:tcW w:w="3360" w:type="dxa"/>
            <w:vAlign w:val="bottom"/>
            <w:tcBorders>
              <w:right w:val="single" w:sz="8" w:color="auto"/>
            </w:tcBorders>
          </w:tcPr>
          <w:p>
            <w:pPr>
              <w:spacing w:after="0"/>
              <w:rPr>
                <w:sz w:val="9"/>
                <w:szCs w:val="9"/>
                <w:color w:val="auto"/>
              </w:rPr>
            </w:pPr>
          </w:p>
        </w:tc>
        <w:tc>
          <w:tcPr>
            <w:tcW w:w="1040" w:type="dxa"/>
            <w:vAlign w:val="bottom"/>
            <w:tcBorders>
              <w:right w:val="single" w:sz="8" w:color="auto"/>
            </w:tcBorders>
            <w:vMerge w:val="continue"/>
          </w:tcPr>
          <w:p>
            <w:pPr>
              <w:spacing w:after="0"/>
              <w:rPr>
                <w:sz w:val="9"/>
                <w:szCs w:val="9"/>
                <w:color w:val="auto"/>
              </w:rPr>
            </w:pPr>
          </w:p>
        </w:tc>
        <w:tc>
          <w:tcPr>
            <w:tcW w:w="0" w:type="dxa"/>
            <w:vAlign w:val="bottom"/>
          </w:tcPr>
          <w:p>
            <w:pPr>
              <w:spacing w:after="0"/>
              <w:rPr>
                <w:sz w:val="1"/>
                <w:szCs w:val="1"/>
                <w:color w:val="auto"/>
              </w:rPr>
            </w:pPr>
          </w:p>
        </w:tc>
      </w:tr>
      <w:tr>
        <w:trPr>
          <w:trHeight w:val="28"/>
        </w:trPr>
        <w:tc>
          <w:tcPr>
            <w:tcW w:w="60" w:type="dxa"/>
            <w:vAlign w:val="bottom"/>
            <w:tcBorders>
              <w:right w:val="single" w:sz="8" w:color="auto"/>
            </w:tcBorders>
          </w:tcPr>
          <w:p>
            <w:pPr>
              <w:spacing w:after="0"/>
              <w:rPr>
                <w:sz w:val="2"/>
                <w:szCs w:val="2"/>
                <w:color w:val="auto"/>
              </w:rPr>
            </w:pPr>
          </w:p>
        </w:tc>
        <w:tc>
          <w:tcPr>
            <w:tcW w:w="460" w:type="dxa"/>
            <w:vAlign w:val="bottom"/>
            <w:tcBorders>
              <w:right w:val="single" w:sz="8" w:color="auto"/>
            </w:tcBorders>
          </w:tcPr>
          <w:p>
            <w:pPr>
              <w:spacing w:after="0"/>
              <w:rPr>
                <w:sz w:val="2"/>
                <w:szCs w:val="2"/>
                <w:color w:val="auto"/>
              </w:rPr>
            </w:pPr>
          </w:p>
        </w:tc>
        <w:tc>
          <w:tcPr>
            <w:tcW w:w="460" w:type="dxa"/>
            <w:vAlign w:val="bottom"/>
            <w:tcBorders>
              <w:right w:val="single" w:sz="8" w:color="auto"/>
            </w:tcBorders>
          </w:tcPr>
          <w:p>
            <w:pPr>
              <w:spacing w:after="0"/>
              <w:rPr>
                <w:sz w:val="2"/>
                <w:szCs w:val="2"/>
                <w:color w:val="auto"/>
              </w:rPr>
            </w:pPr>
          </w:p>
        </w:tc>
        <w:tc>
          <w:tcPr>
            <w:tcW w:w="320" w:type="dxa"/>
            <w:vAlign w:val="bottom"/>
            <w:tcBorders>
              <w:right w:val="single" w:sz="8" w:color="auto"/>
            </w:tcBorders>
            <w:vMerge w:val="continue"/>
          </w:tcPr>
          <w:p>
            <w:pPr>
              <w:spacing w:after="0"/>
              <w:rPr>
                <w:sz w:val="2"/>
                <w:szCs w:val="2"/>
                <w:color w:val="auto"/>
              </w:rPr>
            </w:pPr>
          </w:p>
        </w:tc>
        <w:tc>
          <w:tcPr>
            <w:tcW w:w="660" w:type="dxa"/>
            <w:vAlign w:val="bottom"/>
            <w:tcBorders>
              <w:bottom w:val="single" w:sz="8" w:color="auto"/>
              <w:right w:val="single" w:sz="8" w:color="auto"/>
            </w:tcBorders>
          </w:tcPr>
          <w:p>
            <w:pPr>
              <w:spacing w:after="0"/>
              <w:rPr>
                <w:sz w:val="2"/>
                <w:szCs w:val="2"/>
                <w:color w:val="auto"/>
              </w:rPr>
            </w:pPr>
          </w:p>
        </w:tc>
        <w:tc>
          <w:tcPr>
            <w:tcW w:w="3060" w:type="dxa"/>
            <w:vAlign w:val="bottom"/>
            <w:tcBorders>
              <w:bottom w:val="single" w:sz="8" w:color="auto"/>
              <w:right w:val="single" w:sz="8" w:color="auto"/>
            </w:tcBorders>
          </w:tcPr>
          <w:p>
            <w:pPr>
              <w:spacing w:after="0"/>
              <w:rPr>
                <w:sz w:val="2"/>
                <w:szCs w:val="2"/>
                <w:color w:val="auto"/>
              </w:rPr>
            </w:pPr>
          </w:p>
        </w:tc>
        <w:tc>
          <w:tcPr>
            <w:tcW w:w="336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460" w:type="dxa"/>
            <w:vAlign w:val="bottom"/>
            <w:tcBorders>
              <w:right w:val="single" w:sz="8" w:color="auto"/>
            </w:tcBorders>
          </w:tcPr>
          <w:p>
            <w:pPr>
              <w:spacing w:after="0"/>
              <w:rPr>
                <w:sz w:val="6"/>
                <w:szCs w:val="6"/>
                <w:color w:val="auto"/>
              </w:rPr>
            </w:pPr>
          </w:p>
        </w:tc>
        <w:tc>
          <w:tcPr>
            <w:tcW w:w="460" w:type="dxa"/>
            <w:vAlign w:val="bottom"/>
            <w:tcBorders>
              <w:right w:val="single" w:sz="8" w:color="auto"/>
            </w:tcBorders>
          </w:tcPr>
          <w:p>
            <w:pPr>
              <w:spacing w:after="0"/>
              <w:rPr>
                <w:sz w:val="6"/>
                <w:szCs w:val="6"/>
                <w:color w:val="auto"/>
              </w:rPr>
            </w:pPr>
          </w:p>
        </w:tc>
        <w:tc>
          <w:tcPr>
            <w:tcW w:w="320" w:type="dxa"/>
            <w:vAlign w:val="bottom"/>
            <w:tcBorders>
              <w:right w:val="single" w:sz="8" w:color="auto"/>
            </w:tcBorders>
            <w:vMerge w:val="continue"/>
          </w:tcPr>
          <w:p>
            <w:pPr>
              <w:spacing w:after="0"/>
              <w:rPr>
                <w:sz w:val="6"/>
                <w:szCs w:val="6"/>
                <w:color w:val="auto"/>
              </w:rPr>
            </w:pPr>
          </w:p>
        </w:tc>
        <w:tc>
          <w:tcPr>
            <w:tcW w:w="660" w:type="dxa"/>
            <w:vAlign w:val="bottom"/>
            <w:tcBorders>
              <w:right w:val="single" w:sz="8" w:color="auto"/>
            </w:tcBorders>
          </w:tcPr>
          <w:p>
            <w:pPr>
              <w:spacing w:after="0"/>
              <w:rPr>
                <w:sz w:val="6"/>
                <w:szCs w:val="6"/>
                <w:color w:val="auto"/>
              </w:rPr>
            </w:pPr>
          </w:p>
        </w:tc>
        <w:tc>
          <w:tcPr>
            <w:tcW w:w="3060" w:type="dxa"/>
            <w:vAlign w:val="bottom"/>
            <w:tcBorders>
              <w:right w:val="single" w:sz="8" w:color="auto"/>
            </w:tcBorders>
            <w:vMerge w:val="restart"/>
          </w:tcPr>
          <w:p>
            <w:pPr>
              <w:jc w:val="center"/>
              <w:spacing w:after="0" w:line="195" w:lineRule="exact"/>
              <w:rPr>
                <w:sz w:val="20"/>
                <w:szCs w:val="20"/>
                <w:color w:val="auto"/>
              </w:rPr>
            </w:pPr>
            <w:r>
              <w:rPr>
                <w:rFonts w:ascii="宋体" w:cs="宋体" w:eastAsia="宋体" w:hAnsi="宋体"/>
                <w:sz w:val="18"/>
                <w:szCs w:val="18"/>
                <w:color w:val="auto"/>
              </w:rPr>
              <w:t>移动式废水处理站的沉淀污泥需进</w:t>
            </w:r>
          </w:p>
        </w:tc>
        <w:tc>
          <w:tcPr>
            <w:tcW w:w="3360" w:type="dxa"/>
            <w:vAlign w:val="bottom"/>
            <w:tcBorders>
              <w:right w:val="single" w:sz="8" w:color="auto"/>
            </w:tcBorders>
          </w:tcPr>
          <w:p>
            <w:pPr>
              <w:spacing w:after="0"/>
              <w:rPr>
                <w:sz w:val="6"/>
                <w:szCs w:val="6"/>
                <w:color w:val="auto"/>
              </w:rPr>
            </w:pPr>
          </w:p>
        </w:tc>
        <w:tc>
          <w:tcPr>
            <w:tcW w:w="104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122"/>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vMerge w:val="restart"/>
          </w:tcPr>
          <w:p>
            <w:pPr>
              <w:ind w:left="100"/>
              <w:spacing w:after="0" w:line="206" w:lineRule="exact"/>
              <w:rPr>
                <w:sz w:val="20"/>
                <w:szCs w:val="20"/>
                <w:color w:val="auto"/>
              </w:rPr>
            </w:pPr>
            <w:r>
              <w:rPr>
                <w:rFonts w:ascii="宋体" w:cs="宋体" w:eastAsia="宋体" w:hAnsi="宋体"/>
                <w:sz w:val="18"/>
                <w:szCs w:val="18"/>
                <w:color w:val="auto"/>
                <w:w w:val="99"/>
              </w:rPr>
              <w:t>期</w:t>
            </w: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移动式废水处理站的沉淀污泥需进行监</w:t>
            </w: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vMerge w:val="continue"/>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行监测，根据监测结果分析判断，如</w:t>
            </w: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测，根据监测结果分析判断，如果属于</w:t>
            </w: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果属于Ⅱ类废渣，经稳定固化进入Ⅱ</w:t>
            </w: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vMerge w:val="restart"/>
          </w:tcPr>
          <w:p>
            <w:pPr>
              <w:ind w:left="140"/>
              <w:spacing w:after="0" w:line="206" w:lineRule="exact"/>
              <w:rPr>
                <w:sz w:val="20"/>
                <w:szCs w:val="20"/>
                <w:color w:val="auto"/>
              </w:rPr>
            </w:pPr>
            <w:r>
              <w:rPr>
                <w:rFonts w:ascii="宋体" w:cs="宋体" w:eastAsia="宋体" w:hAnsi="宋体"/>
                <w:sz w:val="18"/>
                <w:szCs w:val="18"/>
                <w:color w:val="auto"/>
              </w:rPr>
              <w:t>固废</w:t>
            </w: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Ⅱ类废渣，经稳定固化进入Ⅱ类废渣暂</w:t>
            </w:r>
          </w:p>
        </w:tc>
        <w:tc>
          <w:tcPr>
            <w:tcW w:w="10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无变化</w:t>
            </w: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vMerge w:val="continue"/>
          </w:tcPr>
          <w:p>
            <w:pPr>
              <w:spacing w:after="0"/>
              <w:rPr>
                <w:sz w:val="10"/>
                <w:szCs w:val="10"/>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类废渣暂存场进行暂存；如果属于危</w:t>
            </w: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存场进行暂存；如果属于危险固废，建</w:t>
            </w: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险固废，建议交由有资质单位进行处</w:t>
            </w: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议交由有资质单位进行处理。</w:t>
            </w: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restart"/>
          </w:tcPr>
          <w:p>
            <w:pPr>
              <w:ind w:left="80"/>
              <w:spacing w:after="0" w:line="206" w:lineRule="exact"/>
              <w:rPr>
                <w:sz w:val="20"/>
                <w:szCs w:val="20"/>
                <w:color w:val="auto"/>
              </w:rPr>
            </w:pPr>
            <w:r>
              <w:rPr>
                <w:rFonts w:ascii="宋体" w:cs="宋体" w:eastAsia="宋体" w:hAnsi="宋体"/>
                <w:sz w:val="18"/>
                <w:szCs w:val="18"/>
                <w:color w:val="auto"/>
              </w:rPr>
              <w:t>理。</w:t>
            </w:r>
          </w:p>
        </w:tc>
        <w:tc>
          <w:tcPr>
            <w:tcW w:w="3360" w:type="dxa"/>
            <w:vAlign w:val="bottom"/>
            <w:tcBorders>
              <w:right w:val="single" w:sz="8" w:color="auto"/>
            </w:tcBorders>
            <w:vMerge w:val="continue"/>
          </w:tcPr>
          <w:p>
            <w:pPr>
              <w:spacing w:after="0"/>
              <w:rPr>
                <w:sz w:val="10"/>
                <w:szCs w:val="10"/>
                <w:color w:val="auto"/>
              </w:rPr>
            </w:pP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8"/>
        </w:trPr>
        <w:tc>
          <w:tcPr>
            <w:tcW w:w="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460" w:type="dxa"/>
            <w:vAlign w:val="bottom"/>
            <w:tcBorders>
              <w:right w:val="single" w:sz="8" w:color="auto"/>
            </w:tcBorders>
          </w:tcPr>
          <w:p>
            <w:pPr>
              <w:spacing w:after="0"/>
              <w:rPr>
                <w:sz w:val="10"/>
                <w:szCs w:val="10"/>
                <w:color w:val="auto"/>
              </w:rPr>
            </w:pPr>
          </w:p>
        </w:tc>
        <w:tc>
          <w:tcPr>
            <w:tcW w:w="320" w:type="dxa"/>
            <w:vAlign w:val="bottom"/>
            <w:tcBorders>
              <w:right w:val="single" w:sz="8" w:color="auto"/>
            </w:tcBorders>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60" w:type="dxa"/>
            <w:vAlign w:val="bottom"/>
            <w:tcBorders>
              <w:right w:val="single" w:sz="8" w:color="auto"/>
            </w:tcBorders>
            <w:vMerge w:val="continue"/>
          </w:tcPr>
          <w:p>
            <w:pPr>
              <w:spacing w:after="0"/>
              <w:rPr>
                <w:sz w:val="10"/>
                <w:szCs w:val="10"/>
                <w:color w:val="auto"/>
              </w:rPr>
            </w:pPr>
          </w:p>
        </w:tc>
        <w:tc>
          <w:tcPr>
            <w:tcW w:w="3360" w:type="dxa"/>
            <w:vAlign w:val="bottom"/>
            <w:tcBorders>
              <w:right w:val="single" w:sz="8" w:color="auto"/>
            </w:tcBorders>
          </w:tcPr>
          <w:p>
            <w:pPr>
              <w:spacing w:after="0"/>
              <w:rPr>
                <w:sz w:val="10"/>
                <w:szCs w:val="10"/>
                <w:color w:val="auto"/>
              </w:rPr>
            </w:pPr>
          </w:p>
        </w:tc>
        <w:tc>
          <w:tcPr>
            <w:tcW w:w="10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30"/>
        </w:trPr>
        <w:tc>
          <w:tcPr>
            <w:tcW w:w="60" w:type="dxa"/>
            <w:vAlign w:val="bottom"/>
            <w:tcBorders>
              <w:bottom w:val="single" w:sz="8" w:color="auto"/>
              <w:right w:val="single" w:sz="8" w:color="auto"/>
            </w:tcBorders>
          </w:tcPr>
          <w:p>
            <w:pPr>
              <w:spacing w:after="0"/>
              <w:rPr>
                <w:sz w:val="2"/>
                <w:szCs w:val="2"/>
                <w:color w:val="auto"/>
              </w:rPr>
            </w:pPr>
          </w:p>
        </w:tc>
        <w:tc>
          <w:tcPr>
            <w:tcW w:w="460" w:type="dxa"/>
            <w:vAlign w:val="bottom"/>
            <w:tcBorders>
              <w:bottom w:val="single" w:sz="8" w:color="auto"/>
              <w:right w:val="single" w:sz="8" w:color="auto"/>
            </w:tcBorders>
          </w:tcPr>
          <w:p>
            <w:pPr>
              <w:spacing w:after="0"/>
              <w:rPr>
                <w:sz w:val="2"/>
                <w:szCs w:val="2"/>
                <w:color w:val="auto"/>
              </w:rPr>
            </w:pPr>
          </w:p>
        </w:tc>
        <w:tc>
          <w:tcPr>
            <w:tcW w:w="460" w:type="dxa"/>
            <w:vAlign w:val="bottom"/>
            <w:tcBorders>
              <w:bottom w:val="single" w:sz="8" w:color="auto"/>
              <w:right w:val="single" w:sz="8" w:color="auto"/>
            </w:tcBorders>
          </w:tcPr>
          <w:p>
            <w:pPr>
              <w:spacing w:after="0"/>
              <w:rPr>
                <w:sz w:val="2"/>
                <w:szCs w:val="2"/>
                <w:color w:val="auto"/>
              </w:rPr>
            </w:pPr>
          </w:p>
        </w:tc>
        <w:tc>
          <w:tcPr>
            <w:tcW w:w="320" w:type="dxa"/>
            <w:vAlign w:val="bottom"/>
            <w:tcBorders>
              <w:bottom w:val="single" w:sz="8" w:color="auto"/>
              <w:right w:val="single" w:sz="8" w:color="auto"/>
            </w:tcBorders>
          </w:tcPr>
          <w:p>
            <w:pPr>
              <w:spacing w:after="0"/>
              <w:rPr>
                <w:sz w:val="2"/>
                <w:szCs w:val="2"/>
                <w:color w:val="auto"/>
              </w:rPr>
            </w:pPr>
          </w:p>
        </w:tc>
        <w:tc>
          <w:tcPr>
            <w:tcW w:w="660" w:type="dxa"/>
            <w:vAlign w:val="bottom"/>
            <w:tcBorders>
              <w:bottom w:val="single" w:sz="8" w:color="auto"/>
              <w:right w:val="single" w:sz="8" w:color="auto"/>
            </w:tcBorders>
          </w:tcPr>
          <w:p>
            <w:pPr>
              <w:spacing w:after="0"/>
              <w:rPr>
                <w:sz w:val="2"/>
                <w:szCs w:val="2"/>
                <w:color w:val="auto"/>
              </w:rPr>
            </w:pPr>
          </w:p>
        </w:tc>
        <w:tc>
          <w:tcPr>
            <w:tcW w:w="3060" w:type="dxa"/>
            <w:vAlign w:val="bottom"/>
            <w:tcBorders>
              <w:bottom w:val="single" w:sz="8" w:color="auto"/>
              <w:right w:val="single" w:sz="8" w:color="auto"/>
            </w:tcBorders>
          </w:tcPr>
          <w:p>
            <w:pPr>
              <w:spacing w:after="0"/>
              <w:rPr>
                <w:sz w:val="2"/>
                <w:szCs w:val="2"/>
                <w:color w:val="auto"/>
              </w:rPr>
            </w:pPr>
          </w:p>
        </w:tc>
        <w:tc>
          <w:tcPr>
            <w:tcW w:w="336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6350</wp:posOffset>
            </wp:positionH>
            <wp:positionV relativeFrom="paragraph">
              <wp:posOffset>-6666230</wp:posOffset>
            </wp:positionV>
            <wp:extent cx="5979795" cy="88588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79795" cy="8858885"/>
                    </a:xfrm>
                    <a:prstGeom prst="rect">
                      <a:avLst/>
                    </a:prstGeom>
                    <a:noFill/>
                  </pic:spPr>
                </pic:pic>
              </a:graphicData>
            </a:graphic>
          </wp:anchor>
        </w:drawing>
      </w:r>
    </w:p>
    <w:p>
      <w:pPr>
        <w:spacing w:after="0" w:line="91" w:lineRule="exact"/>
        <w:rPr>
          <w:sz w:val="20"/>
          <w:szCs w:val="20"/>
          <w:color w:val="auto"/>
        </w:rPr>
      </w:pPr>
    </w:p>
    <w:p>
      <w:pPr>
        <w:ind w:left="340" w:hanging="208"/>
        <w:spacing w:after="0" w:line="341" w:lineRule="exact"/>
        <w:tabs>
          <w:tab w:leader="none" w:pos="340" w:val="left"/>
        </w:tabs>
        <w:numPr>
          <w:ilvl w:val="0"/>
          <w:numId w:val="3"/>
        </w:numPr>
        <w:rPr>
          <w:rFonts w:ascii="Times New Roman" w:cs="Times New Roman" w:eastAsia="Times New Roman" w:hAnsi="Times New Roman"/>
          <w:sz w:val="28"/>
          <w:szCs w:val="28"/>
          <w:b w:val="1"/>
          <w:bCs w:val="1"/>
          <w:color w:val="auto"/>
        </w:rPr>
      </w:pPr>
      <w:r>
        <w:rPr>
          <w:rFonts w:ascii="宋体" w:cs="宋体" w:eastAsia="宋体" w:hAnsi="宋体"/>
          <w:sz w:val="28"/>
          <w:szCs w:val="28"/>
          <w:b w:val="1"/>
          <w:bCs w:val="1"/>
          <w:color w:val="auto"/>
        </w:rPr>
        <w:t>变更后的项目实施方案</w:t>
      </w:r>
    </w:p>
    <w:p>
      <w:pPr>
        <w:spacing w:after="0" w:line="168" w:lineRule="exact"/>
        <w:rPr>
          <w:sz w:val="20"/>
          <w:szCs w:val="20"/>
          <w:color w:val="auto"/>
        </w:rPr>
      </w:pPr>
    </w:p>
    <w:p>
      <w:pPr>
        <w:ind w:left="620"/>
        <w:spacing w:after="0" w:line="292" w:lineRule="exact"/>
        <w:rPr>
          <w:sz w:val="20"/>
          <w:szCs w:val="20"/>
          <w:color w:val="auto"/>
        </w:rPr>
      </w:pP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）场地建设</w:t>
      </w:r>
    </w:p>
    <w:p>
      <w:pPr>
        <w:spacing w:after="0" w:line="178" w:lineRule="exact"/>
        <w:rPr>
          <w:sz w:val="20"/>
          <w:szCs w:val="20"/>
          <w:color w:val="auto"/>
        </w:rPr>
      </w:pPr>
    </w:p>
    <w:p>
      <w:pPr>
        <w:ind w:left="620"/>
        <w:spacing w:after="0" w:line="292" w:lineRule="exact"/>
        <w:rPr>
          <w:sz w:val="20"/>
          <w:szCs w:val="20"/>
          <w:color w:val="auto"/>
        </w:rPr>
      </w:pPr>
      <w:r>
        <w:rPr>
          <w:rFonts w:ascii="宋体" w:cs="宋体" w:eastAsia="宋体" w:hAnsi="宋体"/>
          <w:sz w:val="24"/>
          <w:szCs w:val="24"/>
          <w:color w:val="auto"/>
        </w:rPr>
        <w:t>暂存场采用分区堆放，库堤与环场道路高出暂存库区约</w:t>
      </w:r>
      <w:r>
        <w:rPr>
          <w:rFonts w:ascii="Times New Roman" w:cs="Times New Roman" w:eastAsia="Times New Roman" w:hAnsi="Times New Roman"/>
          <w:sz w:val="24"/>
          <w:szCs w:val="24"/>
          <w:color w:val="auto"/>
        </w:rPr>
        <w:t xml:space="preserve"> 3m</w:t>
      </w:r>
      <w:r>
        <w:rPr>
          <w:rFonts w:ascii="宋体" w:cs="宋体" w:eastAsia="宋体" w:hAnsi="宋体"/>
          <w:sz w:val="24"/>
          <w:szCs w:val="24"/>
          <w:color w:val="auto"/>
        </w:rPr>
        <w:t>。场地及边坡均铺设</w:t>
      </w:r>
    </w:p>
    <w:p>
      <w:pPr>
        <w:spacing w:after="0" w:line="176" w:lineRule="exact"/>
        <w:rPr>
          <w:sz w:val="20"/>
          <w:szCs w:val="20"/>
          <w:color w:val="auto"/>
        </w:rPr>
      </w:pPr>
    </w:p>
    <w:p>
      <w:pPr>
        <w:ind w:left="140"/>
        <w:spacing w:after="0" w:line="292" w:lineRule="exact"/>
        <w:rPr>
          <w:sz w:val="20"/>
          <w:szCs w:val="20"/>
          <w:color w:val="auto"/>
        </w:rPr>
      </w:pPr>
      <w:r>
        <w:rPr>
          <w:rFonts w:ascii="Times New Roman" w:cs="Times New Roman" w:eastAsia="Times New Roman" w:hAnsi="Times New Roman"/>
          <w:sz w:val="24"/>
          <w:szCs w:val="24"/>
          <w:color w:val="auto"/>
        </w:rPr>
        <w:t xml:space="preserve">200mm </w:t>
      </w:r>
      <w:r>
        <w:rPr>
          <w:rFonts w:ascii="宋体" w:cs="宋体" w:eastAsia="宋体" w:hAnsi="宋体"/>
          <w:sz w:val="24"/>
          <w:szCs w:val="24"/>
          <w:color w:val="auto"/>
        </w:rPr>
        <w:t>厚的</w:t>
      </w:r>
      <w:r>
        <w:rPr>
          <w:rFonts w:ascii="Times New Roman" w:cs="Times New Roman" w:eastAsia="Times New Roman" w:hAnsi="Times New Roman"/>
          <w:sz w:val="24"/>
          <w:szCs w:val="24"/>
          <w:color w:val="auto"/>
        </w:rPr>
        <w:t xml:space="preserve"> C25 </w:t>
      </w:r>
      <w:r>
        <w:rPr>
          <w:rFonts w:ascii="宋体" w:cs="宋体" w:eastAsia="宋体" w:hAnsi="宋体"/>
          <w:sz w:val="24"/>
          <w:szCs w:val="24"/>
          <w:color w:val="auto"/>
        </w:rPr>
        <w:t>素混凝土。</w:t>
      </w:r>
    </w:p>
    <w:p>
      <w:pPr>
        <w:spacing w:after="0" w:line="174" w:lineRule="exact"/>
        <w:rPr>
          <w:sz w:val="20"/>
          <w:szCs w:val="20"/>
          <w:color w:val="auto"/>
        </w:rPr>
      </w:pPr>
    </w:p>
    <w:p>
      <w:pPr>
        <w:ind w:left="62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1</w:t>
      </w:r>
      <w:r>
        <w:rPr>
          <w:rFonts w:ascii="宋体" w:cs="宋体" w:eastAsia="宋体" w:hAnsi="宋体"/>
          <w:sz w:val="24"/>
          <w:szCs w:val="24"/>
          <w:color w:val="auto"/>
        </w:rPr>
        <w:t>）处理场</w:t>
      </w:r>
    </w:p>
    <w:p>
      <w:pPr>
        <w:spacing w:after="0" w:line="176" w:lineRule="exact"/>
        <w:rPr>
          <w:sz w:val="20"/>
          <w:szCs w:val="20"/>
          <w:color w:val="auto"/>
        </w:rPr>
      </w:pPr>
    </w:p>
    <w:p>
      <w:pPr>
        <w:ind w:left="620"/>
        <w:spacing w:after="0" w:line="292" w:lineRule="exact"/>
        <w:rPr>
          <w:sz w:val="20"/>
          <w:szCs w:val="20"/>
          <w:color w:val="auto"/>
        </w:rPr>
      </w:pPr>
      <w:r>
        <w:rPr>
          <w:rFonts w:ascii="宋体" w:cs="宋体" w:eastAsia="宋体" w:hAnsi="宋体"/>
          <w:sz w:val="24"/>
          <w:szCs w:val="24"/>
          <w:color w:val="auto"/>
        </w:rPr>
        <w:t>处理场为棚改</w:t>
      </w:r>
      <w:r>
        <w:rPr>
          <w:rFonts w:ascii="Times New Roman" w:cs="Times New Roman" w:eastAsia="Times New Roman" w:hAnsi="Times New Roman"/>
          <w:sz w:val="24"/>
          <w:szCs w:val="24"/>
          <w:color w:val="auto"/>
        </w:rPr>
        <w:t xml:space="preserve"> F3 </w:t>
      </w:r>
      <w:r>
        <w:rPr>
          <w:rFonts w:ascii="宋体" w:cs="宋体" w:eastAsia="宋体" w:hAnsi="宋体"/>
          <w:sz w:val="24"/>
          <w:szCs w:val="24"/>
          <w:color w:val="auto"/>
        </w:rPr>
        <w:t>地块，从上至下结构层为</w:t>
      </w:r>
      <w:r>
        <w:rPr>
          <w:rFonts w:ascii="Times New Roman" w:cs="Times New Roman" w:eastAsia="Times New Roman" w:hAnsi="Times New Roman"/>
          <w:sz w:val="24"/>
          <w:szCs w:val="24"/>
          <w:color w:val="auto"/>
        </w:rPr>
        <w:t xml:space="preserve"> 20cm </w:t>
      </w:r>
      <w:r>
        <w:rPr>
          <w:rFonts w:ascii="宋体" w:cs="宋体" w:eastAsia="宋体" w:hAnsi="宋体"/>
          <w:sz w:val="24"/>
          <w:szCs w:val="24"/>
          <w:color w:val="auto"/>
        </w:rPr>
        <w:t>厚</w:t>
      </w:r>
      <w:r>
        <w:rPr>
          <w:rFonts w:ascii="Times New Roman" w:cs="Times New Roman" w:eastAsia="Times New Roman" w:hAnsi="Times New Roman"/>
          <w:sz w:val="24"/>
          <w:szCs w:val="24"/>
          <w:color w:val="auto"/>
        </w:rPr>
        <w:t xml:space="preserve"> C30 </w:t>
      </w:r>
      <w:r>
        <w:rPr>
          <w:rFonts w:ascii="宋体" w:cs="宋体" w:eastAsia="宋体" w:hAnsi="宋体"/>
          <w:sz w:val="24"/>
          <w:szCs w:val="24"/>
          <w:color w:val="auto"/>
        </w:rPr>
        <w:t>混凝土面层</w:t>
      </w:r>
      <w:r>
        <w:rPr>
          <w:rFonts w:ascii="Times New Roman" w:cs="Times New Roman" w:eastAsia="Times New Roman" w:hAnsi="Times New Roman"/>
          <w:sz w:val="24"/>
          <w:szCs w:val="24"/>
          <w:color w:val="auto"/>
        </w:rPr>
        <w:t xml:space="preserve">+20cm </w:t>
      </w:r>
      <w:r>
        <w:rPr>
          <w:rFonts w:ascii="宋体" w:cs="宋体" w:eastAsia="宋体" w:hAnsi="宋体"/>
          <w:sz w:val="24"/>
          <w:szCs w:val="24"/>
          <w:color w:val="auto"/>
        </w:rPr>
        <w:t>厚</w:t>
      </w:r>
      <w:r>
        <w:rPr>
          <w:rFonts w:ascii="Times New Roman" w:cs="Times New Roman" w:eastAsia="Times New Roman" w:hAnsi="Times New Roman"/>
          <w:sz w:val="24"/>
          <w:szCs w:val="24"/>
          <w:color w:val="auto"/>
        </w:rPr>
        <w:t xml:space="preserve"> 5.5%</w:t>
      </w:r>
    </w:p>
    <w:p>
      <w:pPr>
        <w:spacing w:after="0" w:line="174" w:lineRule="exact"/>
        <w:rPr>
          <w:sz w:val="20"/>
          <w:szCs w:val="20"/>
          <w:color w:val="auto"/>
        </w:rPr>
      </w:pPr>
    </w:p>
    <w:p>
      <w:pPr>
        <w:ind w:left="140"/>
        <w:spacing w:after="0" w:line="292" w:lineRule="exact"/>
        <w:rPr>
          <w:sz w:val="20"/>
          <w:szCs w:val="20"/>
          <w:color w:val="auto"/>
        </w:rPr>
      </w:pPr>
      <w:r>
        <w:rPr>
          <w:rFonts w:ascii="宋体" w:cs="宋体" w:eastAsia="宋体" w:hAnsi="宋体"/>
          <w:sz w:val="24"/>
          <w:szCs w:val="24"/>
          <w:color w:val="auto"/>
        </w:rPr>
        <w:t>水稳层</w:t>
      </w:r>
      <w:r>
        <w:rPr>
          <w:rFonts w:ascii="Times New Roman" w:cs="Times New Roman" w:eastAsia="Times New Roman" w:hAnsi="Times New Roman"/>
          <w:sz w:val="24"/>
          <w:szCs w:val="24"/>
          <w:color w:val="auto"/>
        </w:rPr>
        <w:t xml:space="preserve">+30cm </w:t>
      </w:r>
      <w:r>
        <w:rPr>
          <w:rFonts w:ascii="宋体" w:cs="宋体" w:eastAsia="宋体" w:hAnsi="宋体"/>
          <w:sz w:val="24"/>
          <w:szCs w:val="24"/>
          <w:color w:val="auto"/>
        </w:rPr>
        <w:t>厚建筑垃圾垫层</w:t>
      </w:r>
      <w:r>
        <w:rPr>
          <w:rFonts w:ascii="Times New Roman" w:cs="Times New Roman" w:eastAsia="Times New Roman" w:hAnsi="Times New Roman"/>
          <w:sz w:val="24"/>
          <w:szCs w:val="24"/>
          <w:color w:val="auto"/>
        </w:rPr>
        <w:t>+</w:t>
      </w:r>
      <w:r>
        <w:rPr>
          <w:rFonts w:ascii="宋体" w:cs="宋体" w:eastAsia="宋体" w:hAnsi="宋体"/>
          <w:sz w:val="24"/>
          <w:szCs w:val="24"/>
          <w:color w:val="auto"/>
        </w:rPr>
        <w:t>平整后基础（压实系数</w:t>
      </w:r>
      <w:r>
        <w:rPr>
          <w:rFonts w:ascii="Times New Roman" w:cs="Times New Roman" w:eastAsia="Times New Roman" w:hAnsi="Times New Roman"/>
          <w:sz w:val="24"/>
          <w:szCs w:val="24"/>
          <w:color w:val="auto"/>
        </w:rPr>
        <w:t>&gt;0.90</w:t>
      </w:r>
      <w:r>
        <w:rPr>
          <w:rFonts w:ascii="宋体" w:cs="宋体" w:eastAsia="宋体" w:hAnsi="宋体"/>
          <w:sz w:val="24"/>
          <w:szCs w:val="24"/>
          <w:color w:val="auto"/>
        </w:rPr>
        <w:t>）。</w:t>
      </w:r>
    </w:p>
    <w:p>
      <w:pPr>
        <w:sectPr>
          <w:pgSz w:w="11900" w:h="16838" w:orient="portrait"/>
          <w:cols w:equalWidth="0" w:num="1">
            <w:col w:w="9420"/>
          </w:cols>
          <w:pgMar w:left="1320" w:top="864" w:right="1166" w:bottom="433" w:gutter="0" w:footer="0" w:header="0"/>
        </w:sectPr>
      </w:pPr>
    </w:p>
    <w:p>
      <w:pPr>
        <w:spacing w:after="0" w:line="377" w:lineRule="exact"/>
        <w:rPr>
          <w:sz w:val="20"/>
          <w:szCs w:val="20"/>
          <w:color w:val="auto"/>
        </w:rPr>
      </w:pPr>
    </w:p>
    <w:p>
      <w:pPr>
        <w:ind w:left="260"/>
        <w:spacing w:after="0"/>
        <w:tabs>
          <w:tab w:leader="none" w:pos="9060" w:val="left"/>
        </w:tabs>
        <w:rPr>
          <w:sz w:val="20"/>
          <w:szCs w:val="20"/>
          <w:color w:val="auto"/>
        </w:rPr>
      </w:pPr>
      <w:r>
        <w:rPr>
          <w:rFonts w:ascii="宋体" w:cs="宋体" w:eastAsia="宋体" w:hAnsi="宋体"/>
          <w:sz w:val="15"/>
          <w:szCs w:val="15"/>
          <w:color w:val="auto"/>
        </w:rPr>
        <w:t>湖南美景环保科技咨询服务有限公司</w:t>
      </w:r>
      <w:r>
        <w:rPr>
          <w:sz w:val="20"/>
          <w:szCs w:val="20"/>
          <w:color w:val="auto"/>
        </w:rPr>
        <w:tab/>
      </w:r>
      <w:r>
        <w:rPr>
          <w:rFonts w:ascii="Times New Roman" w:cs="Times New Roman" w:eastAsia="Times New Roman" w:hAnsi="Times New Roman"/>
          <w:sz w:val="24"/>
          <w:szCs w:val="24"/>
          <w:color w:val="auto"/>
          <w:vertAlign w:val="superscript"/>
        </w:rPr>
        <w:t>5</w:t>
      </w:r>
    </w:p>
    <w:p>
      <w:pPr>
        <w:sectPr>
          <w:pgSz w:w="11900" w:h="16838" w:orient="portrait"/>
          <w:cols w:equalWidth="0" w:num="1">
            <w:col w:w="9420"/>
          </w:cols>
          <w:pgMar w:left="1320" w:top="864" w:right="1166" w:bottom="433" w:gutter="0" w:footer="0" w:header="0"/>
          <w:type w:val="continuous"/>
        </w:sectPr>
      </w:pPr>
    </w:p>
    <w:bookmarkStart w:id="8" w:name="page9"/>
    <w:bookmarkEnd w:id="8"/>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-69215</wp:posOffset>
            </wp:positionH>
            <wp:positionV relativeFrom="paragraph">
              <wp:posOffset>19685</wp:posOffset>
            </wp:positionV>
            <wp:extent cx="5979795" cy="86360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979795" cy="8636000"/>
                    </a:xfrm>
                    <a:prstGeom prst="rect">
                      <a:avLst/>
                    </a:prstGeom>
                    <a:noFill/>
                  </pic:spPr>
                </pic:pic>
              </a:graphicData>
            </a:graphic>
          </wp:anchor>
        </w:drawing>
      </w:r>
    </w:p>
    <w:p>
      <w:pPr>
        <w:spacing w:after="0" w:line="37" w:lineRule="exact"/>
        <w:rPr>
          <w:sz w:val="20"/>
          <w:szCs w:val="20"/>
          <w:color w:val="auto"/>
        </w:rPr>
      </w:pPr>
    </w:p>
    <w:p>
      <w:pPr>
        <w:ind w:left="50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2</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I </w:t>
      </w:r>
      <w:r>
        <w:rPr>
          <w:rFonts w:ascii="宋体" w:cs="宋体" w:eastAsia="宋体" w:hAnsi="宋体"/>
          <w:sz w:val="24"/>
          <w:szCs w:val="24"/>
          <w:color w:val="auto"/>
        </w:rPr>
        <w:t>类固废暂存场</w:t>
      </w:r>
    </w:p>
    <w:p>
      <w:pPr>
        <w:spacing w:after="0" w:line="253" w:lineRule="exact"/>
        <w:rPr>
          <w:sz w:val="20"/>
          <w:szCs w:val="20"/>
          <w:color w:val="auto"/>
        </w:rPr>
      </w:pPr>
    </w:p>
    <w:p>
      <w:pPr>
        <w:ind w:left="500"/>
        <w:spacing w:after="0" w:line="345" w:lineRule="exact"/>
        <w:rPr>
          <w:sz w:val="20"/>
          <w:szCs w:val="20"/>
          <w:color w:val="auto"/>
        </w:rPr>
      </w:pPr>
      <w:r>
        <w:rPr>
          <w:rFonts w:ascii="宋体" w:cs="宋体" w:eastAsia="宋体" w:hAnsi="宋体"/>
          <w:sz w:val="23"/>
          <w:szCs w:val="23"/>
          <w:color w:val="auto"/>
        </w:rPr>
        <w:t>本项目设置一个区域用于</w:t>
      </w:r>
      <w:r>
        <w:rPr>
          <w:rFonts w:ascii="Times New Roman" w:cs="Times New Roman" w:eastAsia="Times New Roman" w:hAnsi="Times New Roman"/>
          <w:sz w:val="23"/>
          <w:szCs w:val="23"/>
          <w:color w:val="auto"/>
        </w:rPr>
        <w:t xml:space="preserve"> I </w:t>
      </w:r>
      <w:r>
        <w:rPr>
          <w:rFonts w:ascii="宋体" w:cs="宋体" w:eastAsia="宋体" w:hAnsi="宋体"/>
          <w:sz w:val="23"/>
          <w:szCs w:val="23"/>
          <w:color w:val="auto"/>
        </w:rPr>
        <w:t>类固废暂存区，即</w:t>
      </w:r>
      <w:r>
        <w:rPr>
          <w:rFonts w:ascii="Times New Roman" w:cs="Times New Roman" w:eastAsia="Times New Roman" w:hAnsi="Times New Roman"/>
          <w:sz w:val="23"/>
          <w:szCs w:val="23"/>
          <w:color w:val="auto"/>
        </w:rPr>
        <w:t xml:space="preserve"> I </w:t>
      </w:r>
      <w:r>
        <w:rPr>
          <w:rFonts w:ascii="宋体" w:cs="宋体" w:eastAsia="宋体" w:hAnsi="宋体"/>
          <w:sz w:val="23"/>
          <w:szCs w:val="23"/>
          <w:color w:val="auto"/>
        </w:rPr>
        <w:t>区（占地面积</w:t>
      </w:r>
      <w:r>
        <w:rPr>
          <w:rFonts w:ascii="Times New Roman" w:cs="Times New Roman" w:eastAsia="Times New Roman" w:hAnsi="Times New Roman"/>
          <w:sz w:val="23"/>
          <w:szCs w:val="23"/>
          <w:color w:val="auto"/>
        </w:rPr>
        <w:t xml:space="preserve"> 17056m</w:t>
      </w:r>
      <w:r>
        <w:rPr>
          <w:rFonts w:ascii="Times New Roman" w:cs="Times New Roman" w:eastAsia="Times New Roman" w:hAnsi="Times New Roman"/>
          <w:sz w:val="30"/>
          <w:szCs w:val="30"/>
          <w:color w:val="auto"/>
          <w:vertAlign w:val="superscript"/>
        </w:rPr>
        <w:t>2</w:t>
      </w:r>
      <w:r>
        <w:rPr>
          <w:rFonts w:ascii="宋体" w:cs="宋体" w:eastAsia="宋体" w:hAnsi="宋体"/>
          <w:sz w:val="23"/>
          <w:szCs w:val="23"/>
          <w:color w:val="auto"/>
        </w:rPr>
        <w:t>）用于堆存《铜</w:t>
      </w:r>
    </w:p>
    <w:p>
      <w:pPr>
        <w:spacing w:after="0" w:line="123" w:lineRule="exact"/>
        <w:rPr>
          <w:sz w:val="20"/>
          <w:szCs w:val="20"/>
          <w:color w:val="auto"/>
        </w:rPr>
      </w:pPr>
    </w:p>
    <w:p>
      <w:pPr>
        <w:ind w:left="20"/>
        <w:spacing w:after="0" w:line="357" w:lineRule="exact"/>
        <w:rPr>
          <w:sz w:val="20"/>
          <w:szCs w:val="20"/>
          <w:color w:val="auto"/>
        </w:rPr>
      </w:pPr>
      <w:r>
        <w:rPr>
          <w:rFonts w:ascii="宋体" w:cs="宋体" w:eastAsia="宋体" w:hAnsi="宋体"/>
          <w:sz w:val="24"/>
          <w:szCs w:val="24"/>
          <w:color w:val="auto"/>
        </w:rPr>
        <w:t>霞片区历史遗留废渣治理工程》的</w:t>
      </w:r>
      <w:r>
        <w:rPr>
          <w:rFonts w:ascii="Times New Roman" w:cs="Times New Roman" w:eastAsia="Times New Roman" w:hAnsi="Times New Roman"/>
          <w:sz w:val="24"/>
          <w:szCs w:val="24"/>
          <w:color w:val="auto"/>
        </w:rPr>
        <w:t xml:space="preserve"> I </w:t>
      </w:r>
      <w:r>
        <w:rPr>
          <w:rFonts w:ascii="宋体" w:cs="宋体" w:eastAsia="宋体" w:hAnsi="宋体"/>
          <w:sz w:val="24"/>
          <w:szCs w:val="24"/>
          <w:color w:val="auto"/>
        </w:rPr>
        <w:t>类固废（</w:t>
      </w:r>
      <w:r>
        <w:rPr>
          <w:rFonts w:ascii="Times New Roman" w:cs="Times New Roman" w:eastAsia="Times New Roman" w:hAnsi="Times New Roman"/>
          <w:sz w:val="24"/>
          <w:szCs w:val="24"/>
          <w:color w:val="auto"/>
        </w:rPr>
        <w:t xml:space="preserve">6.49 </w:t>
      </w:r>
      <w:r>
        <w:rPr>
          <w:rFonts w:ascii="宋体" w:cs="宋体" w:eastAsia="宋体" w:hAnsi="宋体"/>
          <w:sz w:val="24"/>
          <w:szCs w:val="24"/>
          <w:color w:val="auto"/>
        </w:rPr>
        <w:t>万</w:t>
      </w:r>
      <w:r>
        <w:rPr>
          <w:rFonts w:ascii="Times New Roman" w:cs="Times New Roman" w:eastAsia="Times New Roman" w:hAnsi="Times New Roman"/>
          <w:sz w:val="24"/>
          <w:szCs w:val="24"/>
          <w:color w:val="auto"/>
        </w:rPr>
        <w:t xml:space="preserve"> m</w:t>
      </w:r>
      <w:r>
        <w:rPr>
          <w:rFonts w:ascii="Times New Roman" w:cs="Times New Roman" w:eastAsia="Times New Roman" w:hAnsi="Times New Roman"/>
          <w:sz w:val="31"/>
          <w:szCs w:val="31"/>
          <w:color w:val="auto"/>
          <w:vertAlign w:val="superscript"/>
        </w:rPr>
        <w:t>3</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I </w:t>
      </w:r>
      <w:r>
        <w:rPr>
          <w:rFonts w:ascii="宋体" w:cs="宋体" w:eastAsia="宋体" w:hAnsi="宋体"/>
          <w:sz w:val="24"/>
          <w:szCs w:val="24"/>
          <w:color w:val="auto"/>
        </w:rPr>
        <w:t>区为棚改</w:t>
      </w:r>
      <w:r>
        <w:rPr>
          <w:rFonts w:ascii="Times New Roman" w:cs="Times New Roman" w:eastAsia="Times New Roman" w:hAnsi="Times New Roman"/>
          <w:sz w:val="24"/>
          <w:szCs w:val="24"/>
          <w:color w:val="auto"/>
        </w:rPr>
        <w:t xml:space="preserve"> F3 </w:t>
      </w:r>
      <w:r>
        <w:rPr>
          <w:rFonts w:ascii="宋体" w:cs="宋体" w:eastAsia="宋体" w:hAnsi="宋体"/>
          <w:sz w:val="24"/>
          <w:szCs w:val="24"/>
          <w:color w:val="auto"/>
        </w:rPr>
        <w:t>地块和株洲品</w:t>
      </w:r>
    </w:p>
    <w:p>
      <w:pPr>
        <w:spacing w:after="0" w:line="112"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和锌材有限公司地块。</w:t>
      </w:r>
      <w:r>
        <w:rPr>
          <w:rFonts w:ascii="Times New Roman" w:cs="Times New Roman" w:eastAsia="Times New Roman" w:hAnsi="Times New Roman"/>
          <w:sz w:val="24"/>
          <w:szCs w:val="24"/>
          <w:color w:val="auto"/>
        </w:rPr>
        <w:t xml:space="preserve">I </w:t>
      </w:r>
      <w:r>
        <w:rPr>
          <w:rFonts w:ascii="宋体" w:cs="宋体" w:eastAsia="宋体" w:hAnsi="宋体"/>
          <w:sz w:val="24"/>
          <w:szCs w:val="24"/>
          <w:color w:val="auto"/>
        </w:rPr>
        <w:t>区在平整后的基础上硬化，场地底部由上至下采用</w:t>
      </w:r>
      <w:r>
        <w:rPr>
          <w:rFonts w:ascii="Times New Roman" w:cs="Times New Roman" w:eastAsia="Times New Roman" w:hAnsi="Times New Roman"/>
          <w:sz w:val="24"/>
          <w:szCs w:val="24"/>
          <w:color w:val="auto"/>
        </w:rPr>
        <w:t xml:space="preserve"> 20cm </w:t>
      </w:r>
      <w:r>
        <w:rPr>
          <w:rFonts w:ascii="宋体" w:cs="宋体" w:eastAsia="宋体" w:hAnsi="宋体"/>
          <w:sz w:val="24"/>
          <w:szCs w:val="24"/>
          <w:color w:val="auto"/>
        </w:rPr>
        <w:t>厚混凝</w:t>
      </w:r>
    </w:p>
    <w:p>
      <w:pPr>
        <w:spacing w:after="0" w:line="176"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土</w:t>
      </w:r>
      <w:r>
        <w:rPr>
          <w:rFonts w:ascii="Times New Roman" w:cs="Times New Roman" w:eastAsia="Times New Roman" w:hAnsi="Times New Roman"/>
          <w:sz w:val="24"/>
          <w:szCs w:val="24"/>
          <w:color w:val="auto"/>
        </w:rPr>
        <w:t xml:space="preserve">+30cm </w:t>
      </w:r>
      <w:r>
        <w:rPr>
          <w:rFonts w:ascii="宋体" w:cs="宋体" w:eastAsia="宋体" w:hAnsi="宋体"/>
          <w:sz w:val="24"/>
          <w:szCs w:val="24"/>
          <w:color w:val="auto"/>
        </w:rPr>
        <w:t>建筑垃圾垫层。</w:t>
      </w:r>
    </w:p>
    <w:p>
      <w:pPr>
        <w:spacing w:after="0" w:line="97" w:lineRule="exact"/>
        <w:rPr>
          <w:sz w:val="20"/>
          <w:szCs w:val="20"/>
          <w:color w:val="auto"/>
        </w:rPr>
      </w:pPr>
    </w:p>
    <w:p>
      <w:pPr>
        <w:ind w:left="50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3</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II </w:t>
      </w:r>
      <w:r>
        <w:rPr>
          <w:rFonts w:ascii="宋体" w:cs="宋体" w:eastAsia="宋体" w:hAnsi="宋体"/>
          <w:sz w:val="24"/>
          <w:szCs w:val="24"/>
          <w:color w:val="auto"/>
        </w:rPr>
        <w:t>类固废暂存场</w:t>
      </w:r>
    </w:p>
    <w:p>
      <w:pPr>
        <w:spacing w:after="0" w:line="174" w:lineRule="exact"/>
        <w:rPr>
          <w:sz w:val="20"/>
          <w:szCs w:val="20"/>
          <w:color w:val="auto"/>
        </w:rPr>
      </w:pPr>
    </w:p>
    <w:p>
      <w:pPr>
        <w:ind w:left="500"/>
        <w:spacing w:after="0" w:line="357" w:lineRule="exact"/>
        <w:rPr>
          <w:sz w:val="20"/>
          <w:szCs w:val="20"/>
          <w:color w:val="auto"/>
        </w:rPr>
      </w:pPr>
      <w:r>
        <w:rPr>
          <w:rFonts w:ascii="宋体" w:cs="宋体" w:eastAsia="宋体" w:hAnsi="宋体"/>
          <w:sz w:val="24"/>
          <w:szCs w:val="24"/>
          <w:color w:val="auto"/>
        </w:rPr>
        <w:t>本项目设置一个区域用于</w:t>
      </w:r>
      <w:r>
        <w:rPr>
          <w:rFonts w:ascii="Times New Roman" w:cs="Times New Roman" w:eastAsia="Times New Roman" w:hAnsi="Times New Roman"/>
          <w:sz w:val="24"/>
          <w:szCs w:val="24"/>
          <w:color w:val="auto"/>
        </w:rPr>
        <w:t xml:space="preserve"> II </w:t>
      </w:r>
      <w:r>
        <w:rPr>
          <w:rFonts w:ascii="宋体" w:cs="宋体" w:eastAsia="宋体" w:hAnsi="宋体"/>
          <w:sz w:val="24"/>
          <w:szCs w:val="24"/>
          <w:color w:val="auto"/>
        </w:rPr>
        <w:t>类固废暂存区，即</w:t>
      </w:r>
      <w:r>
        <w:rPr>
          <w:rFonts w:ascii="Times New Roman" w:cs="Times New Roman" w:eastAsia="Times New Roman" w:hAnsi="Times New Roman"/>
          <w:sz w:val="24"/>
          <w:szCs w:val="24"/>
          <w:color w:val="auto"/>
        </w:rPr>
        <w:t xml:space="preserve"> II </w:t>
      </w:r>
      <w:r>
        <w:rPr>
          <w:rFonts w:ascii="宋体" w:cs="宋体" w:eastAsia="宋体" w:hAnsi="宋体"/>
          <w:sz w:val="24"/>
          <w:szCs w:val="24"/>
          <w:color w:val="auto"/>
        </w:rPr>
        <w:t>区（占地面积</w:t>
      </w:r>
      <w:r>
        <w:rPr>
          <w:rFonts w:ascii="Times New Roman" w:cs="Times New Roman" w:eastAsia="Times New Roman" w:hAnsi="Times New Roman"/>
          <w:sz w:val="24"/>
          <w:szCs w:val="24"/>
          <w:color w:val="auto"/>
        </w:rPr>
        <w:t xml:space="preserve"> 11820m</w:t>
      </w:r>
      <w:r>
        <w:rPr>
          <w:rFonts w:ascii="Times New Roman" w:cs="Times New Roman" w:eastAsia="Times New Roman" w:hAnsi="Times New Roman"/>
          <w:sz w:val="31"/>
          <w:szCs w:val="31"/>
          <w:color w:val="auto"/>
          <w:vertAlign w:val="superscript"/>
        </w:rPr>
        <w:t>2</w:t>
      </w:r>
      <w:r>
        <w:rPr>
          <w:rFonts w:ascii="宋体" w:cs="宋体" w:eastAsia="宋体" w:hAnsi="宋体"/>
          <w:sz w:val="24"/>
          <w:szCs w:val="24"/>
          <w:color w:val="auto"/>
        </w:rPr>
        <w:t>）用于堆存</w:t>
      </w:r>
    </w:p>
    <w:p>
      <w:pPr>
        <w:spacing w:after="0" w:line="112" w:lineRule="exact"/>
        <w:rPr>
          <w:sz w:val="20"/>
          <w:szCs w:val="20"/>
          <w:color w:val="auto"/>
        </w:rPr>
      </w:pPr>
    </w:p>
    <w:p>
      <w:pPr>
        <w:ind w:left="20"/>
        <w:spacing w:after="0" w:line="357" w:lineRule="exact"/>
        <w:rPr>
          <w:sz w:val="20"/>
          <w:szCs w:val="20"/>
          <w:color w:val="auto"/>
        </w:rPr>
      </w:pPr>
      <w:r>
        <w:rPr>
          <w:rFonts w:ascii="宋体" w:cs="宋体" w:eastAsia="宋体" w:hAnsi="宋体"/>
          <w:sz w:val="24"/>
          <w:szCs w:val="24"/>
          <w:color w:val="auto"/>
        </w:rPr>
        <w:t>《铜霞片区历史遗留废渣治理工程》的</w:t>
      </w:r>
      <w:r>
        <w:rPr>
          <w:rFonts w:ascii="Times New Roman" w:cs="Times New Roman" w:eastAsia="Times New Roman" w:hAnsi="Times New Roman"/>
          <w:sz w:val="24"/>
          <w:szCs w:val="24"/>
          <w:color w:val="auto"/>
        </w:rPr>
        <w:t xml:space="preserve"> II </w:t>
      </w:r>
      <w:r>
        <w:rPr>
          <w:rFonts w:ascii="宋体" w:cs="宋体" w:eastAsia="宋体" w:hAnsi="宋体"/>
          <w:sz w:val="24"/>
          <w:szCs w:val="24"/>
          <w:color w:val="auto"/>
        </w:rPr>
        <w:t>类固废（</w:t>
      </w:r>
      <w:r>
        <w:rPr>
          <w:rFonts w:ascii="Times New Roman" w:cs="Times New Roman" w:eastAsia="Times New Roman" w:hAnsi="Times New Roman"/>
          <w:sz w:val="24"/>
          <w:szCs w:val="24"/>
          <w:color w:val="auto"/>
        </w:rPr>
        <w:t xml:space="preserve">6.14 </w:t>
      </w:r>
      <w:r>
        <w:rPr>
          <w:rFonts w:ascii="宋体" w:cs="宋体" w:eastAsia="宋体" w:hAnsi="宋体"/>
          <w:sz w:val="24"/>
          <w:szCs w:val="24"/>
          <w:color w:val="auto"/>
        </w:rPr>
        <w:t>万</w:t>
      </w:r>
      <w:r>
        <w:rPr>
          <w:rFonts w:ascii="Times New Roman" w:cs="Times New Roman" w:eastAsia="Times New Roman" w:hAnsi="Times New Roman"/>
          <w:sz w:val="24"/>
          <w:szCs w:val="24"/>
          <w:color w:val="auto"/>
        </w:rPr>
        <w:t xml:space="preserve"> m</w:t>
      </w:r>
      <w:r>
        <w:rPr>
          <w:rFonts w:ascii="Times New Roman" w:cs="Times New Roman" w:eastAsia="Times New Roman" w:hAnsi="Times New Roman"/>
          <w:sz w:val="31"/>
          <w:szCs w:val="31"/>
          <w:color w:val="auto"/>
          <w:vertAlign w:val="superscript"/>
        </w:rPr>
        <w:t>3</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II </w:t>
      </w:r>
      <w:r>
        <w:rPr>
          <w:rFonts w:ascii="宋体" w:cs="宋体" w:eastAsia="宋体" w:hAnsi="宋体"/>
          <w:sz w:val="24"/>
          <w:szCs w:val="24"/>
          <w:color w:val="auto"/>
        </w:rPr>
        <w:t>区为株洲品和锌材有</w:t>
      </w:r>
    </w:p>
    <w:p>
      <w:pPr>
        <w:spacing w:after="0" w:line="112"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限公司地块。</w:t>
      </w:r>
      <w:r>
        <w:rPr>
          <w:rFonts w:ascii="Times New Roman" w:cs="Times New Roman" w:eastAsia="Times New Roman" w:hAnsi="Times New Roman"/>
          <w:sz w:val="24"/>
          <w:szCs w:val="24"/>
          <w:color w:val="auto"/>
        </w:rPr>
        <w:t xml:space="preserve">II </w:t>
      </w:r>
      <w:r>
        <w:rPr>
          <w:rFonts w:ascii="宋体" w:cs="宋体" w:eastAsia="宋体" w:hAnsi="宋体"/>
          <w:sz w:val="24"/>
          <w:szCs w:val="24"/>
          <w:color w:val="auto"/>
        </w:rPr>
        <w:t>区场地底部由下至上采用</w:t>
      </w:r>
      <w:r>
        <w:rPr>
          <w:rFonts w:ascii="Times New Roman" w:cs="Times New Roman" w:eastAsia="Times New Roman" w:hAnsi="Times New Roman"/>
          <w:sz w:val="24"/>
          <w:szCs w:val="24"/>
          <w:color w:val="auto"/>
        </w:rPr>
        <w:t xml:space="preserve"> 150cm </w:t>
      </w:r>
      <w:r>
        <w:rPr>
          <w:rFonts w:ascii="宋体" w:cs="宋体" w:eastAsia="宋体" w:hAnsi="宋体"/>
          <w:sz w:val="24"/>
          <w:szCs w:val="24"/>
          <w:color w:val="auto"/>
        </w:rPr>
        <w:t>厚黏土</w:t>
      </w:r>
      <w:r>
        <w:rPr>
          <w:rFonts w:ascii="Times New Roman" w:cs="Times New Roman" w:eastAsia="Times New Roman" w:hAnsi="Times New Roman"/>
          <w:sz w:val="24"/>
          <w:szCs w:val="24"/>
          <w:color w:val="auto"/>
        </w:rPr>
        <w:t xml:space="preserve">+20cm </w:t>
      </w:r>
      <w:r>
        <w:rPr>
          <w:rFonts w:ascii="宋体" w:cs="宋体" w:eastAsia="宋体" w:hAnsi="宋体"/>
          <w:sz w:val="24"/>
          <w:szCs w:val="24"/>
          <w:color w:val="auto"/>
        </w:rPr>
        <w:t>厚</w:t>
      </w:r>
      <w:r>
        <w:rPr>
          <w:rFonts w:ascii="Times New Roman" w:cs="Times New Roman" w:eastAsia="Times New Roman" w:hAnsi="Times New Roman"/>
          <w:sz w:val="24"/>
          <w:szCs w:val="24"/>
          <w:color w:val="auto"/>
        </w:rPr>
        <w:t xml:space="preserve"> C25 </w:t>
      </w:r>
      <w:r>
        <w:rPr>
          <w:rFonts w:ascii="宋体" w:cs="宋体" w:eastAsia="宋体" w:hAnsi="宋体"/>
          <w:sz w:val="24"/>
          <w:szCs w:val="24"/>
          <w:color w:val="auto"/>
        </w:rPr>
        <w:t>混凝土厚混凝土。</w:t>
      </w:r>
    </w:p>
    <w:p>
      <w:pPr>
        <w:spacing w:after="0" w:line="174" w:lineRule="exact"/>
        <w:rPr>
          <w:sz w:val="20"/>
          <w:szCs w:val="20"/>
          <w:color w:val="auto"/>
        </w:rPr>
      </w:pPr>
    </w:p>
    <w:p>
      <w:pPr>
        <w:ind w:left="240" w:hanging="228"/>
        <w:spacing w:after="0" w:line="292" w:lineRule="exact"/>
        <w:tabs>
          <w:tab w:leader="none" w:pos="240" w:val="left"/>
        </w:tabs>
        <w:numPr>
          <w:ilvl w:val="0"/>
          <w:numId w:val="4"/>
        </w:numPr>
        <w:rPr>
          <w:rFonts w:ascii="Times New Roman" w:cs="Times New Roman" w:eastAsia="Times New Roman" w:hAnsi="Times New Roman"/>
          <w:sz w:val="24"/>
          <w:szCs w:val="24"/>
          <w:color w:val="auto"/>
        </w:rPr>
      </w:pPr>
      <w:r>
        <w:rPr>
          <w:rFonts w:ascii="宋体" w:cs="宋体" w:eastAsia="宋体" w:hAnsi="宋体"/>
          <w:sz w:val="24"/>
          <w:szCs w:val="24"/>
          <w:color w:val="auto"/>
        </w:rPr>
        <w:t>区西侧和北侧采用土堤围筑，土堤高</w:t>
      </w:r>
      <w:r>
        <w:rPr>
          <w:rFonts w:ascii="Times New Roman" w:cs="Times New Roman" w:eastAsia="Times New Roman" w:hAnsi="Times New Roman"/>
          <w:sz w:val="24"/>
          <w:szCs w:val="24"/>
          <w:color w:val="auto"/>
        </w:rPr>
        <w:t xml:space="preserve"> 2m</w:t>
      </w:r>
      <w:r>
        <w:rPr>
          <w:rFonts w:ascii="宋体" w:cs="宋体" w:eastAsia="宋体" w:hAnsi="宋体"/>
          <w:sz w:val="24"/>
          <w:szCs w:val="24"/>
          <w:color w:val="auto"/>
        </w:rPr>
        <w:t>，内外侧坡比均为</w:t>
      </w:r>
      <w:r>
        <w:rPr>
          <w:rFonts w:ascii="Times New Roman" w:cs="Times New Roman" w:eastAsia="Times New Roman" w:hAnsi="Times New Roman"/>
          <w:sz w:val="24"/>
          <w:szCs w:val="24"/>
          <w:color w:val="auto"/>
        </w:rPr>
        <w:t xml:space="preserve"> 1</w:t>
      </w:r>
      <w:r>
        <w:rPr>
          <w:rFonts w:ascii="宋体" w:cs="宋体" w:eastAsia="宋体" w:hAnsi="宋体"/>
          <w:sz w:val="24"/>
          <w:szCs w:val="24"/>
          <w:color w:val="auto"/>
        </w:rPr>
        <w:t>：</w:t>
      </w:r>
      <w:r>
        <w:rPr>
          <w:rFonts w:ascii="Times New Roman" w:cs="Times New Roman" w:eastAsia="Times New Roman" w:hAnsi="Times New Roman"/>
          <w:sz w:val="24"/>
          <w:szCs w:val="24"/>
          <w:color w:val="auto"/>
        </w:rPr>
        <w:t>2</w:t>
      </w:r>
      <w:r>
        <w:rPr>
          <w:rFonts w:ascii="宋体" w:cs="宋体" w:eastAsia="宋体" w:hAnsi="宋体"/>
          <w:sz w:val="24"/>
          <w:szCs w:val="24"/>
          <w:color w:val="auto"/>
        </w:rPr>
        <w:t>：</w:t>
      </w:r>
      <w:r>
        <w:rPr>
          <w:rFonts w:ascii="Times New Roman" w:cs="Times New Roman" w:eastAsia="Times New Roman" w:hAnsi="Times New Roman"/>
          <w:sz w:val="24"/>
          <w:szCs w:val="24"/>
          <w:color w:val="auto"/>
        </w:rPr>
        <w:t>1</w:t>
      </w:r>
      <w:r>
        <w:rPr>
          <w:rFonts w:ascii="宋体" w:cs="宋体" w:eastAsia="宋体" w:hAnsi="宋体"/>
          <w:sz w:val="24"/>
          <w:szCs w:val="24"/>
          <w:color w:val="auto"/>
        </w:rPr>
        <w:t>。</w:t>
      </w:r>
    </w:p>
    <w:p>
      <w:pPr>
        <w:spacing w:after="0" w:line="255" w:lineRule="exact"/>
        <w:rPr>
          <w:rFonts w:ascii="Times New Roman" w:cs="Times New Roman" w:eastAsia="Times New Roman" w:hAnsi="Times New Roman"/>
          <w:sz w:val="24"/>
          <w:szCs w:val="24"/>
          <w:color w:val="auto"/>
        </w:rPr>
      </w:pPr>
    </w:p>
    <w:p>
      <w:pPr>
        <w:ind w:left="20" w:firstLine="480"/>
        <w:spacing w:after="0" w:line="391" w:lineRule="exact"/>
        <w:rPr>
          <w:rFonts w:ascii="Times New Roman" w:cs="Times New Roman" w:eastAsia="Times New Roman" w:hAnsi="Times New Roman"/>
          <w:sz w:val="24"/>
          <w:szCs w:val="24"/>
          <w:color w:val="auto"/>
        </w:rPr>
      </w:pPr>
      <w:r>
        <w:rPr>
          <w:rFonts w:ascii="Times New Roman" w:cs="Times New Roman" w:eastAsia="Times New Roman" w:hAnsi="Times New Roman"/>
          <w:sz w:val="22"/>
          <w:szCs w:val="22"/>
          <w:color w:val="auto"/>
        </w:rPr>
        <w:t xml:space="preserve">II </w:t>
      </w:r>
      <w:r>
        <w:rPr>
          <w:rFonts w:ascii="宋体" w:cs="宋体" w:eastAsia="宋体" w:hAnsi="宋体"/>
          <w:sz w:val="22"/>
          <w:szCs w:val="22"/>
          <w:color w:val="auto"/>
        </w:rPr>
        <w:t>类固废暂存场（</w:t>
      </w:r>
      <w:r>
        <w:rPr>
          <w:rFonts w:ascii="Times New Roman" w:cs="Times New Roman" w:eastAsia="Times New Roman" w:hAnsi="Times New Roman"/>
          <w:sz w:val="22"/>
          <w:szCs w:val="22"/>
          <w:color w:val="auto"/>
        </w:rPr>
        <w:t xml:space="preserve">II </w:t>
      </w:r>
      <w:r>
        <w:rPr>
          <w:rFonts w:ascii="宋体" w:cs="宋体" w:eastAsia="宋体" w:hAnsi="宋体"/>
          <w:sz w:val="22"/>
          <w:szCs w:val="22"/>
          <w:color w:val="auto"/>
        </w:rPr>
        <w:t>区）场地设置渗滤液收集盲沟，盲沟内设置</w:t>
      </w:r>
      <w:r>
        <w:rPr>
          <w:rFonts w:ascii="Times New Roman" w:cs="Times New Roman" w:eastAsia="Times New Roman" w:hAnsi="Times New Roman"/>
          <w:sz w:val="22"/>
          <w:szCs w:val="22"/>
          <w:color w:val="auto"/>
        </w:rPr>
        <w:t xml:space="preserve"> DN400HDPE</w:t>
      </w:r>
      <w:r>
        <w:rPr>
          <w:rFonts w:ascii="宋体" w:cs="宋体" w:eastAsia="宋体" w:hAnsi="宋体"/>
          <w:sz w:val="22"/>
          <w:szCs w:val="22"/>
          <w:color w:val="auto"/>
        </w:rPr>
        <w:t>（</w:t>
      </w:r>
      <w:r>
        <w:rPr>
          <w:rFonts w:ascii="Times New Roman" w:cs="Times New Roman" w:eastAsia="Times New Roman" w:hAnsi="Times New Roman"/>
          <w:sz w:val="22"/>
          <w:szCs w:val="22"/>
          <w:color w:val="auto"/>
        </w:rPr>
        <w:t>1.0Mpa</w:t>
      </w:r>
      <w:r>
        <w:rPr>
          <w:rFonts w:ascii="宋体" w:cs="宋体" w:eastAsia="宋体" w:hAnsi="宋体"/>
          <w:sz w:val="22"/>
          <w:szCs w:val="22"/>
          <w:color w:val="auto"/>
        </w:rPr>
        <w:t>）渗滤液收集花管。盲沟内填充卵石，粒径</w:t>
      </w:r>
      <w:r>
        <w:rPr>
          <w:rFonts w:ascii="Times New Roman" w:cs="Times New Roman" w:eastAsia="Times New Roman" w:hAnsi="Times New Roman"/>
          <w:sz w:val="22"/>
          <w:szCs w:val="22"/>
          <w:color w:val="auto"/>
        </w:rPr>
        <w:t xml:space="preserve"> 20~60mm</w:t>
      </w:r>
      <w:r>
        <w:rPr>
          <w:rFonts w:ascii="宋体" w:cs="宋体" w:eastAsia="宋体" w:hAnsi="宋体"/>
          <w:sz w:val="22"/>
          <w:szCs w:val="22"/>
          <w:color w:val="auto"/>
        </w:rPr>
        <w:t>，由下至上粒径逐渐减少，其渗透系</w:t>
      </w:r>
    </w:p>
    <w:p>
      <w:pPr>
        <w:spacing w:after="0" w:line="156" w:lineRule="exact"/>
        <w:rPr>
          <w:sz w:val="20"/>
          <w:szCs w:val="20"/>
          <w:color w:val="auto"/>
        </w:rPr>
      </w:pPr>
    </w:p>
    <w:p>
      <w:pPr>
        <w:ind w:left="20"/>
        <w:spacing w:after="0" w:line="357" w:lineRule="exact"/>
        <w:rPr>
          <w:sz w:val="20"/>
          <w:szCs w:val="20"/>
          <w:color w:val="auto"/>
        </w:rPr>
      </w:pPr>
      <w:r>
        <w:rPr>
          <w:rFonts w:ascii="宋体" w:cs="宋体" w:eastAsia="宋体" w:hAnsi="宋体"/>
          <w:sz w:val="24"/>
          <w:szCs w:val="24"/>
          <w:color w:val="auto"/>
        </w:rPr>
        <w:t>数不应小于</w:t>
      </w:r>
      <w:r>
        <w:rPr>
          <w:rFonts w:ascii="Times New Roman" w:cs="Times New Roman" w:eastAsia="Times New Roman" w:hAnsi="Times New Roman"/>
          <w:sz w:val="24"/>
          <w:szCs w:val="24"/>
          <w:color w:val="auto"/>
        </w:rPr>
        <w:t xml:space="preserve"> 1×10</w:t>
      </w:r>
      <w:r>
        <w:rPr>
          <w:rFonts w:ascii="Times New Roman" w:cs="Times New Roman" w:eastAsia="Times New Roman" w:hAnsi="Times New Roman"/>
          <w:sz w:val="31"/>
          <w:szCs w:val="31"/>
          <w:color w:val="auto"/>
          <w:vertAlign w:val="superscript"/>
        </w:rPr>
        <w:t>-3</w:t>
      </w:r>
      <w:r>
        <w:rPr>
          <w:rFonts w:ascii="Times New Roman" w:cs="Times New Roman" w:eastAsia="Times New Roman" w:hAnsi="Times New Roman"/>
          <w:sz w:val="24"/>
          <w:szCs w:val="24"/>
          <w:color w:val="auto"/>
        </w:rPr>
        <w:t>cm/s</w:t>
      </w:r>
      <w:r>
        <w:rPr>
          <w:rFonts w:ascii="宋体" w:cs="宋体" w:eastAsia="宋体" w:hAnsi="宋体"/>
          <w:sz w:val="24"/>
          <w:szCs w:val="24"/>
          <w:color w:val="auto"/>
        </w:rPr>
        <w:t>，</w:t>
      </w:r>
      <w:r>
        <w:rPr>
          <w:rFonts w:ascii="Times New Roman" w:cs="Times New Roman" w:eastAsia="Times New Roman" w:hAnsi="Times New Roman"/>
          <w:sz w:val="24"/>
          <w:szCs w:val="24"/>
          <w:color w:val="auto"/>
        </w:rPr>
        <w:t>CaCO</w:t>
      </w:r>
      <w:r>
        <w:rPr>
          <w:rFonts w:ascii="Times New Roman" w:cs="Times New Roman" w:eastAsia="Times New Roman" w:hAnsi="Times New Roman"/>
          <w:sz w:val="15"/>
          <w:szCs w:val="15"/>
          <w:color w:val="auto"/>
        </w:rPr>
        <w:t>3</w:t>
      </w:r>
      <w:r>
        <w:rPr>
          <w:rFonts w:ascii="Times New Roman" w:cs="Times New Roman" w:eastAsia="Times New Roman" w:hAnsi="Times New Roman"/>
          <w:sz w:val="24"/>
          <w:szCs w:val="24"/>
          <w:color w:val="auto"/>
        </w:rPr>
        <w:t xml:space="preserve"> </w:t>
      </w:r>
      <w:r>
        <w:rPr>
          <w:rFonts w:ascii="宋体" w:cs="宋体" w:eastAsia="宋体" w:hAnsi="宋体"/>
          <w:sz w:val="24"/>
          <w:szCs w:val="24"/>
          <w:color w:val="auto"/>
        </w:rPr>
        <w:t>含量不大于</w:t>
      </w:r>
      <w:r>
        <w:rPr>
          <w:rFonts w:ascii="Times New Roman" w:cs="Times New Roman" w:eastAsia="Times New Roman" w:hAnsi="Times New Roman"/>
          <w:sz w:val="24"/>
          <w:szCs w:val="24"/>
          <w:color w:val="auto"/>
        </w:rPr>
        <w:t xml:space="preserve"> 10%</w:t>
      </w:r>
      <w:r>
        <w:rPr>
          <w:rFonts w:ascii="宋体" w:cs="宋体" w:eastAsia="宋体" w:hAnsi="宋体"/>
          <w:sz w:val="24"/>
          <w:szCs w:val="24"/>
          <w:color w:val="auto"/>
        </w:rPr>
        <w:t>。收集管穿过土堤时采用不开孔管，用</w:t>
      </w:r>
    </w:p>
    <w:p>
      <w:pPr>
        <w:spacing w:after="0" w:line="112" w:lineRule="exact"/>
        <w:rPr>
          <w:sz w:val="20"/>
          <w:szCs w:val="20"/>
          <w:color w:val="auto"/>
        </w:rPr>
      </w:pPr>
    </w:p>
    <w:p>
      <w:pPr>
        <w:ind w:left="20"/>
        <w:spacing w:after="0" w:line="292" w:lineRule="exact"/>
        <w:rPr>
          <w:sz w:val="20"/>
          <w:szCs w:val="20"/>
          <w:color w:val="auto"/>
        </w:rPr>
      </w:pPr>
      <w:r>
        <w:rPr>
          <w:rFonts w:ascii="Times New Roman" w:cs="Times New Roman" w:eastAsia="Times New Roman" w:hAnsi="Times New Roman"/>
          <w:sz w:val="24"/>
          <w:szCs w:val="24"/>
          <w:color w:val="auto"/>
        </w:rPr>
        <w:t xml:space="preserve">C25 </w:t>
      </w:r>
      <w:r>
        <w:rPr>
          <w:rFonts w:ascii="宋体" w:cs="宋体" w:eastAsia="宋体" w:hAnsi="宋体"/>
          <w:sz w:val="24"/>
          <w:szCs w:val="24"/>
          <w:color w:val="auto"/>
        </w:rPr>
        <w:t>混凝土护砌。</w:t>
      </w:r>
    </w:p>
    <w:p>
      <w:pPr>
        <w:spacing w:after="0" w:line="92" w:lineRule="exact"/>
        <w:rPr>
          <w:sz w:val="20"/>
          <w:szCs w:val="20"/>
          <w:color w:val="auto"/>
        </w:rPr>
      </w:pPr>
    </w:p>
    <w:p>
      <w:pPr>
        <w:ind w:left="500"/>
        <w:spacing w:after="0" w:line="292" w:lineRule="exact"/>
        <w:rPr>
          <w:sz w:val="20"/>
          <w:szCs w:val="20"/>
          <w:color w:val="auto"/>
        </w:rPr>
      </w:pP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）废渣堆存</w:t>
      </w:r>
    </w:p>
    <w:p>
      <w:pPr>
        <w:spacing w:after="0" w:line="178" w:lineRule="exact"/>
        <w:rPr>
          <w:sz w:val="20"/>
          <w:szCs w:val="20"/>
          <w:color w:val="auto"/>
        </w:rPr>
      </w:pPr>
    </w:p>
    <w:p>
      <w:pPr>
        <w:ind w:left="50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1</w:t>
      </w:r>
      <w:r>
        <w:rPr>
          <w:rFonts w:ascii="宋体" w:cs="宋体" w:eastAsia="宋体" w:hAnsi="宋体"/>
          <w:sz w:val="24"/>
          <w:szCs w:val="24"/>
          <w:color w:val="auto"/>
        </w:rPr>
        <w:t>）堆存</w:t>
      </w:r>
    </w:p>
    <w:p>
      <w:pPr>
        <w:spacing w:after="0" w:line="176" w:lineRule="exact"/>
        <w:rPr>
          <w:sz w:val="20"/>
          <w:szCs w:val="20"/>
          <w:color w:val="auto"/>
        </w:rPr>
      </w:pPr>
    </w:p>
    <w:p>
      <w:pPr>
        <w:ind w:left="500"/>
        <w:spacing w:after="0" w:line="292" w:lineRule="exact"/>
        <w:rPr>
          <w:sz w:val="20"/>
          <w:szCs w:val="20"/>
          <w:color w:val="auto"/>
        </w:rPr>
      </w:pPr>
      <w:r>
        <w:rPr>
          <w:rFonts w:ascii="宋体" w:cs="宋体" w:eastAsia="宋体" w:hAnsi="宋体"/>
          <w:sz w:val="24"/>
          <w:szCs w:val="24"/>
          <w:color w:val="auto"/>
        </w:rPr>
        <w:t>①废渣应该进行分层摊铺，每层厚度不超过</w:t>
      </w:r>
      <w:r>
        <w:rPr>
          <w:rFonts w:ascii="Times New Roman" w:cs="Times New Roman" w:eastAsia="Times New Roman" w:hAnsi="Times New Roman"/>
          <w:sz w:val="24"/>
          <w:szCs w:val="24"/>
          <w:color w:val="auto"/>
        </w:rPr>
        <w:t xml:space="preserve"> 0. 3m E </w:t>
      </w:r>
      <w:r>
        <w:rPr>
          <w:rFonts w:ascii="宋体" w:cs="宋体" w:eastAsia="宋体" w:hAnsi="宋体"/>
          <w:sz w:val="24"/>
          <w:szCs w:val="24"/>
          <w:color w:val="auto"/>
        </w:rPr>
        <w:t>实度不小于</w:t>
      </w:r>
      <w:r>
        <w:rPr>
          <w:rFonts w:ascii="Times New Roman" w:cs="Times New Roman" w:eastAsia="Times New Roman" w:hAnsi="Times New Roman"/>
          <w:sz w:val="24"/>
          <w:szCs w:val="24"/>
          <w:color w:val="auto"/>
        </w:rPr>
        <w:t xml:space="preserve"> 0. 9  </w:t>
      </w:r>
      <w:r>
        <w:rPr>
          <w:rFonts w:ascii="宋体" w:cs="宋体" w:eastAsia="宋体" w:hAnsi="宋体"/>
          <w:sz w:val="24"/>
          <w:szCs w:val="24"/>
          <w:color w:val="auto"/>
        </w:rPr>
        <w:t>。</w:t>
      </w:r>
    </w:p>
    <w:p>
      <w:pPr>
        <w:spacing w:after="0" w:line="174" w:lineRule="exact"/>
        <w:rPr>
          <w:sz w:val="20"/>
          <w:szCs w:val="20"/>
          <w:color w:val="auto"/>
        </w:rPr>
      </w:pPr>
    </w:p>
    <w:p>
      <w:pPr>
        <w:ind w:left="500"/>
        <w:spacing w:after="0" w:line="280" w:lineRule="exact"/>
        <w:rPr>
          <w:sz w:val="20"/>
          <w:szCs w:val="20"/>
          <w:color w:val="auto"/>
        </w:rPr>
      </w:pPr>
      <w:r>
        <w:rPr>
          <w:rFonts w:ascii="宋体" w:cs="宋体" w:eastAsia="宋体" w:hAnsi="宋体"/>
          <w:sz w:val="23"/>
          <w:szCs w:val="23"/>
          <w:color w:val="auto"/>
        </w:rPr>
        <w:t>②碾压时轮迹应相互搭接。在区段交接处应互相重叠压实，纵向搭接长度不小于</w:t>
      </w:r>
      <w:r>
        <w:rPr>
          <w:rFonts w:ascii="Times New Roman" w:cs="Times New Roman" w:eastAsia="Times New Roman" w:hAnsi="Times New Roman"/>
          <w:sz w:val="23"/>
          <w:szCs w:val="23"/>
          <w:color w:val="auto"/>
        </w:rPr>
        <w:t xml:space="preserve"> 2m</w:t>
      </w:r>
      <w:r>
        <w:rPr>
          <w:rFonts w:ascii="宋体" w:cs="宋体" w:eastAsia="宋体" w:hAnsi="宋体"/>
          <w:sz w:val="23"/>
          <w:szCs w:val="23"/>
          <w:color w:val="auto"/>
        </w:rPr>
        <w:t>，</w:t>
      </w:r>
    </w:p>
    <w:p>
      <w:pPr>
        <w:spacing w:after="0" w:line="188"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沿线路纵向行与行之间压实重叠应在</w:t>
      </w:r>
      <w:r>
        <w:rPr>
          <w:rFonts w:ascii="Times New Roman" w:cs="Times New Roman" w:eastAsia="Times New Roman" w:hAnsi="Times New Roman"/>
          <w:sz w:val="24"/>
          <w:szCs w:val="24"/>
          <w:color w:val="auto"/>
        </w:rPr>
        <w:t xml:space="preserve"> 0. 4m </w:t>
      </w:r>
      <w:r>
        <w:rPr>
          <w:rFonts w:ascii="宋体" w:cs="宋体" w:eastAsia="宋体" w:hAnsi="宋体"/>
          <w:sz w:val="24"/>
          <w:szCs w:val="24"/>
          <w:color w:val="auto"/>
        </w:rPr>
        <w:t>以上。</w:t>
      </w:r>
    </w:p>
    <w:p>
      <w:pPr>
        <w:spacing w:after="0" w:line="174" w:lineRule="exact"/>
        <w:rPr>
          <w:sz w:val="20"/>
          <w:szCs w:val="20"/>
          <w:color w:val="auto"/>
        </w:rPr>
      </w:pPr>
    </w:p>
    <w:p>
      <w:pPr>
        <w:ind w:left="500"/>
        <w:spacing w:after="0" w:line="292" w:lineRule="exact"/>
        <w:rPr>
          <w:sz w:val="20"/>
          <w:szCs w:val="20"/>
          <w:color w:val="auto"/>
        </w:rPr>
      </w:pPr>
      <w:r>
        <w:rPr>
          <w:rFonts w:ascii="宋体" w:cs="宋体" w:eastAsia="宋体" w:hAnsi="宋体"/>
          <w:sz w:val="24"/>
          <w:szCs w:val="24"/>
          <w:color w:val="auto"/>
        </w:rPr>
        <w:t>③施工应避开雨雪天气。如遇大雨、大风天气，应准备</w:t>
      </w:r>
      <w:r>
        <w:rPr>
          <w:rFonts w:ascii="Times New Roman" w:cs="Times New Roman" w:eastAsia="Times New Roman" w:hAnsi="Times New Roman"/>
          <w:sz w:val="24"/>
          <w:szCs w:val="24"/>
          <w:color w:val="auto"/>
        </w:rPr>
        <w:t xml:space="preserve"> 0.5mm </w:t>
      </w:r>
      <w:r>
        <w:rPr>
          <w:rFonts w:ascii="宋体" w:cs="宋体" w:eastAsia="宋体" w:hAnsi="宋体"/>
          <w:sz w:val="24"/>
          <w:szCs w:val="24"/>
          <w:color w:val="auto"/>
        </w:rPr>
        <w:t>厚的</w:t>
      </w:r>
      <w:r>
        <w:rPr>
          <w:rFonts w:ascii="Times New Roman" w:cs="Times New Roman" w:eastAsia="Times New Roman" w:hAnsi="Times New Roman"/>
          <w:sz w:val="24"/>
          <w:szCs w:val="24"/>
          <w:color w:val="auto"/>
        </w:rPr>
        <w:t xml:space="preserve"> LDPE </w:t>
      </w:r>
      <w:r>
        <w:rPr>
          <w:rFonts w:ascii="宋体" w:cs="宋体" w:eastAsia="宋体" w:hAnsi="宋体"/>
          <w:sz w:val="24"/>
          <w:szCs w:val="24"/>
          <w:color w:val="auto"/>
        </w:rPr>
        <w:t>膜、防尘</w:t>
      </w:r>
    </w:p>
    <w:p>
      <w:pPr>
        <w:spacing w:after="0" w:line="178"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网等对堆体进行覆盖。</w:t>
      </w:r>
    </w:p>
    <w:p>
      <w:pPr>
        <w:spacing w:after="0" w:line="190" w:lineRule="exact"/>
        <w:rPr>
          <w:sz w:val="20"/>
          <w:szCs w:val="20"/>
          <w:color w:val="auto"/>
        </w:rPr>
      </w:pPr>
    </w:p>
    <w:p>
      <w:pPr>
        <w:ind w:left="50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2</w:t>
      </w:r>
      <w:r>
        <w:rPr>
          <w:rFonts w:ascii="宋体" w:cs="宋体" w:eastAsia="宋体" w:hAnsi="宋体"/>
          <w:sz w:val="24"/>
          <w:szCs w:val="24"/>
          <w:color w:val="auto"/>
        </w:rPr>
        <w:t>）堆体雨水导排系统</w:t>
      </w:r>
    </w:p>
    <w:p>
      <w:pPr>
        <w:spacing w:after="0" w:line="176" w:lineRule="exact"/>
        <w:rPr>
          <w:sz w:val="20"/>
          <w:szCs w:val="20"/>
          <w:color w:val="auto"/>
        </w:rPr>
      </w:pPr>
    </w:p>
    <w:p>
      <w:pPr>
        <w:ind w:left="500"/>
        <w:spacing w:after="0" w:line="292" w:lineRule="exact"/>
        <w:rPr>
          <w:sz w:val="20"/>
          <w:szCs w:val="20"/>
          <w:color w:val="auto"/>
        </w:rPr>
      </w:pPr>
      <w:r>
        <w:rPr>
          <w:rFonts w:ascii="宋体" w:cs="宋体" w:eastAsia="宋体" w:hAnsi="宋体"/>
          <w:sz w:val="24"/>
          <w:szCs w:val="24"/>
          <w:color w:val="auto"/>
        </w:rPr>
        <w:t>①废渣堆存按</w:t>
      </w:r>
      <w:r>
        <w:rPr>
          <w:rFonts w:ascii="Times New Roman" w:cs="Times New Roman" w:eastAsia="Times New Roman" w:hAnsi="Times New Roman"/>
          <w:sz w:val="24"/>
          <w:szCs w:val="24"/>
          <w:color w:val="auto"/>
        </w:rPr>
        <w:t xml:space="preserve"> 1</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3 </w:t>
      </w:r>
      <w:r>
        <w:rPr>
          <w:rFonts w:ascii="宋体" w:cs="宋体" w:eastAsia="宋体" w:hAnsi="宋体"/>
          <w:sz w:val="24"/>
          <w:szCs w:val="24"/>
          <w:color w:val="auto"/>
        </w:rPr>
        <w:t>向上堆存，每升高</w:t>
      </w:r>
      <w:r>
        <w:rPr>
          <w:rFonts w:ascii="Times New Roman" w:cs="Times New Roman" w:eastAsia="Times New Roman" w:hAnsi="Times New Roman"/>
          <w:sz w:val="24"/>
          <w:szCs w:val="24"/>
          <w:color w:val="auto"/>
        </w:rPr>
        <w:t xml:space="preserve"> 3-5m </w:t>
      </w:r>
      <w:r>
        <w:rPr>
          <w:rFonts w:ascii="宋体" w:cs="宋体" w:eastAsia="宋体" w:hAnsi="宋体"/>
          <w:sz w:val="24"/>
          <w:szCs w:val="24"/>
          <w:color w:val="auto"/>
        </w:rPr>
        <w:t>设置一个</w:t>
      </w:r>
      <w:r>
        <w:rPr>
          <w:rFonts w:ascii="Times New Roman" w:cs="Times New Roman" w:eastAsia="Times New Roman" w:hAnsi="Times New Roman"/>
          <w:sz w:val="24"/>
          <w:szCs w:val="24"/>
          <w:color w:val="auto"/>
        </w:rPr>
        <w:t xml:space="preserve"> 2m </w:t>
      </w:r>
      <w:r>
        <w:rPr>
          <w:rFonts w:ascii="宋体" w:cs="宋体" w:eastAsia="宋体" w:hAnsi="宋体"/>
          <w:sz w:val="24"/>
          <w:szCs w:val="24"/>
          <w:color w:val="auto"/>
        </w:rPr>
        <w:t>宽的平台，平台内侧设置</w:t>
      </w:r>
    </w:p>
    <w:p>
      <w:pPr>
        <w:spacing w:after="0" w:line="178"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排水沟。</w:t>
      </w:r>
    </w:p>
    <w:p>
      <w:pPr>
        <w:spacing w:after="0" w:line="190" w:lineRule="exact"/>
        <w:rPr>
          <w:sz w:val="20"/>
          <w:szCs w:val="20"/>
          <w:color w:val="auto"/>
        </w:rPr>
      </w:pPr>
    </w:p>
    <w:p>
      <w:pPr>
        <w:ind w:left="500"/>
        <w:spacing w:after="0" w:line="292" w:lineRule="exact"/>
        <w:rPr>
          <w:sz w:val="20"/>
          <w:szCs w:val="20"/>
          <w:color w:val="auto"/>
        </w:rPr>
      </w:pPr>
      <w:r>
        <w:rPr>
          <w:rFonts w:ascii="宋体" w:cs="宋体" w:eastAsia="宋体" w:hAnsi="宋体"/>
          <w:sz w:val="24"/>
          <w:szCs w:val="24"/>
          <w:color w:val="auto"/>
        </w:rPr>
        <w:t>②</w:t>
      </w:r>
      <w:r>
        <w:rPr>
          <w:rFonts w:ascii="Times New Roman" w:cs="Times New Roman" w:eastAsia="Times New Roman" w:hAnsi="Times New Roman"/>
          <w:sz w:val="24"/>
          <w:szCs w:val="24"/>
          <w:color w:val="auto"/>
        </w:rPr>
        <w:t xml:space="preserve">II </w:t>
      </w:r>
      <w:r>
        <w:rPr>
          <w:rFonts w:ascii="宋体" w:cs="宋体" w:eastAsia="宋体" w:hAnsi="宋体"/>
          <w:sz w:val="24"/>
          <w:szCs w:val="24"/>
          <w:color w:val="auto"/>
        </w:rPr>
        <w:t>区在标高</w:t>
      </w:r>
      <w:r>
        <w:rPr>
          <w:rFonts w:ascii="Times New Roman" w:cs="Times New Roman" w:eastAsia="Times New Roman" w:hAnsi="Times New Roman"/>
          <w:sz w:val="24"/>
          <w:szCs w:val="24"/>
          <w:color w:val="auto"/>
        </w:rPr>
        <w:t xml:space="preserve"> 46m</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49m </w:t>
      </w:r>
      <w:r>
        <w:rPr>
          <w:rFonts w:ascii="宋体" w:cs="宋体" w:eastAsia="宋体" w:hAnsi="宋体"/>
          <w:sz w:val="24"/>
          <w:szCs w:val="24"/>
          <w:color w:val="auto"/>
        </w:rPr>
        <w:t>设两个平台，标高</w:t>
      </w:r>
      <w:r>
        <w:rPr>
          <w:rFonts w:ascii="Times New Roman" w:cs="Times New Roman" w:eastAsia="Times New Roman" w:hAnsi="Times New Roman"/>
          <w:sz w:val="24"/>
          <w:szCs w:val="24"/>
          <w:color w:val="auto"/>
        </w:rPr>
        <w:t xml:space="preserve"> 49m </w:t>
      </w:r>
      <w:r>
        <w:rPr>
          <w:rFonts w:ascii="宋体" w:cs="宋体" w:eastAsia="宋体" w:hAnsi="宋体"/>
          <w:sz w:val="24"/>
          <w:szCs w:val="24"/>
          <w:color w:val="auto"/>
        </w:rPr>
        <w:t>以上向上堆至</w:t>
      </w:r>
      <w:r>
        <w:rPr>
          <w:rFonts w:ascii="Times New Roman" w:cs="Times New Roman" w:eastAsia="Times New Roman" w:hAnsi="Times New Roman"/>
          <w:sz w:val="24"/>
          <w:szCs w:val="24"/>
          <w:color w:val="auto"/>
        </w:rPr>
        <w:t xml:space="preserve"> 51m </w:t>
      </w:r>
      <w:r>
        <w:rPr>
          <w:rFonts w:ascii="宋体" w:cs="宋体" w:eastAsia="宋体" w:hAnsi="宋体"/>
          <w:sz w:val="24"/>
          <w:szCs w:val="24"/>
          <w:color w:val="auto"/>
        </w:rPr>
        <w:t>高处，顶部坡度</w:t>
      </w:r>
    </w:p>
    <w:p>
      <w:pPr>
        <w:spacing w:after="0" w:line="174" w:lineRule="exact"/>
        <w:rPr>
          <w:sz w:val="20"/>
          <w:szCs w:val="20"/>
          <w:color w:val="auto"/>
        </w:rPr>
      </w:pPr>
    </w:p>
    <w:p>
      <w:pPr>
        <w:ind w:left="320" w:hanging="308"/>
        <w:spacing w:after="0" w:line="292" w:lineRule="exact"/>
        <w:tabs>
          <w:tab w:leader="none" w:pos="320" w:val="left"/>
        </w:tabs>
        <w:numPr>
          <w:ilvl w:val="0"/>
          <w:numId w:val="5"/>
        </w:numPr>
        <w:rPr>
          <w:rFonts w:ascii="宋体" w:cs="宋体" w:eastAsia="宋体" w:hAnsi="宋体"/>
          <w:sz w:val="24"/>
          <w:szCs w:val="24"/>
          <w:color w:val="auto"/>
        </w:rPr>
      </w:pPr>
      <w:r>
        <w:rPr>
          <w:rFonts w:ascii="Times New Roman" w:cs="Times New Roman" w:eastAsia="Times New Roman" w:hAnsi="Times New Roman"/>
          <w:sz w:val="24"/>
          <w:szCs w:val="24"/>
          <w:color w:val="auto"/>
        </w:rPr>
        <w:t>3%~7%</w:t>
      </w:r>
      <w:r>
        <w:rPr>
          <w:rFonts w:ascii="宋体" w:cs="宋体" w:eastAsia="宋体" w:hAnsi="宋体"/>
          <w:sz w:val="24"/>
          <w:szCs w:val="24"/>
          <w:color w:val="auto"/>
        </w:rPr>
        <w:t>。</w:t>
      </w:r>
    </w:p>
    <w:p>
      <w:pPr>
        <w:spacing w:after="0" w:line="176" w:lineRule="exact"/>
        <w:rPr>
          <w:sz w:val="20"/>
          <w:szCs w:val="20"/>
          <w:color w:val="auto"/>
        </w:rPr>
      </w:pPr>
    </w:p>
    <w:p>
      <w:pPr>
        <w:ind w:left="500"/>
        <w:spacing w:after="0" w:line="280" w:lineRule="exact"/>
        <w:rPr>
          <w:sz w:val="20"/>
          <w:szCs w:val="20"/>
          <w:color w:val="auto"/>
        </w:rPr>
      </w:pPr>
      <w:r>
        <w:rPr>
          <w:rFonts w:ascii="宋体" w:cs="宋体" w:eastAsia="宋体" w:hAnsi="宋体"/>
          <w:sz w:val="23"/>
          <w:szCs w:val="23"/>
          <w:color w:val="auto"/>
        </w:rPr>
        <w:t>③</w:t>
      </w:r>
      <w:r>
        <w:rPr>
          <w:rFonts w:ascii="Times New Roman" w:cs="Times New Roman" w:eastAsia="Times New Roman" w:hAnsi="Times New Roman"/>
          <w:sz w:val="23"/>
          <w:szCs w:val="23"/>
          <w:color w:val="auto"/>
        </w:rPr>
        <w:t xml:space="preserve">I </w:t>
      </w:r>
      <w:r>
        <w:rPr>
          <w:rFonts w:ascii="宋体" w:cs="宋体" w:eastAsia="宋体" w:hAnsi="宋体"/>
          <w:sz w:val="23"/>
          <w:szCs w:val="23"/>
          <w:color w:val="auto"/>
        </w:rPr>
        <w:t>区在处理后的场内地面向上堆存，在标高</w:t>
      </w:r>
      <w:r>
        <w:rPr>
          <w:rFonts w:ascii="Times New Roman" w:cs="Times New Roman" w:eastAsia="Times New Roman" w:hAnsi="Times New Roman"/>
          <w:sz w:val="23"/>
          <w:szCs w:val="23"/>
          <w:color w:val="auto"/>
        </w:rPr>
        <w:t xml:space="preserve"> 49m</w:t>
      </w:r>
      <w:r>
        <w:rPr>
          <w:rFonts w:ascii="宋体" w:cs="宋体" w:eastAsia="宋体" w:hAnsi="宋体"/>
          <w:sz w:val="23"/>
          <w:szCs w:val="23"/>
          <w:color w:val="auto"/>
        </w:rPr>
        <w:t>、</w:t>
      </w:r>
      <w:r>
        <w:rPr>
          <w:rFonts w:ascii="Times New Roman" w:cs="Times New Roman" w:eastAsia="Times New Roman" w:hAnsi="Times New Roman"/>
          <w:sz w:val="23"/>
          <w:szCs w:val="23"/>
          <w:color w:val="auto"/>
        </w:rPr>
        <w:t xml:space="preserve">52m </w:t>
      </w:r>
      <w:r>
        <w:rPr>
          <w:rFonts w:ascii="宋体" w:cs="宋体" w:eastAsia="宋体" w:hAnsi="宋体"/>
          <w:sz w:val="23"/>
          <w:szCs w:val="23"/>
          <w:color w:val="auto"/>
        </w:rPr>
        <w:t>处设置两个平台。标高</w:t>
      </w:r>
      <w:r>
        <w:rPr>
          <w:rFonts w:ascii="Times New Roman" w:cs="Times New Roman" w:eastAsia="Times New Roman" w:hAnsi="Times New Roman"/>
          <w:sz w:val="23"/>
          <w:szCs w:val="23"/>
          <w:color w:val="auto"/>
        </w:rPr>
        <w:t xml:space="preserve"> 52m</w:t>
      </w:r>
    </w:p>
    <w:p>
      <w:pPr>
        <w:spacing w:after="0" w:line="186"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以上向上堆至</w:t>
      </w:r>
      <w:r>
        <w:rPr>
          <w:rFonts w:ascii="Times New Roman" w:cs="Times New Roman" w:eastAsia="Times New Roman" w:hAnsi="Times New Roman"/>
          <w:sz w:val="24"/>
          <w:szCs w:val="24"/>
          <w:color w:val="auto"/>
        </w:rPr>
        <w:t xml:space="preserve"> 53m</w:t>
      </w:r>
      <w:r>
        <w:rPr>
          <w:rFonts w:ascii="宋体" w:cs="宋体" w:eastAsia="宋体" w:hAnsi="宋体"/>
          <w:sz w:val="24"/>
          <w:szCs w:val="24"/>
          <w:color w:val="auto"/>
        </w:rPr>
        <w:t>，顶部坡度为</w:t>
      </w:r>
      <w:r>
        <w:rPr>
          <w:rFonts w:ascii="Times New Roman" w:cs="Times New Roman" w:eastAsia="Times New Roman" w:hAnsi="Times New Roman"/>
          <w:sz w:val="24"/>
          <w:szCs w:val="24"/>
          <w:color w:val="auto"/>
        </w:rPr>
        <w:t xml:space="preserve"> 4%~10%</w:t>
      </w:r>
      <w:r>
        <w:rPr>
          <w:rFonts w:ascii="宋体" w:cs="宋体" w:eastAsia="宋体" w:hAnsi="宋体"/>
          <w:sz w:val="24"/>
          <w:szCs w:val="24"/>
          <w:color w:val="auto"/>
        </w:rPr>
        <w:t>。</w:t>
      </w:r>
    </w:p>
    <w:p>
      <w:pPr>
        <w:spacing w:after="0" w:line="178" w:lineRule="exact"/>
        <w:rPr>
          <w:sz w:val="20"/>
          <w:szCs w:val="20"/>
          <w:color w:val="auto"/>
        </w:rPr>
      </w:pPr>
    </w:p>
    <w:p>
      <w:pPr>
        <w:ind w:left="500"/>
        <w:spacing w:after="0" w:line="274" w:lineRule="exact"/>
        <w:rPr>
          <w:sz w:val="20"/>
          <w:szCs w:val="20"/>
          <w:color w:val="auto"/>
        </w:rPr>
      </w:pPr>
      <w:r>
        <w:rPr>
          <w:rFonts w:ascii="宋体" w:cs="宋体" w:eastAsia="宋体" w:hAnsi="宋体"/>
          <w:sz w:val="24"/>
          <w:szCs w:val="24"/>
          <w:color w:val="auto"/>
        </w:rPr>
        <w:t>④每升高一个平台，对已完成堆体进行整形和修筑平台排水沟。雨水通过平台排水</w:t>
      </w:r>
    </w:p>
    <w:p>
      <w:pPr>
        <w:sectPr>
          <w:pgSz w:w="11900" w:h="16838" w:orient="portrait"/>
          <w:cols w:equalWidth="0" w:num="1">
            <w:col w:w="9300"/>
          </w:cols>
          <w:pgMar w:left="1440" w:top="864" w:right="1166" w:bottom="4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140"/>
        <w:spacing w:after="0"/>
        <w:tabs>
          <w:tab w:leader="none" w:pos="8940" w:val="left"/>
        </w:tabs>
        <w:rPr>
          <w:sz w:val="20"/>
          <w:szCs w:val="20"/>
          <w:color w:val="auto"/>
        </w:rPr>
      </w:pPr>
      <w:r>
        <w:rPr>
          <w:rFonts w:ascii="宋体" w:cs="宋体" w:eastAsia="宋体" w:hAnsi="宋体"/>
          <w:sz w:val="15"/>
          <w:szCs w:val="15"/>
          <w:color w:val="auto"/>
        </w:rPr>
        <w:t>湖南美景环保科技咨询服务有限公司</w:t>
      </w:r>
      <w:r>
        <w:rPr>
          <w:sz w:val="20"/>
          <w:szCs w:val="20"/>
          <w:color w:val="auto"/>
        </w:rPr>
        <w:tab/>
      </w:r>
      <w:r>
        <w:rPr>
          <w:rFonts w:ascii="Times New Roman" w:cs="Times New Roman" w:eastAsia="Times New Roman" w:hAnsi="Times New Roman"/>
          <w:sz w:val="24"/>
          <w:szCs w:val="24"/>
          <w:color w:val="auto"/>
          <w:vertAlign w:val="superscript"/>
        </w:rPr>
        <w:t>6</w:t>
      </w:r>
    </w:p>
    <w:p>
      <w:pPr>
        <w:sectPr>
          <w:pgSz w:w="11900" w:h="16838" w:orient="portrait"/>
          <w:cols w:equalWidth="0" w:num="1">
            <w:col w:w="9300"/>
          </w:cols>
          <w:pgMar w:left="1440" w:top="864" w:right="1166" w:bottom="433" w:gutter="0" w:footer="0" w:header="0"/>
          <w:type w:val="continuous"/>
        </w:sectPr>
      </w:pPr>
    </w:p>
    <w:bookmarkStart w:id="9" w:name="page10"/>
    <w:bookmarkEnd w:id="9"/>
    <w:p>
      <w:pPr>
        <w:ind w:left="26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84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6350</wp:posOffset>
            </wp:positionH>
            <wp:positionV relativeFrom="paragraph">
              <wp:posOffset>19685</wp:posOffset>
            </wp:positionV>
            <wp:extent cx="5979795" cy="878586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979795" cy="8785860"/>
                    </a:xfrm>
                    <a:prstGeom prst="rect">
                      <a:avLst/>
                    </a:prstGeom>
                    <a:noFill/>
                  </pic:spPr>
                </pic:pic>
              </a:graphicData>
            </a:graphic>
          </wp:anchor>
        </w:drawing>
      </w:r>
    </w:p>
    <w:p>
      <w:pPr>
        <w:spacing w:after="0" w:line="38"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color w:val="auto"/>
        </w:rPr>
        <w:t>沟进入环场水沟后汇入周边已有排水。</w:t>
      </w:r>
    </w:p>
    <w:p>
      <w:pPr>
        <w:spacing w:after="0" w:line="190" w:lineRule="exact"/>
        <w:rPr>
          <w:sz w:val="20"/>
          <w:szCs w:val="20"/>
          <w:color w:val="auto"/>
        </w:rPr>
      </w:pPr>
    </w:p>
    <w:p>
      <w:pPr>
        <w:ind w:left="62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3</w:t>
      </w:r>
      <w:r>
        <w:rPr>
          <w:rFonts w:ascii="宋体" w:cs="宋体" w:eastAsia="宋体" w:hAnsi="宋体"/>
          <w:sz w:val="24"/>
          <w:szCs w:val="24"/>
          <w:color w:val="auto"/>
        </w:rPr>
        <w:t>）堆体覆盖</w:t>
      </w:r>
    </w:p>
    <w:p>
      <w:pPr>
        <w:spacing w:after="0" w:line="174" w:lineRule="exact"/>
        <w:rPr>
          <w:sz w:val="20"/>
          <w:szCs w:val="20"/>
          <w:color w:val="auto"/>
        </w:rPr>
      </w:pPr>
    </w:p>
    <w:p>
      <w:pPr>
        <w:ind w:left="620"/>
        <w:spacing w:after="0" w:line="292" w:lineRule="exact"/>
        <w:rPr>
          <w:sz w:val="20"/>
          <w:szCs w:val="20"/>
          <w:color w:val="auto"/>
        </w:rPr>
      </w:pPr>
      <w:r>
        <w:rPr>
          <w:rFonts w:ascii="宋体" w:cs="宋体" w:eastAsia="宋体" w:hAnsi="宋体"/>
          <w:sz w:val="24"/>
          <w:szCs w:val="24"/>
          <w:color w:val="auto"/>
        </w:rPr>
        <w:t>堆体达到设计标高整形完成后，采用</w:t>
      </w:r>
      <w:r>
        <w:rPr>
          <w:rFonts w:ascii="Times New Roman" w:cs="Times New Roman" w:eastAsia="Times New Roman" w:hAnsi="Times New Roman"/>
          <w:sz w:val="24"/>
          <w:szCs w:val="24"/>
          <w:color w:val="auto"/>
        </w:rPr>
        <w:t xml:space="preserve"> 0.5mm </w:t>
      </w:r>
      <w:r>
        <w:rPr>
          <w:rFonts w:ascii="宋体" w:cs="宋体" w:eastAsia="宋体" w:hAnsi="宋体"/>
          <w:sz w:val="24"/>
          <w:szCs w:val="24"/>
          <w:color w:val="auto"/>
        </w:rPr>
        <w:t>厚的</w:t>
      </w:r>
      <w:r>
        <w:rPr>
          <w:rFonts w:ascii="Times New Roman" w:cs="Times New Roman" w:eastAsia="Times New Roman" w:hAnsi="Times New Roman"/>
          <w:sz w:val="24"/>
          <w:szCs w:val="24"/>
          <w:color w:val="auto"/>
        </w:rPr>
        <w:t xml:space="preserve"> LDPE</w:t>
      </w:r>
      <w:r>
        <w:rPr>
          <w:rFonts w:ascii="宋体" w:cs="宋体" w:eastAsia="宋体" w:hAnsi="宋体"/>
          <w:sz w:val="24"/>
          <w:szCs w:val="24"/>
          <w:color w:val="auto"/>
        </w:rPr>
        <w:t>，膜进行最终覆盖。接缝处</w:t>
      </w:r>
    </w:p>
    <w:p>
      <w:pPr>
        <w:spacing w:after="0" w:line="178"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color w:val="auto"/>
        </w:rPr>
        <w:t>采用袋装土压住。</w:t>
      </w:r>
    </w:p>
    <w:p>
      <w:pPr>
        <w:spacing w:after="0" w:line="188" w:lineRule="exact"/>
        <w:rPr>
          <w:sz w:val="20"/>
          <w:szCs w:val="20"/>
          <w:color w:val="auto"/>
        </w:rPr>
      </w:pPr>
    </w:p>
    <w:p>
      <w:pPr>
        <w:ind w:left="620"/>
        <w:spacing w:after="0" w:line="292" w:lineRule="exact"/>
        <w:rPr>
          <w:sz w:val="20"/>
          <w:szCs w:val="20"/>
          <w:color w:val="auto"/>
        </w:rPr>
      </w:pP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）废渣运输</w:t>
      </w:r>
    </w:p>
    <w:p>
      <w:pPr>
        <w:spacing w:after="0" w:line="178" w:lineRule="exact"/>
        <w:rPr>
          <w:sz w:val="20"/>
          <w:szCs w:val="20"/>
          <w:color w:val="auto"/>
        </w:rPr>
      </w:pPr>
    </w:p>
    <w:p>
      <w:pPr>
        <w:ind w:left="620"/>
        <w:spacing w:after="0" w:line="292" w:lineRule="exact"/>
        <w:rPr>
          <w:sz w:val="20"/>
          <w:szCs w:val="20"/>
          <w:color w:val="auto"/>
        </w:rPr>
      </w:pPr>
      <w:r>
        <w:rPr>
          <w:rFonts w:ascii="宋体" w:cs="宋体" w:eastAsia="宋体" w:hAnsi="宋体"/>
          <w:sz w:val="24"/>
          <w:szCs w:val="24"/>
          <w:color w:val="auto"/>
        </w:rPr>
        <w:t>废渣均用</w:t>
      </w:r>
      <w:r>
        <w:rPr>
          <w:rFonts w:ascii="Times New Roman" w:cs="Times New Roman" w:eastAsia="Times New Roman" w:hAnsi="Times New Roman"/>
          <w:sz w:val="24"/>
          <w:szCs w:val="24"/>
          <w:color w:val="auto"/>
        </w:rPr>
        <w:t xml:space="preserve"> 8t </w:t>
      </w:r>
      <w:r>
        <w:rPr>
          <w:rFonts w:ascii="宋体" w:cs="宋体" w:eastAsia="宋体" w:hAnsi="宋体"/>
          <w:sz w:val="24"/>
          <w:szCs w:val="24"/>
          <w:color w:val="auto"/>
        </w:rPr>
        <w:t>密闭式自卸车分开装运，运输过程密闭，不得遗撒。</w:t>
      </w:r>
      <w:r>
        <w:rPr>
          <w:rFonts w:ascii="Times New Roman" w:cs="Times New Roman" w:eastAsia="Times New Roman" w:hAnsi="Times New Roman"/>
          <w:sz w:val="24"/>
          <w:szCs w:val="24"/>
          <w:color w:val="auto"/>
        </w:rPr>
        <w:t xml:space="preserve">I </w:t>
      </w:r>
      <w:r>
        <w:rPr>
          <w:rFonts w:ascii="宋体" w:cs="宋体" w:eastAsia="宋体" w:hAnsi="宋体"/>
          <w:sz w:val="24"/>
          <w:szCs w:val="24"/>
          <w:color w:val="auto"/>
        </w:rPr>
        <w:t>类固废和</w:t>
      </w:r>
      <w:r>
        <w:rPr>
          <w:rFonts w:ascii="Times New Roman" w:cs="Times New Roman" w:eastAsia="Times New Roman" w:hAnsi="Times New Roman"/>
          <w:sz w:val="24"/>
          <w:szCs w:val="24"/>
          <w:color w:val="auto"/>
        </w:rPr>
        <w:t xml:space="preserve"> II </w:t>
      </w:r>
      <w:r>
        <w:rPr>
          <w:rFonts w:ascii="宋体" w:cs="宋体" w:eastAsia="宋体" w:hAnsi="宋体"/>
          <w:sz w:val="24"/>
          <w:szCs w:val="24"/>
          <w:color w:val="auto"/>
        </w:rPr>
        <w:t>类固</w:t>
      </w:r>
    </w:p>
    <w:p>
      <w:pPr>
        <w:spacing w:after="0" w:line="176" w:lineRule="exact"/>
        <w:rPr>
          <w:sz w:val="20"/>
          <w:szCs w:val="20"/>
          <w:color w:val="auto"/>
        </w:rPr>
      </w:pPr>
    </w:p>
    <w:p>
      <w:pPr>
        <w:ind w:left="140"/>
        <w:spacing w:after="0" w:line="280" w:lineRule="exact"/>
        <w:rPr>
          <w:sz w:val="20"/>
          <w:szCs w:val="20"/>
          <w:color w:val="auto"/>
        </w:rPr>
      </w:pPr>
      <w:r>
        <w:rPr>
          <w:rFonts w:ascii="宋体" w:cs="宋体" w:eastAsia="宋体" w:hAnsi="宋体"/>
          <w:sz w:val="23"/>
          <w:szCs w:val="23"/>
          <w:color w:val="auto"/>
        </w:rPr>
        <w:t>废的清运路线为：铜霞片区废渣场</w:t>
      </w:r>
      <w:r>
        <w:rPr>
          <w:rFonts w:ascii="Times New Roman" w:cs="Times New Roman" w:eastAsia="Times New Roman" w:hAnsi="Times New Roman"/>
          <w:sz w:val="23"/>
          <w:szCs w:val="23"/>
          <w:color w:val="auto"/>
        </w:rPr>
        <w:t>——</w:t>
      </w:r>
      <w:r>
        <w:rPr>
          <w:rFonts w:ascii="宋体" w:cs="宋体" w:eastAsia="宋体" w:hAnsi="宋体"/>
          <w:sz w:val="23"/>
          <w:szCs w:val="23"/>
          <w:color w:val="auto"/>
        </w:rPr>
        <w:t>村道</w:t>
      </w:r>
      <w:r>
        <w:rPr>
          <w:rFonts w:ascii="Times New Roman" w:cs="Times New Roman" w:eastAsia="Times New Roman" w:hAnsi="Times New Roman"/>
          <w:sz w:val="23"/>
          <w:szCs w:val="23"/>
          <w:color w:val="auto"/>
        </w:rPr>
        <w:t>——</w:t>
      </w:r>
      <w:r>
        <w:rPr>
          <w:rFonts w:ascii="宋体" w:cs="宋体" w:eastAsia="宋体" w:hAnsi="宋体"/>
          <w:sz w:val="23"/>
          <w:szCs w:val="23"/>
          <w:color w:val="auto"/>
        </w:rPr>
        <w:t>南北向铜霞路</w:t>
      </w:r>
      <w:r>
        <w:rPr>
          <w:rFonts w:ascii="Times New Roman" w:cs="Times New Roman" w:eastAsia="Times New Roman" w:hAnsi="Times New Roman"/>
          <w:sz w:val="23"/>
          <w:szCs w:val="23"/>
          <w:color w:val="auto"/>
        </w:rPr>
        <w:t>——</w:t>
      </w:r>
      <w:r>
        <w:rPr>
          <w:rFonts w:ascii="宋体" w:cs="宋体" w:eastAsia="宋体" w:hAnsi="宋体"/>
          <w:sz w:val="23"/>
          <w:szCs w:val="23"/>
          <w:color w:val="auto"/>
        </w:rPr>
        <w:t>处理场，运距＜</w:t>
      </w:r>
      <w:r>
        <w:rPr>
          <w:rFonts w:ascii="Times New Roman" w:cs="Times New Roman" w:eastAsia="Times New Roman" w:hAnsi="Times New Roman"/>
          <w:sz w:val="23"/>
          <w:szCs w:val="23"/>
          <w:color w:val="auto"/>
        </w:rPr>
        <w:t>3km</w:t>
      </w:r>
      <w:r>
        <w:rPr>
          <w:rFonts w:ascii="宋体" w:cs="宋体" w:eastAsia="宋体" w:hAnsi="宋体"/>
          <w:sz w:val="23"/>
          <w:szCs w:val="23"/>
          <w:color w:val="auto"/>
        </w:rPr>
        <w:t>。</w:t>
      </w:r>
    </w:p>
    <w:p>
      <w:pPr>
        <w:spacing w:after="0" w:line="181" w:lineRule="exact"/>
        <w:rPr>
          <w:sz w:val="20"/>
          <w:szCs w:val="20"/>
          <w:color w:val="auto"/>
        </w:rPr>
      </w:pPr>
    </w:p>
    <w:p>
      <w:pPr>
        <w:ind w:left="620"/>
        <w:spacing w:after="0" w:line="292" w:lineRule="exact"/>
        <w:rPr>
          <w:sz w:val="20"/>
          <w:szCs w:val="20"/>
          <w:color w:val="auto"/>
        </w:rPr>
      </w:pPr>
      <w:r>
        <w:rPr>
          <w:rFonts w:ascii="Times New Roman" w:cs="Times New Roman" w:eastAsia="Times New Roman" w:hAnsi="Times New Roman"/>
          <w:sz w:val="24"/>
          <w:szCs w:val="24"/>
          <w:b w:val="1"/>
          <w:bCs w:val="1"/>
          <w:color w:val="auto"/>
        </w:rPr>
        <w:t>4</w:t>
      </w:r>
      <w:r>
        <w:rPr>
          <w:rFonts w:ascii="宋体" w:cs="宋体" w:eastAsia="宋体" w:hAnsi="宋体"/>
          <w:sz w:val="24"/>
          <w:szCs w:val="24"/>
          <w:b w:val="1"/>
          <w:bCs w:val="1"/>
          <w:color w:val="auto"/>
        </w:rPr>
        <w:t>）洗车</w:t>
      </w:r>
    </w:p>
    <w:p>
      <w:pPr>
        <w:spacing w:after="0" w:line="181" w:lineRule="exact"/>
        <w:rPr>
          <w:sz w:val="20"/>
          <w:szCs w:val="20"/>
          <w:color w:val="auto"/>
        </w:rPr>
      </w:pPr>
    </w:p>
    <w:p>
      <w:pPr>
        <w:ind w:left="620"/>
        <w:spacing w:after="0" w:line="268" w:lineRule="exact"/>
        <w:rPr>
          <w:sz w:val="20"/>
          <w:szCs w:val="20"/>
          <w:color w:val="auto"/>
        </w:rPr>
      </w:pPr>
      <w:r>
        <w:rPr>
          <w:rFonts w:ascii="宋体" w:cs="宋体" w:eastAsia="宋体" w:hAnsi="宋体"/>
          <w:sz w:val="22"/>
          <w:szCs w:val="22"/>
          <w:color w:val="auto"/>
        </w:rPr>
        <w:t>运输车出暂存场和处理场前均应先对机械、车辆清洗干净，洗车槽（长</w:t>
      </w:r>
      <w:r>
        <w:rPr>
          <w:rFonts w:ascii="Times New Roman" w:cs="Times New Roman" w:eastAsia="Times New Roman" w:hAnsi="Times New Roman"/>
          <w:sz w:val="22"/>
          <w:szCs w:val="22"/>
          <w:color w:val="auto"/>
        </w:rPr>
        <w:t xml:space="preserve"> 13m</w:t>
      </w:r>
      <w:r>
        <w:rPr>
          <w:rFonts w:ascii="宋体" w:cs="宋体" w:eastAsia="宋体" w:hAnsi="宋体"/>
          <w:sz w:val="22"/>
          <w:szCs w:val="22"/>
          <w:color w:val="auto"/>
        </w:rPr>
        <w:t>，宽</w:t>
      </w:r>
      <w:r>
        <w:rPr>
          <w:rFonts w:ascii="Times New Roman" w:cs="Times New Roman" w:eastAsia="Times New Roman" w:hAnsi="Times New Roman"/>
          <w:sz w:val="22"/>
          <w:szCs w:val="22"/>
          <w:color w:val="auto"/>
        </w:rPr>
        <w:t xml:space="preserve"> 4.5m</w:t>
      </w:r>
      <w:r>
        <w:rPr>
          <w:rFonts w:ascii="宋体" w:cs="宋体" w:eastAsia="宋体" w:hAnsi="宋体"/>
          <w:sz w:val="22"/>
          <w:szCs w:val="22"/>
          <w:color w:val="auto"/>
        </w:rPr>
        <w:t>）</w:t>
      </w:r>
    </w:p>
    <w:p>
      <w:pPr>
        <w:spacing w:after="0" w:line="200"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color w:val="auto"/>
        </w:rPr>
        <w:t>位于本项目入口西侧。</w:t>
      </w:r>
    </w:p>
    <w:p>
      <w:pPr>
        <w:spacing w:after="0" w:line="188" w:lineRule="exact"/>
        <w:rPr>
          <w:sz w:val="20"/>
          <w:szCs w:val="20"/>
          <w:color w:val="auto"/>
        </w:rPr>
      </w:pPr>
    </w:p>
    <w:p>
      <w:pPr>
        <w:ind w:left="620"/>
        <w:spacing w:after="0" w:line="292" w:lineRule="exact"/>
        <w:rPr>
          <w:sz w:val="20"/>
          <w:szCs w:val="20"/>
          <w:color w:val="auto"/>
        </w:rPr>
      </w:pPr>
      <w:r>
        <w:rPr>
          <w:rFonts w:ascii="Times New Roman" w:cs="Times New Roman" w:eastAsia="Times New Roman" w:hAnsi="Times New Roman"/>
          <w:sz w:val="24"/>
          <w:szCs w:val="24"/>
          <w:b w:val="1"/>
          <w:bCs w:val="1"/>
          <w:color w:val="auto"/>
        </w:rPr>
        <w:t>5</w:t>
      </w:r>
      <w:r>
        <w:rPr>
          <w:rFonts w:ascii="宋体" w:cs="宋体" w:eastAsia="宋体" w:hAnsi="宋体"/>
          <w:sz w:val="24"/>
          <w:szCs w:val="24"/>
          <w:b w:val="1"/>
          <w:bCs w:val="1"/>
          <w:color w:val="auto"/>
        </w:rPr>
        <w:t>）废水处理</w:t>
      </w:r>
    </w:p>
    <w:p>
      <w:pPr>
        <w:spacing w:after="0" w:line="182" w:lineRule="exact"/>
        <w:rPr>
          <w:sz w:val="20"/>
          <w:szCs w:val="20"/>
          <w:color w:val="auto"/>
        </w:rPr>
      </w:pPr>
    </w:p>
    <w:p>
      <w:pPr>
        <w:ind w:left="620"/>
        <w:spacing w:after="0" w:line="274" w:lineRule="exact"/>
        <w:rPr>
          <w:sz w:val="20"/>
          <w:szCs w:val="20"/>
          <w:color w:val="auto"/>
        </w:rPr>
      </w:pPr>
      <w:r>
        <w:rPr>
          <w:rFonts w:ascii="宋体" w:cs="宋体" w:eastAsia="宋体" w:hAnsi="宋体"/>
          <w:sz w:val="24"/>
          <w:szCs w:val="24"/>
          <w:color w:val="auto"/>
        </w:rPr>
        <w:t>施工期：施工前设置截洪沟，实施周边区域建设临时排水沟；初期雨水、施工废水</w:t>
      </w:r>
    </w:p>
    <w:p>
      <w:pPr>
        <w:spacing w:after="0" w:line="192"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color w:val="auto"/>
        </w:rPr>
        <w:t>等经一套移动式一体化重金属废水处理设备处理后回用于洒水抑尘、车辆设备冲洗用水</w:t>
      </w:r>
    </w:p>
    <w:p>
      <w:pPr>
        <w:spacing w:after="0" w:line="194"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color w:val="auto"/>
        </w:rPr>
        <w:t>和稳定化固化用水。</w:t>
      </w:r>
    </w:p>
    <w:p>
      <w:pPr>
        <w:spacing w:after="0" w:line="192" w:lineRule="exact"/>
        <w:rPr>
          <w:sz w:val="20"/>
          <w:szCs w:val="20"/>
          <w:color w:val="auto"/>
        </w:rPr>
      </w:pPr>
    </w:p>
    <w:p>
      <w:pPr>
        <w:ind w:left="620"/>
        <w:spacing w:after="0" w:line="274" w:lineRule="exact"/>
        <w:rPr>
          <w:sz w:val="20"/>
          <w:szCs w:val="20"/>
          <w:color w:val="auto"/>
        </w:rPr>
      </w:pPr>
      <w:r>
        <w:rPr>
          <w:rFonts w:ascii="宋体" w:cs="宋体" w:eastAsia="宋体" w:hAnsi="宋体"/>
          <w:sz w:val="24"/>
          <w:szCs w:val="24"/>
          <w:color w:val="auto"/>
        </w:rPr>
        <w:t>营运期：Ⅱ类废渣固化暂存场敷设废水导排盲沟，收集的渗滤液废水导流至渗滤液</w:t>
      </w:r>
    </w:p>
    <w:p>
      <w:pPr>
        <w:spacing w:after="0" w:line="206" w:lineRule="exact"/>
        <w:rPr>
          <w:sz w:val="20"/>
          <w:szCs w:val="20"/>
          <w:color w:val="auto"/>
        </w:rPr>
      </w:pPr>
    </w:p>
    <w:p>
      <w:pPr>
        <w:ind w:left="140"/>
        <w:spacing w:after="0" w:line="263" w:lineRule="exact"/>
        <w:rPr>
          <w:sz w:val="20"/>
          <w:szCs w:val="20"/>
          <w:color w:val="auto"/>
        </w:rPr>
      </w:pPr>
      <w:r>
        <w:rPr>
          <w:rFonts w:ascii="宋体" w:cs="宋体" w:eastAsia="宋体" w:hAnsi="宋体"/>
          <w:sz w:val="23"/>
          <w:szCs w:val="23"/>
          <w:color w:val="auto"/>
        </w:rPr>
        <w:t>收集池后，经泵抽入移动式一体化重金属废水处理设备处理，达到《污水综合排放标准》</w:t>
      </w:r>
    </w:p>
    <w:p>
      <w:pPr>
        <w:spacing w:after="0" w:line="190" w:lineRule="exact"/>
        <w:rPr>
          <w:sz w:val="20"/>
          <w:szCs w:val="20"/>
          <w:color w:val="auto"/>
        </w:rPr>
      </w:pPr>
    </w:p>
    <w:p>
      <w:pPr>
        <w:ind w:left="140"/>
        <w:spacing w:after="0" w:line="292" w:lineRule="exact"/>
        <w:rPr>
          <w:sz w:val="20"/>
          <w:szCs w:val="20"/>
          <w:color w:val="auto"/>
        </w:rPr>
      </w:pPr>
      <w:r>
        <w:rPr>
          <w:rFonts w:ascii="Times New Roman" w:cs="Times New Roman" w:eastAsia="Times New Roman" w:hAnsi="Times New Roman"/>
          <w:sz w:val="24"/>
          <w:szCs w:val="24"/>
          <w:color w:val="auto"/>
        </w:rPr>
        <w:t xml:space="preserve">GB8978-1996 </w:t>
      </w:r>
      <w:r>
        <w:rPr>
          <w:rFonts w:ascii="宋体" w:cs="宋体" w:eastAsia="宋体" w:hAnsi="宋体"/>
          <w:sz w:val="24"/>
          <w:szCs w:val="24"/>
          <w:color w:val="auto"/>
        </w:rPr>
        <w:t>中一级标准后经市政管网再排入霞湾污水处理厂，最终排入霞湾港。</w:t>
      </w:r>
    </w:p>
    <w:p>
      <w:pPr>
        <w:spacing w:after="0" w:line="169" w:lineRule="exact"/>
        <w:rPr>
          <w:sz w:val="20"/>
          <w:szCs w:val="20"/>
          <w:color w:val="auto"/>
        </w:rPr>
      </w:pPr>
    </w:p>
    <w:p>
      <w:pPr>
        <w:ind w:left="620"/>
        <w:spacing w:after="0" w:line="292" w:lineRule="exact"/>
        <w:rPr>
          <w:sz w:val="20"/>
          <w:szCs w:val="20"/>
          <w:color w:val="auto"/>
        </w:rPr>
      </w:pPr>
      <w:r>
        <w:rPr>
          <w:rFonts w:ascii="Times New Roman" w:cs="Times New Roman" w:eastAsia="Times New Roman" w:hAnsi="Times New Roman"/>
          <w:sz w:val="24"/>
          <w:szCs w:val="24"/>
          <w:b w:val="1"/>
          <w:bCs w:val="1"/>
          <w:color w:val="auto"/>
        </w:rPr>
        <w:t>6</w:t>
      </w:r>
      <w:r>
        <w:rPr>
          <w:rFonts w:ascii="宋体" w:cs="宋体" w:eastAsia="宋体" w:hAnsi="宋体"/>
          <w:sz w:val="24"/>
          <w:szCs w:val="24"/>
          <w:b w:val="1"/>
          <w:bCs w:val="1"/>
          <w:color w:val="auto"/>
        </w:rPr>
        <w:t>）其他措施</w:t>
      </w:r>
    </w:p>
    <w:p>
      <w:pPr>
        <w:spacing w:after="0" w:line="295" w:lineRule="exact"/>
        <w:rPr>
          <w:sz w:val="20"/>
          <w:szCs w:val="20"/>
          <w:color w:val="auto"/>
        </w:rPr>
      </w:pPr>
    </w:p>
    <w:p>
      <w:pPr>
        <w:ind w:left="140" w:right="120" w:firstLine="480"/>
        <w:spacing w:after="0" w:line="354" w:lineRule="exact"/>
        <w:rPr>
          <w:sz w:val="20"/>
          <w:szCs w:val="20"/>
          <w:color w:val="auto"/>
        </w:rPr>
      </w:pPr>
      <w:r>
        <w:rPr>
          <w:rFonts w:ascii="宋体" w:cs="宋体" w:eastAsia="宋体" w:hAnsi="宋体"/>
          <w:sz w:val="24"/>
          <w:szCs w:val="24"/>
          <w:color w:val="auto"/>
        </w:rPr>
        <w:t>本项目需对场地进行宣传告知及隔离防护，避免人为扰动带来二次污染；主要措施包括必要的隔离网、宣传警示牌等。</w:t>
      </w:r>
    </w:p>
    <w:p>
      <w:pPr>
        <w:spacing w:after="0" w:line="228" w:lineRule="exact"/>
        <w:rPr>
          <w:sz w:val="20"/>
          <w:szCs w:val="20"/>
          <w:color w:val="auto"/>
        </w:rPr>
      </w:pPr>
    </w:p>
    <w:p>
      <w:pPr>
        <w:ind w:left="340" w:hanging="208"/>
        <w:spacing w:after="0" w:line="341" w:lineRule="exact"/>
        <w:tabs>
          <w:tab w:leader="none" w:pos="340" w:val="left"/>
        </w:tabs>
        <w:numPr>
          <w:ilvl w:val="0"/>
          <w:numId w:val="6"/>
        </w:numPr>
        <w:rPr>
          <w:rFonts w:ascii="Times New Roman" w:cs="Times New Roman" w:eastAsia="Times New Roman" w:hAnsi="Times New Roman"/>
          <w:sz w:val="28"/>
          <w:szCs w:val="28"/>
          <w:b w:val="1"/>
          <w:bCs w:val="1"/>
          <w:color w:val="auto"/>
        </w:rPr>
      </w:pPr>
      <w:r>
        <w:rPr>
          <w:rFonts w:ascii="宋体" w:cs="宋体" w:eastAsia="宋体" w:hAnsi="宋体"/>
          <w:sz w:val="28"/>
          <w:szCs w:val="28"/>
          <w:b w:val="1"/>
          <w:bCs w:val="1"/>
          <w:color w:val="auto"/>
        </w:rPr>
        <w:t>暂存场变更后原辅材料分析</w:t>
      </w:r>
    </w:p>
    <w:p>
      <w:pPr>
        <w:spacing w:after="0" w:line="171" w:lineRule="exact"/>
        <w:rPr>
          <w:sz w:val="20"/>
          <w:szCs w:val="20"/>
          <w:color w:val="auto"/>
        </w:rPr>
      </w:pPr>
    </w:p>
    <w:p>
      <w:pPr>
        <w:ind w:left="620"/>
        <w:spacing w:after="0" w:line="274" w:lineRule="exact"/>
        <w:rPr>
          <w:sz w:val="20"/>
          <w:szCs w:val="20"/>
          <w:color w:val="auto"/>
        </w:rPr>
      </w:pPr>
      <w:r>
        <w:rPr>
          <w:rFonts w:ascii="宋体" w:cs="宋体" w:eastAsia="宋体" w:hAnsi="宋体"/>
          <w:sz w:val="24"/>
          <w:szCs w:val="24"/>
          <w:color w:val="auto"/>
        </w:rPr>
        <w:t>暂存场变更后，由于暂存场面积增加，初期雨水收集量增加，渗滤液收集量增加，</w:t>
      </w:r>
    </w:p>
    <w:p>
      <w:pPr>
        <w:spacing w:after="0" w:line="194"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color w:val="auto"/>
        </w:rPr>
        <w:t>因此原辅材料的种类和用量发生改变（稳定化固化规模不变，固化用原料用量不发生变</w:t>
      </w:r>
    </w:p>
    <w:p>
      <w:pPr>
        <w:spacing w:after="0" w:line="190" w:lineRule="exact"/>
        <w:rPr>
          <w:sz w:val="20"/>
          <w:szCs w:val="20"/>
          <w:color w:val="auto"/>
        </w:rPr>
      </w:pPr>
    </w:p>
    <w:p>
      <w:pPr>
        <w:ind w:left="140"/>
        <w:spacing w:after="0" w:line="292" w:lineRule="exact"/>
        <w:rPr>
          <w:sz w:val="20"/>
          <w:szCs w:val="20"/>
          <w:color w:val="auto"/>
        </w:rPr>
      </w:pPr>
      <w:r>
        <w:rPr>
          <w:rFonts w:ascii="宋体" w:cs="宋体" w:eastAsia="宋体" w:hAnsi="宋体"/>
          <w:sz w:val="24"/>
          <w:szCs w:val="24"/>
          <w:color w:val="auto"/>
        </w:rPr>
        <w:t>化），详情如表</w:t>
      </w:r>
      <w:r>
        <w:rPr>
          <w:rFonts w:ascii="Times New Roman" w:cs="Times New Roman" w:eastAsia="Times New Roman" w:hAnsi="Times New Roman"/>
          <w:sz w:val="24"/>
          <w:szCs w:val="24"/>
          <w:color w:val="auto"/>
        </w:rPr>
        <w:t xml:space="preserve"> 1-2 </w:t>
      </w:r>
      <w:r>
        <w:rPr>
          <w:rFonts w:ascii="宋体" w:cs="宋体" w:eastAsia="宋体" w:hAnsi="宋体"/>
          <w:sz w:val="24"/>
          <w:szCs w:val="24"/>
          <w:color w:val="auto"/>
        </w:rPr>
        <w:t>所示。</w:t>
      </w:r>
    </w:p>
    <w:p>
      <w:pPr>
        <w:spacing w:after="0" w:line="169" w:lineRule="exact"/>
        <w:rPr>
          <w:sz w:val="20"/>
          <w:szCs w:val="20"/>
          <w:color w:val="auto"/>
        </w:rPr>
      </w:pPr>
    </w:p>
    <w:tbl>
      <w:tblPr>
        <w:tblLayout w:type="fixed"/>
        <w:tblInd w:w="0" w:type="dxa"/>
        <w:tblCellMar>
          <w:top w:w="0" w:type="dxa"/>
          <w:left w:w="0" w:type="dxa"/>
          <w:bottom w:w="0" w:type="dxa"/>
          <w:right w:w="0" w:type="dxa"/>
        </w:tblCellMar>
      </w:tblPr>
      <w:tr>
        <w:trPr>
          <w:trHeight w:val="315"/>
        </w:trPr>
        <w:tc>
          <w:tcPr>
            <w:tcW w:w="160" w:type="dxa"/>
            <w:vAlign w:val="bottom"/>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tcPr>
          <w:p>
            <w:pPr>
              <w:ind w:left="76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1-2</w:t>
            </w:r>
          </w:p>
        </w:tc>
        <w:tc>
          <w:tcPr>
            <w:tcW w:w="4480" w:type="dxa"/>
            <w:vAlign w:val="bottom"/>
            <w:tcBorders>
              <w:bottom w:val="single" w:sz="8" w:color="auto"/>
            </w:tcBorders>
            <w:gridSpan w:val="5"/>
          </w:tcPr>
          <w:p>
            <w:pPr>
              <w:ind w:left="60"/>
              <w:spacing w:after="0" w:line="274" w:lineRule="exact"/>
              <w:rPr>
                <w:sz w:val="20"/>
                <w:szCs w:val="20"/>
                <w:color w:val="auto"/>
              </w:rPr>
            </w:pPr>
            <w:r>
              <w:rPr>
                <w:rFonts w:ascii="宋体" w:cs="宋体" w:eastAsia="宋体" w:hAnsi="宋体"/>
                <w:sz w:val="24"/>
                <w:szCs w:val="24"/>
                <w:b w:val="1"/>
                <w:bCs w:val="1"/>
                <w:color w:val="auto"/>
              </w:rPr>
              <w:t>暂存场变更前后原辅材料用量</w:t>
            </w:r>
          </w:p>
        </w:tc>
        <w:tc>
          <w:tcPr>
            <w:tcW w:w="1260" w:type="dxa"/>
            <w:vAlign w:val="bottom"/>
            <w:tcBorders>
              <w:bottom w:val="single" w:sz="8" w:color="auto"/>
            </w:tcBorders>
          </w:tcPr>
          <w:p>
            <w:pPr>
              <w:spacing w:after="0"/>
              <w:rPr>
                <w:sz w:val="24"/>
                <w:szCs w:val="24"/>
                <w:color w:val="auto"/>
              </w:rPr>
            </w:pPr>
          </w:p>
        </w:tc>
        <w:tc>
          <w:tcPr>
            <w:tcW w:w="160" w:type="dxa"/>
            <w:vAlign w:val="bottom"/>
          </w:tcPr>
          <w:p>
            <w:pPr>
              <w:spacing w:after="0"/>
              <w:rPr>
                <w:sz w:val="24"/>
                <w:szCs w:val="24"/>
                <w:color w:val="auto"/>
              </w:rPr>
            </w:pPr>
          </w:p>
        </w:tc>
      </w:tr>
      <w:tr>
        <w:trPr>
          <w:trHeight w:val="274"/>
        </w:trPr>
        <w:tc>
          <w:tcPr>
            <w:tcW w:w="160" w:type="dxa"/>
            <w:vAlign w:val="bottom"/>
          </w:tcPr>
          <w:p>
            <w:pPr>
              <w:spacing w:after="0"/>
              <w:rPr>
                <w:sz w:val="23"/>
                <w:szCs w:val="23"/>
                <w:color w:val="auto"/>
              </w:rPr>
            </w:pPr>
          </w:p>
        </w:tc>
        <w:tc>
          <w:tcPr>
            <w:tcW w:w="106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时期</w:t>
            </w:r>
          </w:p>
        </w:tc>
        <w:tc>
          <w:tcPr>
            <w:tcW w:w="74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序号</w:t>
            </w:r>
          </w:p>
        </w:tc>
        <w:tc>
          <w:tcPr>
            <w:tcW w:w="1560" w:type="dxa"/>
            <w:vAlign w:val="bottom"/>
          </w:tcPr>
          <w:p>
            <w:pPr>
              <w:jc w:val="center"/>
              <w:ind w:left="172"/>
              <w:spacing w:after="0" w:line="240" w:lineRule="exact"/>
              <w:rPr>
                <w:sz w:val="20"/>
                <w:szCs w:val="20"/>
                <w:color w:val="auto"/>
              </w:rPr>
            </w:pPr>
            <w:r>
              <w:rPr>
                <w:rFonts w:ascii="宋体" w:cs="宋体" w:eastAsia="宋体" w:hAnsi="宋体"/>
                <w:sz w:val="21"/>
                <w:szCs w:val="21"/>
                <w:color w:val="auto"/>
                <w:w w:val="95"/>
              </w:rPr>
              <w:t>名称</w:t>
            </w:r>
          </w:p>
        </w:tc>
        <w:tc>
          <w:tcPr>
            <w:tcW w:w="320" w:type="dxa"/>
            <w:vAlign w:val="bottom"/>
            <w:tcBorders>
              <w:right w:val="single" w:sz="8" w:color="auto"/>
            </w:tcBorders>
          </w:tcPr>
          <w:p>
            <w:pPr>
              <w:spacing w:after="0"/>
              <w:rPr>
                <w:sz w:val="23"/>
                <w:szCs w:val="23"/>
                <w:color w:val="auto"/>
              </w:rPr>
            </w:pPr>
          </w:p>
        </w:tc>
        <w:tc>
          <w:tcPr>
            <w:tcW w:w="92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单位</w:t>
            </w:r>
          </w:p>
        </w:tc>
        <w:tc>
          <w:tcPr>
            <w:tcW w:w="14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变更前消耗量</w:t>
            </w:r>
          </w:p>
        </w:tc>
        <w:tc>
          <w:tcPr>
            <w:tcW w:w="120" w:type="dxa"/>
            <w:vAlign w:val="bottom"/>
          </w:tcPr>
          <w:p>
            <w:pPr>
              <w:spacing w:after="0"/>
              <w:rPr>
                <w:sz w:val="23"/>
                <w:szCs w:val="23"/>
                <w:color w:val="auto"/>
              </w:rPr>
            </w:pPr>
          </w:p>
        </w:tc>
        <w:tc>
          <w:tcPr>
            <w:tcW w:w="1640" w:type="dxa"/>
            <w:vAlign w:val="bottom"/>
            <w:tcBorders>
              <w:right w:val="single" w:sz="8" w:color="auto"/>
            </w:tcBorders>
          </w:tcPr>
          <w:p>
            <w:pPr>
              <w:jc w:val="center"/>
              <w:ind w:right="36"/>
              <w:spacing w:after="0" w:line="240" w:lineRule="exact"/>
              <w:rPr>
                <w:sz w:val="20"/>
                <w:szCs w:val="20"/>
                <w:color w:val="auto"/>
              </w:rPr>
            </w:pPr>
            <w:r>
              <w:rPr>
                <w:rFonts w:ascii="宋体" w:cs="宋体" w:eastAsia="宋体" w:hAnsi="宋体"/>
                <w:sz w:val="21"/>
                <w:szCs w:val="21"/>
                <w:color w:val="auto"/>
                <w:w w:val="99"/>
              </w:rPr>
              <w:t>变更后消耗量</w:t>
            </w:r>
          </w:p>
        </w:tc>
        <w:tc>
          <w:tcPr>
            <w:tcW w:w="1260" w:type="dxa"/>
            <w:vAlign w:val="bottom"/>
          </w:tcPr>
          <w:p>
            <w:pPr>
              <w:ind w:left="420"/>
              <w:spacing w:after="0" w:line="240" w:lineRule="exact"/>
              <w:rPr>
                <w:sz w:val="20"/>
                <w:szCs w:val="20"/>
                <w:color w:val="auto"/>
              </w:rPr>
            </w:pPr>
            <w:r>
              <w:rPr>
                <w:rFonts w:ascii="宋体" w:cs="宋体" w:eastAsia="宋体" w:hAnsi="宋体"/>
                <w:sz w:val="21"/>
                <w:szCs w:val="21"/>
                <w:color w:val="auto"/>
              </w:rPr>
              <w:t>备注</w:t>
            </w:r>
          </w:p>
        </w:tc>
        <w:tc>
          <w:tcPr>
            <w:tcW w:w="160" w:type="dxa"/>
            <w:vAlign w:val="bottom"/>
          </w:tcPr>
          <w:p>
            <w:pPr>
              <w:spacing w:after="0"/>
              <w:rPr>
                <w:sz w:val="23"/>
                <w:szCs w:val="23"/>
                <w:color w:val="auto"/>
              </w:rPr>
            </w:pPr>
          </w:p>
        </w:tc>
      </w:tr>
      <w:tr>
        <w:trPr>
          <w:trHeight w:val="67"/>
        </w:trPr>
        <w:tc>
          <w:tcPr>
            <w:tcW w:w="160" w:type="dxa"/>
            <w:vAlign w:val="bottom"/>
          </w:tcPr>
          <w:p>
            <w:pPr>
              <w:spacing w:after="0"/>
              <w:rPr>
                <w:sz w:val="5"/>
                <w:szCs w:val="5"/>
                <w:color w:val="auto"/>
              </w:rPr>
            </w:pPr>
          </w:p>
        </w:tc>
        <w:tc>
          <w:tcPr>
            <w:tcW w:w="1060" w:type="dxa"/>
            <w:vAlign w:val="bottom"/>
            <w:tcBorders>
              <w:bottom w:val="single" w:sz="8" w:color="auto"/>
              <w:right w:val="single" w:sz="8" w:color="auto"/>
            </w:tcBorders>
          </w:tcPr>
          <w:p>
            <w:pPr>
              <w:spacing w:after="0"/>
              <w:rPr>
                <w:sz w:val="5"/>
                <w:szCs w:val="5"/>
                <w:color w:val="auto"/>
              </w:rPr>
            </w:pPr>
          </w:p>
        </w:tc>
        <w:tc>
          <w:tcPr>
            <w:tcW w:w="740" w:type="dxa"/>
            <w:vAlign w:val="bottom"/>
            <w:tcBorders>
              <w:bottom w:val="single" w:sz="8" w:color="auto"/>
              <w:right w:val="single" w:sz="8" w:color="auto"/>
            </w:tcBorders>
          </w:tcPr>
          <w:p>
            <w:pPr>
              <w:spacing w:after="0"/>
              <w:rPr>
                <w:sz w:val="5"/>
                <w:szCs w:val="5"/>
                <w:color w:val="auto"/>
              </w:rPr>
            </w:pPr>
          </w:p>
        </w:tc>
        <w:tc>
          <w:tcPr>
            <w:tcW w:w="1560" w:type="dxa"/>
            <w:vAlign w:val="bottom"/>
            <w:tcBorders>
              <w:bottom w:val="single" w:sz="8" w:color="auto"/>
            </w:tcBorders>
          </w:tcPr>
          <w:p>
            <w:pPr>
              <w:spacing w:after="0"/>
              <w:rPr>
                <w:sz w:val="5"/>
                <w:szCs w:val="5"/>
                <w:color w:val="auto"/>
              </w:rPr>
            </w:pPr>
          </w:p>
        </w:tc>
        <w:tc>
          <w:tcPr>
            <w:tcW w:w="320" w:type="dxa"/>
            <w:vAlign w:val="bottom"/>
            <w:tcBorders>
              <w:bottom w:val="single" w:sz="8" w:color="auto"/>
              <w:right w:val="single" w:sz="8" w:color="auto"/>
            </w:tcBorders>
          </w:tcPr>
          <w:p>
            <w:pPr>
              <w:spacing w:after="0"/>
              <w:rPr>
                <w:sz w:val="5"/>
                <w:szCs w:val="5"/>
                <w:color w:val="auto"/>
              </w:rPr>
            </w:pPr>
          </w:p>
        </w:tc>
        <w:tc>
          <w:tcPr>
            <w:tcW w:w="920" w:type="dxa"/>
            <w:vAlign w:val="bottom"/>
            <w:tcBorders>
              <w:bottom w:val="single" w:sz="8" w:color="auto"/>
              <w:right w:val="single" w:sz="8" w:color="auto"/>
            </w:tcBorders>
          </w:tcPr>
          <w:p>
            <w:pPr>
              <w:spacing w:after="0"/>
              <w:rPr>
                <w:sz w:val="5"/>
                <w:szCs w:val="5"/>
                <w:color w:val="auto"/>
              </w:rPr>
            </w:pPr>
          </w:p>
        </w:tc>
        <w:tc>
          <w:tcPr>
            <w:tcW w:w="1480" w:type="dxa"/>
            <w:vAlign w:val="bottom"/>
            <w:tcBorders>
              <w:bottom w:val="single" w:sz="8" w:color="auto"/>
              <w:right w:val="single" w:sz="8" w:color="auto"/>
            </w:tcBorders>
          </w:tcPr>
          <w:p>
            <w:pPr>
              <w:spacing w:after="0"/>
              <w:rPr>
                <w:sz w:val="5"/>
                <w:szCs w:val="5"/>
                <w:color w:val="auto"/>
              </w:rPr>
            </w:pPr>
          </w:p>
        </w:tc>
        <w:tc>
          <w:tcPr>
            <w:tcW w:w="120" w:type="dxa"/>
            <w:vAlign w:val="bottom"/>
            <w:tcBorders>
              <w:bottom w:val="single" w:sz="8" w:color="auto"/>
            </w:tcBorders>
          </w:tcPr>
          <w:p>
            <w:pPr>
              <w:spacing w:after="0"/>
              <w:rPr>
                <w:sz w:val="5"/>
                <w:szCs w:val="5"/>
                <w:color w:val="auto"/>
              </w:rPr>
            </w:pPr>
          </w:p>
        </w:tc>
        <w:tc>
          <w:tcPr>
            <w:tcW w:w="1640" w:type="dxa"/>
            <w:vAlign w:val="bottom"/>
            <w:tcBorders>
              <w:bottom w:val="single" w:sz="8" w:color="auto"/>
              <w:right w:val="single" w:sz="8" w:color="auto"/>
            </w:tcBorders>
          </w:tcPr>
          <w:p>
            <w:pPr>
              <w:spacing w:after="0"/>
              <w:rPr>
                <w:sz w:val="5"/>
                <w:szCs w:val="5"/>
                <w:color w:val="auto"/>
              </w:rPr>
            </w:pPr>
          </w:p>
        </w:tc>
        <w:tc>
          <w:tcPr>
            <w:tcW w:w="1260" w:type="dxa"/>
            <w:vAlign w:val="bottom"/>
            <w:tcBorders>
              <w:bottom w:val="single" w:sz="8" w:color="auto"/>
            </w:tcBorders>
          </w:tcPr>
          <w:p>
            <w:pPr>
              <w:spacing w:after="0"/>
              <w:rPr>
                <w:sz w:val="5"/>
                <w:szCs w:val="5"/>
                <w:color w:val="auto"/>
              </w:rPr>
            </w:pPr>
          </w:p>
        </w:tc>
        <w:tc>
          <w:tcPr>
            <w:tcW w:w="160" w:type="dxa"/>
            <w:vAlign w:val="bottom"/>
          </w:tcPr>
          <w:p>
            <w:pPr>
              <w:spacing w:after="0"/>
              <w:rPr>
                <w:sz w:val="5"/>
                <w:szCs w:val="5"/>
                <w:color w:val="auto"/>
              </w:rPr>
            </w:pPr>
          </w:p>
        </w:tc>
      </w:tr>
      <w:tr>
        <w:trPr>
          <w:trHeight w:val="263"/>
        </w:trPr>
        <w:tc>
          <w:tcPr>
            <w:tcW w:w="160" w:type="dxa"/>
            <w:vAlign w:val="bottom"/>
          </w:tcPr>
          <w:p>
            <w:pPr>
              <w:spacing w:after="0"/>
              <w:rPr>
                <w:sz w:val="22"/>
                <w:szCs w:val="22"/>
                <w:color w:val="auto"/>
              </w:rPr>
            </w:pPr>
          </w:p>
        </w:tc>
        <w:tc>
          <w:tcPr>
            <w:tcW w:w="1060" w:type="dxa"/>
            <w:vAlign w:val="bottom"/>
            <w:tcBorders>
              <w:right w:val="single" w:sz="8" w:color="auto"/>
            </w:tcBorders>
          </w:tcPr>
          <w:p>
            <w:pPr>
              <w:spacing w:after="0"/>
              <w:rPr>
                <w:sz w:val="22"/>
                <w:szCs w:val="22"/>
                <w:color w:val="auto"/>
              </w:rPr>
            </w:pPr>
          </w:p>
        </w:tc>
        <w:tc>
          <w:tcPr>
            <w:tcW w:w="74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一</w:t>
            </w:r>
          </w:p>
        </w:tc>
        <w:tc>
          <w:tcPr>
            <w:tcW w:w="1560" w:type="dxa"/>
            <w:vAlign w:val="bottom"/>
          </w:tcPr>
          <w:p>
            <w:pPr>
              <w:spacing w:after="0"/>
              <w:rPr>
                <w:sz w:val="22"/>
                <w:szCs w:val="22"/>
                <w:color w:val="auto"/>
              </w:rPr>
            </w:pPr>
          </w:p>
        </w:tc>
        <w:tc>
          <w:tcPr>
            <w:tcW w:w="320" w:type="dxa"/>
            <w:vAlign w:val="bottom"/>
          </w:tcPr>
          <w:p>
            <w:pPr>
              <w:spacing w:after="0"/>
              <w:rPr>
                <w:sz w:val="22"/>
                <w:szCs w:val="22"/>
                <w:color w:val="auto"/>
              </w:rPr>
            </w:pPr>
          </w:p>
        </w:tc>
        <w:tc>
          <w:tcPr>
            <w:tcW w:w="920" w:type="dxa"/>
            <w:vAlign w:val="bottom"/>
          </w:tcPr>
          <w:p>
            <w:pPr>
              <w:spacing w:after="0"/>
              <w:rPr>
                <w:sz w:val="22"/>
                <w:szCs w:val="22"/>
                <w:color w:val="auto"/>
              </w:rPr>
            </w:pPr>
          </w:p>
        </w:tc>
        <w:tc>
          <w:tcPr>
            <w:tcW w:w="1600" w:type="dxa"/>
            <w:vAlign w:val="bottom"/>
            <w:gridSpan w:val="2"/>
          </w:tcPr>
          <w:p>
            <w:pPr>
              <w:jc w:val="center"/>
              <w:spacing w:after="0" w:line="240" w:lineRule="exact"/>
              <w:rPr>
                <w:sz w:val="20"/>
                <w:szCs w:val="20"/>
                <w:color w:val="auto"/>
              </w:rPr>
            </w:pPr>
            <w:r>
              <w:rPr>
                <w:rFonts w:ascii="宋体" w:cs="宋体" w:eastAsia="宋体" w:hAnsi="宋体"/>
                <w:sz w:val="21"/>
                <w:szCs w:val="21"/>
                <w:color w:val="auto"/>
                <w:w w:val="99"/>
              </w:rPr>
              <w:t>暂存场的建设</w:t>
            </w:r>
          </w:p>
        </w:tc>
        <w:tc>
          <w:tcPr>
            <w:tcW w:w="1640" w:type="dxa"/>
            <w:vAlign w:val="bottom"/>
          </w:tcPr>
          <w:p>
            <w:pPr>
              <w:spacing w:after="0"/>
              <w:rPr>
                <w:sz w:val="22"/>
                <w:szCs w:val="22"/>
                <w:color w:val="auto"/>
              </w:rPr>
            </w:pPr>
          </w:p>
        </w:tc>
        <w:tc>
          <w:tcPr>
            <w:tcW w:w="1260" w:type="dxa"/>
            <w:vAlign w:val="bottom"/>
          </w:tcPr>
          <w:p>
            <w:pPr>
              <w:spacing w:after="0"/>
              <w:rPr>
                <w:sz w:val="22"/>
                <w:szCs w:val="22"/>
                <w:color w:val="auto"/>
              </w:rPr>
            </w:pPr>
          </w:p>
        </w:tc>
        <w:tc>
          <w:tcPr>
            <w:tcW w:w="160" w:type="dxa"/>
            <w:vAlign w:val="bottom"/>
          </w:tcPr>
          <w:p>
            <w:pPr>
              <w:spacing w:after="0"/>
              <w:rPr>
                <w:sz w:val="22"/>
                <w:szCs w:val="22"/>
                <w:color w:val="auto"/>
              </w:rPr>
            </w:pPr>
          </w:p>
        </w:tc>
      </w:tr>
      <w:tr>
        <w:trPr>
          <w:trHeight w:val="67"/>
        </w:trPr>
        <w:tc>
          <w:tcPr>
            <w:tcW w:w="160" w:type="dxa"/>
            <w:vAlign w:val="bottom"/>
          </w:tcPr>
          <w:p>
            <w:pPr>
              <w:spacing w:after="0"/>
              <w:rPr>
                <w:sz w:val="5"/>
                <w:szCs w:val="5"/>
                <w:color w:val="auto"/>
              </w:rPr>
            </w:pPr>
          </w:p>
        </w:tc>
        <w:tc>
          <w:tcPr>
            <w:tcW w:w="1060" w:type="dxa"/>
            <w:vAlign w:val="bottom"/>
            <w:tcBorders>
              <w:right w:val="single" w:sz="8" w:color="auto"/>
            </w:tcBorders>
          </w:tcPr>
          <w:p>
            <w:pPr>
              <w:spacing w:after="0"/>
              <w:rPr>
                <w:sz w:val="5"/>
                <w:szCs w:val="5"/>
                <w:color w:val="auto"/>
              </w:rPr>
            </w:pPr>
          </w:p>
        </w:tc>
        <w:tc>
          <w:tcPr>
            <w:tcW w:w="740" w:type="dxa"/>
            <w:vAlign w:val="bottom"/>
            <w:tcBorders>
              <w:bottom w:val="single" w:sz="8" w:color="auto"/>
              <w:right w:val="single" w:sz="8" w:color="auto"/>
            </w:tcBorders>
          </w:tcPr>
          <w:p>
            <w:pPr>
              <w:spacing w:after="0"/>
              <w:rPr>
                <w:sz w:val="5"/>
                <w:szCs w:val="5"/>
                <w:color w:val="auto"/>
              </w:rPr>
            </w:pPr>
          </w:p>
        </w:tc>
        <w:tc>
          <w:tcPr>
            <w:tcW w:w="1560" w:type="dxa"/>
            <w:vAlign w:val="bottom"/>
            <w:tcBorders>
              <w:bottom w:val="single" w:sz="8" w:color="auto"/>
            </w:tcBorders>
          </w:tcPr>
          <w:p>
            <w:pPr>
              <w:spacing w:after="0"/>
              <w:rPr>
                <w:sz w:val="5"/>
                <w:szCs w:val="5"/>
                <w:color w:val="auto"/>
              </w:rPr>
            </w:pPr>
          </w:p>
        </w:tc>
        <w:tc>
          <w:tcPr>
            <w:tcW w:w="320" w:type="dxa"/>
            <w:vAlign w:val="bottom"/>
            <w:tcBorders>
              <w:bottom w:val="single" w:sz="8" w:color="auto"/>
            </w:tcBorders>
          </w:tcPr>
          <w:p>
            <w:pPr>
              <w:spacing w:after="0"/>
              <w:rPr>
                <w:sz w:val="5"/>
                <w:szCs w:val="5"/>
                <w:color w:val="auto"/>
              </w:rPr>
            </w:pPr>
          </w:p>
        </w:tc>
        <w:tc>
          <w:tcPr>
            <w:tcW w:w="920" w:type="dxa"/>
            <w:vAlign w:val="bottom"/>
            <w:tcBorders>
              <w:bottom w:val="single" w:sz="8" w:color="auto"/>
            </w:tcBorders>
          </w:tcPr>
          <w:p>
            <w:pPr>
              <w:spacing w:after="0"/>
              <w:rPr>
                <w:sz w:val="5"/>
                <w:szCs w:val="5"/>
                <w:color w:val="auto"/>
              </w:rPr>
            </w:pPr>
          </w:p>
        </w:tc>
        <w:tc>
          <w:tcPr>
            <w:tcW w:w="1480" w:type="dxa"/>
            <w:vAlign w:val="bottom"/>
            <w:tcBorders>
              <w:bottom w:val="single" w:sz="8" w:color="auto"/>
            </w:tcBorders>
          </w:tcPr>
          <w:p>
            <w:pPr>
              <w:spacing w:after="0"/>
              <w:rPr>
                <w:sz w:val="5"/>
                <w:szCs w:val="5"/>
                <w:color w:val="auto"/>
              </w:rPr>
            </w:pPr>
          </w:p>
        </w:tc>
        <w:tc>
          <w:tcPr>
            <w:tcW w:w="120" w:type="dxa"/>
            <w:vAlign w:val="bottom"/>
            <w:tcBorders>
              <w:bottom w:val="single" w:sz="8" w:color="auto"/>
            </w:tcBorders>
          </w:tcPr>
          <w:p>
            <w:pPr>
              <w:spacing w:after="0"/>
              <w:rPr>
                <w:sz w:val="5"/>
                <w:szCs w:val="5"/>
                <w:color w:val="auto"/>
              </w:rPr>
            </w:pPr>
          </w:p>
        </w:tc>
        <w:tc>
          <w:tcPr>
            <w:tcW w:w="1640" w:type="dxa"/>
            <w:vAlign w:val="bottom"/>
            <w:tcBorders>
              <w:bottom w:val="single" w:sz="8" w:color="auto"/>
            </w:tcBorders>
          </w:tcPr>
          <w:p>
            <w:pPr>
              <w:spacing w:after="0"/>
              <w:rPr>
                <w:sz w:val="5"/>
                <w:szCs w:val="5"/>
                <w:color w:val="auto"/>
              </w:rPr>
            </w:pPr>
          </w:p>
        </w:tc>
        <w:tc>
          <w:tcPr>
            <w:tcW w:w="1260" w:type="dxa"/>
            <w:vAlign w:val="bottom"/>
            <w:tcBorders>
              <w:bottom w:val="single" w:sz="8" w:color="auto"/>
            </w:tcBorders>
          </w:tcPr>
          <w:p>
            <w:pPr>
              <w:spacing w:after="0"/>
              <w:rPr>
                <w:sz w:val="5"/>
                <w:szCs w:val="5"/>
                <w:color w:val="auto"/>
              </w:rPr>
            </w:pPr>
          </w:p>
        </w:tc>
        <w:tc>
          <w:tcPr>
            <w:tcW w:w="160" w:type="dxa"/>
            <w:vAlign w:val="bottom"/>
          </w:tcPr>
          <w:p>
            <w:pPr>
              <w:spacing w:after="0"/>
              <w:rPr>
                <w:sz w:val="5"/>
                <w:szCs w:val="5"/>
                <w:color w:val="auto"/>
              </w:rPr>
            </w:pPr>
          </w:p>
        </w:tc>
      </w:tr>
      <w:tr>
        <w:trPr>
          <w:trHeight w:val="296"/>
        </w:trPr>
        <w:tc>
          <w:tcPr>
            <w:tcW w:w="1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7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1</w:t>
            </w:r>
          </w:p>
        </w:tc>
        <w:tc>
          <w:tcPr>
            <w:tcW w:w="1560" w:type="dxa"/>
            <w:vAlign w:val="bottom"/>
          </w:tcPr>
          <w:p>
            <w:pPr>
              <w:jc w:val="center"/>
              <w:ind w:left="172"/>
              <w:spacing w:after="0"/>
              <w:rPr>
                <w:sz w:val="20"/>
                <w:szCs w:val="20"/>
                <w:color w:val="auto"/>
              </w:rPr>
            </w:pPr>
            <w:r>
              <w:rPr>
                <w:rFonts w:ascii="Times New Roman" w:cs="Times New Roman" w:eastAsia="Times New Roman" w:hAnsi="Times New Roman"/>
                <w:sz w:val="21"/>
                <w:szCs w:val="21"/>
                <w:color w:val="auto"/>
                <w:w w:val="99"/>
              </w:rPr>
              <w:t>DN400HDPE</w:t>
            </w:r>
          </w:p>
        </w:tc>
        <w:tc>
          <w:tcPr>
            <w:tcW w:w="320" w:type="dxa"/>
            <w:vAlign w:val="bottom"/>
            <w:tcBorders>
              <w:right w:val="single" w:sz="8" w:color="auto"/>
            </w:tcBorders>
          </w:tcPr>
          <w:p>
            <w:pPr>
              <w:spacing w:after="0"/>
              <w:rPr>
                <w:sz w:val="24"/>
                <w:szCs w:val="24"/>
                <w:color w:val="auto"/>
              </w:rPr>
            </w:pPr>
          </w:p>
        </w:tc>
        <w:tc>
          <w:tcPr>
            <w:tcW w:w="9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m</w:t>
            </w:r>
          </w:p>
        </w:tc>
        <w:tc>
          <w:tcPr>
            <w:tcW w:w="1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100</w:t>
            </w:r>
          </w:p>
        </w:tc>
        <w:tc>
          <w:tcPr>
            <w:tcW w:w="120" w:type="dxa"/>
            <w:vAlign w:val="bottom"/>
          </w:tcPr>
          <w:p>
            <w:pPr>
              <w:spacing w:after="0"/>
              <w:rPr>
                <w:sz w:val="24"/>
                <w:szCs w:val="24"/>
                <w:color w:val="auto"/>
              </w:rPr>
            </w:pPr>
          </w:p>
        </w:tc>
        <w:tc>
          <w:tcPr>
            <w:tcW w:w="1640" w:type="dxa"/>
            <w:vAlign w:val="bottom"/>
            <w:tcBorders>
              <w:right w:val="single" w:sz="8" w:color="auto"/>
            </w:tcBorders>
          </w:tcPr>
          <w:p>
            <w:pPr>
              <w:jc w:val="center"/>
              <w:ind w:right="36"/>
              <w:spacing w:after="0"/>
              <w:rPr>
                <w:sz w:val="20"/>
                <w:szCs w:val="20"/>
                <w:color w:val="auto"/>
              </w:rPr>
            </w:pPr>
            <w:r>
              <w:rPr>
                <w:rFonts w:ascii="Times New Roman" w:cs="Times New Roman" w:eastAsia="Times New Roman" w:hAnsi="Times New Roman"/>
                <w:sz w:val="21"/>
                <w:szCs w:val="21"/>
                <w:color w:val="auto"/>
                <w:w w:val="95"/>
              </w:rPr>
              <w:t>200</w:t>
            </w:r>
          </w:p>
        </w:tc>
        <w:tc>
          <w:tcPr>
            <w:tcW w:w="1260" w:type="dxa"/>
            <w:vAlign w:val="bottom"/>
          </w:tcPr>
          <w:p>
            <w:pPr>
              <w:ind w:left="420"/>
              <w:spacing w:after="0" w:line="240" w:lineRule="exact"/>
              <w:rPr>
                <w:sz w:val="20"/>
                <w:szCs w:val="20"/>
                <w:color w:val="auto"/>
              </w:rPr>
            </w:pPr>
            <w:r>
              <w:rPr>
                <w:rFonts w:ascii="宋体" w:cs="宋体" w:eastAsia="宋体" w:hAnsi="宋体"/>
                <w:sz w:val="21"/>
                <w:szCs w:val="21"/>
                <w:color w:val="auto"/>
              </w:rPr>
              <w:t>外购</w:t>
            </w:r>
          </w:p>
        </w:tc>
        <w:tc>
          <w:tcPr>
            <w:tcW w:w="160" w:type="dxa"/>
            <w:vAlign w:val="bottom"/>
          </w:tcPr>
          <w:p>
            <w:pPr>
              <w:spacing w:after="0"/>
              <w:rPr>
                <w:sz w:val="24"/>
                <w:szCs w:val="24"/>
                <w:color w:val="auto"/>
              </w:rPr>
            </w:pPr>
          </w:p>
        </w:tc>
      </w:tr>
      <w:tr>
        <w:trPr>
          <w:trHeight w:val="34"/>
        </w:trPr>
        <w:tc>
          <w:tcPr>
            <w:tcW w:w="160" w:type="dxa"/>
            <w:vAlign w:val="bottom"/>
          </w:tcPr>
          <w:p>
            <w:pPr>
              <w:spacing w:after="0"/>
              <w:rPr>
                <w:sz w:val="2"/>
                <w:szCs w:val="2"/>
                <w:color w:val="auto"/>
              </w:rPr>
            </w:pPr>
          </w:p>
        </w:tc>
        <w:tc>
          <w:tcPr>
            <w:tcW w:w="1060" w:type="dxa"/>
            <w:vAlign w:val="bottom"/>
            <w:tcBorders>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1560" w:type="dxa"/>
            <w:vAlign w:val="bottom"/>
            <w:tcBorders>
              <w:bottom w:val="single" w:sz="8" w:color="auto"/>
            </w:tcBorders>
          </w:tcPr>
          <w:p>
            <w:pPr>
              <w:spacing w:after="0"/>
              <w:rPr>
                <w:sz w:val="2"/>
                <w:szCs w:val="2"/>
                <w:color w:val="auto"/>
              </w:rPr>
            </w:pPr>
          </w:p>
        </w:tc>
        <w:tc>
          <w:tcPr>
            <w:tcW w:w="320" w:type="dxa"/>
            <w:vAlign w:val="bottom"/>
            <w:tcBorders>
              <w:bottom w:val="single" w:sz="8" w:color="auto"/>
              <w:right w:val="single" w:sz="8" w:color="auto"/>
            </w:tcBorders>
          </w:tcPr>
          <w:p>
            <w:pPr>
              <w:spacing w:after="0"/>
              <w:rPr>
                <w:sz w:val="2"/>
                <w:szCs w:val="2"/>
                <w:color w:val="auto"/>
              </w:rPr>
            </w:pPr>
          </w:p>
        </w:tc>
        <w:tc>
          <w:tcPr>
            <w:tcW w:w="920" w:type="dxa"/>
            <w:vAlign w:val="bottom"/>
            <w:tcBorders>
              <w:bottom w:val="single" w:sz="8" w:color="auto"/>
              <w:right w:val="single" w:sz="8" w:color="auto"/>
            </w:tcBorders>
          </w:tcPr>
          <w:p>
            <w:pPr>
              <w:spacing w:after="0"/>
              <w:rPr>
                <w:sz w:val="2"/>
                <w:szCs w:val="2"/>
                <w:color w:val="auto"/>
              </w:rPr>
            </w:pPr>
          </w:p>
        </w:tc>
        <w:tc>
          <w:tcPr>
            <w:tcW w:w="1480" w:type="dxa"/>
            <w:vAlign w:val="bottom"/>
            <w:tcBorders>
              <w:bottom w:val="single" w:sz="8" w:color="auto"/>
              <w:right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640" w:type="dxa"/>
            <w:vAlign w:val="bottom"/>
            <w:tcBorders>
              <w:bottom w:val="single" w:sz="8" w:color="auto"/>
              <w:right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160" w:type="dxa"/>
            <w:vAlign w:val="bottom"/>
          </w:tcPr>
          <w:p>
            <w:pPr>
              <w:spacing w:after="0"/>
              <w:rPr>
                <w:sz w:val="2"/>
                <w:szCs w:val="2"/>
                <w:color w:val="auto"/>
              </w:rPr>
            </w:pPr>
          </w:p>
        </w:tc>
      </w:tr>
      <w:tr>
        <w:trPr>
          <w:trHeight w:val="330"/>
        </w:trPr>
        <w:tc>
          <w:tcPr>
            <w:tcW w:w="160" w:type="dxa"/>
            <w:vAlign w:val="bottom"/>
          </w:tcPr>
          <w:p>
            <w:pPr>
              <w:spacing w:after="0"/>
              <w:rPr>
                <w:sz w:val="24"/>
                <w:szCs w:val="24"/>
                <w:color w:val="auto"/>
              </w:rPr>
            </w:pPr>
          </w:p>
        </w:tc>
        <w:tc>
          <w:tcPr>
            <w:tcW w:w="106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施工期</w:t>
            </w:r>
          </w:p>
        </w:tc>
        <w:tc>
          <w:tcPr>
            <w:tcW w:w="7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2</w:t>
            </w:r>
          </w:p>
        </w:tc>
        <w:tc>
          <w:tcPr>
            <w:tcW w:w="1560" w:type="dxa"/>
            <w:vAlign w:val="bottom"/>
            <w:tcBorders>
              <w:bottom w:val="single" w:sz="8" w:color="auto"/>
            </w:tcBorders>
          </w:tcPr>
          <w:p>
            <w:pPr>
              <w:ind w:left="520"/>
              <w:spacing w:after="0" w:line="256" w:lineRule="exact"/>
              <w:rPr>
                <w:sz w:val="20"/>
                <w:szCs w:val="20"/>
                <w:color w:val="auto"/>
              </w:rPr>
            </w:pPr>
            <w:r>
              <w:rPr>
                <w:rFonts w:ascii="Times New Roman" w:cs="Times New Roman" w:eastAsia="Times New Roman" w:hAnsi="Times New Roman"/>
                <w:sz w:val="21"/>
                <w:szCs w:val="21"/>
                <w:color w:val="auto"/>
              </w:rPr>
              <w:t xml:space="preserve">LDPE </w:t>
            </w:r>
            <w:r>
              <w:rPr>
                <w:rFonts w:ascii="宋体" w:cs="宋体" w:eastAsia="宋体" w:hAnsi="宋体"/>
                <w:sz w:val="21"/>
                <w:szCs w:val="21"/>
                <w:color w:val="auto"/>
              </w:rPr>
              <w:t>膜</w:t>
            </w:r>
          </w:p>
        </w:tc>
        <w:tc>
          <w:tcPr>
            <w:tcW w:w="320" w:type="dxa"/>
            <w:vAlign w:val="bottom"/>
            <w:tcBorders>
              <w:bottom w:val="single" w:sz="8" w:color="auto"/>
              <w:right w:val="single" w:sz="8" w:color="auto"/>
            </w:tcBorders>
          </w:tcPr>
          <w:p>
            <w:pPr>
              <w:spacing w:after="0"/>
              <w:rPr>
                <w:sz w:val="24"/>
                <w:szCs w:val="24"/>
                <w:color w:val="auto"/>
              </w:rPr>
            </w:pPr>
          </w:p>
        </w:tc>
        <w:tc>
          <w:tcPr>
            <w:tcW w:w="9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m</w:t>
            </w:r>
            <w:r>
              <w:rPr>
                <w:rFonts w:ascii="Times New Roman" w:cs="Times New Roman" w:eastAsia="Times New Roman" w:hAnsi="Times New Roman"/>
                <w:sz w:val="27"/>
                <w:szCs w:val="27"/>
                <w:color w:val="auto"/>
                <w:w w:val="94"/>
                <w:vertAlign w:val="superscript"/>
              </w:rPr>
              <w:t>2</w:t>
            </w:r>
          </w:p>
        </w:tc>
        <w:tc>
          <w:tcPr>
            <w:tcW w:w="14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8"/>
              </w:rPr>
              <w:t>21460</w:t>
            </w:r>
          </w:p>
        </w:tc>
        <w:tc>
          <w:tcPr>
            <w:tcW w:w="120" w:type="dxa"/>
            <w:vAlign w:val="bottom"/>
            <w:tcBorders>
              <w:bottom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jc w:val="center"/>
              <w:ind w:right="56"/>
              <w:spacing w:after="0"/>
              <w:rPr>
                <w:sz w:val="20"/>
                <w:szCs w:val="20"/>
                <w:color w:val="auto"/>
              </w:rPr>
            </w:pPr>
            <w:r>
              <w:rPr>
                <w:rFonts w:ascii="Times New Roman" w:cs="Times New Roman" w:eastAsia="Times New Roman" w:hAnsi="Times New Roman"/>
                <w:sz w:val="21"/>
                <w:szCs w:val="21"/>
                <w:color w:val="auto"/>
                <w:w w:val="98"/>
              </w:rPr>
              <w:t>30438</w:t>
            </w:r>
          </w:p>
        </w:tc>
        <w:tc>
          <w:tcPr>
            <w:tcW w:w="1260" w:type="dxa"/>
            <w:vAlign w:val="bottom"/>
            <w:tcBorders>
              <w:bottom w:val="single" w:sz="8" w:color="auto"/>
            </w:tcBorders>
          </w:tcPr>
          <w:p>
            <w:pPr>
              <w:ind w:left="420"/>
              <w:spacing w:after="0" w:line="240" w:lineRule="exact"/>
              <w:rPr>
                <w:sz w:val="20"/>
                <w:szCs w:val="20"/>
                <w:color w:val="auto"/>
              </w:rPr>
            </w:pPr>
            <w:r>
              <w:rPr>
                <w:rFonts w:ascii="宋体" w:cs="宋体" w:eastAsia="宋体" w:hAnsi="宋体"/>
                <w:sz w:val="21"/>
                <w:szCs w:val="21"/>
                <w:color w:val="auto"/>
              </w:rPr>
              <w:t>外购</w:t>
            </w:r>
          </w:p>
        </w:tc>
        <w:tc>
          <w:tcPr>
            <w:tcW w:w="160" w:type="dxa"/>
            <w:vAlign w:val="bottom"/>
          </w:tcPr>
          <w:p>
            <w:pPr>
              <w:spacing w:after="0"/>
              <w:rPr>
                <w:sz w:val="24"/>
                <w:szCs w:val="24"/>
                <w:color w:val="auto"/>
              </w:rPr>
            </w:pPr>
          </w:p>
        </w:tc>
      </w:tr>
      <w:tr>
        <w:trPr>
          <w:trHeight w:val="330"/>
        </w:trPr>
        <w:tc>
          <w:tcPr>
            <w:tcW w:w="1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7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3</w:t>
            </w:r>
          </w:p>
        </w:tc>
        <w:tc>
          <w:tcPr>
            <w:tcW w:w="1560" w:type="dxa"/>
            <w:vAlign w:val="bottom"/>
            <w:tcBorders>
              <w:bottom w:val="single" w:sz="8" w:color="auto"/>
            </w:tcBorders>
          </w:tcPr>
          <w:p>
            <w:pPr>
              <w:jc w:val="center"/>
              <w:ind w:left="172"/>
              <w:spacing w:after="0" w:line="240" w:lineRule="exact"/>
              <w:rPr>
                <w:sz w:val="20"/>
                <w:szCs w:val="20"/>
                <w:color w:val="auto"/>
              </w:rPr>
            </w:pPr>
            <w:r>
              <w:rPr>
                <w:rFonts w:ascii="宋体" w:cs="宋体" w:eastAsia="宋体" w:hAnsi="宋体"/>
                <w:sz w:val="21"/>
                <w:szCs w:val="21"/>
                <w:color w:val="auto"/>
                <w:w w:val="99"/>
              </w:rPr>
              <w:t>商品混凝土</w:t>
            </w:r>
          </w:p>
        </w:tc>
        <w:tc>
          <w:tcPr>
            <w:tcW w:w="320" w:type="dxa"/>
            <w:vAlign w:val="bottom"/>
            <w:tcBorders>
              <w:bottom w:val="single" w:sz="8" w:color="auto"/>
              <w:right w:val="single" w:sz="8" w:color="auto"/>
            </w:tcBorders>
          </w:tcPr>
          <w:p>
            <w:pPr>
              <w:spacing w:after="0"/>
              <w:rPr>
                <w:sz w:val="24"/>
                <w:szCs w:val="24"/>
                <w:color w:val="auto"/>
              </w:rPr>
            </w:pPr>
          </w:p>
        </w:tc>
        <w:tc>
          <w:tcPr>
            <w:tcW w:w="920" w:type="dxa"/>
            <w:vAlign w:val="bottom"/>
            <w:tcBorders>
              <w:bottom w:val="single" w:sz="8" w:color="auto"/>
              <w:right w:val="single" w:sz="8" w:color="auto"/>
            </w:tcBorders>
          </w:tcPr>
          <w:p>
            <w:pPr>
              <w:jc w:val="center"/>
              <w:spacing w:after="0" w:line="330" w:lineRule="exact"/>
              <w:rPr>
                <w:sz w:val="20"/>
                <w:szCs w:val="20"/>
                <w:color w:val="auto"/>
              </w:rPr>
            </w:pPr>
            <w:r>
              <w:rPr>
                <w:rFonts w:ascii="Times New Roman" w:cs="Times New Roman" w:eastAsia="Times New Roman" w:hAnsi="Times New Roman"/>
                <w:sz w:val="38"/>
                <w:szCs w:val="38"/>
                <w:color w:val="auto"/>
                <w:w w:val="91"/>
                <w:vertAlign w:val="subscript"/>
              </w:rPr>
              <w:t>m</w:t>
            </w:r>
            <w:r>
              <w:rPr>
                <w:rFonts w:ascii="Times New Roman" w:cs="Times New Roman" w:eastAsia="Times New Roman" w:hAnsi="Times New Roman"/>
                <w:sz w:val="13"/>
                <w:szCs w:val="13"/>
                <w:color w:val="auto"/>
                <w:w w:val="91"/>
              </w:rPr>
              <w:t>3</w:t>
            </w:r>
          </w:p>
        </w:tc>
        <w:tc>
          <w:tcPr>
            <w:tcW w:w="14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9"/>
              </w:rPr>
              <w:t>7100</w:t>
            </w:r>
          </w:p>
        </w:tc>
        <w:tc>
          <w:tcPr>
            <w:tcW w:w="120" w:type="dxa"/>
            <w:vAlign w:val="bottom"/>
            <w:tcBorders>
              <w:bottom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jc w:val="center"/>
              <w:ind w:right="56"/>
              <w:spacing w:after="0"/>
              <w:rPr>
                <w:sz w:val="20"/>
                <w:szCs w:val="20"/>
                <w:color w:val="auto"/>
              </w:rPr>
            </w:pPr>
            <w:r>
              <w:rPr>
                <w:rFonts w:ascii="Times New Roman" w:cs="Times New Roman" w:eastAsia="Times New Roman" w:hAnsi="Times New Roman"/>
                <w:sz w:val="21"/>
                <w:szCs w:val="21"/>
                <w:color w:val="auto"/>
                <w:w w:val="98"/>
              </w:rPr>
              <w:t>12000</w:t>
            </w:r>
          </w:p>
        </w:tc>
        <w:tc>
          <w:tcPr>
            <w:tcW w:w="1260" w:type="dxa"/>
            <w:vAlign w:val="bottom"/>
            <w:tcBorders>
              <w:bottom w:val="single" w:sz="8" w:color="auto"/>
            </w:tcBorders>
          </w:tcPr>
          <w:p>
            <w:pPr>
              <w:ind w:left="420"/>
              <w:spacing w:after="0" w:line="240" w:lineRule="exact"/>
              <w:rPr>
                <w:sz w:val="20"/>
                <w:szCs w:val="20"/>
                <w:color w:val="auto"/>
              </w:rPr>
            </w:pPr>
            <w:r>
              <w:rPr>
                <w:rFonts w:ascii="宋体" w:cs="宋体" w:eastAsia="宋体" w:hAnsi="宋体"/>
                <w:sz w:val="21"/>
                <w:szCs w:val="21"/>
                <w:color w:val="auto"/>
              </w:rPr>
              <w:t>外购</w:t>
            </w:r>
          </w:p>
        </w:tc>
        <w:tc>
          <w:tcPr>
            <w:tcW w:w="160" w:type="dxa"/>
            <w:vAlign w:val="bottom"/>
          </w:tcPr>
          <w:p>
            <w:pPr>
              <w:spacing w:after="0"/>
              <w:rPr>
                <w:sz w:val="24"/>
                <w:szCs w:val="24"/>
                <w:color w:val="auto"/>
              </w:rPr>
            </w:pPr>
          </w:p>
        </w:tc>
      </w:tr>
      <w:tr>
        <w:trPr>
          <w:trHeight w:val="297"/>
        </w:trPr>
        <w:tc>
          <w:tcPr>
            <w:tcW w:w="1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74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二</w:t>
            </w:r>
          </w:p>
        </w:tc>
        <w:tc>
          <w:tcPr>
            <w:tcW w:w="15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4160" w:type="dxa"/>
            <w:vAlign w:val="bottom"/>
            <w:gridSpan w:val="4"/>
          </w:tcPr>
          <w:p>
            <w:pPr>
              <w:jc w:val="center"/>
              <w:ind w:right="516"/>
              <w:spacing w:after="0" w:line="256" w:lineRule="exact"/>
              <w:rPr>
                <w:sz w:val="20"/>
                <w:szCs w:val="20"/>
                <w:color w:val="auto"/>
              </w:rPr>
            </w:pPr>
            <w:r>
              <w:rPr>
                <w:rFonts w:ascii="宋体" w:cs="宋体" w:eastAsia="宋体" w:hAnsi="宋体"/>
                <w:sz w:val="21"/>
                <w:szCs w:val="21"/>
                <w:color w:val="auto"/>
              </w:rPr>
              <w:t>稳定化</w:t>
            </w:r>
            <w:r>
              <w:rPr>
                <w:rFonts w:ascii="Times New Roman" w:cs="Times New Roman" w:eastAsia="Times New Roman" w:hAnsi="Times New Roman"/>
                <w:sz w:val="21"/>
                <w:szCs w:val="21"/>
                <w:color w:val="auto"/>
              </w:rPr>
              <w:t>/</w:t>
            </w:r>
            <w:r>
              <w:rPr>
                <w:rFonts w:ascii="宋体" w:cs="宋体" w:eastAsia="宋体" w:hAnsi="宋体"/>
                <w:sz w:val="21"/>
                <w:szCs w:val="21"/>
                <w:color w:val="auto"/>
              </w:rPr>
              <w:t>固定化和废水处理使用的药剂</w:t>
            </w:r>
          </w:p>
        </w:tc>
        <w:tc>
          <w:tcPr>
            <w:tcW w:w="1260" w:type="dxa"/>
            <w:vAlign w:val="bottom"/>
          </w:tcPr>
          <w:p>
            <w:pPr>
              <w:spacing w:after="0"/>
              <w:rPr>
                <w:sz w:val="24"/>
                <w:szCs w:val="24"/>
                <w:color w:val="auto"/>
              </w:rPr>
            </w:pPr>
          </w:p>
        </w:tc>
        <w:tc>
          <w:tcPr>
            <w:tcW w:w="160" w:type="dxa"/>
            <w:vAlign w:val="bottom"/>
          </w:tcPr>
          <w:p>
            <w:pPr>
              <w:spacing w:after="0"/>
              <w:rPr>
                <w:sz w:val="24"/>
                <w:szCs w:val="24"/>
                <w:color w:val="auto"/>
              </w:rPr>
            </w:pPr>
          </w:p>
        </w:tc>
      </w:tr>
      <w:tr>
        <w:trPr>
          <w:trHeight w:val="40"/>
        </w:trPr>
        <w:tc>
          <w:tcPr>
            <w:tcW w:w="160" w:type="dxa"/>
            <w:vAlign w:val="bottom"/>
            <w:tcBorders>
              <w:bottom w:val="single" w:sz="8" w:color="auto"/>
            </w:tcBorders>
          </w:tcPr>
          <w:p>
            <w:pPr>
              <w:spacing w:after="0"/>
              <w:rPr>
                <w:sz w:val="3"/>
                <w:szCs w:val="3"/>
                <w:color w:val="auto"/>
              </w:rPr>
            </w:pPr>
          </w:p>
        </w:tc>
        <w:tc>
          <w:tcPr>
            <w:tcW w:w="1060" w:type="dxa"/>
            <w:vAlign w:val="bottom"/>
            <w:tcBorders>
              <w:bottom w:val="single" w:sz="8" w:color="auto"/>
              <w:right w:val="single" w:sz="8" w:color="auto"/>
            </w:tcBorders>
          </w:tcPr>
          <w:p>
            <w:pPr>
              <w:spacing w:after="0"/>
              <w:rPr>
                <w:sz w:val="3"/>
                <w:szCs w:val="3"/>
                <w:color w:val="auto"/>
              </w:rPr>
            </w:pPr>
          </w:p>
        </w:tc>
        <w:tc>
          <w:tcPr>
            <w:tcW w:w="740" w:type="dxa"/>
            <w:vAlign w:val="bottom"/>
            <w:tcBorders>
              <w:bottom w:val="single" w:sz="8" w:color="auto"/>
              <w:right w:val="single" w:sz="8" w:color="auto"/>
            </w:tcBorders>
          </w:tcPr>
          <w:p>
            <w:pPr>
              <w:spacing w:after="0"/>
              <w:rPr>
                <w:sz w:val="3"/>
                <w:szCs w:val="3"/>
                <w:color w:val="auto"/>
              </w:rPr>
            </w:pPr>
          </w:p>
        </w:tc>
        <w:tc>
          <w:tcPr>
            <w:tcW w:w="1880" w:type="dxa"/>
            <w:vAlign w:val="bottom"/>
            <w:tcBorders>
              <w:bottom w:val="single" w:sz="8" w:color="auto"/>
            </w:tcBorders>
            <w:gridSpan w:val="2"/>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1480" w:type="dxa"/>
            <w:vAlign w:val="bottom"/>
            <w:tcBorders>
              <w:bottom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1640" w:type="dxa"/>
            <w:vAlign w:val="bottom"/>
            <w:tcBorders>
              <w:bottom w:val="single" w:sz="8" w:color="auto"/>
            </w:tcBorders>
          </w:tcPr>
          <w:p>
            <w:pPr>
              <w:spacing w:after="0"/>
              <w:rPr>
                <w:sz w:val="3"/>
                <w:szCs w:val="3"/>
                <w:color w:val="auto"/>
              </w:rPr>
            </w:pPr>
          </w:p>
        </w:tc>
        <w:tc>
          <w:tcPr>
            <w:tcW w:w="1260" w:type="dxa"/>
            <w:vAlign w:val="bottom"/>
            <w:tcBorders>
              <w:bottom w:val="single" w:sz="8" w:color="auto"/>
            </w:tcBorders>
          </w:tcPr>
          <w:p>
            <w:pPr>
              <w:spacing w:after="0"/>
              <w:rPr>
                <w:sz w:val="3"/>
                <w:szCs w:val="3"/>
                <w:color w:val="auto"/>
              </w:rPr>
            </w:pPr>
          </w:p>
        </w:tc>
        <w:tc>
          <w:tcPr>
            <w:tcW w:w="160" w:type="dxa"/>
            <w:vAlign w:val="bottom"/>
            <w:tcBorders>
              <w:bottom w:val="single" w:sz="8" w:color="auto"/>
            </w:tcBorders>
          </w:tcPr>
          <w:p>
            <w:pPr>
              <w:spacing w:after="0"/>
              <w:rPr>
                <w:sz w:val="3"/>
                <w:szCs w:val="3"/>
                <w:color w:val="auto"/>
              </w:rPr>
            </w:pPr>
          </w:p>
        </w:tc>
      </w:tr>
      <w:tr>
        <w:trPr>
          <w:trHeight w:val="549"/>
        </w:trPr>
        <w:tc>
          <w:tcPr>
            <w:tcW w:w="160" w:type="dxa"/>
            <w:vAlign w:val="bottom"/>
          </w:tcPr>
          <w:p>
            <w:pPr>
              <w:spacing w:after="0"/>
              <w:rPr>
                <w:sz w:val="24"/>
                <w:szCs w:val="24"/>
                <w:color w:val="auto"/>
              </w:rPr>
            </w:pPr>
          </w:p>
        </w:tc>
        <w:tc>
          <w:tcPr>
            <w:tcW w:w="3680" w:type="dxa"/>
            <w:vAlign w:val="bottom"/>
            <w:gridSpan w:val="4"/>
          </w:tcPr>
          <w:p>
            <w:pPr>
              <w:ind w:left="100"/>
              <w:spacing w:after="0" w:line="240" w:lineRule="exact"/>
              <w:rPr>
                <w:sz w:val="20"/>
                <w:szCs w:val="20"/>
                <w:color w:val="auto"/>
              </w:rPr>
            </w:pPr>
            <w:r>
              <w:rPr>
                <w:rFonts w:ascii="宋体" w:cs="宋体" w:eastAsia="宋体" w:hAnsi="宋体"/>
                <w:sz w:val="21"/>
                <w:szCs w:val="21"/>
                <w:color w:val="auto"/>
              </w:rPr>
              <w:t>湖南美景环保科技咨询服务有限公司</w:t>
            </w:r>
          </w:p>
        </w:tc>
        <w:tc>
          <w:tcPr>
            <w:tcW w:w="9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1260" w:type="dxa"/>
            <w:vAlign w:val="bottom"/>
          </w:tcPr>
          <w:p>
            <w:pPr>
              <w:ind w:left="1080"/>
              <w:spacing w:after="0"/>
              <w:rPr>
                <w:sz w:val="20"/>
                <w:szCs w:val="20"/>
                <w:color w:val="auto"/>
              </w:rPr>
            </w:pPr>
            <w:r>
              <w:rPr>
                <w:rFonts w:ascii="Times New Roman" w:cs="Times New Roman" w:eastAsia="Times New Roman" w:hAnsi="Times New Roman"/>
                <w:sz w:val="18"/>
                <w:szCs w:val="18"/>
                <w:color w:val="auto"/>
              </w:rPr>
              <w:t>7</w:t>
            </w:r>
          </w:p>
        </w:tc>
        <w:tc>
          <w:tcPr>
            <w:tcW w:w="160" w:type="dxa"/>
            <w:vAlign w:val="bottom"/>
          </w:tcPr>
          <w:p>
            <w:pPr>
              <w:spacing w:after="0"/>
              <w:rPr>
                <w:sz w:val="24"/>
                <w:szCs w:val="24"/>
                <w:color w:val="auto"/>
              </w:rPr>
            </w:pPr>
          </w:p>
        </w:tc>
      </w:tr>
    </w:tbl>
    <w:p>
      <w:pPr>
        <w:sectPr>
          <w:pgSz w:w="11900" w:h="16838" w:orient="portrait"/>
          <w:cols w:equalWidth="0" w:num="1">
            <w:col w:w="9420"/>
          </w:cols>
          <w:pgMar w:left="1320" w:top="864" w:right="1166" w:bottom="458" w:gutter="0" w:footer="0" w:header="0"/>
        </w:sectPr>
      </w:pPr>
    </w:p>
    <w:bookmarkStart w:id="10" w:name="page11"/>
    <w:bookmarkEnd w:id="10"/>
    <w:p>
      <w:pPr>
        <w:ind w:left="26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84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291"/>
        </w:trPr>
        <w:tc>
          <w:tcPr>
            <w:tcW w:w="160" w:type="dxa"/>
            <w:vAlign w:val="bottom"/>
            <w:tcBorders>
              <w:top w:val="single" w:sz="8" w:color="auto"/>
            </w:tcBorders>
          </w:tcPr>
          <w:p>
            <w:pPr>
              <w:spacing w:after="0"/>
              <w:rPr>
                <w:sz w:val="24"/>
                <w:szCs w:val="24"/>
                <w:color w:val="auto"/>
              </w:rPr>
            </w:pPr>
          </w:p>
        </w:tc>
        <w:tc>
          <w:tcPr>
            <w:tcW w:w="100" w:type="dxa"/>
            <w:vAlign w:val="bottom"/>
            <w:tcBorders>
              <w:top w:val="single" w:sz="8" w:color="auto"/>
            </w:tcBorders>
          </w:tcPr>
          <w:p>
            <w:pPr>
              <w:spacing w:after="0"/>
              <w:rPr>
                <w:sz w:val="24"/>
                <w:szCs w:val="24"/>
                <w:color w:val="auto"/>
              </w:rPr>
            </w:pPr>
          </w:p>
        </w:tc>
        <w:tc>
          <w:tcPr>
            <w:tcW w:w="960" w:type="dxa"/>
            <w:vAlign w:val="bottom"/>
            <w:tcBorders>
              <w:top w:val="single" w:sz="8" w:color="auto"/>
              <w:right w:val="single" w:sz="8" w:color="auto"/>
            </w:tcBorders>
          </w:tcPr>
          <w:p>
            <w:pPr>
              <w:spacing w:after="0"/>
              <w:rPr>
                <w:sz w:val="24"/>
                <w:szCs w:val="24"/>
                <w:color w:val="auto"/>
              </w:rPr>
            </w:pPr>
          </w:p>
        </w:tc>
        <w:tc>
          <w:tcPr>
            <w:tcW w:w="740" w:type="dxa"/>
            <w:vAlign w:val="bottom"/>
            <w:tcBorders>
              <w:top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4"/>
              </w:rPr>
              <w:t>1</w:t>
            </w:r>
          </w:p>
        </w:tc>
        <w:tc>
          <w:tcPr>
            <w:tcW w:w="1880" w:type="dxa"/>
            <w:vAlign w:val="bottom"/>
            <w:tcBorders>
              <w:top w:val="single" w:sz="8" w:color="auto"/>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5"/>
              </w:rPr>
              <w:t>石灰</w:t>
            </w:r>
          </w:p>
        </w:tc>
        <w:tc>
          <w:tcPr>
            <w:tcW w:w="640" w:type="dxa"/>
            <w:vAlign w:val="bottom"/>
            <w:tcBorders>
              <w:top w:val="single" w:sz="8" w:color="auto"/>
            </w:tcBorders>
            <w:vMerge w:val="restart"/>
          </w:tcPr>
          <w:p>
            <w:pPr>
              <w:ind w:left="420"/>
              <w:spacing w:after="0"/>
              <w:rPr>
                <w:sz w:val="20"/>
                <w:szCs w:val="20"/>
                <w:color w:val="auto"/>
              </w:rPr>
            </w:pPr>
            <w:r>
              <w:rPr>
                <w:rFonts w:ascii="Times New Roman" w:cs="Times New Roman" w:eastAsia="Times New Roman" w:hAnsi="Times New Roman"/>
                <w:sz w:val="21"/>
                <w:szCs w:val="21"/>
                <w:color w:val="auto"/>
              </w:rPr>
              <w:t>t</w:t>
            </w:r>
          </w:p>
        </w:tc>
        <w:tc>
          <w:tcPr>
            <w:tcW w:w="280" w:type="dxa"/>
            <w:vAlign w:val="bottom"/>
            <w:tcBorders>
              <w:top w:val="single" w:sz="8" w:color="auto"/>
              <w:right w:val="single" w:sz="8" w:color="auto"/>
            </w:tcBorders>
          </w:tcPr>
          <w:p>
            <w:pPr>
              <w:spacing w:after="0"/>
              <w:rPr>
                <w:sz w:val="24"/>
                <w:szCs w:val="24"/>
                <w:color w:val="auto"/>
              </w:rPr>
            </w:pPr>
          </w:p>
        </w:tc>
        <w:tc>
          <w:tcPr>
            <w:tcW w:w="1480" w:type="dxa"/>
            <w:vAlign w:val="bottom"/>
            <w:tcBorders>
              <w:top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0.25</w:t>
            </w:r>
          </w:p>
        </w:tc>
        <w:tc>
          <w:tcPr>
            <w:tcW w:w="420" w:type="dxa"/>
            <w:vAlign w:val="bottom"/>
            <w:tcBorders>
              <w:top w:val="single" w:sz="8" w:color="auto"/>
            </w:tcBorders>
          </w:tcPr>
          <w:p>
            <w:pPr>
              <w:spacing w:after="0"/>
              <w:rPr>
                <w:sz w:val="24"/>
                <w:szCs w:val="24"/>
                <w:color w:val="auto"/>
              </w:rPr>
            </w:pPr>
          </w:p>
        </w:tc>
        <w:tc>
          <w:tcPr>
            <w:tcW w:w="1340" w:type="dxa"/>
            <w:vAlign w:val="bottom"/>
            <w:tcBorders>
              <w:top w:val="single" w:sz="8" w:color="auto"/>
              <w:right w:val="single" w:sz="8" w:color="auto"/>
            </w:tcBorders>
            <w:vMerge w:val="restart"/>
          </w:tcPr>
          <w:p>
            <w:pPr>
              <w:jc w:val="center"/>
              <w:ind w:right="336"/>
              <w:spacing w:after="0"/>
              <w:rPr>
                <w:sz w:val="20"/>
                <w:szCs w:val="20"/>
                <w:color w:val="auto"/>
              </w:rPr>
            </w:pPr>
            <w:r>
              <w:rPr>
                <w:rFonts w:ascii="Times New Roman" w:cs="Times New Roman" w:eastAsia="Times New Roman" w:hAnsi="Times New Roman"/>
                <w:sz w:val="21"/>
                <w:szCs w:val="21"/>
                <w:color w:val="auto"/>
                <w:w w:val="98"/>
              </w:rPr>
              <w:t>0.4</w:t>
            </w:r>
          </w:p>
        </w:tc>
        <w:tc>
          <w:tcPr>
            <w:tcW w:w="1260" w:type="dxa"/>
            <w:vAlign w:val="bottom"/>
            <w:tcBorders>
              <w:top w:val="single" w:sz="8" w:color="auto"/>
            </w:tcBorders>
          </w:tcPr>
          <w:p>
            <w:pPr>
              <w:jc w:val="center"/>
              <w:spacing w:after="0" w:line="240" w:lineRule="exact"/>
              <w:rPr>
                <w:sz w:val="20"/>
                <w:szCs w:val="20"/>
                <w:color w:val="auto"/>
              </w:rPr>
            </w:pPr>
            <w:r>
              <w:rPr>
                <w:rFonts w:ascii="宋体" w:cs="宋体" w:eastAsia="宋体" w:hAnsi="宋体"/>
                <w:sz w:val="21"/>
                <w:szCs w:val="21"/>
                <w:color w:val="auto"/>
              </w:rPr>
              <w:t>废水处理应</w:t>
            </w:r>
          </w:p>
        </w:tc>
        <w:tc>
          <w:tcPr>
            <w:tcW w:w="160" w:type="dxa"/>
            <w:vAlign w:val="bottom"/>
            <w:tcBorders>
              <w:top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66"/>
        </w:trPr>
        <w:tc>
          <w:tcPr>
            <w:tcW w:w="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tcBorders>
              <w:right w:val="single" w:sz="8" w:color="auto"/>
            </w:tcBorders>
          </w:tcPr>
          <w:p>
            <w:pPr>
              <w:spacing w:after="0"/>
              <w:rPr>
                <w:sz w:val="14"/>
                <w:szCs w:val="14"/>
                <w:color w:val="auto"/>
              </w:rPr>
            </w:pPr>
          </w:p>
        </w:tc>
        <w:tc>
          <w:tcPr>
            <w:tcW w:w="740" w:type="dxa"/>
            <w:vAlign w:val="bottom"/>
            <w:tcBorders>
              <w:right w:val="single" w:sz="8" w:color="auto"/>
            </w:tcBorders>
            <w:vMerge w:val="continue"/>
          </w:tcPr>
          <w:p>
            <w:pPr>
              <w:spacing w:after="0"/>
              <w:rPr>
                <w:sz w:val="14"/>
                <w:szCs w:val="14"/>
                <w:color w:val="auto"/>
              </w:rPr>
            </w:pPr>
          </w:p>
        </w:tc>
        <w:tc>
          <w:tcPr>
            <w:tcW w:w="1880" w:type="dxa"/>
            <w:vAlign w:val="bottom"/>
            <w:tcBorders>
              <w:right w:val="single" w:sz="8" w:color="auto"/>
            </w:tcBorders>
            <w:vMerge w:val="continue"/>
          </w:tcPr>
          <w:p>
            <w:pPr>
              <w:spacing w:after="0"/>
              <w:rPr>
                <w:sz w:val="14"/>
                <w:szCs w:val="14"/>
                <w:color w:val="auto"/>
              </w:rPr>
            </w:pPr>
          </w:p>
        </w:tc>
        <w:tc>
          <w:tcPr>
            <w:tcW w:w="640" w:type="dxa"/>
            <w:vAlign w:val="bottom"/>
            <w:vMerge w:val="continue"/>
          </w:tcPr>
          <w:p>
            <w:pPr>
              <w:spacing w:after="0"/>
              <w:rPr>
                <w:sz w:val="14"/>
                <w:szCs w:val="14"/>
                <w:color w:val="auto"/>
              </w:rPr>
            </w:pPr>
          </w:p>
        </w:tc>
        <w:tc>
          <w:tcPr>
            <w:tcW w:w="280" w:type="dxa"/>
            <w:vAlign w:val="bottom"/>
            <w:tcBorders>
              <w:right w:val="single" w:sz="8" w:color="auto"/>
            </w:tcBorders>
          </w:tcPr>
          <w:p>
            <w:pPr>
              <w:spacing w:after="0"/>
              <w:rPr>
                <w:sz w:val="14"/>
                <w:szCs w:val="14"/>
                <w:color w:val="auto"/>
              </w:rPr>
            </w:pPr>
          </w:p>
        </w:tc>
        <w:tc>
          <w:tcPr>
            <w:tcW w:w="1480" w:type="dxa"/>
            <w:vAlign w:val="bottom"/>
            <w:tcBorders>
              <w:right w:val="single" w:sz="8" w:color="auto"/>
            </w:tcBorders>
            <w:vMerge w:val="continue"/>
          </w:tcPr>
          <w:p>
            <w:pPr>
              <w:spacing w:after="0"/>
              <w:rPr>
                <w:sz w:val="14"/>
                <w:szCs w:val="14"/>
                <w:color w:val="auto"/>
              </w:rPr>
            </w:pPr>
          </w:p>
        </w:tc>
        <w:tc>
          <w:tcPr>
            <w:tcW w:w="420" w:type="dxa"/>
            <w:vAlign w:val="bottom"/>
          </w:tcPr>
          <w:p>
            <w:pPr>
              <w:spacing w:after="0"/>
              <w:rPr>
                <w:sz w:val="14"/>
                <w:szCs w:val="14"/>
                <w:color w:val="auto"/>
              </w:rPr>
            </w:pPr>
          </w:p>
        </w:tc>
        <w:tc>
          <w:tcPr>
            <w:tcW w:w="1340" w:type="dxa"/>
            <w:vAlign w:val="bottom"/>
            <w:tcBorders>
              <w:right w:val="single" w:sz="8" w:color="auto"/>
            </w:tcBorders>
            <w:vMerge w:val="continue"/>
          </w:tcPr>
          <w:p>
            <w:pPr>
              <w:spacing w:after="0"/>
              <w:rPr>
                <w:sz w:val="14"/>
                <w:szCs w:val="14"/>
                <w:color w:val="auto"/>
              </w:rPr>
            </w:pPr>
          </w:p>
        </w:tc>
        <w:tc>
          <w:tcPr>
            <w:tcW w:w="126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8"/>
              </w:rPr>
              <w:t>急药剂</w:t>
            </w:r>
          </w:p>
        </w:tc>
        <w:tc>
          <w:tcPr>
            <w:tcW w:w="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960" w:type="dxa"/>
            <w:vAlign w:val="bottom"/>
            <w:tcBorders>
              <w:right w:val="single" w:sz="8" w:color="auto"/>
            </w:tcBorders>
          </w:tcPr>
          <w:p>
            <w:pPr>
              <w:spacing w:after="0"/>
              <w:rPr>
                <w:sz w:val="9"/>
                <w:szCs w:val="9"/>
                <w:color w:val="auto"/>
              </w:rPr>
            </w:pPr>
          </w:p>
        </w:tc>
        <w:tc>
          <w:tcPr>
            <w:tcW w:w="740" w:type="dxa"/>
            <w:vAlign w:val="bottom"/>
            <w:tcBorders>
              <w:right w:val="single" w:sz="8" w:color="auto"/>
            </w:tcBorders>
          </w:tcPr>
          <w:p>
            <w:pPr>
              <w:spacing w:after="0"/>
              <w:rPr>
                <w:sz w:val="9"/>
                <w:szCs w:val="9"/>
                <w:color w:val="auto"/>
              </w:rPr>
            </w:pPr>
          </w:p>
        </w:tc>
        <w:tc>
          <w:tcPr>
            <w:tcW w:w="1880" w:type="dxa"/>
            <w:vAlign w:val="bottom"/>
            <w:tcBorders>
              <w:right w:val="single" w:sz="8" w:color="auto"/>
            </w:tcBorders>
          </w:tcPr>
          <w:p>
            <w:pPr>
              <w:spacing w:after="0"/>
              <w:rPr>
                <w:sz w:val="9"/>
                <w:szCs w:val="9"/>
                <w:color w:val="auto"/>
              </w:rPr>
            </w:pPr>
          </w:p>
        </w:tc>
        <w:tc>
          <w:tcPr>
            <w:tcW w:w="640" w:type="dxa"/>
            <w:vAlign w:val="bottom"/>
          </w:tcPr>
          <w:p>
            <w:pPr>
              <w:spacing w:after="0"/>
              <w:rPr>
                <w:sz w:val="9"/>
                <w:szCs w:val="9"/>
                <w:color w:val="auto"/>
              </w:rPr>
            </w:pPr>
          </w:p>
        </w:tc>
        <w:tc>
          <w:tcPr>
            <w:tcW w:w="280" w:type="dxa"/>
            <w:vAlign w:val="bottom"/>
            <w:tcBorders>
              <w:right w:val="single" w:sz="8" w:color="auto"/>
            </w:tcBorders>
          </w:tcPr>
          <w:p>
            <w:pPr>
              <w:spacing w:after="0"/>
              <w:rPr>
                <w:sz w:val="9"/>
                <w:szCs w:val="9"/>
                <w:color w:val="auto"/>
              </w:rPr>
            </w:pPr>
          </w:p>
        </w:tc>
        <w:tc>
          <w:tcPr>
            <w:tcW w:w="1480" w:type="dxa"/>
            <w:vAlign w:val="bottom"/>
            <w:tcBorders>
              <w:right w:val="single" w:sz="8" w:color="auto"/>
            </w:tcBorders>
          </w:tcPr>
          <w:p>
            <w:pPr>
              <w:spacing w:after="0"/>
              <w:rPr>
                <w:sz w:val="9"/>
                <w:szCs w:val="9"/>
                <w:color w:val="auto"/>
              </w:rPr>
            </w:pPr>
          </w:p>
        </w:tc>
        <w:tc>
          <w:tcPr>
            <w:tcW w:w="420" w:type="dxa"/>
            <w:vAlign w:val="bottom"/>
          </w:tcPr>
          <w:p>
            <w:pPr>
              <w:spacing w:after="0"/>
              <w:rPr>
                <w:sz w:val="9"/>
                <w:szCs w:val="9"/>
                <w:color w:val="auto"/>
              </w:rPr>
            </w:pPr>
          </w:p>
        </w:tc>
        <w:tc>
          <w:tcPr>
            <w:tcW w:w="1340" w:type="dxa"/>
            <w:vAlign w:val="bottom"/>
            <w:tcBorders>
              <w:right w:val="single" w:sz="8" w:color="auto"/>
            </w:tcBorders>
          </w:tcPr>
          <w:p>
            <w:pPr>
              <w:spacing w:after="0"/>
              <w:rPr>
                <w:sz w:val="9"/>
                <w:szCs w:val="9"/>
                <w:color w:val="auto"/>
              </w:rPr>
            </w:pPr>
          </w:p>
        </w:tc>
        <w:tc>
          <w:tcPr>
            <w:tcW w:w="1260" w:type="dxa"/>
            <w:vAlign w:val="bottom"/>
            <w:vMerge w:val="continue"/>
          </w:tcPr>
          <w:p>
            <w:pPr>
              <w:spacing w:after="0"/>
              <w:rPr>
                <w:sz w:val="9"/>
                <w:szCs w:val="9"/>
                <w:color w:val="auto"/>
              </w:rPr>
            </w:pPr>
          </w:p>
        </w:tc>
        <w:tc>
          <w:tcPr>
            <w:tcW w:w="1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32"/>
        </w:trPr>
        <w:tc>
          <w:tcPr>
            <w:tcW w:w="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1880" w:type="dxa"/>
            <w:vAlign w:val="bottom"/>
            <w:tcBorders>
              <w:bottom w:val="single" w:sz="8" w:color="auto"/>
              <w:right w:val="single" w:sz="8" w:color="auto"/>
            </w:tcBorders>
          </w:tcPr>
          <w:p>
            <w:pPr>
              <w:spacing w:after="0"/>
              <w:rPr>
                <w:sz w:val="2"/>
                <w:szCs w:val="2"/>
                <w:color w:val="auto"/>
              </w:rPr>
            </w:pPr>
          </w:p>
        </w:tc>
        <w:tc>
          <w:tcPr>
            <w:tcW w:w="6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1480" w:type="dxa"/>
            <w:vAlign w:val="bottom"/>
            <w:tcBorders>
              <w:bottom w:val="single" w:sz="8" w:color="auto"/>
              <w:right w:val="single" w:sz="8" w:color="auto"/>
            </w:tcBorders>
          </w:tcPr>
          <w:p>
            <w:pPr>
              <w:spacing w:after="0"/>
              <w:rPr>
                <w:sz w:val="2"/>
                <w:szCs w:val="2"/>
                <w:color w:val="auto"/>
              </w:rPr>
            </w:pPr>
          </w:p>
        </w:tc>
        <w:tc>
          <w:tcPr>
            <w:tcW w:w="420" w:type="dxa"/>
            <w:vAlign w:val="bottom"/>
            <w:tcBorders>
              <w:bottom w:val="single" w:sz="8" w:color="auto"/>
            </w:tcBorders>
          </w:tcPr>
          <w:p>
            <w:pPr>
              <w:spacing w:after="0"/>
              <w:rPr>
                <w:sz w:val="2"/>
                <w:szCs w:val="2"/>
                <w:color w:val="auto"/>
              </w:rPr>
            </w:pPr>
          </w:p>
        </w:tc>
        <w:tc>
          <w:tcPr>
            <w:tcW w:w="1340" w:type="dxa"/>
            <w:vAlign w:val="bottom"/>
            <w:tcBorders>
              <w:bottom w:val="single" w:sz="8" w:color="auto"/>
              <w:right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1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29"/>
        </w:trPr>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60" w:type="dxa"/>
            <w:vAlign w:val="bottom"/>
            <w:tcBorders>
              <w:right w:val="single" w:sz="8" w:color="auto"/>
            </w:tcBorders>
          </w:tcPr>
          <w:p>
            <w:pPr>
              <w:spacing w:after="0"/>
              <w:rPr>
                <w:sz w:val="19"/>
                <w:szCs w:val="19"/>
                <w:color w:val="auto"/>
              </w:rPr>
            </w:pPr>
          </w:p>
        </w:tc>
        <w:tc>
          <w:tcPr>
            <w:tcW w:w="7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4"/>
              </w:rPr>
              <w:t>2</w:t>
            </w:r>
          </w:p>
        </w:tc>
        <w:tc>
          <w:tcPr>
            <w:tcW w:w="1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氯化铁</w:t>
            </w:r>
          </w:p>
        </w:tc>
        <w:tc>
          <w:tcPr>
            <w:tcW w:w="640" w:type="dxa"/>
            <w:vAlign w:val="bottom"/>
            <w:vMerge w:val="restart"/>
          </w:tcPr>
          <w:p>
            <w:pPr>
              <w:ind w:left="420"/>
              <w:spacing w:after="0"/>
              <w:rPr>
                <w:sz w:val="20"/>
                <w:szCs w:val="20"/>
                <w:color w:val="auto"/>
              </w:rPr>
            </w:pPr>
            <w:r>
              <w:rPr>
                <w:rFonts w:ascii="Times New Roman" w:cs="Times New Roman" w:eastAsia="Times New Roman" w:hAnsi="Times New Roman"/>
                <w:sz w:val="21"/>
                <w:szCs w:val="21"/>
                <w:color w:val="auto"/>
              </w:rPr>
              <w:t>t</w:t>
            </w:r>
          </w:p>
        </w:tc>
        <w:tc>
          <w:tcPr>
            <w:tcW w:w="280" w:type="dxa"/>
            <w:vAlign w:val="bottom"/>
            <w:tcBorders>
              <w:right w:val="single" w:sz="8" w:color="auto"/>
            </w:tcBorders>
          </w:tcPr>
          <w:p>
            <w:pPr>
              <w:spacing w:after="0"/>
              <w:rPr>
                <w:sz w:val="19"/>
                <w:szCs w:val="19"/>
                <w:color w:val="auto"/>
              </w:rPr>
            </w:pPr>
          </w:p>
        </w:tc>
        <w:tc>
          <w:tcPr>
            <w:tcW w:w="1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8"/>
              </w:rPr>
              <w:t>0.5</w:t>
            </w:r>
          </w:p>
        </w:tc>
        <w:tc>
          <w:tcPr>
            <w:tcW w:w="420" w:type="dxa"/>
            <w:vAlign w:val="bottom"/>
          </w:tcPr>
          <w:p>
            <w:pPr>
              <w:spacing w:after="0"/>
              <w:rPr>
                <w:sz w:val="19"/>
                <w:szCs w:val="19"/>
                <w:color w:val="auto"/>
              </w:rPr>
            </w:pPr>
          </w:p>
        </w:tc>
        <w:tc>
          <w:tcPr>
            <w:tcW w:w="1340" w:type="dxa"/>
            <w:vAlign w:val="bottom"/>
            <w:tcBorders>
              <w:right w:val="single" w:sz="8" w:color="auto"/>
            </w:tcBorders>
            <w:vMerge w:val="restart"/>
          </w:tcPr>
          <w:p>
            <w:pPr>
              <w:jc w:val="center"/>
              <w:ind w:right="336"/>
              <w:spacing w:after="0"/>
              <w:rPr>
                <w:sz w:val="20"/>
                <w:szCs w:val="20"/>
                <w:color w:val="auto"/>
              </w:rPr>
            </w:pPr>
            <w:r>
              <w:rPr>
                <w:rFonts w:ascii="Times New Roman" w:cs="Times New Roman" w:eastAsia="Times New Roman" w:hAnsi="Times New Roman"/>
                <w:sz w:val="21"/>
                <w:szCs w:val="21"/>
                <w:color w:val="auto"/>
                <w:w w:val="98"/>
              </w:rPr>
              <w:t>0.8</w:t>
            </w:r>
          </w:p>
        </w:tc>
        <w:tc>
          <w:tcPr>
            <w:tcW w:w="1260" w:type="dxa"/>
            <w:vAlign w:val="bottom"/>
          </w:tcPr>
          <w:p>
            <w:pPr>
              <w:jc w:val="center"/>
              <w:spacing w:after="0" w:line="229" w:lineRule="exact"/>
              <w:rPr>
                <w:sz w:val="20"/>
                <w:szCs w:val="20"/>
                <w:color w:val="auto"/>
              </w:rPr>
            </w:pPr>
            <w:r>
              <w:rPr>
                <w:rFonts w:ascii="宋体" w:cs="宋体" w:eastAsia="宋体" w:hAnsi="宋体"/>
                <w:sz w:val="21"/>
                <w:szCs w:val="21"/>
                <w:color w:val="auto"/>
              </w:rPr>
              <w:t>废水处理应</w:t>
            </w: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tcBorders>
              <w:right w:val="single" w:sz="8" w:color="auto"/>
            </w:tcBorders>
          </w:tcPr>
          <w:p>
            <w:pPr>
              <w:spacing w:after="0"/>
              <w:rPr>
                <w:sz w:val="14"/>
                <w:szCs w:val="14"/>
                <w:color w:val="auto"/>
              </w:rPr>
            </w:pPr>
          </w:p>
        </w:tc>
        <w:tc>
          <w:tcPr>
            <w:tcW w:w="740" w:type="dxa"/>
            <w:vAlign w:val="bottom"/>
            <w:tcBorders>
              <w:right w:val="single" w:sz="8" w:color="auto"/>
            </w:tcBorders>
            <w:vMerge w:val="continue"/>
          </w:tcPr>
          <w:p>
            <w:pPr>
              <w:spacing w:after="0"/>
              <w:rPr>
                <w:sz w:val="14"/>
                <w:szCs w:val="14"/>
                <w:color w:val="auto"/>
              </w:rPr>
            </w:pPr>
          </w:p>
        </w:tc>
        <w:tc>
          <w:tcPr>
            <w:tcW w:w="1880" w:type="dxa"/>
            <w:vAlign w:val="bottom"/>
            <w:tcBorders>
              <w:right w:val="single" w:sz="8" w:color="auto"/>
            </w:tcBorders>
            <w:vMerge w:val="continue"/>
          </w:tcPr>
          <w:p>
            <w:pPr>
              <w:spacing w:after="0"/>
              <w:rPr>
                <w:sz w:val="14"/>
                <w:szCs w:val="14"/>
                <w:color w:val="auto"/>
              </w:rPr>
            </w:pPr>
          </w:p>
        </w:tc>
        <w:tc>
          <w:tcPr>
            <w:tcW w:w="640" w:type="dxa"/>
            <w:vAlign w:val="bottom"/>
            <w:vMerge w:val="continue"/>
          </w:tcPr>
          <w:p>
            <w:pPr>
              <w:spacing w:after="0"/>
              <w:rPr>
                <w:sz w:val="14"/>
                <w:szCs w:val="14"/>
                <w:color w:val="auto"/>
              </w:rPr>
            </w:pPr>
          </w:p>
        </w:tc>
        <w:tc>
          <w:tcPr>
            <w:tcW w:w="280" w:type="dxa"/>
            <w:vAlign w:val="bottom"/>
            <w:tcBorders>
              <w:right w:val="single" w:sz="8" w:color="auto"/>
            </w:tcBorders>
          </w:tcPr>
          <w:p>
            <w:pPr>
              <w:spacing w:after="0"/>
              <w:rPr>
                <w:sz w:val="14"/>
                <w:szCs w:val="14"/>
                <w:color w:val="auto"/>
              </w:rPr>
            </w:pPr>
          </w:p>
        </w:tc>
        <w:tc>
          <w:tcPr>
            <w:tcW w:w="1480" w:type="dxa"/>
            <w:vAlign w:val="bottom"/>
            <w:tcBorders>
              <w:right w:val="single" w:sz="8" w:color="auto"/>
            </w:tcBorders>
            <w:vMerge w:val="continue"/>
          </w:tcPr>
          <w:p>
            <w:pPr>
              <w:spacing w:after="0"/>
              <w:rPr>
                <w:sz w:val="14"/>
                <w:szCs w:val="14"/>
                <w:color w:val="auto"/>
              </w:rPr>
            </w:pPr>
          </w:p>
        </w:tc>
        <w:tc>
          <w:tcPr>
            <w:tcW w:w="420" w:type="dxa"/>
            <w:vAlign w:val="bottom"/>
          </w:tcPr>
          <w:p>
            <w:pPr>
              <w:spacing w:after="0"/>
              <w:rPr>
                <w:sz w:val="14"/>
                <w:szCs w:val="14"/>
                <w:color w:val="auto"/>
              </w:rPr>
            </w:pPr>
          </w:p>
        </w:tc>
        <w:tc>
          <w:tcPr>
            <w:tcW w:w="1340" w:type="dxa"/>
            <w:vAlign w:val="bottom"/>
            <w:tcBorders>
              <w:right w:val="single" w:sz="8" w:color="auto"/>
            </w:tcBorders>
            <w:vMerge w:val="continue"/>
          </w:tcPr>
          <w:p>
            <w:pPr>
              <w:spacing w:after="0"/>
              <w:rPr>
                <w:sz w:val="14"/>
                <w:szCs w:val="14"/>
                <w:color w:val="auto"/>
              </w:rPr>
            </w:pPr>
          </w:p>
        </w:tc>
        <w:tc>
          <w:tcPr>
            <w:tcW w:w="126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8"/>
              </w:rPr>
              <w:t>急药剂</w:t>
            </w:r>
          </w:p>
        </w:tc>
        <w:tc>
          <w:tcPr>
            <w:tcW w:w="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960" w:type="dxa"/>
            <w:vAlign w:val="bottom"/>
            <w:tcBorders>
              <w:right w:val="single" w:sz="8" w:color="auto"/>
            </w:tcBorders>
          </w:tcPr>
          <w:p>
            <w:pPr>
              <w:spacing w:after="0"/>
              <w:rPr>
                <w:sz w:val="9"/>
                <w:szCs w:val="9"/>
                <w:color w:val="auto"/>
              </w:rPr>
            </w:pPr>
          </w:p>
        </w:tc>
        <w:tc>
          <w:tcPr>
            <w:tcW w:w="740" w:type="dxa"/>
            <w:vAlign w:val="bottom"/>
            <w:tcBorders>
              <w:right w:val="single" w:sz="8" w:color="auto"/>
            </w:tcBorders>
          </w:tcPr>
          <w:p>
            <w:pPr>
              <w:spacing w:after="0"/>
              <w:rPr>
                <w:sz w:val="9"/>
                <w:szCs w:val="9"/>
                <w:color w:val="auto"/>
              </w:rPr>
            </w:pPr>
          </w:p>
        </w:tc>
        <w:tc>
          <w:tcPr>
            <w:tcW w:w="1880" w:type="dxa"/>
            <w:vAlign w:val="bottom"/>
            <w:tcBorders>
              <w:right w:val="single" w:sz="8" w:color="auto"/>
            </w:tcBorders>
          </w:tcPr>
          <w:p>
            <w:pPr>
              <w:spacing w:after="0"/>
              <w:rPr>
                <w:sz w:val="9"/>
                <w:szCs w:val="9"/>
                <w:color w:val="auto"/>
              </w:rPr>
            </w:pPr>
          </w:p>
        </w:tc>
        <w:tc>
          <w:tcPr>
            <w:tcW w:w="640" w:type="dxa"/>
            <w:vAlign w:val="bottom"/>
          </w:tcPr>
          <w:p>
            <w:pPr>
              <w:spacing w:after="0"/>
              <w:rPr>
                <w:sz w:val="9"/>
                <w:szCs w:val="9"/>
                <w:color w:val="auto"/>
              </w:rPr>
            </w:pPr>
          </w:p>
        </w:tc>
        <w:tc>
          <w:tcPr>
            <w:tcW w:w="280" w:type="dxa"/>
            <w:vAlign w:val="bottom"/>
            <w:tcBorders>
              <w:right w:val="single" w:sz="8" w:color="auto"/>
            </w:tcBorders>
          </w:tcPr>
          <w:p>
            <w:pPr>
              <w:spacing w:after="0"/>
              <w:rPr>
                <w:sz w:val="9"/>
                <w:szCs w:val="9"/>
                <w:color w:val="auto"/>
              </w:rPr>
            </w:pPr>
          </w:p>
        </w:tc>
        <w:tc>
          <w:tcPr>
            <w:tcW w:w="1480" w:type="dxa"/>
            <w:vAlign w:val="bottom"/>
            <w:tcBorders>
              <w:right w:val="single" w:sz="8" w:color="auto"/>
            </w:tcBorders>
          </w:tcPr>
          <w:p>
            <w:pPr>
              <w:spacing w:after="0"/>
              <w:rPr>
                <w:sz w:val="9"/>
                <w:szCs w:val="9"/>
                <w:color w:val="auto"/>
              </w:rPr>
            </w:pPr>
          </w:p>
        </w:tc>
        <w:tc>
          <w:tcPr>
            <w:tcW w:w="420" w:type="dxa"/>
            <w:vAlign w:val="bottom"/>
          </w:tcPr>
          <w:p>
            <w:pPr>
              <w:spacing w:after="0"/>
              <w:rPr>
                <w:sz w:val="9"/>
                <w:szCs w:val="9"/>
                <w:color w:val="auto"/>
              </w:rPr>
            </w:pPr>
          </w:p>
        </w:tc>
        <w:tc>
          <w:tcPr>
            <w:tcW w:w="1340" w:type="dxa"/>
            <w:vAlign w:val="bottom"/>
            <w:tcBorders>
              <w:right w:val="single" w:sz="8" w:color="auto"/>
            </w:tcBorders>
          </w:tcPr>
          <w:p>
            <w:pPr>
              <w:spacing w:after="0"/>
              <w:rPr>
                <w:sz w:val="9"/>
                <w:szCs w:val="9"/>
                <w:color w:val="auto"/>
              </w:rPr>
            </w:pPr>
          </w:p>
        </w:tc>
        <w:tc>
          <w:tcPr>
            <w:tcW w:w="1260" w:type="dxa"/>
            <w:vAlign w:val="bottom"/>
            <w:vMerge w:val="continue"/>
          </w:tcPr>
          <w:p>
            <w:pPr>
              <w:spacing w:after="0"/>
              <w:rPr>
                <w:sz w:val="9"/>
                <w:szCs w:val="9"/>
                <w:color w:val="auto"/>
              </w:rPr>
            </w:pPr>
          </w:p>
        </w:tc>
        <w:tc>
          <w:tcPr>
            <w:tcW w:w="1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32"/>
        </w:trPr>
        <w:tc>
          <w:tcPr>
            <w:tcW w:w="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1880" w:type="dxa"/>
            <w:vAlign w:val="bottom"/>
            <w:tcBorders>
              <w:bottom w:val="single" w:sz="8" w:color="auto"/>
              <w:right w:val="single" w:sz="8" w:color="auto"/>
            </w:tcBorders>
          </w:tcPr>
          <w:p>
            <w:pPr>
              <w:spacing w:after="0"/>
              <w:rPr>
                <w:sz w:val="2"/>
                <w:szCs w:val="2"/>
                <w:color w:val="auto"/>
              </w:rPr>
            </w:pPr>
          </w:p>
        </w:tc>
        <w:tc>
          <w:tcPr>
            <w:tcW w:w="6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1480" w:type="dxa"/>
            <w:vAlign w:val="bottom"/>
            <w:tcBorders>
              <w:bottom w:val="single" w:sz="8" w:color="auto"/>
              <w:right w:val="single" w:sz="8" w:color="auto"/>
            </w:tcBorders>
          </w:tcPr>
          <w:p>
            <w:pPr>
              <w:spacing w:after="0"/>
              <w:rPr>
                <w:sz w:val="2"/>
                <w:szCs w:val="2"/>
                <w:color w:val="auto"/>
              </w:rPr>
            </w:pPr>
          </w:p>
        </w:tc>
        <w:tc>
          <w:tcPr>
            <w:tcW w:w="420" w:type="dxa"/>
            <w:vAlign w:val="bottom"/>
            <w:tcBorders>
              <w:bottom w:val="single" w:sz="8" w:color="auto"/>
            </w:tcBorders>
          </w:tcPr>
          <w:p>
            <w:pPr>
              <w:spacing w:after="0"/>
              <w:rPr>
                <w:sz w:val="2"/>
                <w:szCs w:val="2"/>
                <w:color w:val="auto"/>
              </w:rPr>
            </w:pPr>
          </w:p>
        </w:tc>
        <w:tc>
          <w:tcPr>
            <w:tcW w:w="1340" w:type="dxa"/>
            <w:vAlign w:val="bottom"/>
            <w:tcBorders>
              <w:bottom w:val="single" w:sz="8" w:color="auto"/>
              <w:right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1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32"/>
        </w:trPr>
        <w:tc>
          <w:tcPr>
            <w:tcW w:w="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60" w:type="dxa"/>
            <w:vAlign w:val="bottom"/>
            <w:tcBorders>
              <w:right w:val="single" w:sz="8" w:color="auto"/>
            </w:tcBorders>
          </w:tcPr>
          <w:p>
            <w:pPr>
              <w:spacing w:after="0"/>
              <w:rPr>
                <w:sz w:val="20"/>
                <w:szCs w:val="20"/>
                <w:color w:val="auto"/>
              </w:rPr>
            </w:pPr>
          </w:p>
        </w:tc>
        <w:tc>
          <w:tcPr>
            <w:tcW w:w="7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4"/>
              </w:rPr>
              <w:t>3</w:t>
            </w:r>
          </w:p>
        </w:tc>
        <w:tc>
          <w:tcPr>
            <w:tcW w:w="1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硫化钠</w:t>
            </w:r>
          </w:p>
        </w:tc>
        <w:tc>
          <w:tcPr>
            <w:tcW w:w="640" w:type="dxa"/>
            <w:vAlign w:val="bottom"/>
            <w:vMerge w:val="restart"/>
          </w:tcPr>
          <w:p>
            <w:pPr>
              <w:ind w:left="420"/>
              <w:spacing w:after="0"/>
              <w:rPr>
                <w:sz w:val="20"/>
                <w:szCs w:val="20"/>
                <w:color w:val="auto"/>
              </w:rPr>
            </w:pPr>
            <w:r>
              <w:rPr>
                <w:rFonts w:ascii="Times New Roman" w:cs="Times New Roman" w:eastAsia="Times New Roman" w:hAnsi="Times New Roman"/>
                <w:sz w:val="21"/>
                <w:szCs w:val="21"/>
                <w:color w:val="auto"/>
              </w:rPr>
              <w:t>t</w:t>
            </w:r>
          </w:p>
        </w:tc>
        <w:tc>
          <w:tcPr>
            <w:tcW w:w="280" w:type="dxa"/>
            <w:vAlign w:val="bottom"/>
            <w:tcBorders>
              <w:right w:val="single" w:sz="8" w:color="auto"/>
            </w:tcBorders>
          </w:tcPr>
          <w:p>
            <w:pPr>
              <w:spacing w:after="0"/>
              <w:rPr>
                <w:sz w:val="20"/>
                <w:szCs w:val="20"/>
                <w:color w:val="auto"/>
              </w:rPr>
            </w:pPr>
          </w:p>
        </w:tc>
        <w:tc>
          <w:tcPr>
            <w:tcW w:w="1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0.05</w:t>
            </w:r>
          </w:p>
        </w:tc>
        <w:tc>
          <w:tcPr>
            <w:tcW w:w="420" w:type="dxa"/>
            <w:vAlign w:val="bottom"/>
          </w:tcPr>
          <w:p>
            <w:pPr>
              <w:spacing w:after="0"/>
              <w:rPr>
                <w:sz w:val="20"/>
                <w:szCs w:val="20"/>
                <w:color w:val="auto"/>
              </w:rPr>
            </w:pPr>
          </w:p>
        </w:tc>
        <w:tc>
          <w:tcPr>
            <w:tcW w:w="1340" w:type="dxa"/>
            <w:vAlign w:val="bottom"/>
            <w:tcBorders>
              <w:right w:val="single" w:sz="8" w:color="auto"/>
            </w:tcBorders>
            <w:vMerge w:val="restart"/>
          </w:tcPr>
          <w:p>
            <w:pPr>
              <w:jc w:val="center"/>
              <w:ind w:right="336"/>
              <w:spacing w:after="0"/>
              <w:rPr>
                <w:sz w:val="20"/>
                <w:szCs w:val="20"/>
                <w:color w:val="auto"/>
              </w:rPr>
            </w:pPr>
            <w:r>
              <w:rPr>
                <w:rFonts w:ascii="Times New Roman" w:cs="Times New Roman" w:eastAsia="Times New Roman" w:hAnsi="Times New Roman"/>
                <w:sz w:val="21"/>
                <w:szCs w:val="21"/>
                <w:color w:val="auto"/>
              </w:rPr>
              <w:t>0.08</w:t>
            </w:r>
          </w:p>
        </w:tc>
        <w:tc>
          <w:tcPr>
            <w:tcW w:w="1260" w:type="dxa"/>
            <w:vAlign w:val="bottom"/>
          </w:tcPr>
          <w:p>
            <w:pPr>
              <w:jc w:val="center"/>
              <w:spacing w:after="0" w:line="232" w:lineRule="exact"/>
              <w:rPr>
                <w:sz w:val="20"/>
                <w:szCs w:val="20"/>
                <w:color w:val="auto"/>
              </w:rPr>
            </w:pPr>
            <w:r>
              <w:rPr>
                <w:rFonts w:ascii="宋体" w:cs="宋体" w:eastAsia="宋体" w:hAnsi="宋体"/>
                <w:sz w:val="21"/>
                <w:szCs w:val="21"/>
                <w:color w:val="auto"/>
              </w:rPr>
              <w:t>废水处理应</w:t>
            </w: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6"/>
        </w:trPr>
        <w:tc>
          <w:tcPr>
            <w:tcW w:w="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tcBorders>
              <w:right w:val="single" w:sz="8" w:color="auto"/>
            </w:tcBorders>
          </w:tcPr>
          <w:p>
            <w:pPr>
              <w:spacing w:after="0"/>
              <w:rPr>
                <w:sz w:val="14"/>
                <w:szCs w:val="14"/>
                <w:color w:val="auto"/>
              </w:rPr>
            </w:pPr>
          </w:p>
        </w:tc>
        <w:tc>
          <w:tcPr>
            <w:tcW w:w="740" w:type="dxa"/>
            <w:vAlign w:val="bottom"/>
            <w:tcBorders>
              <w:right w:val="single" w:sz="8" w:color="auto"/>
            </w:tcBorders>
            <w:vMerge w:val="continue"/>
          </w:tcPr>
          <w:p>
            <w:pPr>
              <w:spacing w:after="0"/>
              <w:rPr>
                <w:sz w:val="14"/>
                <w:szCs w:val="14"/>
                <w:color w:val="auto"/>
              </w:rPr>
            </w:pPr>
          </w:p>
        </w:tc>
        <w:tc>
          <w:tcPr>
            <w:tcW w:w="1880" w:type="dxa"/>
            <w:vAlign w:val="bottom"/>
            <w:tcBorders>
              <w:right w:val="single" w:sz="8" w:color="auto"/>
            </w:tcBorders>
            <w:vMerge w:val="continue"/>
          </w:tcPr>
          <w:p>
            <w:pPr>
              <w:spacing w:after="0"/>
              <w:rPr>
                <w:sz w:val="14"/>
                <w:szCs w:val="14"/>
                <w:color w:val="auto"/>
              </w:rPr>
            </w:pPr>
          </w:p>
        </w:tc>
        <w:tc>
          <w:tcPr>
            <w:tcW w:w="640" w:type="dxa"/>
            <w:vAlign w:val="bottom"/>
            <w:vMerge w:val="continue"/>
          </w:tcPr>
          <w:p>
            <w:pPr>
              <w:spacing w:after="0"/>
              <w:rPr>
                <w:sz w:val="14"/>
                <w:szCs w:val="14"/>
                <w:color w:val="auto"/>
              </w:rPr>
            </w:pPr>
          </w:p>
        </w:tc>
        <w:tc>
          <w:tcPr>
            <w:tcW w:w="280" w:type="dxa"/>
            <w:vAlign w:val="bottom"/>
            <w:tcBorders>
              <w:right w:val="single" w:sz="8" w:color="auto"/>
            </w:tcBorders>
          </w:tcPr>
          <w:p>
            <w:pPr>
              <w:spacing w:after="0"/>
              <w:rPr>
                <w:sz w:val="14"/>
                <w:szCs w:val="14"/>
                <w:color w:val="auto"/>
              </w:rPr>
            </w:pPr>
          </w:p>
        </w:tc>
        <w:tc>
          <w:tcPr>
            <w:tcW w:w="1480" w:type="dxa"/>
            <w:vAlign w:val="bottom"/>
            <w:tcBorders>
              <w:right w:val="single" w:sz="8" w:color="auto"/>
            </w:tcBorders>
            <w:vMerge w:val="continue"/>
          </w:tcPr>
          <w:p>
            <w:pPr>
              <w:spacing w:after="0"/>
              <w:rPr>
                <w:sz w:val="14"/>
                <w:szCs w:val="14"/>
                <w:color w:val="auto"/>
              </w:rPr>
            </w:pPr>
          </w:p>
        </w:tc>
        <w:tc>
          <w:tcPr>
            <w:tcW w:w="420" w:type="dxa"/>
            <w:vAlign w:val="bottom"/>
          </w:tcPr>
          <w:p>
            <w:pPr>
              <w:spacing w:after="0"/>
              <w:rPr>
                <w:sz w:val="14"/>
                <w:szCs w:val="14"/>
                <w:color w:val="auto"/>
              </w:rPr>
            </w:pPr>
          </w:p>
        </w:tc>
        <w:tc>
          <w:tcPr>
            <w:tcW w:w="1340" w:type="dxa"/>
            <w:vAlign w:val="bottom"/>
            <w:tcBorders>
              <w:right w:val="single" w:sz="8" w:color="auto"/>
            </w:tcBorders>
            <w:vMerge w:val="continue"/>
          </w:tcPr>
          <w:p>
            <w:pPr>
              <w:spacing w:after="0"/>
              <w:rPr>
                <w:sz w:val="14"/>
                <w:szCs w:val="14"/>
                <w:color w:val="auto"/>
              </w:rPr>
            </w:pPr>
          </w:p>
        </w:tc>
        <w:tc>
          <w:tcPr>
            <w:tcW w:w="126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8"/>
              </w:rPr>
              <w:t>急药剂</w:t>
            </w:r>
          </w:p>
        </w:tc>
        <w:tc>
          <w:tcPr>
            <w:tcW w:w="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960" w:type="dxa"/>
            <w:vAlign w:val="bottom"/>
            <w:tcBorders>
              <w:right w:val="single" w:sz="8" w:color="auto"/>
            </w:tcBorders>
          </w:tcPr>
          <w:p>
            <w:pPr>
              <w:spacing w:after="0"/>
              <w:rPr>
                <w:sz w:val="9"/>
                <w:szCs w:val="9"/>
                <w:color w:val="auto"/>
              </w:rPr>
            </w:pPr>
          </w:p>
        </w:tc>
        <w:tc>
          <w:tcPr>
            <w:tcW w:w="740" w:type="dxa"/>
            <w:vAlign w:val="bottom"/>
            <w:tcBorders>
              <w:right w:val="single" w:sz="8" w:color="auto"/>
            </w:tcBorders>
          </w:tcPr>
          <w:p>
            <w:pPr>
              <w:spacing w:after="0"/>
              <w:rPr>
                <w:sz w:val="9"/>
                <w:szCs w:val="9"/>
                <w:color w:val="auto"/>
              </w:rPr>
            </w:pPr>
          </w:p>
        </w:tc>
        <w:tc>
          <w:tcPr>
            <w:tcW w:w="1880" w:type="dxa"/>
            <w:vAlign w:val="bottom"/>
            <w:tcBorders>
              <w:right w:val="single" w:sz="8" w:color="auto"/>
            </w:tcBorders>
          </w:tcPr>
          <w:p>
            <w:pPr>
              <w:spacing w:after="0"/>
              <w:rPr>
                <w:sz w:val="9"/>
                <w:szCs w:val="9"/>
                <w:color w:val="auto"/>
              </w:rPr>
            </w:pPr>
          </w:p>
        </w:tc>
        <w:tc>
          <w:tcPr>
            <w:tcW w:w="640" w:type="dxa"/>
            <w:vAlign w:val="bottom"/>
          </w:tcPr>
          <w:p>
            <w:pPr>
              <w:spacing w:after="0"/>
              <w:rPr>
                <w:sz w:val="9"/>
                <w:szCs w:val="9"/>
                <w:color w:val="auto"/>
              </w:rPr>
            </w:pPr>
          </w:p>
        </w:tc>
        <w:tc>
          <w:tcPr>
            <w:tcW w:w="280" w:type="dxa"/>
            <w:vAlign w:val="bottom"/>
            <w:tcBorders>
              <w:right w:val="single" w:sz="8" w:color="auto"/>
            </w:tcBorders>
          </w:tcPr>
          <w:p>
            <w:pPr>
              <w:spacing w:after="0"/>
              <w:rPr>
                <w:sz w:val="9"/>
                <w:szCs w:val="9"/>
                <w:color w:val="auto"/>
              </w:rPr>
            </w:pPr>
          </w:p>
        </w:tc>
        <w:tc>
          <w:tcPr>
            <w:tcW w:w="1480" w:type="dxa"/>
            <w:vAlign w:val="bottom"/>
            <w:tcBorders>
              <w:right w:val="single" w:sz="8" w:color="auto"/>
            </w:tcBorders>
          </w:tcPr>
          <w:p>
            <w:pPr>
              <w:spacing w:after="0"/>
              <w:rPr>
                <w:sz w:val="9"/>
                <w:szCs w:val="9"/>
                <w:color w:val="auto"/>
              </w:rPr>
            </w:pPr>
          </w:p>
        </w:tc>
        <w:tc>
          <w:tcPr>
            <w:tcW w:w="420" w:type="dxa"/>
            <w:vAlign w:val="bottom"/>
          </w:tcPr>
          <w:p>
            <w:pPr>
              <w:spacing w:after="0"/>
              <w:rPr>
                <w:sz w:val="9"/>
                <w:szCs w:val="9"/>
                <w:color w:val="auto"/>
              </w:rPr>
            </w:pPr>
          </w:p>
        </w:tc>
        <w:tc>
          <w:tcPr>
            <w:tcW w:w="1340" w:type="dxa"/>
            <w:vAlign w:val="bottom"/>
            <w:tcBorders>
              <w:right w:val="single" w:sz="8" w:color="auto"/>
            </w:tcBorders>
          </w:tcPr>
          <w:p>
            <w:pPr>
              <w:spacing w:after="0"/>
              <w:rPr>
                <w:sz w:val="9"/>
                <w:szCs w:val="9"/>
                <w:color w:val="auto"/>
              </w:rPr>
            </w:pPr>
          </w:p>
        </w:tc>
        <w:tc>
          <w:tcPr>
            <w:tcW w:w="1260" w:type="dxa"/>
            <w:vAlign w:val="bottom"/>
            <w:vMerge w:val="continue"/>
          </w:tcPr>
          <w:p>
            <w:pPr>
              <w:spacing w:after="0"/>
              <w:rPr>
                <w:sz w:val="9"/>
                <w:szCs w:val="9"/>
                <w:color w:val="auto"/>
              </w:rPr>
            </w:pPr>
          </w:p>
        </w:tc>
        <w:tc>
          <w:tcPr>
            <w:tcW w:w="1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32"/>
        </w:trPr>
        <w:tc>
          <w:tcPr>
            <w:tcW w:w="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1880" w:type="dxa"/>
            <w:vAlign w:val="bottom"/>
            <w:tcBorders>
              <w:bottom w:val="single" w:sz="8" w:color="auto"/>
              <w:right w:val="single" w:sz="8" w:color="auto"/>
            </w:tcBorders>
          </w:tcPr>
          <w:p>
            <w:pPr>
              <w:spacing w:after="0"/>
              <w:rPr>
                <w:sz w:val="2"/>
                <w:szCs w:val="2"/>
                <w:color w:val="auto"/>
              </w:rPr>
            </w:pPr>
          </w:p>
        </w:tc>
        <w:tc>
          <w:tcPr>
            <w:tcW w:w="6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1480" w:type="dxa"/>
            <w:vAlign w:val="bottom"/>
            <w:tcBorders>
              <w:bottom w:val="single" w:sz="8" w:color="auto"/>
              <w:right w:val="single" w:sz="8" w:color="auto"/>
            </w:tcBorders>
          </w:tcPr>
          <w:p>
            <w:pPr>
              <w:spacing w:after="0"/>
              <w:rPr>
                <w:sz w:val="2"/>
                <w:szCs w:val="2"/>
                <w:color w:val="auto"/>
              </w:rPr>
            </w:pPr>
          </w:p>
        </w:tc>
        <w:tc>
          <w:tcPr>
            <w:tcW w:w="420" w:type="dxa"/>
            <w:vAlign w:val="bottom"/>
            <w:tcBorders>
              <w:bottom w:val="single" w:sz="8" w:color="auto"/>
            </w:tcBorders>
          </w:tcPr>
          <w:p>
            <w:pPr>
              <w:spacing w:after="0"/>
              <w:rPr>
                <w:sz w:val="2"/>
                <w:szCs w:val="2"/>
                <w:color w:val="auto"/>
              </w:rPr>
            </w:pPr>
          </w:p>
        </w:tc>
        <w:tc>
          <w:tcPr>
            <w:tcW w:w="1340" w:type="dxa"/>
            <w:vAlign w:val="bottom"/>
            <w:tcBorders>
              <w:bottom w:val="single" w:sz="8" w:color="auto"/>
              <w:right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1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97"/>
        </w:trPr>
        <w:tc>
          <w:tcPr>
            <w:tcW w:w="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60" w:type="dxa"/>
            <w:vAlign w:val="bottom"/>
            <w:tcBorders>
              <w:right w:val="single" w:sz="8" w:color="auto"/>
            </w:tcBorders>
          </w:tcPr>
          <w:p>
            <w:pPr>
              <w:spacing w:after="0"/>
              <w:rPr>
                <w:sz w:val="24"/>
                <w:szCs w:val="24"/>
                <w:color w:val="auto"/>
              </w:rPr>
            </w:pPr>
          </w:p>
        </w:tc>
        <w:tc>
          <w:tcPr>
            <w:tcW w:w="7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4</w:t>
            </w:r>
          </w:p>
        </w:tc>
        <w:tc>
          <w:tcPr>
            <w:tcW w:w="1880" w:type="dxa"/>
            <w:vAlign w:val="bottom"/>
            <w:tcBorders>
              <w:right w:val="single" w:sz="8" w:color="auto"/>
            </w:tcBorders>
          </w:tcPr>
          <w:p>
            <w:pPr>
              <w:ind w:left="700"/>
              <w:spacing w:after="0"/>
              <w:rPr>
                <w:sz w:val="20"/>
                <w:szCs w:val="20"/>
                <w:color w:val="auto"/>
              </w:rPr>
            </w:pPr>
            <w:r>
              <w:rPr>
                <w:rFonts w:ascii="Times New Roman" w:cs="Times New Roman" w:eastAsia="Times New Roman" w:hAnsi="Times New Roman"/>
                <w:sz w:val="21"/>
                <w:szCs w:val="21"/>
                <w:color w:val="auto"/>
              </w:rPr>
              <w:t>PAM</w:t>
            </w:r>
          </w:p>
        </w:tc>
        <w:tc>
          <w:tcPr>
            <w:tcW w:w="640" w:type="dxa"/>
            <w:vAlign w:val="bottom"/>
          </w:tcPr>
          <w:p>
            <w:pPr>
              <w:ind w:left="420"/>
              <w:spacing w:after="0"/>
              <w:rPr>
                <w:sz w:val="20"/>
                <w:szCs w:val="20"/>
                <w:color w:val="auto"/>
              </w:rPr>
            </w:pPr>
            <w:r>
              <w:rPr>
                <w:rFonts w:ascii="Times New Roman" w:cs="Times New Roman" w:eastAsia="Times New Roman" w:hAnsi="Times New Roman"/>
                <w:sz w:val="21"/>
                <w:szCs w:val="21"/>
                <w:color w:val="auto"/>
              </w:rPr>
              <w:t>t</w:t>
            </w:r>
          </w:p>
        </w:tc>
        <w:tc>
          <w:tcPr>
            <w:tcW w:w="280" w:type="dxa"/>
            <w:vAlign w:val="bottom"/>
            <w:tcBorders>
              <w:right w:val="single" w:sz="8" w:color="auto"/>
            </w:tcBorders>
          </w:tcPr>
          <w:p>
            <w:pPr>
              <w:spacing w:after="0"/>
              <w:rPr>
                <w:sz w:val="24"/>
                <w:szCs w:val="24"/>
                <w:color w:val="auto"/>
              </w:rPr>
            </w:pPr>
          </w:p>
        </w:tc>
        <w:tc>
          <w:tcPr>
            <w:tcW w:w="1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8"/>
              </w:rPr>
              <w:t>0.1</w:t>
            </w:r>
          </w:p>
        </w:tc>
        <w:tc>
          <w:tcPr>
            <w:tcW w:w="420" w:type="dxa"/>
            <w:vAlign w:val="bottom"/>
          </w:tcPr>
          <w:p>
            <w:pPr>
              <w:spacing w:after="0"/>
              <w:rPr>
                <w:sz w:val="24"/>
                <w:szCs w:val="24"/>
                <w:color w:val="auto"/>
              </w:rPr>
            </w:pPr>
          </w:p>
        </w:tc>
        <w:tc>
          <w:tcPr>
            <w:tcW w:w="1340" w:type="dxa"/>
            <w:vAlign w:val="bottom"/>
            <w:tcBorders>
              <w:right w:val="single" w:sz="8" w:color="auto"/>
            </w:tcBorders>
          </w:tcPr>
          <w:p>
            <w:pPr>
              <w:jc w:val="center"/>
              <w:ind w:right="336"/>
              <w:spacing w:after="0"/>
              <w:rPr>
                <w:sz w:val="20"/>
                <w:szCs w:val="20"/>
                <w:color w:val="auto"/>
              </w:rPr>
            </w:pPr>
            <w:r>
              <w:rPr>
                <w:rFonts w:ascii="Times New Roman" w:cs="Times New Roman" w:eastAsia="Times New Roman" w:hAnsi="Times New Roman"/>
                <w:sz w:val="21"/>
                <w:szCs w:val="21"/>
                <w:color w:val="auto"/>
                <w:w w:val="98"/>
              </w:rPr>
              <w:t>0.2</w:t>
            </w:r>
          </w:p>
        </w:tc>
        <w:tc>
          <w:tcPr>
            <w:tcW w:w="1260" w:type="dxa"/>
            <w:vAlign w:val="bottom"/>
          </w:tcPr>
          <w:p>
            <w:pPr>
              <w:jc w:val="center"/>
              <w:spacing w:after="0" w:line="240" w:lineRule="exact"/>
              <w:rPr>
                <w:sz w:val="20"/>
                <w:szCs w:val="20"/>
                <w:color w:val="auto"/>
              </w:rPr>
            </w:pPr>
            <w:r>
              <w:rPr>
                <w:rFonts w:ascii="宋体" w:cs="宋体" w:eastAsia="宋体" w:hAnsi="宋体"/>
                <w:sz w:val="21"/>
                <w:szCs w:val="21"/>
                <w:color w:val="auto"/>
                <w:w w:val="98"/>
              </w:rPr>
              <w:t>絮凝剂</w:t>
            </w: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
        </w:trPr>
        <w:tc>
          <w:tcPr>
            <w:tcW w:w="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1880" w:type="dxa"/>
            <w:vAlign w:val="bottom"/>
            <w:tcBorders>
              <w:bottom w:val="single" w:sz="8" w:color="auto"/>
              <w:right w:val="single" w:sz="8" w:color="auto"/>
            </w:tcBorders>
          </w:tcPr>
          <w:p>
            <w:pPr>
              <w:spacing w:after="0"/>
              <w:rPr>
                <w:sz w:val="2"/>
                <w:szCs w:val="2"/>
                <w:color w:val="auto"/>
              </w:rPr>
            </w:pPr>
          </w:p>
        </w:tc>
        <w:tc>
          <w:tcPr>
            <w:tcW w:w="6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1480" w:type="dxa"/>
            <w:vAlign w:val="bottom"/>
            <w:tcBorders>
              <w:bottom w:val="single" w:sz="8" w:color="auto"/>
              <w:right w:val="single" w:sz="8" w:color="auto"/>
            </w:tcBorders>
          </w:tcPr>
          <w:p>
            <w:pPr>
              <w:spacing w:after="0"/>
              <w:rPr>
                <w:sz w:val="2"/>
                <w:szCs w:val="2"/>
                <w:color w:val="auto"/>
              </w:rPr>
            </w:pPr>
          </w:p>
        </w:tc>
        <w:tc>
          <w:tcPr>
            <w:tcW w:w="420" w:type="dxa"/>
            <w:vAlign w:val="bottom"/>
            <w:tcBorders>
              <w:bottom w:val="single" w:sz="8" w:color="auto"/>
            </w:tcBorders>
          </w:tcPr>
          <w:p>
            <w:pPr>
              <w:spacing w:after="0"/>
              <w:rPr>
                <w:sz w:val="2"/>
                <w:szCs w:val="2"/>
                <w:color w:val="auto"/>
              </w:rPr>
            </w:pPr>
          </w:p>
        </w:tc>
        <w:tc>
          <w:tcPr>
            <w:tcW w:w="1340" w:type="dxa"/>
            <w:vAlign w:val="bottom"/>
            <w:tcBorders>
              <w:bottom w:val="single" w:sz="8" w:color="auto"/>
              <w:right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1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97"/>
        </w:trPr>
        <w:tc>
          <w:tcPr>
            <w:tcW w:w="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60" w:type="dxa"/>
            <w:vAlign w:val="bottom"/>
            <w:tcBorders>
              <w:right w:val="single" w:sz="8" w:color="auto"/>
            </w:tcBorders>
          </w:tcPr>
          <w:p>
            <w:pPr>
              <w:spacing w:after="0"/>
              <w:rPr>
                <w:sz w:val="24"/>
                <w:szCs w:val="24"/>
                <w:color w:val="auto"/>
              </w:rPr>
            </w:pPr>
          </w:p>
        </w:tc>
        <w:tc>
          <w:tcPr>
            <w:tcW w:w="7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5</w:t>
            </w:r>
          </w:p>
        </w:tc>
        <w:tc>
          <w:tcPr>
            <w:tcW w:w="18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5"/>
              </w:rPr>
              <w:t>粉剂</w:t>
            </w:r>
          </w:p>
        </w:tc>
        <w:tc>
          <w:tcPr>
            <w:tcW w:w="640" w:type="dxa"/>
            <w:vAlign w:val="bottom"/>
          </w:tcPr>
          <w:p>
            <w:pPr>
              <w:ind w:left="420"/>
              <w:spacing w:after="0"/>
              <w:rPr>
                <w:sz w:val="20"/>
                <w:szCs w:val="20"/>
                <w:color w:val="auto"/>
              </w:rPr>
            </w:pPr>
            <w:r>
              <w:rPr>
                <w:rFonts w:ascii="Times New Roman" w:cs="Times New Roman" w:eastAsia="Times New Roman" w:hAnsi="Times New Roman"/>
                <w:sz w:val="21"/>
                <w:szCs w:val="21"/>
                <w:color w:val="auto"/>
              </w:rPr>
              <w:t>t</w:t>
            </w:r>
          </w:p>
        </w:tc>
        <w:tc>
          <w:tcPr>
            <w:tcW w:w="280" w:type="dxa"/>
            <w:vAlign w:val="bottom"/>
            <w:tcBorders>
              <w:right w:val="single" w:sz="8" w:color="auto"/>
            </w:tcBorders>
          </w:tcPr>
          <w:p>
            <w:pPr>
              <w:spacing w:after="0"/>
              <w:rPr>
                <w:sz w:val="24"/>
                <w:szCs w:val="24"/>
                <w:color w:val="auto"/>
              </w:rPr>
            </w:pPr>
          </w:p>
        </w:tc>
        <w:tc>
          <w:tcPr>
            <w:tcW w:w="1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1869.42</w:t>
            </w:r>
          </w:p>
        </w:tc>
        <w:tc>
          <w:tcPr>
            <w:tcW w:w="420" w:type="dxa"/>
            <w:vAlign w:val="bottom"/>
          </w:tcPr>
          <w:p>
            <w:pPr>
              <w:spacing w:after="0"/>
              <w:rPr>
                <w:sz w:val="24"/>
                <w:szCs w:val="24"/>
                <w:color w:val="auto"/>
              </w:rPr>
            </w:pPr>
          </w:p>
        </w:tc>
        <w:tc>
          <w:tcPr>
            <w:tcW w:w="1340" w:type="dxa"/>
            <w:vAlign w:val="bottom"/>
            <w:tcBorders>
              <w:right w:val="single" w:sz="8" w:color="auto"/>
            </w:tcBorders>
          </w:tcPr>
          <w:p>
            <w:pPr>
              <w:jc w:val="center"/>
              <w:ind w:right="336"/>
              <w:spacing w:after="0"/>
              <w:rPr>
                <w:sz w:val="20"/>
                <w:szCs w:val="20"/>
                <w:color w:val="auto"/>
              </w:rPr>
            </w:pPr>
            <w:r>
              <w:rPr>
                <w:rFonts w:ascii="Times New Roman" w:cs="Times New Roman" w:eastAsia="Times New Roman" w:hAnsi="Times New Roman"/>
                <w:sz w:val="21"/>
                <w:szCs w:val="21"/>
                <w:color w:val="auto"/>
              </w:rPr>
              <w:t>1869.42</w:t>
            </w:r>
          </w:p>
        </w:tc>
        <w:tc>
          <w:tcPr>
            <w:tcW w:w="1260" w:type="dxa"/>
            <w:vAlign w:val="bottom"/>
          </w:tcPr>
          <w:p>
            <w:pPr>
              <w:jc w:val="center"/>
              <w:spacing w:after="0" w:line="240" w:lineRule="exact"/>
              <w:rPr>
                <w:sz w:val="20"/>
                <w:szCs w:val="20"/>
                <w:color w:val="auto"/>
              </w:rPr>
            </w:pPr>
            <w:r>
              <w:rPr>
                <w:rFonts w:ascii="宋体" w:cs="宋体" w:eastAsia="宋体" w:hAnsi="宋体"/>
                <w:sz w:val="21"/>
                <w:szCs w:val="21"/>
                <w:color w:val="auto"/>
              </w:rPr>
              <w:t>固化用原料</w:t>
            </w: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
        </w:trPr>
        <w:tc>
          <w:tcPr>
            <w:tcW w:w="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1880" w:type="dxa"/>
            <w:vAlign w:val="bottom"/>
            <w:tcBorders>
              <w:bottom w:val="single" w:sz="8" w:color="auto"/>
              <w:right w:val="single" w:sz="8" w:color="auto"/>
            </w:tcBorders>
          </w:tcPr>
          <w:p>
            <w:pPr>
              <w:spacing w:after="0"/>
              <w:rPr>
                <w:sz w:val="2"/>
                <w:szCs w:val="2"/>
                <w:color w:val="auto"/>
              </w:rPr>
            </w:pPr>
          </w:p>
        </w:tc>
        <w:tc>
          <w:tcPr>
            <w:tcW w:w="6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1480" w:type="dxa"/>
            <w:vAlign w:val="bottom"/>
            <w:tcBorders>
              <w:bottom w:val="single" w:sz="8" w:color="auto"/>
              <w:right w:val="single" w:sz="8" w:color="auto"/>
            </w:tcBorders>
          </w:tcPr>
          <w:p>
            <w:pPr>
              <w:spacing w:after="0"/>
              <w:rPr>
                <w:sz w:val="2"/>
                <w:szCs w:val="2"/>
                <w:color w:val="auto"/>
              </w:rPr>
            </w:pPr>
          </w:p>
        </w:tc>
        <w:tc>
          <w:tcPr>
            <w:tcW w:w="420" w:type="dxa"/>
            <w:vAlign w:val="bottom"/>
            <w:tcBorders>
              <w:bottom w:val="single" w:sz="8" w:color="auto"/>
            </w:tcBorders>
          </w:tcPr>
          <w:p>
            <w:pPr>
              <w:spacing w:after="0"/>
              <w:rPr>
                <w:sz w:val="2"/>
                <w:szCs w:val="2"/>
                <w:color w:val="auto"/>
              </w:rPr>
            </w:pPr>
          </w:p>
        </w:tc>
        <w:tc>
          <w:tcPr>
            <w:tcW w:w="1340" w:type="dxa"/>
            <w:vAlign w:val="bottom"/>
            <w:tcBorders>
              <w:bottom w:val="single" w:sz="8" w:color="auto"/>
              <w:right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1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97"/>
        </w:trPr>
        <w:tc>
          <w:tcPr>
            <w:tcW w:w="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60" w:type="dxa"/>
            <w:vAlign w:val="bottom"/>
            <w:tcBorders>
              <w:right w:val="single" w:sz="8" w:color="auto"/>
            </w:tcBorders>
          </w:tcPr>
          <w:p>
            <w:pPr>
              <w:spacing w:after="0"/>
              <w:rPr>
                <w:sz w:val="24"/>
                <w:szCs w:val="24"/>
                <w:color w:val="auto"/>
              </w:rPr>
            </w:pPr>
          </w:p>
        </w:tc>
        <w:tc>
          <w:tcPr>
            <w:tcW w:w="7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6</w:t>
            </w:r>
          </w:p>
        </w:tc>
        <w:tc>
          <w:tcPr>
            <w:tcW w:w="18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5"/>
              </w:rPr>
              <w:t>水泥</w:t>
            </w:r>
          </w:p>
        </w:tc>
        <w:tc>
          <w:tcPr>
            <w:tcW w:w="640" w:type="dxa"/>
            <w:vAlign w:val="bottom"/>
          </w:tcPr>
          <w:p>
            <w:pPr>
              <w:ind w:left="420"/>
              <w:spacing w:after="0"/>
              <w:rPr>
                <w:sz w:val="20"/>
                <w:szCs w:val="20"/>
                <w:color w:val="auto"/>
              </w:rPr>
            </w:pPr>
            <w:r>
              <w:rPr>
                <w:rFonts w:ascii="Times New Roman" w:cs="Times New Roman" w:eastAsia="Times New Roman" w:hAnsi="Times New Roman"/>
                <w:sz w:val="21"/>
                <w:szCs w:val="21"/>
                <w:color w:val="auto"/>
              </w:rPr>
              <w:t>t</w:t>
            </w:r>
          </w:p>
        </w:tc>
        <w:tc>
          <w:tcPr>
            <w:tcW w:w="280" w:type="dxa"/>
            <w:vAlign w:val="bottom"/>
            <w:tcBorders>
              <w:right w:val="single" w:sz="8" w:color="auto"/>
            </w:tcBorders>
          </w:tcPr>
          <w:p>
            <w:pPr>
              <w:spacing w:after="0"/>
              <w:rPr>
                <w:sz w:val="24"/>
                <w:szCs w:val="24"/>
                <w:color w:val="auto"/>
              </w:rPr>
            </w:pPr>
          </w:p>
        </w:tc>
        <w:tc>
          <w:tcPr>
            <w:tcW w:w="1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4673.55</w:t>
            </w:r>
          </w:p>
        </w:tc>
        <w:tc>
          <w:tcPr>
            <w:tcW w:w="420" w:type="dxa"/>
            <w:vAlign w:val="bottom"/>
          </w:tcPr>
          <w:p>
            <w:pPr>
              <w:spacing w:after="0"/>
              <w:rPr>
                <w:sz w:val="24"/>
                <w:szCs w:val="24"/>
                <w:color w:val="auto"/>
              </w:rPr>
            </w:pPr>
          </w:p>
        </w:tc>
        <w:tc>
          <w:tcPr>
            <w:tcW w:w="1340" w:type="dxa"/>
            <w:vAlign w:val="bottom"/>
            <w:tcBorders>
              <w:right w:val="single" w:sz="8" w:color="auto"/>
            </w:tcBorders>
          </w:tcPr>
          <w:p>
            <w:pPr>
              <w:jc w:val="center"/>
              <w:ind w:right="336"/>
              <w:spacing w:after="0"/>
              <w:rPr>
                <w:sz w:val="20"/>
                <w:szCs w:val="20"/>
                <w:color w:val="auto"/>
              </w:rPr>
            </w:pPr>
            <w:r>
              <w:rPr>
                <w:rFonts w:ascii="Times New Roman" w:cs="Times New Roman" w:eastAsia="Times New Roman" w:hAnsi="Times New Roman"/>
                <w:sz w:val="21"/>
                <w:szCs w:val="21"/>
                <w:color w:val="auto"/>
              </w:rPr>
              <w:t>4673.55</w:t>
            </w:r>
          </w:p>
        </w:tc>
        <w:tc>
          <w:tcPr>
            <w:tcW w:w="1260" w:type="dxa"/>
            <w:vAlign w:val="bottom"/>
          </w:tcPr>
          <w:p>
            <w:pPr>
              <w:jc w:val="center"/>
              <w:spacing w:after="0" w:line="240" w:lineRule="exact"/>
              <w:rPr>
                <w:sz w:val="20"/>
                <w:szCs w:val="20"/>
                <w:color w:val="auto"/>
              </w:rPr>
            </w:pPr>
            <w:r>
              <w:rPr>
                <w:rFonts w:ascii="宋体" w:cs="宋体" w:eastAsia="宋体" w:hAnsi="宋体"/>
                <w:sz w:val="21"/>
                <w:szCs w:val="21"/>
                <w:color w:val="auto"/>
              </w:rPr>
              <w:t>固化用原料</w:t>
            </w: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
        </w:trPr>
        <w:tc>
          <w:tcPr>
            <w:tcW w:w="160" w:type="dxa"/>
            <w:vAlign w:val="bottom"/>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960" w:type="dxa"/>
            <w:vAlign w:val="bottom"/>
            <w:tcBorders>
              <w:bottom w:val="single" w:sz="8" w:color="auto"/>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1880" w:type="dxa"/>
            <w:vAlign w:val="bottom"/>
            <w:tcBorders>
              <w:bottom w:val="single" w:sz="8" w:color="auto"/>
              <w:right w:val="single" w:sz="8" w:color="auto"/>
            </w:tcBorders>
          </w:tcPr>
          <w:p>
            <w:pPr>
              <w:spacing w:after="0"/>
              <w:rPr>
                <w:sz w:val="2"/>
                <w:szCs w:val="2"/>
                <w:color w:val="auto"/>
              </w:rPr>
            </w:pPr>
          </w:p>
        </w:tc>
        <w:tc>
          <w:tcPr>
            <w:tcW w:w="6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1480" w:type="dxa"/>
            <w:vAlign w:val="bottom"/>
            <w:tcBorders>
              <w:bottom w:val="single" w:sz="8" w:color="auto"/>
              <w:right w:val="single" w:sz="8" w:color="auto"/>
            </w:tcBorders>
          </w:tcPr>
          <w:p>
            <w:pPr>
              <w:spacing w:after="0"/>
              <w:rPr>
                <w:sz w:val="2"/>
                <w:szCs w:val="2"/>
                <w:color w:val="auto"/>
              </w:rPr>
            </w:pPr>
          </w:p>
        </w:tc>
        <w:tc>
          <w:tcPr>
            <w:tcW w:w="420" w:type="dxa"/>
            <w:vAlign w:val="bottom"/>
            <w:tcBorders>
              <w:bottom w:val="single" w:sz="8" w:color="auto"/>
            </w:tcBorders>
          </w:tcPr>
          <w:p>
            <w:pPr>
              <w:spacing w:after="0"/>
              <w:rPr>
                <w:sz w:val="2"/>
                <w:szCs w:val="2"/>
                <w:color w:val="auto"/>
              </w:rPr>
            </w:pPr>
          </w:p>
        </w:tc>
        <w:tc>
          <w:tcPr>
            <w:tcW w:w="1340" w:type="dxa"/>
            <w:vAlign w:val="bottom"/>
            <w:tcBorders>
              <w:bottom w:val="single" w:sz="8" w:color="auto"/>
              <w:right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1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63"/>
        </w:trPr>
        <w:tc>
          <w:tcPr>
            <w:tcW w:w="1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60" w:type="dxa"/>
            <w:vAlign w:val="bottom"/>
            <w:tcBorders>
              <w:right w:val="single" w:sz="8" w:color="auto"/>
            </w:tcBorders>
          </w:tcPr>
          <w:p>
            <w:pPr>
              <w:spacing w:after="0"/>
              <w:rPr>
                <w:sz w:val="22"/>
                <w:szCs w:val="22"/>
                <w:color w:val="auto"/>
              </w:rPr>
            </w:pPr>
          </w:p>
        </w:tc>
        <w:tc>
          <w:tcPr>
            <w:tcW w:w="74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一</w:t>
            </w:r>
          </w:p>
        </w:tc>
        <w:tc>
          <w:tcPr>
            <w:tcW w:w="1880" w:type="dxa"/>
            <w:vAlign w:val="bottom"/>
          </w:tcPr>
          <w:p>
            <w:pPr>
              <w:spacing w:after="0"/>
              <w:rPr>
                <w:sz w:val="22"/>
                <w:szCs w:val="22"/>
                <w:color w:val="auto"/>
              </w:rPr>
            </w:pPr>
          </w:p>
        </w:tc>
        <w:tc>
          <w:tcPr>
            <w:tcW w:w="640" w:type="dxa"/>
            <w:vAlign w:val="bottom"/>
          </w:tcPr>
          <w:p>
            <w:pPr>
              <w:spacing w:after="0"/>
              <w:rPr>
                <w:sz w:val="22"/>
                <w:szCs w:val="22"/>
                <w:color w:val="auto"/>
              </w:rPr>
            </w:pPr>
          </w:p>
        </w:tc>
        <w:tc>
          <w:tcPr>
            <w:tcW w:w="2180" w:type="dxa"/>
            <w:vAlign w:val="bottom"/>
            <w:gridSpan w:val="3"/>
          </w:tcPr>
          <w:p>
            <w:pPr>
              <w:ind w:left="180"/>
              <w:spacing w:after="0" w:line="240" w:lineRule="exact"/>
              <w:rPr>
                <w:sz w:val="20"/>
                <w:szCs w:val="20"/>
                <w:color w:val="auto"/>
              </w:rPr>
            </w:pPr>
            <w:r>
              <w:rPr>
                <w:rFonts w:ascii="宋体" w:cs="宋体" w:eastAsia="宋体" w:hAnsi="宋体"/>
                <w:sz w:val="21"/>
                <w:szCs w:val="21"/>
                <w:color w:val="auto"/>
              </w:rPr>
              <w:t>废水处理使用的药剂</w:t>
            </w:r>
          </w:p>
        </w:tc>
        <w:tc>
          <w:tcPr>
            <w:tcW w:w="1340" w:type="dxa"/>
            <w:vAlign w:val="bottom"/>
          </w:tcPr>
          <w:p>
            <w:pPr>
              <w:spacing w:after="0"/>
              <w:rPr>
                <w:sz w:val="22"/>
                <w:szCs w:val="22"/>
                <w:color w:val="auto"/>
              </w:rPr>
            </w:pPr>
          </w:p>
        </w:tc>
        <w:tc>
          <w:tcPr>
            <w:tcW w:w="12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67"/>
        </w:trPr>
        <w:tc>
          <w:tcPr>
            <w:tcW w:w="160" w:type="dxa"/>
            <w:vAlign w:val="bottom"/>
          </w:tcPr>
          <w:p>
            <w:pPr>
              <w:spacing w:after="0"/>
              <w:rPr>
                <w:sz w:val="5"/>
                <w:szCs w:val="5"/>
                <w:color w:val="auto"/>
              </w:rPr>
            </w:pPr>
          </w:p>
        </w:tc>
        <w:tc>
          <w:tcPr>
            <w:tcW w:w="100" w:type="dxa"/>
            <w:vAlign w:val="bottom"/>
          </w:tcPr>
          <w:p>
            <w:pPr>
              <w:spacing w:after="0"/>
              <w:rPr>
                <w:sz w:val="5"/>
                <w:szCs w:val="5"/>
                <w:color w:val="auto"/>
              </w:rPr>
            </w:pPr>
          </w:p>
        </w:tc>
        <w:tc>
          <w:tcPr>
            <w:tcW w:w="960" w:type="dxa"/>
            <w:vAlign w:val="bottom"/>
            <w:tcBorders>
              <w:right w:val="single" w:sz="8" w:color="auto"/>
            </w:tcBorders>
          </w:tcPr>
          <w:p>
            <w:pPr>
              <w:spacing w:after="0"/>
              <w:rPr>
                <w:sz w:val="5"/>
                <w:szCs w:val="5"/>
                <w:color w:val="auto"/>
              </w:rPr>
            </w:pPr>
          </w:p>
        </w:tc>
        <w:tc>
          <w:tcPr>
            <w:tcW w:w="740" w:type="dxa"/>
            <w:vAlign w:val="bottom"/>
            <w:tcBorders>
              <w:bottom w:val="single" w:sz="8" w:color="auto"/>
              <w:right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640" w:type="dxa"/>
            <w:vAlign w:val="bottom"/>
            <w:tcBorders>
              <w:bottom w:val="single" w:sz="8" w:color="auto"/>
            </w:tcBorders>
          </w:tcPr>
          <w:p>
            <w:pPr>
              <w:spacing w:after="0"/>
              <w:rPr>
                <w:sz w:val="5"/>
                <w:szCs w:val="5"/>
                <w:color w:val="auto"/>
              </w:rPr>
            </w:pPr>
          </w:p>
        </w:tc>
        <w:tc>
          <w:tcPr>
            <w:tcW w:w="280" w:type="dxa"/>
            <w:vAlign w:val="bottom"/>
            <w:tcBorders>
              <w:bottom w:val="single" w:sz="8" w:color="auto"/>
            </w:tcBorders>
          </w:tcPr>
          <w:p>
            <w:pPr>
              <w:spacing w:after="0"/>
              <w:rPr>
                <w:sz w:val="5"/>
                <w:szCs w:val="5"/>
                <w:color w:val="auto"/>
              </w:rPr>
            </w:pPr>
          </w:p>
        </w:tc>
        <w:tc>
          <w:tcPr>
            <w:tcW w:w="1480" w:type="dxa"/>
            <w:vAlign w:val="bottom"/>
            <w:tcBorders>
              <w:bottom w:val="single" w:sz="8" w:color="auto"/>
            </w:tcBorders>
          </w:tcPr>
          <w:p>
            <w:pPr>
              <w:spacing w:after="0"/>
              <w:rPr>
                <w:sz w:val="5"/>
                <w:szCs w:val="5"/>
                <w:color w:val="auto"/>
              </w:rPr>
            </w:pPr>
          </w:p>
        </w:tc>
        <w:tc>
          <w:tcPr>
            <w:tcW w:w="420" w:type="dxa"/>
            <w:vAlign w:val="bottom"/>
            <w:tcBorders>
              <w:bottom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1260" w:type="dxa"/>
            <w:vAlign w:val="bottom"/>
            <w:tcBorders>
              <w:bottom w:val="single" w:sz="8" w:color="auto"/>
            </w:tcBorders>
          </w:tcPr>
          <w:p>
            <w:pPr>
              <w:spacing w:after="0"/>
              <w:rPr>
                <w:sz w:val="5"/>
                <w:szCs w:val="5"/>
                <w:color w:val="auto"/>
              </w:rPr>
            </w:pPr>
          </w:p>
        </w:tc>
        <w:tc>
          <w:tcPr>
            <w:tcW w:w="16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230"/>
        </w:trPr>
        <w:tc>
          <w:tcPr>
            <w:tcW w:w="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60" w:type="dxa"/>
            <w:vAlign w:val="bottom"/>
            <w:tcBorders>
              <w:right w:val="single" w:sz="8" w:color="auto"/>
            </w:tcBorders>
          </w:tcPr>
          <w:p>
            <w:pPr>
              <w:spacing w:after="0"/>
              <w:rPr>
                <w:sz w:val="20"/>
                <w:szCs w:val="20"/>
                <w:color w:val="auto"/>
              </w:rPr>
            </w:pPr>
          </w:p>
        </w:tc>
        <w:tc>
          <w:tcPr>
            <w:tcW w:w="7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4"/>
              </w:rPr>
              <w:t>1</w:t>
            </w:r>
          </w:p>
        </w:tc>
        <w:tc>
          <w:tcPr>
            <w:tcW w:w="1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5"/>
              </w:rPr>
              <w:t>石灰</w:t>
            </w:r>
          </w:p>
        </w:tc>
        <w:tc>
          <w:tcPr>
            <w:tcW w:w="640" w:type="dxa"/>
            <w:vAlign w:val="bottom"/>
            <w:vMerge w:val="restart"/>
          </w:tcPr>
          <w:p>
            <w:pPr>
              <w:ind w:left="420"/>
              <w:spacing w:after="0"/>
              <w:rPr>
                <w:sz w:val="20"/>
                <w:szCs w:val="20"/>
                <w:color w:val="auto"/>
              </w:rPr>
            </w:pPr>
            <w:r>
              <w:rPr>
                <w:rFonts w:ascii="Times New Roman" w:cs="Times New Roman" w:eastAsia="Times New Roman" w:hAnsi="Times New Roman"/>
                <w:sz w:val="21"/>
                <w:szCs w:val="21"/>
                <w:color w:val="auto"/>
              </w:rPr>
              <w:t>t</w:t>
            </w:r>
          </w:p>
        </w:tc>
        <w:tc>
          <w:tcPr>
            <w:tcW w:w="280" w:type="dxa"/>
            <w:vAlign w:val="bottom"/>
            <w:tcBorders>
              <w:right w:val="single" w:sz="8" w:color="auto"/>
            </w:tcBorders>
          </w:tcPr>
          <w:p>
            <w:pPr>
              <w:spacing w:after="0"/>
              <w:rPr>
                <w:sz w:val="20"/>
                <w:szCs w:val="20"/>
                <w:color w:val="auto"/>
              </w:rPr>
            </w:pPr>
          </w:p>
        </w:tc>
        <w:tc>
          <w:tcPr>
            <w:tcW w:w="1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0.25</w:t>
            </w:r>
          </w:p>
        </w:tc>
        <w:tc>
          <w:tcPr>
            <w:tcW w:w="420" w:type="dxa"/>
            <w:vAlign w:val="bottom"/>
          </w:tcPr>
          <w:p>
            <w:pPr>
              <w:spacing w:after="0"/>
              <w:rPr>
                <w:sz w:val="20"/>
                <w:szCs w:val="20"/>
                <w:color w:val="auto"/>
              </w:rPr>
            </w:pPr>
          </w:p>
        </w:tc>
        <w:tc>
          <w:tcPr>
            <w:tcW w:w="1340" w:type="dxa"/>
            <w:vAlign w:val="bottom"/>
            <w:tcBorders>
              <w:right w:val="single" w:sz="8" w:color="auto"/>
            </w:tcBorders>
            <w:vMerge w:val="restart"/>
          </w:tcPr>
          <w:p>
            <w:pPr>
              <w:jc w:val="center"/>
              <w:ind w:right="336"/>
              <w:spacing w:after="0"/>
              <w:rPr>
                <w:sz w:val="20"/>
                <w:szCs w:val="20"/>
                <w:color w:val="auto"/>
              </w:rPr>
            </w:pPr>
            <w:r>
              <w:rPr>
                <w:rFonts w:ascii="Times New Roman" w:cs="Times New Roman" w:eastAsia="Times New Roman" w:hAnsi="Times New Roman"/>
                <w:sz w:val="21"/>
                <w:szCs w:val="21"/>
                <w:color w:val="auto"/>
                <w:w w:val="98"/>
              </w:rPr>
              <w:t>0.4</w:t>
            </w:r>
          </w:p>
        </w:tc>
        <w:tc>
          <w:tcPr>
            <w:tcW w:w="1260" w:type="dxa"/>
            <w:vAlign w:val="bottom"/>
          </w:tcPr>
          <w:p>
            <w:pPr>
              <w:jc w:val="center"/>
              <w:spacing w:after="0" w:line="230" w:lineRule="exact"/>
              <w:rPr>
                <w:sz w:val="20"/>
                <w:szCs w:val="20"/>
                <w:color w:val="auto"/>
              </w:rPr>
            </w:pPr>
            <w:r>
              <w:rPr>
                <w:rFonts w:ascii="宋体" w:cs="宋体" w:eastAsia="宋体" w:hAnsi="宋体"/>
                <w:sz w:val="21"/>
                <w:szCs w:val="21"/>
                <w:color w:val="auto"/>
              </w:rPr>
              <w:t>废水处理应</w:t>
            </w: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tcBorders>
              <w:right w:val="single" w:sz="8" w:color="auto"/>
            </w:tcBorders>
          </w:tcPr>
          <w:p>
            <w:pPr>
              <w:spacing w:after="0"/>
              <w:rPr>
                <w:sz w:val="14"/>
                <w:szCs w:val="14"/>
                <w:color w:val="auto"/>
              </w:rPr>
            </w:pPr>
          </w:p>
        </w:tc>
        <w:tc>
          <w:tcPr>
            <w:tcW w:w="740" w:type="dxa"/>
            <w:vAlign w:val="bottom"/>
            <w:tcBorders>
              <w:right w:val="single" w:sz="8" w:color="auto"/>
            </w:tcBorders>
            <w:vMerge w:val="continue"/>
          </w:tcPr>
          <w:p>
            <w:pPr>
              <w:spacing w:after="0"/>
              <w:rPr>
                <w:sz w:val="14"/>
                <w:szCs w:val="14"/>
                <w:color w:val="auto"/>
              </w:rPr>
            </w:pPr>
          </w:p>
        </w:tc>
        <w:tc>
          <w:tcPr>
            <w:tcW w:w="1880" w:type="dxa"/>
            <w:vAlign w:val="bottom"/>
            <w:tcBorders>
              <w:right w:val="single" w:sz="8" w:color="auto"/>
            </w:tcBorders>
            <w:vMerge w:val="continue"/>
          </w:tcPr>
          <w:p>
            <w:pPr>
              <w:spacing w:after="0"/>
              <w:rPr>
                <w:sz w:val="14"/>
                <w:szCs w:val="14"/>
                <w:color w:val="auto"/>
              </w:rPr>
            </w:pPr>
          </w:p>
        </w:tc>
        <w:tc>
          <w:tcPr>
            <w:tcW w:w="640" w:type="dxa"/>
            <w:vAlign w:val="bottom"/>
            <w:vMerge w:val="continue"/>
          </w:tcPr>
          <w:p>
            <w:pPr>
              <w:spacing w:after="0"/>
              <w:rPr>
                <w:sz w:val="14"/>
                <w:szCs w:val="14"/>
                <w:color w:val="auto"/>
              </w:rPr>
            </w:pPr>
          </w:p>
        </w:tc>
        <w:tc>
          <w:tcPr>
            <w:tcW w:w="280" w:type="dxa"/>
            <w:vAlign w:val="bottom"/>
            <w:tcBorders>
              <w:right w:val="single" w:sz="8" w:color="auto"/>
            </w:tcBorders>
          </w:tcPr>
          <w:p>
            <w:pPr>
              <w:spacing w:after="0"/>
              <w:rPr>
                <w:sz w:val="14"/>
                <w:szCs w:val="14"/>
                <w:color w:val="auto"/>
              </w:rPr>
            </w:pPr>
          </w:p>
        </w:tc>
        <w:tc>
          <w:tcPr>
            <w:tcW w:w="1480" w:type="dxa"/>
            <w:vAlign w:val="bottom"/>
            <w:tcBorders>
              <w:right w:val="single" w:sz="8" w:color="auto"/>
            </w:tcBorders>
            <w:vMerge w:val="continue"/>
          </w:tcPr>
          <w:p>
            <w:pPr>
              <w:spacing w:after="0"/>
              <w:rPr>
                <w:sz w:val="14"/>
                <w:szCs w:val="14"/>
                <w:color w:val="auto"/>
              </w:rPr>
            </w:pPr>
          </w:p>
        </w:tc>
        <w:tc>
          <w:tcPr>
            <w:tcW w:w="420" w:type="dxa"/>
            <w:vAlign w:val="bottom"/>
          </w:tcPr>
          <w:p>
            <w:pPr>
              <w:spacing w:after="0"/>
              <w:rPr>
                <w:sz w:val="14"/>
                <w:szCs w:val="14"/>
                <w:color w:val="auto"/>
              </w:rPr>
            </w:pPr>
          </w:p>
        </w:tc>
        <w:tc>
          <w:tcPr>
            <w:tcW w:w="1340" w:type="dxa"/>
            <w:vAlign w:val="bottom"/>
            <w:tcBorders>
              <w:right w:val="single" w:sz="8" w:color="auto"/>
            </w:tcBorders>
            <w:vMerge w:val="continue"/>
          </w:tcPr>
          <w:p>
            <w:pPr>
              <w:spacing w:after="0"/>
              <w:rPr>
                <w:sz w:val="14"/>
                <w:szCs w:val="14"/>
                <w:color w:val="auto"/>
              </w:rPr>
            </w:pPr>
          </w:p>
        </w:tc>
        <w:tc>
          <w:tcPr>
            <w:tcW w:w="126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8"/>
              </w:rPr>
              <w:t>急药剂</w:t>
            </w:r>
          </w:p>
        </w:tc>
        <w:tc>
          <w:tcPr>
            <w:tcW w:w="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960" w:type="dxa"/>
            <w:vAlign w:val="bottom"/>
            <w:tcBorders>
              <w:right w:val="single" w:sz="8" w:color="auto"/>
            </w:tcBorders>
          </w:tcPr>
          <w:p>
            <w:pPr>
              <w:spacing w:after="0"/>
              <w:rPr>
                <w:sz w:val="9"/>
                <w:szCs w:val="9"/>
                <w:color w:val="auto"/>
              </w:rPr>
            </w:pPr>
          </w:p>
        </w:tc>
        <w:tc>
          <w:tcPr>
            <w:tcW w:w="740" w:type="dxa"/>
            <w:vAlign w:val="bottom"/>
            <w:tcBorders>
              <w:right w:val="single" w:sz="8" w:color="auto"/>
            </w:tcBorders>
          </w:tcPr>
          <w:p>
            <w:pPr>
              <w:spacing w:after="0"/>
              <w:rPr>
                <w:sz w:val="9"/>
                <w:szCs w:val="9"/>
                <w:color w:val="auto"/>
              </w:rPr>
            </w:pPr>
          </w:p>
        </w:tc>
        <w:tc>
          <w:tcPr>
            <w:tcW w:w="1880" w:type="dxa"/>
            <w:vAlign w:val="bottom"/>
            <w:tcBorders>
              <w:right w:val="single" w:sz="8" w:color="auto"/>
            </w:tcBorders>
          </w:tcPr>
          <w:p>
            <w:pPr>
              <w:spacing w:after="0"/>
              <w:rPr>
                <w:sz w:val="9"/>
                <w:szCs w:val="9"/>
                <w:color w:val="auto"/>
              </w:rPr>
            </w:pPr>
          </w:p>
        </w:tc>
        <w:tc>
          <w:tcPr>
            <w:tcW w:w="640" w:type="dxa"/>
            <w:vAlign w:val="bottom"/>
          </w:tcPr>
          <w:p>
            <w:pPr>
              <w:spacing w:after="0"/>
              <w:rPr>
                <w:sz w:val="9"/>
                <w:szCs w:val="9"/>
                <w:color w:val="auto"/>
              </w:rPr>
            </w:pPr>
          </w:p>
        </w:tc>
        <w:tc>
          <w:tcPr>
            <w:tcW w:w="280" w:type="dxa"/>
            <w:vAlign w:val="bottom"/>
            <w:tcBorders>
              <w:right w:val="single" w:sz="8" w:color="auto"/>
            </w:tcBorders>
          </w:tcPr>
          <w:p>
            <w:pPr>
              <w:spacing w:after="0"/>
              <w:rPr>
                <w:sz w:val="9"/>
                <w:szCs w:val="9"/>
                <w:color w:val="auto"/>
              </w:rPr>
            </w:pPr>
          </w:p>
        </w:tc>
        <w:tc>
          <w:tcPr>
            <w:tcW w:w="1480" w:type="dxa"/>
            <w:vAlign w:val="bottom"/>
            <w:tcBorders>
              <w:right w:val="single" w:sz="8" w:color="auto"/>
            </w:tcBorders>
          </w:tcPr>
          <w:p>
            <w:pPr>
              <w:spacing w:after="0"/>
              <w:rPr>
                <w:sz w:val="9"/>
                <w:szCs w:val="9"/>
                <w:color w:val="auto"/>
              </w:rPr>
            </w:pPr>
          </w:p>
        </w:tc>
        <w:tc>
          <w:tcPr>
            <w:tcW w:w="420" w:type="dxa"/>
            <w:vAlign w:val="bottom"/>
          </w:tcPr>
          <w:p>
            <w:pPr>
              <w:spacing w:after="0"/>
              <w:rPr>
                <w:sz w:val="9"/>
                <w:szCs w:val="9"/>
                <w:color w:val="auto"/>
              </w:rPr>
            </w:pPr>
          </w:p>
        </w:tc>
        <w:tc>
          <w:tcPr>
            <w:tcW w:w="1340" w:type="dxa"/>
            <w:vAlign w:val="bottom"/>
            <w:tcBorders>
              <w:right w:val="single" w:sz="8" w:color="auto"/>
            </w:tcBorders>
          </w:tcPr>
          <w:p>
            <w:pPr>
              <w:spacing w:after="0"/>
              <w:rPr>
                <w:sz w:val="9"/>
                <w:szCs w:val="9"/>
                <w:color w:val="auto"/>
              </w:rPr>
            </w:pPr>
          </w:p>
        </w:tc>
        <w:tc>
          <w:tcPr>
            <w:tcW w:w="1260" w:type="dxa"/>
            <w:vAlign w:val="bottom"/>
            <w:vMerge w:val="continue"/>
          </w:tcPr>
          <w:p>
            <w:pPr>
              <w:spacing w:after="0"/>
              <w:rPr>
                <w:sz w:val="9"/>
                <w:szCs w:val="9"/>
                <w:color w:val="auto"/>
              </w:rPr>
            </w:pPr>
          </w:p>
        </w:tc>
        <w:tc>
          <w:tcPr>
            <w:tcW w:w="1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31"/>
        </w:trPr>
        <w:tc>
          <w:tcPr>
            <w:tcW w:w="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1880" w:type="dxa"/>
            <w:vAlign w:val="bottom"/>
            <w:tcBorders>
              <w:bottom w:val="single" w:sz="8" w:color="auto"/>
              <w:right w:val="single" w:sz="8" w:color="auto"/>
            </w:tcBorders>
          </w:tcPr>
          <w:p>
            <w:pPr>
              <w:spacing w:after="0"/>
              <w:rPr>
                <w:sz w:val="2"/>
                <w:szCs w:val="2"/>
                <w:color w:val="auto"/>
              </w:rPr>
            </w:pPr>
          </w:p>
        </w:tc>
        <w:tc>
          <w:tcPr>
            <w:tcW w:w="6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1480" w:type="dxa"/>
            <w:vAlign w:val="bottom"/>
            <w:tcBorders>
              <w:bottom w:val="single" w:sz="8" w:color="auto"/>
              <w:right w:val="single" w:sz="8" w:color="auto"/>
            </w:tcBorders>
          </w:tcPr>
          <w:p>
            <w:pPr>
              <w:spacing w:after="0"/>
              <w:rPr>
                <w:sz w:val="2"/>
                <w:szCs w:val="2"/>
                <w:color w:val="auto"/>
              </w:rPr>
            </w:pPr>
          </w:p>
        </w:tc>
        <w:tc>
          <w:tcPr>
            <w:tcW w:w="420" w:type="dxa"/>
            <w:vAlign w:val="bottom"/>
            <w:tcBorders>
              <w:bottom w:val="single" w:sz="8" w:color="auto"/>
            </w:tcBorders>
          </w:tcPr>
          <w:p>
            <w:pPr>
              <w:spacing w:after="0"/>
              <w:rPr>
                <w:sz w:val="2"/>
                <w:szCs w:val="2"/>
                <w:color w:val="auto"/>
              </w:rPr>
            </w:pPr>
          </w:p>
        </w:tc>
        <w:tc>
          <w:tcPr>
            <w:tcW w:w="1340" w:type="dxa"/>
            <w:vAlign w:val="bottom"/>
            <w:tcBorders>
              <w:bottom w:val="single" w:sz="8" w:color="auto"/>
              <w:right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1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30"/>
        </w:trPr>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60" w:type="dxa"/>
            <w:vAlign w:val="bottom"/>
            <w:tcBorders>
              <w:right w:val="single" w:sz="8" w:color="auto"/>
            </w:tcBorders>
            <w:vMerge w:val="restart"/>
          </w:tcPr>
          <w:p>
            <w:pPr>
              <w:ind w:left="100"/>
              <w:spacing w:after="0" w:line="240" w:lineRule="exact"/>
              <w:rPr>
                <w:sz w:val="20"/>
                <w:szCs w:val="20"/>
                <w:color w:val="auto"/>
              </w:rPr>
            </w:pPr>
            <w:r>
              <w:rPr>
                <w:rFonts w:ascii="宋体" w:cs="宋体" w:eastAsia="宋体" w:hAnsi="宋体"/>
                <w:sz w:val="21"/>
                <w:szCs w:val="21"/>
                <w:color w:val="auto"/>
              </w:rPr>
              <w:t>营运期</w:t>
            </w:r>
          </w:p>
        </w:tc>
        <w:tc>
          <w:tcPr>
            <w:tcW w:w="7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4"/>
              </w:rPr>
              <w:t>2</w:t>
            </w:r>
          </w:p>
        </w:tc>
        <w:tc>
          <w:tcPr>
            <w:tcW w:w="1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氯化铁</w:t>
            </w:r>
          </w:p>
        </w:tc>
        <w:tc>
          <w:tcPr>
            <w:tcW w:w="640" w:type="dxa"/>
            <w:vAlign w:val="bottom"/>
            <w:vMerge w:val="restart"/>
          </w:tcPr>
          <w:p>
            <w:pPr>
              <w:ind w:left="420"/>
              <w:spacing w:after="0"/>
              <w:rPr>
                <w:sz w:val="20"/>
                <w:szCs w:val="20"/>
                <w:color w:val="auto"/>
              </w:rPr>
            </w:pPr>
            <w:r>
              <w:rPr>
                <w:rFonts w:ascii="Times New Roman" w:cs="Times New Roman" w:eastAsia="Times New Roman" w:hAnsi="Times New Roman"/>
                <w:sz w:val="21"/>
                <w:szCs w:val="21"/>
                <w:color w:val="auto"/>
              </w:rPr>
              <w:t>t</w:t>
            </w:r>
          </w:p>
        </w:tc>
        <w:tc>
          <w:tcPr>
            <w:tcW w:w="280" w:type="dxa"/>
            <w:vAlign w:val="bottom"/>
            <w:tcBorders>
              <w:right w:val="single" w:sz="8" w:color="auto"/>
            </w:tcBorders>
          </w:tcPr>
          <w:p>
            <w:pPr>
              <w:spacing w:after="0"/>
              <w:rPr>
                <w:sz w:val="19"/>
                <w:szCs w:val="19"/>
                <w:color w:val="auto"/>
              </w:rPr>
            </w:pPr>
          </w:p>
        </w:tc>
        <w:tc>
          <w:tcPr>
            <w:tcW w:w="1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8"/>
              </w:rPr>
              <w:t>0.5</w:t>
            </w:r>
          </w:p>
        </w:tc>
        <w:tc>
          <w:tcPr>
            <w:tcW w:w="420" w:type="dxa"/>
            <w:vAlign w:val="bottom"/>
          </w:tcPr>
          <w:p>
            <w:pPr>
              <w:spacing w:after="0"/>
              <w:rPr>
                <w:sz w:val="19"/>
                <w:szCs w:val="19"/>
                <w:color w:val="auto"/>
              </w:rPr>
            </w:pPr>
          </w:p>
        </w:tc>
        <w:tc>
          <w:tcPr>
            <w:tcW w:w="1340" w:type="dxa"/>
            <w:vAlign w:val="bottom"/>
            <w:tcBorders>
              <w:right w:val="single" w:sz="8" w:color="auto"/>
            </w:tcBorders>
            <w:vMerge w:val="restart"/>
          </w:tcPr>
          <w:p>
            <w:pPr>
              <w:jc w:val="center"/>
              <w:ind w:right="336"/>
              <w:spacing w:after="0"/>
              <w:rPr>
                <w:sz w:val="20"/>
                <w:szCs w:val="20"/>
                <w:color w:val="auto"/>
              </w:rPr>
            </w:pPr>
            <w:r>
              <w:rPr>
                <w:rFonts w:ascii="Times New Roman" w:cs="Times New Roman" w:eastAsia="Times New Roman" w:hAnsi="Times New Roman"/>
                <w:sz w:val="21"/>
                <w:szCs w:val="21"/>
                <w:color w:val="auto"/>
                <w:w w:val="98"/>
              </w:rPr>
              <w:t>0.8</w:t>
            </w:r>
          </w:p>
        </w:tc>
        <w:tc>
          <w:tcPr>
            <w:tcW w:w="1260" w:type="dxa"/>
            <w:vAlign w:val="bottom"/>
          </w:tcPr>
          <w:p>
            <w:pPr>
              <w:jc w:val="center"/>
              <w:spacing w:after="0" w:line="230" w:lineRule="exact"/>
              <w:rPr>
                <w:sz w:val="20"/>
                <w:szCs w:val="20"/>
                <w:color w:val="auto"/>
              </w:rPr>
            </w:pPr>
            <w:r>
              <w:rPr>
                <w:rFonts w:ascii="宋体" w:cs="宋体" w:eastAsia="宋体" w:hAnsi="宋体"/>
                <w:sz w:val="21"/>
                <w:szCs w:val="21"/>
                <w:color w:val="auto"/>
              </w:rPr>
              <w:t>废水处理应</w:t>
            </w: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tcBorders>
              <w:right w:val="single" w:sz="8" w:color="auto"/>
            </w:tcBorders>
            <w:vMerge w:val="continue"/>
          </w:tcPr>
          <w:p>
            <w:pPr>
              <w:spacing w:after="0"/>
              <w:rPr>
                <w:sz w:val="14"/>
                <w:szCs w:val="14"/>
                <w:color w:val="auto"/>
              </w:rPr>
            </w:pPr>
          </w:p>
        </w:tc>
        <w:tc>
          <w:tcPr>
            <w:tcW w:w="740" w:type="dxa"/>
            <w:vAlign w:val="bottom"/>
            <w:tcBorders>
              <w:right w:val="single" w:sz="8" w:color="auto"/>
            </w:tcBorders>
            <w:vMerge w:val="continue"/>
          </w:tcPr>
          <w:p>
            <w:pPr>
              <w:spacing w:after="0"/>
              <w:rPr>
                <w:sz w:val="14"/>
                <w:szCs w:val="14"/>
                <w:color w:val="auto"/>
              </w:rPr>
            </w:pPr>
          </w:p>
        </w:tc>
        <w:tc>
          <w:tcPr>
            <w:tcW w:w="1880" w:type="dxa"/>
            <w:vAlign w:val="bottom"/>
            <w:tcBorders>
              <w:right w:val="single" w:sz="8" w:color="auto"/>
            </w:tcBorders>
            <w:vMerge w:val="continue"/>
          </w:tcPr>
          <w:p>
            <w:pPr>
              <w:spacing w:after="0"/>
              <w:rPr>
                <w:sz w:val="14"/>
                <w:szCs w:val="14"/>
                <w:color w:val="auto"/>
              </w:rPr>
            </w:pPr>
          </w:p>
        </w:tc>
        <w:tc>
          <w:tcPr>
            <w:tcW w:w="640" w:type="dxa"/>
            <w:vAlign w:val="bottom"/>
            <w:vMerge w:val="continue"/>
          </w:tcPr>
          <w:p>
            <w:pPr>
              <w:spacing w:after="0"/>
              <w:rPr>
                <w:sz w:val="14"/>
                <w:szCs w:val="14"/>
                <w:color w:val="auto"/>
              </w:rPr>
            </w:pPr>
          </w:p>
        </w:tc>
        <w:tc>
          <w:tcPr>
            <w:tcW w:w="280" w:type="dxa"/>
            <w:vAlign w:val="bottom"/>
            <w:tcBorders>
              <w:right w:val="single" w:sz="8" w:color="auto"/>
            </w:tcBorders>
          </w:tcPr>
          <w:p>
            <w:pPr>
              <w:spacing w:after="0"/>
              <w:rPr>
                <w:sz w:val="14"/>
                <w:szCs w:val="14"/>
                <w:color w:val="auto"/>
              </w:rPr>
            </w:pPr>
          </w:p>
        </w:tc>
        <w:tc>
          <w:tcPr>
            <w:tcW w:w="1480" w:type="dxa"/>
            <w:vAlign w:val="bottom"/>
            <w:tcBorders>
              <w:right w:val="single" w:sz="8" w:color="auto"/>
            </w:tcBorders>
            <w:vMerge w:val="continue"/>
          </w:tcPr>
          <w:p>
            <w:pPr>
              <w:spacing w:after="0"/>
              <w:rPr>
                <w:sz w:val="14"/>
                <w:szCs w:val="14"/>
                <w:color w:val="auto"/>
              </w:rPr>
            </w:pPr>
          </w:p>
        </w:tc>
        <w:tc>
          <w:tcPr>
            <w:tcW w:w="420" w:type="dxa"/>
            <w:vAlign w:val="bottom"/>
          </w:tcPr>
          <w:p>
            <w:pPr>
              <w:spacing w:after="0"/>
              <w:rPr>
                <w:sz w:val="14"/>
                <w:szCs w:val="14"/>
                <w:color w:val="auto"/>
              </w:rPr>
            </w:pPr>
          </w:p>
        </w:tc>
        <w:tc>
          <w:tcPr>
            <w:tcW w:w="1340" w:type="dxa"/>
            <w:vAlign w:val="bottom"/>
            <w:tcBorders>
              <w:right w:val="single" w:sz="8" w:color="auto"/>
            </w:tcBorders>
            <w:vMerge w:val="continue"/>
          </w:tcPr>
          <w:p>
            <w:pPr>
              <w:spacing w:after="0"/>
              <w:rPr>
                <w:sz w:val="14"/>
                <w:szCs w:val="14"/>
                <w:color w:val="auto"/>
              </w:rPr>
            </w:pPr>
          </w:p>
        </w:tc>
        <w:tc>
          <w:tcPr>
            <w:tcW w:w="126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8"/>
              </w:rPr>
              <w:t>急药剂</w:t>
            </w:r>
          </w:p>
        </w:tc>
        <w:tc>
          <w:tcPr>
            <w:tcW w:w="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2"/>
        </w:trPr>
        <w:tc>
          <w:tcPr>
            <w:tcW w:w="160" w:type="dxa"/>
            <w:vAlign w:val="bottom"/>
          </w:tcPr>
          <w:p>
            <w:pPr>
              <w:spacing w:after="0"/>
              <w:rPr>
                <w:sz w:val="8"/>
                <w:szCs w:val="8"/>
                <w:color w:val="auto"/>
              </w:rPr>
            </w:pPr>
          </w:p>
        </w:tc>
        <w:tc>
          <w:tcPr>
            <w:tcW w:w="100" w:type="dxa"/>
            <w:vAlign w:val="bottom"/>
          </w:tcPr>
          <w:p>
            <w:pPr>
              <w:spacing w:after="0"/>
              <w:rPr>
                <w:sz w:val="8"/>
                <w:szCs w:val="8"/>
                <w:color w:val="auto"/>
              </w:rPr>
            </w:pPr>
          </w:p>
        </w:tc>
        <w:tc>
          <w:tcPr>
            <w:tcW w:w="960" w:type="dxa"/>
            <w:vAlign w:val="bottom"/>
            <w:tcBorders>
              <w:right w:val="single" w:sz="8" w:color="auto"/>
            </w:tcBorders>
          </w:tcPr>
          <w:p>
            <w:pPr>
              <w:spacing w:after="0"/>
              <w:rPr>
                <w:sz w:val="8"/>
                <w:szCs w:val="8"/>
                <w:color w:val="auto"/>
              </w:rPr>
            </w:pPr>
          </w:p>
        </w:tc>
        <w:tc>
          <w:tcPr>
            <w:tcW w:w="740" w:type="dxa"/>
            <w:vAlign w:val="bottom"/>
            <w:tcBorders>
              <w:right w:val="single" w:sz="8" w:color="auto"/>
            </w:tcBorders>
          </w:tcPr>
          <w:p>
            <w:pPr>
              <w:spacing w:after="0"/>
              <w:rPr>
                <w:sz w:val="8"/>
                <w:szCs w:val="8"/>
                <w:color w:val="auto"/>
              </w:rPr>
            </w:pPr>
          </w:p>
        </w:tc>
        <w:tc>
          <w:tcPr>
            <w:tcW w:w="1880" w:type="dxa"/>
            <w:vAlign w:val="bottom"/>
            <w:tcBorders>
              <w:right w:val="single" w:sz="8" w:color="auto"/>
            </w:tcBorders>
          </w:tcPr>
          <w:p>
            <w:pPr>
              <w:spacing w:after="0"/>
              <w:rPr>
                <w:sz w:val="8"/>
                <w:szCs w:val="8"/>
                <w:color w:val="auto"/>
              </w:rPr>
            </w:pPr>
          </w:p>
        </w:tc>
        <w:tc>
          <w:tcPr>
            <w:tcW w:w="640" w:type="dxa"/>
            <w:vAlign w:val="bottom"/>
          </w:tcPr>
          <w:p>
            <w:pPr>
              <w:spacing w:after="0"/>
              <w:rPr>
                <w:sz w:val="8"/>
                <w:szCs w:val="8"/>
                <w:color w:val="auto"/>
              </w:rPr>
            </w:pPr>
          </w:p>
        </w:tc>
        <w:tc>
          <w:tcPr>
            <w:tcW w:w="280" w:type="dxa"/>
            <w:vAlign w:val="bottom"/>
            <w:tcBorders>
              <w:right w:val="single" w:sz="8" w:color="auto"/>
            </w:tcBorders>
          </w:tcPr>
          <w:p>
            <w:pPr>
              <w:spacing w:after="0"/>
              <w:rPr>
                <w:sz w:val="8"/>
                <w:szCs w:val="8"/>
                <w:color w:val="auto"/>
              </w:rPr>
            </w:pPr>
          </w:p>
        </w:tc>
        <w:tc>
          <w:tcPr>
            <w:tcW w:w="1480" w:type="dxa"/>
            <w:vAlign w:val="bottom"/>
            <w:tcBorders>
              <w:right w:val="single" w:sz="8" w:color="auto"/>
            </w:tcBorders>
          </w:tcPr>
          <w:p>
            <w:pPr>
              <w:spacing w:after="0"/>
              <w:rPr>
                <w:sz w:val="8"/>
                <w:szCs w:val="8"/>
                <w:color w:val="auto"/>
              </w:rPr>
            </w:pPr>
          </w:p>
        </w:tc>
        <w:tc>
          <w:tcPr>
            <w:tcW w:w="420" w:type="dxa"/>
            <w:vAlign w:val="bottom"/>
          </w:tcPr>
          <w:p>
            <w:pPr>
              <w:spacing w:after="0"/>
              <w:rPr>
                <w:sz w:val="8"/>
                <w:szCs w:val="8"/>
                <w:color w:val="auto"/>
              </w:rPr>
            </w:pPr>
          </w:p>
        </w:tc>
        <w:tc>
          <w:tcPr>
            <w:tcW w:w="1340" w:type="dxa"/>
            <w:vAlign w:val="bottom"/>
            <w:tcBorders>
              <w:right w:val="single" w:sz="8" w:color="auto"/>
            </w:tcBorders>
          </w:tcPr>
          <w:p>
            <w:pPr>
              <w:spacing w:after="0"/>
              <w:rPr>
                <w:sz w:val="8"/>
                <w:szCs w:val="8"/>
                <w:color w:val="auto"/>
              </w:rPr>
            </w:pPr>
          </w:p>
        </w:tc>
        <w:tc>
          <w:tcPr>
            <w:tcW w:w="1260" w:type="dxa"/>
            <w:vAlign w:val="bottom"/>
            <w:vMerge w:val="continue"/>
          </w:tcPr>
          <w:p>
            <w:pPr>
              <w:spacing w:after="0"/>
              <w:rPr>
                <w:sz w:val="8"/>
                <w:szCs w:val="8"/>
                <w:color w:val="auto"/>
              </w:rPr>
            </w:pPr>
          </w:p>
        </w:tc>
        <w:tc>
          <w:tcPr>
            <w:tcW w:w="16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33"/>
        </w:trPr>
        <w:tc>
          <w:tcPr>
            <w:tcW w:w="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1880" w:type="dxa"/>
            <w:vAlign w:val="bottom"/>
            <w:tcBorders>
              <w:bottom w:val="single" w:sz="8" w:color="auto"/>
              <w:right w:val="single" w:sz="8" w:color="auto"/>
            </w:tcBorders>
          </w:tcPr>
          <w:p>
            <w:pPr>
              <w:spacing w:after="0"/>
              <w:rPr>
                <w:sz w:val="2"/>
                <w:szCs w:val="2"/>
                <w:color w:val="auto"/>
              </w:rPr>
            </w:pPr>
          </w:p>
        </w:tc>
        <w:tc>
          <w:tcPr>
            <w:tcW w:w="6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1480" w:type="dxa"/>
            <w:vAlign w:val="bottom"/>
            <w:tcBorders>
              <w:bottom w:val="single" w:sz="8" w:color="auto"/>
              <w:right w:val="single" w:sz="8" w:color="auto"/>
            </w:tcBorders>
          </w:tcPr>
          <w:p>
            <w:pPr>
              <w:spacing w:after="0"/>
              <w:rPr>
                <w:sz w:val="2"/>
                <w:szCs w:val="2"/>
                <w:color w:val="auto"/>
              </w:rPr>
            </w:pPr>
          </w:p>
        </w:tc>
        <w:tc>
          <w:tcPr>
            <w:tcW w:w="420" w:type="dxa"/>
            <w:vAlign w:val="bottom"/>
            <w:tcBorders>
              <w:bottom w:val="single" w:sz="8" w:color="auto"/>
            </w:tcBorders>
          </w:tcPr>
          <w:p>
            <w:pPr>
              <w:spacing w:after="0"/>
              <w:rPr>
                <w:sz w:val="2"/>
                <w:szCs w:val="2"/>
                <w:color w:val="auto"/>
              </w:rPr>
            </w:pPr>
          </w:p>
        </w:tc>
        <w:tc>
          <w:tcPr>
            <w:tcW w:w="1340" w:type="dxa"/>
            <w:vAlign w:val="bottom"/>
            <w:tcBorders>
              <w:bottom w:val="single" w:sz="8" w:color="auto"/>
              <w:right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1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30"/>
        </w:trPr>
        <w:tc>
          <w:tcPr>
            <w:tcW w:w="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60" w:type="dxa"/>
            <w:vAlign w:val="bottom"/>
            <w:tcBorders>
              <w:right w:val="single" w:sz="8" w:color="auto"/>
            </w:tcBorders>
          </w:tcPr>
          <w:p>
            <w:pPr>
              <w:spacing w:after="0"/>
              <w:rPr>
                <w:sz w:val="20"/>
                <w:szCs w:val="20"/>
                <w:color w:val="auto"/>
              </w:rPr>
            </w:pPr>
          </w:p>
        </w:tc>
        <w:tc>
          <w:tcPr>
            <w:tcW w:w="7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4"/>
              </w:rPr>
              <w:t>3</w:t>
            </w:r>
          </w:p>
        </w:tc>
        <w:tc>
          <w:tcPr>
            <w:tcW w:w="1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硫化钠</w:t>
            </w:r>
          </w:p>
        </w:tc>
        <w:tc>
          <w:tcPr>
            <w:tcW w:w="640" w:type="dxa"/>
            <w:vAlign w:val="bottom"/>
            <w:vMerge w:val="restart"/>
          </w:tcPr>
          <w:p>
            <w:pPr>
              <w:ind w:left="420"/>
              <w:spacing w:after="0"/>
              <w:rPr>
                <w:sz w:val="20"/>
                <w:szCs w:val="20"/>
                <w:color w:val="auto"/>
              </w:rPr>
            </w:pPr>
            <w:r>
              <w:rPr>
                <w:rFonts w:ascii="Times New Roman" w:cs="Times New Roman" w:eastAsia="Times New Roman" w:hAnsi="Times New Roman"/>
                <w:sz w:val="21"/>
                <w:szCs w:val="21"/>
                <w:color w:val="auto"/>
              </w:rPr>
              <w:t>t</w:t>
            </w:r>
          </w:p>
        </w:tc>
        <w:tc>
          <w:tcPr>
            <w:tcW w:w="280" w:type="dxa"/>
            <w:vAlign w:val="bottom"/>
            <w:tcBorders>
              <w:right w:val="single" w:sz="8" w:color="auto"/>
            </w:tcBorders>
          </w:tcPr>
          <w:p>
            <w:pPr>
              <w:spacing w:after="0"/>
              <w:rPr>
                <w:sz w:val="20"/>
                <w:szCs w:val="20"/>
                <w:color w:val="auto"/>
              </w:rPr>
            </w:pPr>
          </w:p>
        </w:tc>
        <w:tc>
          <w:tcPr>
            <w:tcW w:w="1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0.05</w:t>
            </w:r>
          </w:p>
        </w:tc>
        <w:tc>
          <w:tcPr>
            <w:tcW w:w="420" w:type="dxa"/>
            <w:vAlign w:val="bottom"/>
          </w:tcPr>
          <w:p>
            <w:pPr>
              <w:spacing w:after="0"/>
              <w:rPr>
                <w:sz w:val="20"/>
                <w:szCs w:val="20"/>
                <w:color w:val="auto"/>
              </w:rPr>
            </w:pPr>
          </w:p>
        </w:tc>
        <w:tc>
          <w:tcPr>
            <w:tcW w:w="1340" w:type="dxa"/>
            <w:vAlign w:val="bottom"/>
            <w:tcBorders>
              <w:right w:val="single" w:sz="8" w:color="auto"/>
            </w:tcBorders>
            <w:vMerge w:val="restart"/>
          </w:tcPr>
          <w:p>
            <w:pPr>
              <w:jc w:val="center"/>
              <w:ind w:right="336"/>
              <w:spacing w:after="0"/>
              <w:rPr>
                <w:sz w:val="20"/>
                <w:szCs w:val="20"/>
                <w:color w:val="auto"/>
              </w:rPr>
            </w:pPr>
            <w:r>
              <w:rPr>
                <w:rFonts w:ascii="Times New Roman" w:cs="Times New Roman" w:eastAsia="Times New Roman" w:hAnsi="Times New Roman"/>
                <w:sz w:val="21"/>
                <w:szCs w:val="21"/>
                <w:color w:val="auto"/>
              </w:rPr>
              <w:t>0.08</w:t>
            </w:r>
          </w:p>
        </w:tc>
        <w:tc>
          <w:tcPr>
            <w:tcW w:w="1260" w:type="dxa"/>
            <w:vAlign w:val="bottom"/>
          </w:tcPr>
          <w:p>
            <w:pPr>
              <w:jc w:val="center"/>
              <w:spacing w:after="0" w:line="230" w:lineRule="exact"/>
              <w:rPr>
                <w:sz w:val="20"/>
                <w:szCs w:val="20"/>
                <w:color w:val="auto"/>
              </w:rPr>
            </w:pPr>
            <w:r>
              <w:rPr>
                <w:rFonts w:ascii="宋体" w:cs="宋体" w:eastAsia="宋体" w:hAnsi="宋体"/>
                <w:sz w:val="21"/>
                <w:szCs w:val="21"/>
                <w:color w:val="auto"/>
              </w:rPr>
              <w:t>废水处理应</w:t>
            </w: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tcBorders>
              <w:right w:val="single" w:sz="8" w:color="auto"/>
            </w:tcBorders>
          </w:tcPr>
          <w:p>
            <w:pPr>
              <w:spacing w:after="0"/>
              <w:rPr>
                <w:sz w:val="14"/>
                <w:szCs w:val="14"/>
                <w:color w:val="auto"/>
              </w:rPr>
            </w:pPr>
          </w:p>
        </w:tc>
        <w:tc>
          <w:tcPr>
            <w:tcW w:w="740" w:type="dxa"/>
            <w:vAlign w:val="bottom"/>
            <w:tcBorders>
              <w:right w:val="single" w:sz="8" w:color="auto"/>
            </w:tcBorders>
            <w:vMerge w:val="continue"/>
          </w:tcPr>
          <w:p>
            <w:pPr>
              <w:spacing w:after="0"/>
              <w:rPr>
                <w:sz w:val="14"/>
                <w:szCs w:val="14"/>
                <w:color w:val="auto"/>
              </w:rPr>
            </w:pPr>
          </w:p>
        </w:tc>
        <w:tc>
          <w:tcPr>
            <w:tcW w:w="1880" w:type="dxa"/>
            <w:vAlign w:val="bottom"/>
            <w:tcBorders>
              <w:right w:val="single" w:sz="8" w:color="auto"/>
            </w:tcBorders>
            <w:vMerge w:val="continue"/>
          </w:tcPr>
          <w:p>
            <w:pPr>
              <w:spacing w:after="0"/>
              <w:rPr>
                <w:sz w:val="14"/>
                <w:szCs w:val="14"/>
                <w:color w:val="auto"/>
              </w:rPr>
            </w:pPr>
          </w:p>
        </w:tc>
        <w:tc>
          <w:tcPr>
            <w:tcW w:w="640" w:type="dxa"/>
            <w:vAlign w:val="bottom"/>
            <w:vMerge w:val="continue"/>
          </w:tcPr>
          <w:p>
            <w:pPr>
              <w:spacing w:after="0"/>
              <w:rPr>
                <w:sz w:val="14"/>
                <w:szCs w:val="14"/>
                <w:color w:val="auto"/>
              </w:rPr>
            </w:pPr>
          </w:p>
        </w:tc>
        <w:tc>
          <w:tcPr>
            <w:tcW w:w="280" w:type="dxa"/>
            <w:vAlign w:val="bottom"/>
            <w:tcBorders>
              <w:right w:val="single" w:sz="8" w:color="auto"/>
            </w:tcBorders>
          </w:tcPr>
          <w:p>
            <w:pPr>
              <w:spacing w:after="0"/>
              <w:rPr>
                <w:sz w:val="14"/>
                <w:szCs w:val="14"/>
                <w:color w:val="auto"/>
              </w:rPr>
            </w:pPr>
          </w:p>
        </w:tc>
        <w:tc>
          <w:tcPr>
            <w:tcW w:w="1480" w:type="dxa"/>
            <w:vAlign w:val="bottom"/>
            <w:tcBorders>
              <w:right w:val="single" w:sz="8" w:color="auto"/>
            </w:tcBorders>
            <w:vMerge w:val="continue"/>
          </w:tcPr>
          <w:p>
            <w:pPr>
              <w:spacing w:after="0"/>
              <w:rPr>
                <w:sz w:val="14"/>
                <w:szCs w:val="14"/>
                <w:color w:val="auto"/>
              </w:rPr>
            </w:pPr>
          </w:p>
        </w:tc>
        <w:tc>
          <w:tcPr>
            <w:tcW w:w="420" w:type="dxa"/>
            <w:vAlign w:val="bottom"/>
          </w:tcPr>
          <w:p>
            <w:pPr>
              <w:spacing w:after="0"/>
              <w:rPr>
                <w:sz w:val="14"/>
                <w:szCs w:val="14"/>
                <w:color w:val="auto"/>
              </w:rPr>
            </w:pPr>
          </w:p>
        </w:tc>
        <w:tc>
          <w:tcPr>
            <w:tcW w:w="1340" w:type="dxa"/>
            <w:vAlign w:val="bottom"/>
            <w:tcBorders>
              <w:right w:val="single" w:sz="8" w:color="auto"/>
            </w:tcBorders>
            <w:vMerge w:val="continue"/>
          </w:tcPr>
          <w:p>
            <w:pPr>
              <w:spacing w:after="0"/>
              <w:rPr>
                <w:sz w:val="14"/>
                <w:szCs w:val="14"/>
                <w:color w:val="auto"/>
              </w:rPr>
            </w:pPr>
          </w:p>
        </w:tc>
        <w:tc>
          <w:tcPr>
            <w:tcW w:w="126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8"/>
              </w:rPr>
              <w:t>急药剂</w:t>
            </w:r>
          </w:p>
        </w:tc>
        <w:tc>
          <w:tcPr>
            <w:tcW w:w="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960" w:type="dxa"/>
            <w:vAlign w:val="bottom"/>
            <w:tcBorders>
              <w:right w:val="single" w:sz="8" w:color="auto"/>
            </w:tcBorders>
          </w:tcPr>
          <w:p>
            <w:pPr>
              <w:spacing w:after="0"/>
              <w:rPr>
                <w:sz w:val="9"/>
                <w:szCs w:val="9"/>
                <w:color w:val="auto"/>
              </w:rPr>
            </w:pPr>
          </w:p>
        </w:tc>
        <w:tc>
          <w:tcPr>
            <w:tcW w:w="740" w:type="dxa"/>
            <w:vAlign w:val="bottom"/>
            <w:tcBorders>
              <w:right w:val="single" w:sz="8" w:color="auto"/>
            </w:tcBorders>
          </w:tcPr>
          <w:p>
            <w:pPr>
              <w:spacing w:after="0"/>
              <w:rPr>
                <w:sz w:val="9"/>
                <w:szCs w:val="9"/>
                <w:color w:val="auto"/>
              </w:rPr>
            </w:pPr>
          </w:p>
        </w:tc>
        <w:tc>
          <w:tcPr>
            <w:tcW w:w="1880" w:type="dxa"/>
            <w:vAlign w:val="bottom"/>
            <w:tcBorders>
              <w:right w:val="single" w:sz="8" w:color="auto"/>
            </w:tcBorders>
          </w:tcPr>
          <w:p>
            <w:pPr>
              <w:spacing w:after="0"/>
              <w:rPr>
                <w:sz w:val="9"/>
                <w:szCs w:val="9"/>
                <w:color w:val="auto"/>
              </w:rPr>
            </w:pPr>
          </w:p>
        </w:tc>
        <w:tc>
          <w:tcPr>
            <w:tcW w:w="640" w:type="dxa"/>
            <w:vAlign w:val="bottom"/>
          </w:tcPr>
          <w:p>
            <w:pPr>
              <w:spacing w:after="0"/>
              <w:rPr>
                <w:sz w:val="9"/>
                <w:szCs w:val="9"/>
                <w:color w:val="auto"/>
              </w:rPr>
            </w:pPr>
          </w:p>
        </w:tc>
        <w:tc>
          <w:tcPr>
            <w:tcW w:w="280" w:type="dxa"/>
            <w:vAlign w:val="bottom"/>
            <w:tcBorders>
              <w:right w:val="single" w:sz="8" w:color="auto"/>
            </w:tcBorders>
          </w:tcPr>
          <w:p>
            <w:pPr>
              <w:spacing w:after="0"/>
              <w:rPr>
                <w:sz w:val="9"/>
                <w:szCs w:val="9"/>
                <w:color w:val="auto"/>
              </w:rPr>
            </w:pPr>
          </w:p>
        </w:tc>
        <w:tc>
          <w:tcPr>
            <w:tcW w:w="1480" w:type="dxa"/>
            <w:vAlign w:val="bottom"/>
            <w:tcBorders>
              <w:right w:val="single" w:sz="8" w:color="auto"/>
            </w:tcBorders>
          </w:tcPr>
          <w:p>
            <w:pPr>
              <w:spacing w:after="0"/>
              <w:rPr>
                <w:sz w:val="9"/>
                <w:szCs w:val="9"/>
                <w:color w:val="auto"/>
              </w:rPr>
            </w:pPr>
          </w:p>
        </w:tc>
        <w:tc>
          <w:tcPr>
            <w:tcW w:w="420" w:type="dxa"/>
            <w:vAlign w:val="bottom"/>
          </w:tcPr>
          <w:p>
            <w:pPr>
              <w:spacing w:after="0"/>
              <w:rPr>
                <w:sz w:val="9"/>
                <w:szCs w:val="9"/>
                <w:color w:val="auto"/>
              </w:rPr>
            </w:pPr>
          </w:p>
        </w:tc>
        <w:tc>
          <w:tcPr>
            <w:tcW w:w="1340" w:type="dxa"/>
            <w:vAlign w:val="bottom"/>
            <w:tcBorders>
              <w:right w:val="single" w:sz="8" w:color="auto"/>
            </w:tcBorders>
          </w:tcPr>
          <w:p>
            <w:pPr>
              <w:spacing w:after="0"/>
              <w:rPr>
                <w:sz w:val="9"/>
                <w:szCs w:val="9"/>
                <w:color w:val="auto"/>
              </w:rPr>
            </w:pPr>
          </w:p>
        </w:tc>
        <w:tc>
          <w:tcPr>
            <w:tcW w:w="1260" w:type="dxa"/>
            <w:vAlign w:val="bottom"/>
            <w:vMerge w:val="continue"/>
          </w:tcPr>
          <w:p>
            <w:pPr>
              <w:spacing w:after="0"/>
              <w:rPr>
                <w:sz w:val="9"/>
                <w:szCs w:val="9"/>
                <w:color w:val="auto"/>
              </w:rPr>
            </w:pPr>
          </w:p>
        </w:tc>
        <w:tc>
          <w:tcPr>
            <w:tcW w:w="1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31"/>
        </w:trPr>
        <w:tc>
          <w:tcPr>
            <w:tcW w:w="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1880" w:type="dxa"/>
            <w:vAlign w:val="bottom"/>
            <w:tcBorders>
              <w:bottom w:val="single" w:sz="8" w:color="auto"/>
              <w:right w:val="single" w:sz="8" w:color="auto"/>
            </w:tcBorders>
          </w:tcPr>
          <w:p>
            <w:pPr>
              <w:spacing w:after="0"/>
              <w:rPr>
                <w:sz w:val="2"/>
                <w:szCs w:val="2"/>
                <w:color w:val="auto"/>
              </w:rPr>
            </w:pPr>
          </w:p>
        </w:tc>
        <w:tc>
          <w:tcPr>
            <w:tcW w:w="6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1480" w:type="dxa"/>
            <w:vAlign w:val="bottom"/>
            <w:tcBorders>
              <w:bottom w:val="single" w:sz="8" w:color="auto"/>
              <w:right w:val="single" w:sz="8" w:color="auto"/>
            </w:tcBorders>
          </w:tcPr>
          <w:p>
            <w:pPr>
              <w:spacing w:after="0"/>
              <w:rPr>
                <w:sz w:val="2"/>
                <w:szCs w:val="2"/>
                <w:color w:val="auto"/>
              </w:rPr>
            </w:pPr>
          </w:p>
        </w:tc>
        <w:tc>
          <w:tcPr>
            <w:tcW w:w="420" w:type="dxa"/>
            <w:vAlign w:val="bottom"/>
            <w:tcBorders>
              <w:bottom w:val="single" w:sz="8" w:color="auto"/>
            </w:tcBorders>
          </w:tcPr>
          <w:p>
            <w:pPr>
              <w:spacing w:after="0"/>
              <w:rPr>
                <w:sz w:val="2"/>
                <w:szCs w:val="2"/>
                <w:color w:val="auto"/>
              </w:rPr>
            </w:pPr>
          </w:p>
        </w:tc>
        <w:tc>
          <w:tcPr>
            <w:tcW w:w="1340" w:type="dxa"/>
            <w:vAlign w:val="bottom"/>
            <w:tcBorders>
              <w:bottom w:val="single" w:sz="8" w:color="auto"/>
              <w:right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1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97"/>
        </w:trPr>
        <w:tc>
          <w:tcPr>
            <w:tcW w:w="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60" w:type="dxa"/>
            <w:vAlign w:val="bottom"/>
            <w:tcBorders>
              <w:right w:val="single" w:sz="8" w:color="auto"/>
            </w:tcBorders>
          </w:tcPr>
          <w:p>
            <w:pPr>
              <w:spacing w:after="0"/>
              <w:rPr>
                <w:sz w:val="24"/>
                <w:szCs w:val="24"/>
                <w:color w:val="auto"/>
              </w:rPr>
            </w:pPr>
          </w:p>
        </w:tc>
        <w:tc>
          <w:tcPr>
            <w:tcW w:w="7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4</w:t>
            </w:r>
          </w:p>
        </w:tc>
        <w:tc>
          <w:tcPr>
            <w:tcW w:w="1880" w:type="dxa"/>
            <w:vAlign w:val="bottom"/>
            <w:tcBorders>
              <w:right w:val="single" w:sz="8" w:color="auto"/>
            </w:tcBorders>
          </w:tcPr>
          <w:p>
            <w:pPr>
              <w:ind w:left="700"/>
              <w:spacing w:after="0"/>
              <w:rPr>
                <w:sz w:val="20"/>
                <w:szCs w:val="20"/>
                <w:color w:val="auto"/>
              </w:rPr>
            </w:pPr>
            <w:r>
              <w:rPr>
                <w:rFonts w:ascii="Times New Roman" w:cs="Times New Roman" w:eastAsia="Times New Roman" w:hAnsi="Times New Roman"/>
                <w:sz w:val="21"/>
                <w:szCs w:val="21"/>
                <w:color w:val="auto"/>
              </w:rPr>
              <w:t>PAM</w:t>
            </w:r>
          </w:p>
        </w:tc>
        <w:tc>
          <w:tcPr>
            <w:tcW w:w="640" w:type="dxa"/>
            <w:vAlign w:val="bottom"/>
          </w:tcPr>
          <w:p>
            <w:pPr>
              <w:ind w:left="420"/>
              <w:spacing w:after="0"/>
              <w:rPr>
                <w:sz w:val="20"/>
                <w:szCs w:val="20"/>
                <w:color w:val="auto"/>
              </w:rPr>
            </w:pPr>
            <w:r>
              <w:rPr>
                <w:rFonts w:ascii="Times New Roman" w:cs="Times New Roman" w:eastAsia="Times New Roman" w:hAnsi="Times New Roman"/>
                <w:sz w:val="21"/>
                <w:szCs w:val="21"/>
                <w:color w:val="auto"/>
              </w:rPr>
              <w:t>t</w:t>
            </w:r>
          </w:p>
        </w:tc>
        <w:tc>
          <w:tcPr>
            <w:tcW w:w="280" w:type="dxa"/>
            <w:vAlign w:val="bottom"/>
            <w:tcBorders>
              <w:right w:val="single" w:sz="8" w:color="auto"/>
            </w:tcBorders>
          </w:tcPr>
          <w:p>
            <w:pPr>
              <w:spacing w:after="0"/>
              <w:rPr>
                <w:sz w:val="24"/>
                <w:szCs w:val="24"/>
                <w:color w:val="auto"/>
              </w:rPr>
            </w:pPr>
          </w:p>
        </w:tc>
        <w:tc>
          <w:tcPr>
            <w:tcW w:w="1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8"/>
              </w:rPr>
              <w:t>0.1</w:t>
            </w:r>
          </w:p>
        </w:tc>
        <w:tc>
          <w:tcPr>
            <w:tcW w:w="420" w:type="dxa"/>
            <w:vAlign w:val="bottom"/>
          </w:tcPr>
          <w:p>
            <w:pPr>
              <w:spacing w:after="0"/>
              <w:rPr>
                <w:sz w:val="24"/>
                <w:szCs w:val="24"/>
                <w:color w:val="auto"/>
              </w:rPr>
            </w:pPr>
          </w:p>
        </w:tc>
        <w:tc>
          <w:tcPr>
            <w:tcW w:w="1340" w:type="dxa"/>
            <w:vAlign w:val="bottom"/>
            <w:tcBorders>
              <w:right w:val="single" w:sz="8" w:color="auto"/>
            </w:tcBorders>
          </w:tcPr>
          <w:p>
            <w:pPr>
              <w:jc w:val="center"/>
              <w:ind w:right="336"/>
              <w:spacing w:after="0"/>
              <w:rPr>
                <w:sz w:val="20"/>
                <w:szCs w:val="20"/>
                <w:color w:val="auto"/>
              </w:rPr>
            </w:pPr>
            <w:r>
              <w:rPr>
                <w:rFonts w:ascii="Times New Roman" w:cs="Times New Roman" w:eastAsia="Times New Roman" w:hAnsi="Times New Roman"/>
                <w:sz w:val="21"/>
                <w:szCs w:val="21"/>
                <w:color w:val="auto"/>
                <w:w w:val="98"/>
              </w:rPr>
              <w:t>0.2</w:t>
            </w:r>
          </w:p>
        </w:tc>
        <w:tc>
          <w:tcPr>
            <w:tcW w:w="1260" w:type="dxa"/>
            <w:vAlign w:val="bottom"/>
          </w:tcPr>
          <w:p>
            <w:pPr>
              <w:jc w:val="center"/>
              <w:spacing w:after="0" w:line="240" w:lineRule="exact"/>
              <w:rPr>
                <w:sz w:val="20"/>
                <w:szCs w:val="20"/>
                <w:color w:val="auto"/>
              </w:rPr>
            </w:pPr>
            <w:r>
              <w:rPr>
                <w:rFonts w:ascii="宋体" w:cs="宋体" w:eastAsia="宋体" w:hAnsi="宋体"/>
                <w:sz w:val="21"/>
                <w:szCs w:val="21"/>
                <w:color w:val="auto"/>
                <w:w w:val="98"/>
              </w:rPr>
              <w:t>絮凝剂</w:t>
            </w: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
        </w:trPr>
        <w:tc>
          <w:tcPr>
            <w:tcW w:w="160" w:type="dxa"/>
            <w:vAlign w:val="bottom"/>
          </w:tcPr>
          <w:p>
            <w:pPr>
              <w:spacing w:after="0"/>
              <w:rPr>
                <w:sz w:val="3"/>
                <w:szCs w:val="3"/>
                <w:color w:val="auto"/>
              </w:rPr>
            </w:pPr>
          </w:p>
        </w:tc>
        <w:tc>
          <w:tcPr>
            <w:tcW w:w="100" w:type="dxa"/>
            <w:vAlign w:val="bottom"/>
            <w:tcBorders>
              <w:bottom w:val="single" w:sz="8" w:color="auto"/>
            </w:tcBorders>
          </w:tcPr>
          <w:p>
            <w:pPr>
              <w:spacing w:after="0"/>
              <w:rPr>
                <w:sz w:val="3"/>
                <w:szCs w:val="3"/>
                <w:color w:val="auto"/>
              </w:rPr>
            </w:pPr>
          </w:p>
        </w:tc>
        <w:tc>
          <w:tcPr>
            <w:tcW w:w="960" w:type="dxa"/>
            <w:vAlign w:val="bottom"/>
            <w:tcBorders>
              <w:bottom w:val="single" w:sz="8" w:color="auto"/>
              <w:right w:val="single" w:sz="8" w:color="auto"/>
            </w:tcBorders>
          </w:tcPr>
          <w:p>
            <w:pPr>
              <w:spacing w:after="0"/>
              <w:rPr>
                <w:sz w:val="3"/>
                <w:szCs w:val="3"/>
                <w:color w:val="auto"/>
              </w:rPr>
            </w:pPr>
          </w:p>
        </w:tc>
        <w:tc>
          <w:tcPr>
            <w:tcW w:w="740" w:type="dxa"/>
            <w:vAlign w:val="bottom"/>
            <w:tcBorders>
              <w:bottom w:val="single" w:sz="8" w:color="auto"/>
              <w:right w:val="single" w:sz="8" w:color="auto"/>
            </w:tcBorders>
          </w:tcPr>
          <w:p>
            <w:pPr>
              <w:spacing w:after="0"/>
              <w:rPr>
                <w:sz w:val="3"/>
                <w:szCs w:val="3"/>
                <w:color w:val="auto"/>
              </w:rPr>
            </w:pPr>
          </w:p>
        </w:tc>
        <w:tc>
          <w:tcPr>
            <w:tcW w:w="1880" w:type="dxa"/>
            <w:vAlign w:val="bottom"/>
            <w:tcBorders>
              <w:bottom w:val="single" w:sz="8" w:color="auto"/>
              <w:right w:val="single" w:sz="8" w:color="auto"/>
            </w:tcBorders>
          </w:tcPr>
          <w:p>
            <w:pPr>
              <w:spacing w:after="0"/>
              <w:rPr>
                <w:sz w:val="3"/>
                <w:szCs w:val="3"/>
                <w:color w:val="auto"/>
              </w:rPr>
            </w:pPr>
          </w:p>
        </w:tc>
        <w:tc>
          <w:tcPr>
            <w:tcW w:w="640" w:type="dxa"/>
            <w:vAlign w:val="bottom"/>
            <w:tcBorders>
              <w:bottom w:val="single" w:sz="8" w:color="auto"/>
            </w:tcBorders>
          </w:tcPr>
          <w:p>
            <w:pPr>
              <w:spacing w:after="0"/>
              <w:rPr>
                <w:sz w:val="3"/>
                <w:szCs w:val="3"/>
                <w:color w:val="auto"/>
              </w:rPr>
            </w:pPr>
          </w:p>
        </w:tc>
        <w:tc>
          <w:tcPr>
            <w:tcW w:w="280" w:type="dxa"/>
            <w:vAlign w:val="bottom"/>
            <w:tcBorders>
              <w:bottom w:val="single" w:sz="8" w:color="auto"/>
              <w:right w:val="single" w:sz="8" w:color="auto"/>
            </w:tcBorders>
          </w:tcPr>
          <w:p>
            <w:pPr>
              <w:spacing w:after="0"/>
              <w:rPr>
                <w:sz w:val="3"/>
                <w:szCs w:val="3"/>
                <w:color w:val="auto"/>
              </w:rPr>
            </w:pPr>
          </w:p>
        </w:tc>
        <w:tc>
          <w:tcPr>
            <w:tcW w:w="1480" w:type="dxa"/>
            <w:vAlign w:val="bottom"/>
            <w:tcBorders>
              <w:bottom w:val="single" w:sz="8" w:color="auto"/>
              <w:right w:val="single" w:sz="8" w:color="auto"/>
            </w:tcBorders>
          </w:tcPr>
          <w:p>
            <w:pPr>
              <w:spacing w:after="0"/>
              <w:rPr>
                <w:sz w:val="3"/>
                <w:szCs w:val="3"/>
                <w:color w:val="auto"/>
              </w:rPr>
            </w:pPr>
          </w:p>
        </w:tc>
        <w:tc>
          <w:tcPr>
            <w:tcW w:w="420" w:type="dxa"/>
            <w:vAlign w:val="bottom"/>
            <w:tcBorders>
              <w:bottom w:val="single" w:sz="8" w:color="auto"/>
            </w:tcBorders>
          </w:tcPr>
          <w:p>
            <w:pPr>
              <w:spacing w:after="0"/>
              <w:rPr>
                <w:sz w:val="3"/>
                <w:szCs w:val="3"/>
                <w:color w:val="auto"/>
              </w:rPr>
            </w:pPr>
          </w:p>
        </w:tc>
        <w:tc>
          <w:tcPr>
            <w:tcW w:w="134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tcBorders>
          </w:tcPr>
          <w:p>
            <w:pPr>
              <w:spacing w:after="0"/>
              <w:rPr>
                <w:sz w:val="3"/>
                <w:szCs w:val="3"/>
                <w:color w:val="auto"/>
              </w:rPr>
            </w:pPr>
          </w:p>
        </w:tc>
        <w:tc>
          <w:tcPr>
            <w:tcW w:w="160" w:type="dxa"/>
            <w:vAlign w:val="bottom"/>
          </w:tcPr>
          <w:p>
            <w:pPr>
              <w:spacing w:after="0"/>
              <w:rPr>
                <w:sz w:val="3"/>
                <w:szCs w:val="3"/>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6350</wp:posOffset>
            </wp:positionH>
            <wp:positionV relativeFrom="paragraph">
              <wp:posOffset>-3264535</wp:posOffset>
            </wp:positionV>
            <wp:extent cx="5979795" cy="88271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979795" cy="8827135"/>
                    </a:xfrm>
                    <a:prstGeom prst="rect">
                      <a:avLst/>
                    </a:prstGeom>
                    <a:noFill/>
                  </pic:spPr>
                </pic:pic>
              </a:graphicData>
            </a:graphic>
          </wp:anchor>
        </w:drawing>
      </w:r>
    </w:p>
    <w:p>
      <w:pPr>
        <w:spacing w:after="0" w:line="94" w:lineRule="exact"/>
        <w:rPr>
          <w:sz w:val="20"/>
          <w:szCs w:val="20"/>
          <w:color w:val="auto"/>
        </w:rPr>
      </w:pPr>
    </w:p>
    <w:p>
      <w:pPr>
        <w:ind w:left="340" w:hanging="208"/>
        <w:spacing w:after="0" w:line="341" w:lineRule="exact"/>
        <w:tabs>
          <w:tab w:leader="none" w:pos="340" w:val="left"/>
        </w:tabs>
        <w:numPr>
          <w:ilvl w:val="0"/>
          <w:numId w:val="7"/>
        </w:numPr>
        <w:rPr>
          <w:rFonts w:ascii="Times New Roman" w:cs="Times New Roman" w:eastAsia="Times New Roman" w:hAnsi="Times New Roman"/>
          <w:sz w:val="28"/>
          <w:szCs w:val="28"/>
          <w:b w:val="1"/>
          <w:bCs w:val="1"/>
          <w:color w:val="auto"/>
        </w:rPr>
      </w:pPr>
      <w:r>
        <w:rPr>
          <w:rFonts w:ascii="宋体" w:cs="宋体" w:eastAsia="宋体" w:hAnsi="宋体"/>
          <w:sz w:val="28"/>
          <w:szCs w:val="28"/>
          <w:b w:val="1"/>
          <w:bCs w:val="1"/>
          <w:color w:val="auto"/>
        </w:rPr>
        <w:t>暂存场变更后生产设备分析</w:t>
      </w:r>
    </w:p>
    <w:p>
      <w:pPr>
        <w:spacing w:after="0" w:line="207" w:lineRule="exact"/>
        <w:rPr>
          <w:sz w:val="20"/>
          <w:szCs w:val="20"/>
          <w:color w:val="auto"/>
        </w:rPr>
      </w:pPr>
    </w:p>
    <w:p>
      <w:pPr>
        <w:ind w:left="140" w:right="120" w:firstLine="482"/>
        <w:spacing w:after="0" w:line="371" w:lineRule="exact"/>
        <w:rPr>
          <w:sz w:val="20"/>
          <w:szCs w:val="20"/>
          <w:color w:val="auto"/>
        </w:rPr>
      </w:pPr>
      <w:r>
        <w:rPr>
          <w:rFonts w:ascii="宋体" w:cs="宋体" w:eastAsia="宋体" w:hAnsi="宋体"/>
          <w:sz w:val="24"/>
          <w:szCs w:val="24"/>
          <w:color w:val="auto"/>
        </w:rPr>
        <w:t>暂存场变更后暂存场的储存容量不发生改变，稳定化固化处理规模不发生改变，则生产设备不发生改变，详情如表</w:t>
      </w:r>
      <w:r>
        <w:rPr>
          <w:rFonts w:ascii="Times New Roman" w:cs="Times New Roman" w:eastAsia="Times New Roman" w:hAnsi="Times New Roman"/>
          <w:sz w:val="24"/>
          <w:szCs w:val="24"/>
          <w:color w:val="auto"/>
        </w:rPr>
        <w:t xml:space="preserve"> 1-3 </w:t>
      </w:r>
      <w:r>
        <w:rPr>
          <w:rFonts w:ascii="宋体" w:cs="宋体" w:eastAsia="宋体" w:hAnsi="宋体"/>
          <w:sz w:val="24"/>
          <w:szCs w:val="24"/>
          <w:color w:val="auto"/>
        </w:rPr>
        <w:t>所示。</w:t>
      </w:r>
    </w:p>
    <w:p>
      <w:pPr>
        <w:spacing w:after="0" w:line="149" w:lineRule="exact"/>
        <w:rPr>
          <w:sz w:val="20"/>
          <w:szCs w:val="20"/>
          <w:color w:val="auto"/>
        </w:rPr>
      </w:pPr>
    </w:p>
    <w:tbl>
      <w:tblPr>
        <w:tblLayout w:type="fixed"/>
        <w:tblInd w:w="520" w:type="dxa"/>
        <w:tblCellMar>
          <w:top w:w="0" w:type="dxa"/>
          <w:left w:w="0" w:type="dxa"/>
          <w:bottom w:w="0" w:type="dxa"/>
          <w:right w:w="0" w:type="dxa"/>
        </w:tblCellMar>
      </w:tblPr>
      <w:tr>
        <w:trPr>
          <w:trHeight w:val="315"/>
        </w:trPr>
        <w:tc>
          <w:tcPr>
            <w:tcW w:w="1220" w:type="dxa"/>
            <w:vAlign w:val="bottom"/>
            <w:tcBorders>
              <w:bottom w:val="single" w:sz="8" w:color="auto"/>
            </w:tcBorders>
          </w:tcPr>
          <w:p>
            <w:pPr>
              <w:spacing w:after="0"/>
              <w:rPr>
                <w:sz w:val="24"/>
                <w:szCs w:val="24"/>
                <w:color w:val="auto"/>
              </w:rPr>
            </w:pPr>
          </w:p>
        </w:tc>
        <w:tc>
          <w:tcPr>
            <w:tcW w:w="2440" w:type="dxa"/>
            <w:vAlign w:val="bottom"/>
            <w:tcBorders>
              <w:bottom w:val="single" w:sz="8" w:color="auto"/>
            </w:tcBorders>
          </w:tcPr>
          <w:p>
            <w:pPr>
              <w:ind w:left="176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1-3</w:t>
            </w:r>
          </w:p>
        </w:tc>
        <w:tc>
          <w:tcPr>
            <w:tcW w:w="2820" w:type="dxa"/>
            <w:vAlign w:val="bottom"/>
            <w:tcBorders>
              <w:bottom w:val="single" w:sz="8" w:color="auto"/>
            </w:tcBorders>
            <w:gridSpan w:val="3"/>
          </w:tcPr>
          <w:p>
            <w:pPr>
              <w:jc w:val="center"/>
              <w:ind w:right="896"/>
              <w:spacing w:after="0" w:line="274" w:lineRule="exact"/>
              <w:rPr>
                <w:sz w:val="20"/>
                <w:szCs w:val="20"/>
                <w:color w:val="auto"/>
              </w:rPr>
            </w:pPr>
            <w:r>
              <w:rPr>
                <w:rFonts w:ascii="宋体" w:cs="宋体" w:eastAsia="宋体" w:hAnsi="宋体"/>
                <w:sz w:val="24"/>
                <w:szCs w:val="24"/>
                <w:b w:val="1"/>
                <w:bCs w:val="1"/>
                <w:color w:val="auto"/>
              </w:rPr>
              <w:t>主要设备一览表</w:t>
            </w:r>
          </w:p>
        </w:tc>
        <w:tc>
          <w:tcPr>
            <w:tcW w:w="19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66"/>
        </w:trPr>
        <w:tc>
          <w:tcPr>
            <w:tcW w:w="122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序号</w:t>
            </w:r>
          </w:p>
        </w:tc>
        <w:tc>
          <w:tcPr>
            <w:tcW w:w="2440" w:type="dxa"/>
            <w:vAlign w:val="bottom"/>
          </w:tcPr>
          <w:p>
            <w:pPr>
              <w:jc w:val="center"/>
              <w:ind w:left="134"/>
              <w:spacing w:after="0" w:line="240" w:lineRule="exact"/>
              <w:rPr>
                <w:sz w:val="20"/>
                <w:szCs w:val="20"/>
                <w:color w:val="auto"/>
              </w:rPr>
            </w:pPr>
            <w:r>
              <w:rPr>
                <w:rFonts w:ascii="宋体" w:cs="宋体" w:eastAsia="宋体" w:hAnsi="宋体"/>
                <w:sz w:val="21"/>
                <w:szCs w:val="21"/>
                <w:color w:val="auto"/>
                <w:w w:val="99"/>
              </w:rPr>
              <w:t>设备名称</w:t>
            </w:r>
          </w:p>
        </w:tc>
        <w:tc>
          <w:tcPr>
            <w:tcW w:w="28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数量</w:t>
            </w:r>
          </w:p>
        </w:tc>
        <w:tc>
          <w:tcPr>
            <w:tcW w:w="1260" w:type="dxa"/>
            <w:vAlign w:val="bottom"/>
          </w:tcPr>
          <w:p>
            <w:pPr>
              <w:spacing w:after="0"/>
              <w:rPr>
                <w:sz w:val="24"/>
                <w:szCs w:val="24"/>
                <w:color w:val="auto"/>
              </w:rPr>
            </w:pPr>
          </w:p>
        </w:tc>
        <w:tc>
          <w:tcPr>
            <w:tcW w:w="1920" w:type="dxa"/>
            <w:vAlign w:val="bottom"/>
          </w:tcPr>
          <w:p>
            <w:pPr>
              <w:jc w:val="center"/>
              <w:ind w:right="1185"/>
              <w:spacing w:after="0" w:line="240" w:lineRule="exact"/>
              <w:rPr>
                <w:sz w:val="20"/>
                <w:szCs w:val="20"/>
                <w:color w:val="auto"/>
              </w:rPr>
            </w:pPr>
            <w:r>
              <w:rPr>
                <w:rFonts w:ascii="宋体" w:cs="宋体" w:eastAsia="宋体" w:hAnsi="宋体"/>
                <w:sz w:val="21"/>
                <w:szCs w:val="21"/>
                <w:color w:val="auto"/>
                <w:w w:val="95"/>
              </w:rPr>
              <w:t>规格</w:t>
            </w:r>
          </w:p>
        </w:tc>
        <w:tc>
          <w:tcPr>
            <w:tcW w:w="0" w:type="dxa"/>
            <w:vAlign w:val="bottom"/>
          </w:tcPr>
          <w:p>
            <w:pPr>
              <w:spacing w:after="0"/>
              <w:rPr>
                <w:sz w:val="1"/>
                <w:szCs w:val="1"/>
                <w:color w:val="auto"/>
              </w:rPr>
            </w:pPr>
          </w:p>
        </w:tc>
      </w:tr>
      <w:tr>
        <w:trPr>
          <w:trHeight w:val="66"/>
        </w:trPr>
        <w:tc>
          <w:tcPr>
            <w:tcW w:w="1220" w:type="dxa"/>
            <w:vAlign w:val="bottom"/>
            <w:tcBorders>
              <w:bottom w:val="single" w:sz="8" w:color="auto"/>
              <w:right w:val="single" w:sz="8" w:color="auto"/>
            </w:tcBorders>
          </w:tcPr>
          <w:p>
            <w:pPr>
              <w:spacing w:after="0"/>
              <w:rPr>
                <w:sz w:val="5"/>
                <w:szCs w:val="5"/>
                <w:color w:val="auto"/>
              </w:rPr>
            </w:pPr>
          </w:p>
        </w:tc>
        <w:tc>
          <w:tcPr>
            <w:tcW w:w="2440" w:type="dxa"/>
            <w:vAlign w:val="bottom"/>
            <w:tcBorders>
              <w:bottom w:val="single" w:sz="8" w:color="auto"/>
            </w:tcBorders>
          </w:tcPr>
          <w:p>
            <w:pPr>
              <w:spacing w:after="0"/>
              <w:rPr>
                <w:sz w:val="5"/>
                <w:szCs w:val="5"/>
                <w:color w:val="auto"/>
              </w:rPr>
            </w:pPr>
          </w:p>
        </w:tc>
        <w:tc>
          <w:tcPr>
            <w:tcW w:w="280" w:type="dxa"/>
            <w:vAlign w:val="bottom"/>
            <w:tcBorders>
              <w:bottom w:val="single" w:sz="8" w:color="auto"/>
              <w:right w:val="single" w:sz="8" w:color="auto"/>
            </w:tcBorders>
          </w:tcPr>
          <w:p>
            <w:pPr>
              <w:spacing w:after="0"/>
              <w:rPr>
                <w:sz w:val="5"/>
                <w:szCs w:val="5"/>
                <w:color w:val="auto"/>
              </w:rPr>
            </w:pPr>
          </w:p>
        </w:tc>
        <w:tc>
          <w:tcPr>
            <w:tcW w:w="1280" w:type="dxa"/>
            <w:vAlign w:val="bottom"/>
            <w:tcBorders>
              <w:bottom w:val="single" w:sz="8" w:color="auto"/>
              <w:right w:val="single" w:sz="8" w:color="auto"/>
            </w:tcBorders>
          </w:tcPr>
          <w:p>
            <w:pPr>
              <w:spacing w:after="0"/>
              <w:rPr>
                <w:sz w:val="5"/>
                <w:szCs w:val="5"/>
                <w:color w:val="auto"/>
              </w:rPr>
            </w:pPr>
          </w:p>
        </w:tc>
        <w:tc>
          <w:tcPr>
            <w:tcW w:w="1260" w:type="dxa"/>
            <w:vAlign w:val="bottom"/>
            <w:tcBorders>
              <w:bottom w:val="single" w:sz="8" w:color="auto"/>
            </w:tcBorders>
          </w:tcPr>
          <w:p>
            <w:pPr>
              <w:spacing w:after="0"/>
              <w:rPr>
                <w:sz w:val="5"/>
                <w:szCs w:val="5"/>
                <w:color w:val="auto"/>
              </w:rPr>
            </w:pPr>
          </w:p>
        </w:tc>
        <w:tc>
          <w:tcPr>
            <w:tcW w:w="19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07"/>
        </w:trPr>
        <w:tc>
          <w:tcPr>
            <w:tcW w:w="122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5"/>
              </w:rPr>
              <w:t>一</w:t>
            </w:r>
          </w:p>
        </w:tc>
        <w:tc>
          <w:tcPr>
            <w:tcW w:w="2440" w:type="dxa"/>
            <w:vAlign w:val="bottom"/>
          </w:tcPr>
          <w:p>
            <w:pPr>
              <w:ind w:left="80"/>
              <w:spacing w:after="0" w:line="240" w:lineRule="exact"/>
              <w:rPr>
                <w:sz w:val="20"/>
                <w:szCs w:val="20"/>
                <w:color w:val="auto"/>
              </w:rPr>
            </w:pPr>
            <w:r>
              <w:rPr>
                <w:rFonts w:ascii="宋体" w:cs="宋体" w:eastAsia="宋体" w:hAnsi="宋体"/>
                <w:sz w:val="21"/>
                <w:szCs w:val="21"/>
                <w:color w:val="auto"/>
              </w:rPr>
              <w:t>施工设备</w:t>
            </w:r>
          </w:p>
        </w:tc>
        <w:tc>
          <w:tcPr>
            <w:tcW w:w="28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80"/>
        </w:trPr>
        <w:tc>
          <w:tcPr>
            <w:tcW w:w="1220" w:type="dxa"/>
            <w:vAlign w:val="bottom"/>
            <w:tcBorders>
              <w:bottom w:val="single" w:sz="8" w:color="auto"/>
              <w:right w:val="single" w:sz="8" w:color="auto"/>
            </w:tcBorders>
          </w:tcPr>
          <w:p>
            <w:pPr>
              <w:spacing w:after="0"/>
              <w:rPr>
                <w:sz w:val="6"/>
                <w:szCs w:val="6"/>
                <w:color w:val="auto"/>
              </w:rPr>
            </w:pPr>
          </w:p>
        </w:tc>
        <w:tc>
          <w:tcPr>
            <w:tcW w:w="2440" w:type="dxa"/>
            <w:vAlign w:val="bottom"/>
            <w:tcBorders>
              <w:bottom w:val="single" w:sz="8" w:color="auto"/>
            </w:tcBorders>
          </w:tcPr>
          <w:p>
            <w:pPr>
              <w:spacing w:after="0"/>
              <w:rPr>
                <w:sz w:val="6"/>
                <w:szCs w:val="6"/>
                <w:color w:val="auto"/>
              </w:rPr>
            </w:pPr>
          </w:p>
        </w:tc>
        <w:tc>
          <w:tcPr>
            <w:tcW w:w="280" w:type="dxa"/>
            <w:vAlign w:val="bottom"/>
            <w:tcBorders>
              <w:bottom w:val="single" w:sz="8" w:color="auto"/>
            </w:tcBorders>
          </w:tcPr>
          <w:p>
            <w:pPr>
              <w:spacing w:after="0"/>
              <w:rPr>
                <w:sz w:val="6"/>
                <w:szCs w:val="6"/>
                <w:color w:val="auto"/>
              </w:rPr>
            </w:pPr>
          </w:p>
        </w:tc>
        <w:tc>
          <w:tcPr>
            <w:tcW w:w="1280" w:type="dxa"/>
            <w:vAlign w:val="bottom"/>
            <w:tcBorders>
              <w:bottom w:val="single" w:sz="8" w:color="auto"/>
            </w:tcBorders>
          </w:tcPr>
          <w:p>
            <w:pPr>
              <w:spacing w:after="0"/>
              <w:rPr>
                <w:sz w:val="6"/>
                <w:szCs w:val="6"/>
                <w:color w:val="auto"/>
              </w:rPr>
            </w:pPr>
          </w:p>
        </w:tc>
        <w:tc>
          <w:tcPr>
            <w:tcW w:w="3180" w:type="dxa"/>
            <w:vAlign w:val="bottom"/>
            <w:tcBorders>
              <w:bottom w:val="single" w:sz="8" w:color="auto"/>
            </w:tcBorders>
            <w:gridSpan w:val="2"/>
          </w:tcPr>
          <w:p>
            <w:pPr>
              <w:spacing w:after="0"/>
              <w:rPr>
                <w:sz w:val="6"/>
                <w:szCs w:val="6"/>
                <w:color w:val="auto"/>
              </w:rPr>
            </w:pPr>
          </w:p>
        </w:tc>
        <w:tc>
          <w:tcPr>
            <w:tcW w:w="0" w:type="dxa"/>
            <w:vAlign w:val="bottom"/>
          </w:tcPr>
          <w:p>
            <w:pPr>
              <w:spacing w:after="0"/>
              <w:rPr>
                <w:sz w:val="1"/>
                <w:szCs w:val="1"/>
                <w:color w:val="auto"/>
              </w:rPr>
            </w:pPr>
          </w:p>
        </w:tc>
      </w:tr>
      <w:tr>
        <w:trPr>
          <w:trHeight w:val="385"/>
        </w:trPr>
        <w:tc>
          <w:tcPr>
            <w:tcW w:w="12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1</w:t>
            </w:r>
          </w:p>
        </w:tc>
        <w:tc>
          <w:tcPr>
            <w:tcW w:w="2440" w:type="dxa"/>
            <w:vAlign w:val="bottom"/>
            <w:tcBorders>
              <w:bottom w:val="single" w:sz="8" w:color="auto"/>
            </w:tcBorders>
          </w:tcPr>
          <w:p>
            <w:pPr>
              <w:jc w:val="center"/>
              <w:ind w:left="134"/>
              <w:spacing w:after="0" w:line="240" w:lineRule="exact"/>
              <w:rPr>
                <w:sz w:val="20"/>
                <w:szCs w:val="20"/>
                <w:color w:val="auto"/>
              </w:rPr>
            </w:pPr>
            <w:r>
              <w:rPr>
                <w:rFonts w:ascii="宋体" w:cs="宋体" w:eastAsia="宋体" w:hAnsi="宋体"/>
                <w:sz w:val="21"/>
                <w:szCs w:val="21"/>
                <w:color w:val="auto"/>
                <w:w w:val="99"/>
              </w:rPr>
              <w:t>筛分破碎机</w:t>
            </w:r>
          </w:p>
        </w:tc>
        <w:tc>
          <w:tcPr>
            <w:tcW w:w="280" w:type="dxa"/>
            <w:vAlign w:val="bottom"/>
            <w:tcBorders>
              <w:bottom w:val="single" w:sz="8" w:color="auto"/>
              <w:right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2</w:t>
            </w:r>
          </w:p>
        </w:tc>
        <w:tc>
          <w:tcPr>
            <w:tcW w:w="3180" w:type="dxa"/>
            <w:vAlign w:val="bottom"/>
            <w:tcBorders>
              <w:bottom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w w:val="99"/>
              </w:rPr>
              <w:t>预处理、破碎筛分，一用一备</w:t>
            </w:r>
          </w:p>
        </w:tc>
        <w:tc>
          <w:tcPr>
            <w:tcW w:w="0" w:type="dxa"/>
            <w:vAlign w:val="bottom"/>
          </w:tcPr>
          <w:p>
            <w:pPr>
              <w:spacing w:after="0"/>
              <w:rPr>
                <w:sz w:val="1"/>
                <w:szCs w:val="1"/>
                <w:color w:val="auto"/>
              </w:rPr>
            </w:pPr>
          </w:p>
        </w:tc>
      </w:tr>
      <w:tr>
        <w:trPr>
          <w:trHeight w:val="386"/>
        </w:trPr>
        <w:tc>
          <w:tcPr>
            <w:tcW w:w="12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2</w:t>
            </w:r>
          </w:p>
        </w:tc>
        <w:tc>
          <w:tcPr>
            <w:tcW w:w="2440" w:type="dxa"/>
            <w:vAlign w:val="bottom"/>
            <w:tcBorders>
              <w:bottom w:val="single" w:sz="8" w:color="auto"/>
            </w:tcBorders>
          </w:tcPr>
          <w:p>
            <w:pPr>
              <w:jc w:val="center"/>
              <w:ind w:left="134"/>
              <w:spacing w:after="0" w:line="240" w:lineRule="exact"/>
              <w:rPr>
                <w:sz w:val="20"/>
                <w:szCs w:val="20"/>
                <w:color w:val="auto"/>
              </w:rPr>
            </w:pPr>
            <w:r>
              <w:rPr>
                <w:rFonts w:ascii="宋体" w:cs="宋体" w:eastAsia="宋体" w:hAnsi="宋体"/>
                <w:sz w:val="21"/>
                <w:szCs w:val="21"/>
                <w:color w:val="auto"/>
                <w:w w:val="99"/>
              </w:rPr>
              <w:t>皮带输送机</w:t>
            </w:r>
          </w:p>
        </w:tc>
        <w:tc>
          <w:tcPr>
            <w:tcW w:w="280" w:type="dxa"/>
            <w:vAlign w:val="bottom"/>
            <w:tcBorders>
              <w:bottom w:val="single" w:sz="8" w:color="auto"/>
              <w:right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2</w:t>
            </w:r>
          </w:p>
        </w:tc>
        <w:tc>
          <w:tcPr>
            <w:tcW w:w="3180" w:type="dxa"/>
            <w:vAlign w:val="bottom"/>
            <w:tcBorders>
              <w:bottom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rPr>
              <w:t>投加，一用一备</w:t>
            </w:r>
          </w:p>
        </w:tc>
        <w:tc>
          <w:tcPr>
            <w:tcW w:w="0" w:type="dxa"/>
            <w:vAlign w:val="bottom"/>
          </w:tcPr>
          <w:p>
            <w:pPr>
              <w:spacing w:after="0"/>
              <w:rPr>
                <w:sz w:val="1"/>
                <w:szCs w:val="1"/>
                <w:color w:val="auto"/>
              </w:rPr>
            </w:pPr>
          </w:p>
        </w:tc>
      </w:tr>
      <w:tr>
        <w:trPr>
          <w:trHeight w:val="388"/>
        </w:trPr>
        <w:tc>
          <w:tcPr>
            <w:tcW w:w="12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3</w:t>
            </w:r>
          </w:p>
        </w:tc>
        <w:tc>
          <w:tcPr>
            <w:tcW w:w="2440" w:type="dxa"/>
            <w:vAlign w:val="bottom"/>
            <w:tcBorders>
              <w:bottom w:val="single" w:sz="8" w:color="auto"/>
            </w:tcBorders>
          </w:tcPr>
          <w:p>
            <w:pPr>
              <w:jc w:val="center"/>
              <w:ind w:left="134"/>
              <w:spacing w:after="0" w:line="240" w:lineRule="exact"/>
              <w:rPr>
                <w:sz w:val="20"/>
                <w:szCs w:val="20"/>
                <w:color w:val="auto"/>
              </w:rPr>
            </w:pPr>
            <w:r>
              <w:rPr>
                <w:rFonts w:ascii="宋体" w:cs="宋体" w:eastAsia="宋体" w:hAnsi="宋体"/>
                <w:sz w:val="21"/>
                <w:szCs w:val="21"/>
                <w:color w:val="auto"/>
              </w:rPr>
              <w:t>配料机</w:t>
            </w:r>
          </w:p>
        </w:tc>
        <w:tc>
          <w:tcPr>
            <w:tcW w:w="280" w:type="dxa"/>
            <w:vAlign w:val="bottom"/>
            <w:tcBorders>
              <w:bottom w:val="single" w:sz="8" w:color="auto"/>
              <w:right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2</w:t>
            </w:r>
          </w:p>
        </w:tc>
        <w:tc>
          <w:tcPr>
            <w:tcW w:w="3180" w:type="dxa"/>
            <w:vAlign w:val="bottom"/>
            <w:tcBorders>
              <w:bottom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w w:val="99"/>
              </w:rPr>
              <w:t>药剂投加，一用一备</w:t>
            </w:r>
          </w:p>
        </w:tc>
        <w:tc>
          <w:tcPr>
            <w:tcW w:w="0" w:type="dxa"/>
            <w:vAlign w:val="bottom"/>
          </w:tcPr>
          <w:p>
            <w:pPr>
              <w:spacing w:after="0"/>
              <w:rPr>
                <w:sz w:val="1"/>
                <w:szCs w:val="1"/>
                <w:color w:val="auto"/>
              </w:rPr>
            </w:pPr>
          </w:p>
        </w:tc>
      </w:tr>
      <w:tr>
        <w:trPr>
          <w:trHeight w:val="387"/>
        </w:trPr>
        <w:tc>
          <w:tcPr>
            <w:tcW w:w="12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4</w:t>
            </w:r>
          </w:p>
        </w:tc>
        <w:tc>
          <w:tcPr>
            <w:tcW w:w="2440" w:type="dxa"/>
            <w:vAlign w:val="bottom"/>
            <w:tcBorders>
              <w:bottom w:val="single" w:sz="8" w:color="auto"/>
            </w:tcBorders>
          </w:tcPr>
          <w:p>
            <w:pPr>
              <w:jc w:val="center"/>
              <w:ind w:left="134"/>
              <w:spacing w:after="0" w:line="240" w:lineRule="exact"/>
              <w:rPr>
                <w:sz w:val="20"/>
                <w:szCs w:val="20"/>
                <w:color w:val="auto"/>
              </w:rPr>
            </w:pPr>
            <w:r>
              <w:rPr>
                <w:rFonts w:ascii="宋体" w:cs="宋体" w:eastAsia="宋体" w:hAnsi="宋体"/>
                <w:sz w:val="21"/>
                <w:szCs w:val="21"/>
                <w:color w:val="auto"/>
              </w:rPr>
              <w:t>搅拌机</w:t>
            </w:r>
          </w:p>
        </w:tc>
        <w:tc>
          <w:tcPr>
            <w:tcW w:w="280" w:type="dxa"/>
            <w:vAlign w:val="bottom"/>
            <w:tcBorders>
              <w:bottom w:val="single" w:sz="8" w:color="auto"/>
              <w:right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2</w:t>
            </w:r>
          </w:p>
        </w:tc>
        <w:tc>
          <w:tcPr>
            <w:tcW w:w="3180" w:type="dxa"/>
            <w:vAlign w:val="bottom"/>
            <w:tcBorders>
              <w:bottom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w w:val="99"/>
              </w:rPr>
              <w:t>物料搅拌</w:t>
            </w:r>
          </w:p>
        </w:tc>
        <w:tc>
          <w:tcPr>
            <w:tcW w:w="0" w:type="dxa"/>
            <w:vAlign w:val="bottom"/>
          </w:tcPr>
          <w:p>
            <w:pPr>
              <w:spacing w:after="0"/>
              <w:rPr>
                <w:sz w:val="1"/>
                <w:szCs w:val="1"/>
                <w:color w:val="auto"/>
              </w:rPr>
            </w:pPr>
          </w:p>
        </w:tc>
      </w:tr>
      <w:tr>
        <w:trPr>
          <w:trHeight w:val="386"/>
        </w:trPr>
        <w:tc>
          <w:tcPr>
            <w:tcW w:w="12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5</w:t>
            </w:r>
          </w:p>
        </w:tc>
        <w:tc>
          <w:tcPr>
            <w:tcW w:w="2440" w:type="dxa"/>
            <w:vAlign w:val="bottom"/>
            <w:tcBorders>
              <w:bottom w:val="single" w:sz="8" w:color="auto"/>
            </w:tcBorders>
          </w:tcPr>
          <w:p>
            <w:pPr>
              <w:jc w:val="center"/>
              <w:ind w:left="134"/>
              <w:spacing w:after="0" w:line="240" w:lineRule="exact"/>
              <w:rPr>
                <w:sz w:val="20"/>
                <w:szCs w:val="20"/>
                <w:color w:val="auto"/>
              </w:rPr>
            </w:pPr>
            <w:r>
              <w:rPr>
                <w:rFonts w:ascii="宋体" w:cs="宋体" w:eastAsia="宋体" w:hAnsi="宋体"/>
                <w:sz w:val="21"/>
                <w:szCs w:val="21"/>
                <w:color w:val="auto"/>
              </w:rPr>
              <w:t>计量泵</w:t>
            </w:r>
          </w:p>
        </w:tc>
        <w:tc>
          <w:tcPr>
            <w:tcW w:w="280" w:type="dxa"/>
            <w:vAlign w:val="bottom"/>
            <w:tcBorders>
              <w:bottom w:val="single" w:sz="8" w:color="auto"/>
              <w:right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2</w:t>
            </w:r>
          </w:p>
        </w:tc>
        <w:tc>
          <w:tcPr>
            <w:tcW w:w="1260" w:type="dxa"/>
            <w:vAlign w:val="bottom"/>
            <w:tcBorders>
              <w:bottom w:val="single" w:sz="8" w:color="auto"/>
            </w:tcBorders>
          </w:tcPr>
          <w:p>
            <w:pPr>
              <w:spacing w:after="0"/>
              <w:rPr>
                <w:sz w:val="24"/>
                <w:szCs w:val="24"/>
                <w:color w:val="auto"/>
              </w:rPr>
            </w:pPr>
          </w:p>
        </w:tc>
        <w:tc>
          <w:tcPr>
            <w:tcW w:w="1920" w:type="dxa"/>
            <w:vAlign w:val="bottom"/>
            <w:tcBorders>
              <w:bottom w:val="single" w:sz="8" w:color="auto"/>
            </w:tcBorders>
          </w:tcPr>
          <w:p>
            <w:pPr>
              <w:jc w:val="center"/>
              <w:ind w:right="1185"/>
              <w:spacing w:after="0" w:line="240" w:lineRule="exact"/>
              <w:rPr>
                <w:sz w:val="20"/>
                <w:szCs w:val="20"/>
                <w:color w:val="auto"/>
              </w:rPr>
            </w:pPr>
            <w:r>
              <w:rPr>
                <w:rFonts w:ascii="宋体" w:cs="宋体" w:eastAsia="宋体" w:hAnsi="宋体"/>
                <w:sz w:val="21"/>
                <w:szCs w:val="21"/>
                <w:color w:val="auto"/>
              </w:rPr>
              <w:t>水投加</w:t>
            </w:r>
          </w:p>
        </w:tc>
        <w:tc>
          <w:tcPr>
            <w:tcW w:w="0" w:type="dxa"/>
            <w:vAlign w:val="bottom"/>
          </w:tcPr>
          <w:p>
            <w:pPr>
              <w:spacing w:after="0"/>
              <w:rPr>
                <w:sz w:val="1"/>
                <w:szCs w:val="1"/>
                <w:color w:val="auto"/>
              </w:rPr>
            </w:pPr>
          </w:p>
        </w:tc>
      </w:tr>
      <w:tr>
        <w:trPr>
          <w:trHeight w:val="389"/>
        </w:trPr>
        <w:tc>
          <w:tcPr>
            <w:tcW w:w="12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6</w:t>
            </w:r>
          </w:p>
        </w:tc>
        <w:tc>
          <w:tcPr>
            <w:tcW w:w="2440" w:type="dxa"/>
            <w:vAlign w:val="bottom"/>
            <w:tcBorders>
              <w:bottom w:val="single" w:sz="8" w:color="auto"/>
            </w:tcBorders>
          </w:tcPr>
          <w:p>
            <w:pPr>
              <w:jc w:val="center"/>
              <w:ind w:left="154"/>
              <w:spacing w:after="0" w:line="240" w:lineRule="exact"/>
              <w:rPr>
                <w:sz w:val="20"/>
                <w:szCs w:val="20"/>
                <w:color w:val="auto"/>
              </w:rPr>
            </w:pPr>
            <w:r>
              <w:rPr>
                <w:rFonts w:ascii="宋体" w:cs="宋体" w:eastAsia="宋体" w:hAnsi="宋体"/>
                <w:sz w:val="21"/>
                <w:szCs w:val="21"/>
                <w:color w:val="auto"/>
                <w:w w:val="99"/>
              </w:rPr>
              <w:t>铲车</w:t>
            </w:r>
          </w:p>
        </w:tc>
        <w:tc>
          <w:tcPr>
            <w:tcW w:w="280" w:type="dxa"/>
            <w:vAlign w:val="bottom"/>
            <w:tcBorders>
              <w:bottom w:val="single" w:sz="8" w:color="auto"/>
              <w:right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2</w:t>
            </w:r>
          </w:p>
        </w:tc>
        <w:tc>
          <w:tcPr>
            <w:tcW w:w="3180" w:type="dxa"/>
            <w:vAlign w:val="bottom"/>
            <w:tcBorders>
              <w:bottom w:val="single" w:sz="8" w:color="auto"/>
            </w:tcBorders>
            <w:gridSpan w:val="2"/>
          </w:tcPr>
          <w:p>
            <w:pPr>
              <w:jc w:val="center"/>
              <w:spacing w:after="0" w:line="311" w:lineRule="exact"/>
              <w:rPr>
                <w:sz w:val="20"/>
                <w:szCs w:val="20"/>
                <w:color w:val="auto"/>
              </w:rPr>
            </w:pPr>
            <w:r>
              <w:rPr>
                <w:rFonts w:ascii="宋体" w:cs="宋体" w:eastAsia="宋体" w:hAnsi="宋体"/>
                <w:sz w:val="21"/>
                <w:szCs w:val="21"/>
                <w:color w:val="auto"/>
                <w:w w:val="96"/>
              </w:rPr>
              <w:t>斗容</w:t>
            </w:r>
            <w:r>
              <w:rPr>
                <w:rFonts w:ascii="Times New Roman" w:cs="Times New Roman" w:eastAsia="Times New Roman" w:hAnsi="Times New Roman"/>
                <w:sz w:val="21"/>
                <w:szCs w:val="21"/>
                <w:color w:val="auto"/>
                <w:w w:val="96"/>
              </w:rPr>
              <w:t xml:space="preserve"> 2.4~4.5 m</w:t>
            </w:r>
            <w:r>
              <w:rPr>
                <w:rFonts w:ascii="Times New Roman" w:cs="Times New Roman" w:eastAsia="Times New Roman" w:hAnsi="Times New Roman"/>
                <w:sz w:val="27"/>
                <w:szCs w:val="27"/>
                <w:color w:val="auto"/>
                <w:w w:val="96"/>
                <w:vertAlign w:val="superscript"/>
              </w:rPr>
              <w:t>3</w:t>
            </w:r>
            <w:r>
              <w:rPr>
                <w:rFonts w:ascii="宋体" w:cs="宋体" w:eastAsia="宋体" w:hAnsi="宋体"/>
                <w:sz w:val="21"/>
                <w:szCs w:val="21"/>
                <w:color w:val="auto"/>
                <w:w w:val="96"/>
              </w:rPr>
              <w:t>，土方转运、加料</w:t>
            </w:r>
          </w:p>
        </w:tc>
        <w:tc>
          <w:tcPr>
            <w:tcW w:w="0" w:type="dxa"/>
            <w:vAlign w:val="bottom"/>
          </w:tcPr>
          <w:p>
            <w:pPr>
              <w:spacing w:after="0"/>
              <w:rPr>
                <w:sz w:val="1"/>
                <w:szCs w:val="1"/>
                <w:color w:val="auto"/>
              </w:rPr>
            </w:pPr>
          </w:p>
        </w:tc>
      </w:tr>
      <w:tr>
        <w:trPr>
          <w:trHeight w:val="126"/>
        </w:trPr>
        <w:tc>
          <w:tcPr>
            <w:tcW w:w="12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4"/>
              </w:rPr>
              <w:t>7</w:t>
            </w:r>
          </w:p>
        </w:tc>
        <w:tc>
          <w:tcPr>
            <w:tcW w:w="2440" w:type="dxa"/>
            <w:vAlign w:val="bottom"/>
          </w:tcPr>
          <w:p>
            <w:pPr>
              <w:spacing w:after="0"/>
              <w:rPr>
                <w:sz w:val="10"/>
                <w:szCs w:val="10"/>
                <w:color w:val="auto"/>
              </w:rPr>
            </w:pPr>
          </w:p>
        </w:tc>
        <w:tc>
          <w:tcPr>
            <w:tcW w:w="280" w:type="dxa"/>
            <w:vAlign w:val="bottom"/>
            <w:tcBorders>
              <w:right w:val="single" w:sz="8" w:color="auto"/>
            </w:tcBorders>
          </w:tcPr>
          <w:p>
            <w:pPr>
              <w:spacing w:after="0"/>
              <w:rPr>
                <w:sz w:val="10"/>
                <w:szCs w:val="10"/>
                <w:color w:val="auto"/>
              </w:rPr>
            </w:pPr>
          </w:p>
        </w:tc>
        <w:tc>
          <w:tcPr>
            <w:tcW w:w="1280" w:type="dxa"/>
            <w:vAlign w:val="bottom"/>
            <w:tcBorders>
              <w:right w:val="single" w:sz="8" w:color="auto"/>
            </w:tcBorders>
          </w:tcPr>
          <w:p>
            <w:pPr>
              <w:jc w:val="center"/>
              <w:spacing w:after="0" w:line="127" w:lineRule="exact"/>
              <w:rPr>
                <w:sz w:val="20"/>
                <w:szCs w:val="20"/>
                <w:color w:val="auto"/>
              </w:rPr>
            </w:pPr>
            <w:r>
              <w:rPr>
                <w:rFonts w:ascii="Times New Roman" w:cs="Times New Roman" w:eastAsia="Times New Roman" w:hAnsi="Times New Roman"/>
                <w:sz w:val="14"/>
                <w:szCs w:val="14"/>
                <w:color w:val="auto"/>
              </w:rPr>
              <w:t>1</w:t>
            </w:r>
          </w:p>
        </w:tc>
        <w:tc>
          <w:tcPr>
            <w:tcW w:w="1260" w:type="dxa"/>
            <w:vAlign w:val="bottom"/>
          </w:tcPr>
          <w:p>
            <w:pPr>
              <w:spacing w:after="0"/>
              <w:rPr>
                <w:sz w:val="10"/>
                <w:szCs w:val="10"/>
                <w:color w:val="auto"/>
              </w:rPr>
            </w:pPr>
          </w:p>
        </w:tc>
        <w:tc>
          <w:tcPr>
            <w:tcW w:w="1920" w:type="dxa"/>
            <w:vAlign w:val="bottom"/>
          </w:tcPr>
          <w:p>
            <w:pPr>
              <w:ind w:left="60"/>
              <w:spacing w:after="0" w:line="127" w:lineRule="exact"/>
              <w:rPr>
                <w:sz w:val="20"/>
                <w:szCs w:val="20"/>
                <w:color w:val="auto"/>
              </w:rPr>
            </w:pPr>
            <w:r>
              <w:rPr>
                <w:rFonts w:ascii="Times New Roman" w:cs="Times New Roman" w:eastAsia="Times New Roman" w:hAnsi="Times New Roman"/>
                <w:sz w:val="14"/>
                <w:szCs w:val="14"/>
                <w:color w:val="auto"/>
              </w:rPr>
              <w:t>3t/8t</w:t>
            </w:r>
          </w:p>
        </w:tc>
        <w:tc>
          <w:tcPr>
            <w:tcW w:w="0" w:type="dxa"/>
            <w:vAlign w:val="bottom"/>
          </w:tcPr>
          <w:p>
            <w:pPr>
              <w:spacing w:after="0"/>
              <w:rPr>
                <w:sz w:val="1"/>
                <w:szCs w:val="1"/>
                <w:color w:val="auto"/>
              </w:rPr>
            </w:pPr>
          </w:p>
        </w:tc>
      </w:tr>
      <w:tr>
        <w:trPr>
          <w:trHeight w:val="213"/>
        </w:trPr>
        <w:tc>
          <w:tcPr>
            <w:tcW w:w="1220" w:type="dxa"/>
            <w:vAlign w:val="bottom"/>
            <w:tcBorders>
              <w:right w:val="single" w:sz="8" w:color="auto"/>
            </w:tcBorders>
            <w:vMerge w:val="continue"/>
          </w:tcPr>
          <w:p>
            <w:pPr>
              <w:spacing w:after="0"/>
              <w:rPr>
                <w:sz w:val="18"/>
                <w:szCs w:val="18"/>
                <w:color w:val="auto"/>
              </w:rPr>
            </w:pPr>
          </w:p>
        </w:tc>
        <w:tc>
          <w:tcPr>
            <w:tcW w:w="2440" w:type="dxa"/>
            <w:vAlign w:val="bottom"/>
          </w:tcPr>
          <w:p>
            <w:pPr>
              <w:jc w:val="center"/>
              <w:ind w:left="134"/>
              <w:spacing w:after="0" w:line="209" w:lineRule="exact"/>
              <w:rPr>
                <w:sz w:val="20"/>
                <w:szCs w:val="20"/>
                <w:color w:val="auto"/>
              </w:rPr>
            </w:pPr>
            <w:r>
              <w:rPr>
                <w:rFonts w:ascii="宋体" w:cs="宋体" w:eastAsia="宋体" w:hAnsi="宋体"/>
                <w:sz w:val="21"/>
                <w:szCs w:val="21"/>
                <w:color w:val="auto"/>
              </w:rPr>
              <w:t>渣土车</w:t>
            </w:r>
          </w:p>
        </w:tc>
        <w:tc>
          <w:tcPr>
            <w:tcW w:w="280" w:type="dxa"/>
            <w:vAlign w:val="bottom"/>
            <w:tcBorders>
              <w:right w:val="single" w:sz="8" w:color="auto"/>
            </w:tcBorders>
          </w:tcPr>
          <w:p>
            <w:pPr>
              <w:spacing w:after="0"/>
              <w:rPr>
                <w:sz w:val="18"/>
                <w:szCs w:val="18"/>
                <w:color w:val="auto"/>
              </w:rPr>
            </w:pPr>
          </w:p>
        </w:tc>
        <w:tc>
          <w:tcPr>
            <w:tcW w:w="1280" w:type="dxa"/>
            <w:vAlign w:val="bottom"/>
            <w:tcBorders>
              <w:right w:val="single" w:sz="8" w:color="auto"/>
            </w:tcBorders>
          </w:tcPr>
          <w:p>
            <w:pPr>
              <w:spacing w:after="0"/>
              <w:rPr>
                <w:sz w:val="18"/>
                <w:szCs w:val="18"/>
                <w:color w:val="auto"/>
              </w:rPr>
            </w:pPr>
          </w:p>
        </w:tc>
        <w:tc>
          <w:tcPr>
            <w:tcW w:w="1260" w:type="dxa"/>
            <w:vAlign w:val="bottom"/>
          </w:tcPr>
          <w:p>
            <w:pPr>
              <w:ind w:left="420"/>
              <w:spacing w:after="0" w:line="209" w:lineRule="exact"/>
              <w:rPr>
                <w:sz w:val="20"/>
                <w:szCs w:val="20"/>
                <w:color w:val="auto"/>
              </w:rPr>
            </w:pPr>
            <w:r>
              <w:rPr>
                <w:rFonts w:ascii="宋体" w:cs="宋体" w:eastAsia="宋体" w:hAnsi="宋体"/>
                <w:sz w:val="21"/>
                <w:szCs w:val="21"/>
                <w:color w:val="auto"/>
                <w:w w:val="97"/>
              </w:rPr>
              <w:t>载重量为</w:t>
            </w:r>
          </w:p>
        </w:tc>
        <w:tc>
          <w:tcPr>
            <w:tcW w:w="1920" w:type="dxa"/>
            <w:vAlign w:val="bottom"/>
          </w:tcPr>
          <w:p>
            <w:pPr>
              <w:ind w:left="440"/>
              <w:spacing w:after="0" w:line="209" w:lineRule="exact"/>
              <w:rPr>
                <w:sz w:val="20"/>
                <w:szCs w:val="20"/>
                <w:color w:val="auto"/>
              </w:rPr>
            </w:pPr>
            <w:r>
              <w:rPr>
                <w:rFonts w:ascii="宋体" w:cs="宋体" w:eastAsia="宋体" w:hAnsi="宋体"/>
                <w:sz w:val="21"/>
                <w:szCs w:val="21"/>
                <w:color w:val="auto"/>
              </w:rPr>
              <w:t>，土方运输</w:t>
            </w:r>
          </w:p>
        </w:tc>
        <w:tc>
          <w:tcPr>
            <w:tcW w:w="0" w:type="dxa"/>
            <w:vAlign w:val="bottom"/>
          </w:tcPr>
          <w:p>
            <w:pPr>
              <w:spacing w:after="0"/>
              <w:rPr>
                <w:sz w:val="1"/>
                <w:szCs w:val="1"/>
                <w:color w:val="auto"/>
              </w:rPr>
            </w:pPr>
          </w:p>
        </w:tc>
      </w:tr>
      <w:tr>
        <w:trPr>
          <w:trHeight w:val="48"/>
        </w:trPr>
        <w:tc>
          <w:tcPr>
            <w:tcW w:w="1220" w:type="dxa"/>
            <w:vAlign w:val="bottom"/>
            <w:tcBorders>
              <w:bottom w:val="single" w:sz="8" w:color="auto"/>
              <w:right w:val="single" w:sz="8" w:color="auto"/>
            </w:tcBorders>
          </w:tcPr>
          <w:p>
            <w:pPr>
              <w:spacing w:after="0"/>
              <w:rPr>
                <w:sz w:val="4"/>
                <w:szCs w:val="4"/>
                <w:color w:val="auto"/>
              </w:rPr>
            </w:pPr>
          </w:p>
        </w:tc>
        <w:tc>
          <w:tcPr>
            <w:tcW w:w="2440" w:type="dxa"/>
            <w:vAlign w:val="bottom"/>
            <w:tcBorders>
              <w:bottom w:val="single" w:sz="8" w:color="auto"/>
            </w:tcBorders>
          </w:tcPr>
          <w:p>
            <w:pPr>
              <w:spacing w:after="0"/>
              <w:rPr>
                <w:sz w:val="4"/>
                <w:szCs w:val="4"/>
                <w:color w:val="auto"/>
              </w:rPr>
            </w:pPr>
          </w:p>
        </w:tc>
        <w:tc>
          <w:tcPr>
            <w:tcW w:w="280" w:type="dxa"/>
            <w:vAlign w:val="bottom"/>
            <w:tcBorders>
              <w:bottom w:val="single" w:sz="8" w:color="auto"/>
              <w:right w:val="single" w:sz="8" w:color="auto"/>
            </w:tcBorders>
          </w:tcPr>
          <w:p>
            <w:pPr>
              <w:spacing w:after="0"/>
              <w:rPr>
                <w:sz w:val="4"/>
                <w:szCs w:val="4"/>
                <w:color w:val="auto"/>
              </w:rPr>
            </w:pPr>
          </w:p>
        </w:tc>
        <w:tc>
          <w:tcPr>
            <w:tcW w:w="1280" w:type="dxa"/>
            <w:vAlign w:val="bottom"/>
            <w:tcBorders>
              <w:bottom w:val="single" w:sz="8" w:color="auto"/>
              <w:right w:val="single" w:sz="8" w:color="auto"/>
            </w:tcBorders>
          </w:tcPr>
          <w:p>
            <w:pPr>
              <w:spacing w:after="0"/>
              <w:rPr>
                <w:sz w:val="4"/>
                <w:szCs w:val="4"/>
                <w:color w:val="auto"/>
              </w:rPr>
            </w:pPr>
          </w:p>
        </w:tc>
        <w:tc>
          <w:tcPr>
            <w:tcW w:w="3180" w:type="dxa"/>
            <w:vAlign w:val="bottom"/>
            <w:tcBorders>
              <w:bottom w:val="single" w:sz="8" w:color="auto"/>
            </w:tcBorders>
            <w:gridSpan w:val="2"/>
          </w:tcPr>
          <w:p>
            <w:pPr>
              <w:spacing w:after="0"/>
              <w:rPr>
                <w:sz w:val="4"/>
                <w:szCs w:val="4"/>
                <w:color w:val="auto"/>
              </w:rPr>
            </w:pPr>
          </w:p>
        </w:tc>
        <w:tc>
          <w:tcPr>
            <w:tcW w:w="0" w:type="dxa"/>
            <w:vAlign w:val="bottom"/>
          </w:tcPr>
          <w:p>
            <w:pPr>
              <w:spacing w:after="0"/>
              <w:rPr>
                <w:sz w:val="1"/>
                <w:szCs w:val="1"/>
                <w:color w:val="auto"/>
              </w:rPr>
            </w:pPr>
          </w:p>
        </w:tc>
      </w:tr>
      <w:tr>
        <w:trPr>
          <w:trHeight w:val="385"/>
        </w:trPr>
        <w:tc>
          <w:tcPr>
            <w:tcW w:w="12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8</w:t>
            </w:r>
          </w:p>
        </w:tc>
        <w:tc>
          <w:tcPr>
            <w:tcW w:w="2440" w:type="dxa"/>
            <w:vAlign w:val="bottom"/>
            <w:tcBorders>
              <w:bottom w:val="single" w:sz="8" w:color="auto"/>
            </w:tcBorders>
          </w:tcPr>
          <w:p>
            <w:pPr>
              <w:jc w:val="center"/>
              <w:ind w:left="134"/>
              <w:spacing w:after="0" w:line="240" w:lineRule="exact"/>
              <w:rPr>
                <w:sz w:val="20"/>
                <w:szCs w:val="20"/>
                <w:color w:val="auto"/>
              </w:rPr>
            </w:pPr>
            <w:r>
              <w:rPr>
                <w:rFonts w:ascii="宋体" w:cs="宋体" w:eastAsia="宋体" w:hAnsi="宋体"/>
                <w:sz w:val="21"/>
                <w:szCs w:val="21"/>
                <w:color w:val="auto"/>
              </w:rPr>
              <w:t>洒水车</w:t>
            </w:r>
          </w:p>
        </w:tc>
        <w:tc>
          <w:tcPr>
            <w:tcW w:w="280" w:type="dxa"/>
            <w:vAlign w:val="bottom"/>
            <w:tcBorders>
              <w:bottom w:val="single" w:sz="8" w:color="auto"/>
              <w:right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1</w:t>
            </w:r>
          </w:p>
        </w:tc>
        <w:tc>
          <w:tcPr>
            <w:tcW w:w="3180" w:type="dxa"/>
            <w:vAlign w:val="bottom"/>
            <w:tcBorders>
              <w:bottom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rPr>
              <w:t>现场及道路抑尘</w:t>
            </w:r>
          </w:p>
        </w:tc>
        <w:tc>
          <w:tcPr>
            <w:tcW w:w="0" w:type="dxa"/>
            <w:vAlign w:val="bottom"/>
          </w:tcPr>
          <w:p>
            <w:pPr>
              <w:spacing w:after="0"/>
              <w:rPr>
                <w:sz w:val="1"/>
                <w:szCs w:val="1"/>
                <w:color w:val="auto"/>
              </w:rPr>
            </w:pPr>
          </w:p>
        </w:tc>
      </w:tr>
      <w:tr>
        <w:trPr>
          <w:trHeight w:val="309"/>
        </w:trPr>
        <w:tc>
          <w:tcPr>
            <w:tcW w:w="122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5"/>
              </w:rPr>
              <w:t>二</w:t>
            </w:r>
          </w:p>
        </w:tc>
        <w:tc>
          <w:tcPr>
            <w:tcW w:w="2440" w:type="dxa"/>
            <w:vAlign w:val="bottom"/>
          </w:tcPr>
          <w:p>
            <w:pPr>
              <w:ind w:left="80"/>
              <w:spacing w:after="0" w:line="240" w:lineRule="exact"/>
              <w:rPr>
                <w:sz w:val="20"/>
                <w:szCs w:val="20"/>
                <w:color w:val="auto"/>
              </w:rPr>
            </w:pPr>
            <w:r>
              <w:rPr>
                <w:rFonts w:ascii="宋体" w:cs="宋体" w:eastAsia="宋体" w:hAnsi="宋体"/>
                <w:sz w:val="21"/>
                <w:szCs w:val="21"/>
                <w:color w:val="auto"/>
              </w:rPr>
              <w:t>环保设备</w:t>
            </w:r>
          </w:p>
        </w:tc>
        <w:tc>
          <w:tcPr>
            <w:tcW w:w="28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80"/>
        </w:trPr>
        <w:tc>
          <w:tcPr>
            <w:tcW w:w="1220" w:type="dxa"/>
            <w:vAlign w:val="bottom"/>
            <w:tcBorders>
              <w:bottom w:val="single" w:sz="8" w:color="auto"/>
              <w:right w:val="single" w:sz="8" w:color="auto"/>
            </w:tcBorders>
          </w:tcPr>
          <w:p>
            <w:pPr>
              <w:spacing w:after="0"/>
              <w:rPr>
                <w:sz w:val="6"/>
                <w:szCs w:val="6"/>
                <w:color w:val="auto"/>
              </w:rPr>
            </w:pPr>
          </w:p>
        </w:tc>
        <w:tc>
          <w:tcPr>
            <w:tcW w:w="2440" w:type="dxa"/>
            <w:vAlign w:val="bottom"/>
            <w:tcBorders>
              <w:bottom w:val="single" w:sz="8" w:color="auto"/>
            </w:tcBorders>
          </w:tcPr>
          <w:p>
            <w:pPr>
              <w:spacing w:after="0"/>
              <w:rPr>
                <w:sz w:val="6"/>
                <w:szCs w:val="6"/>
                <w:color w:val="auto"/>
              </w:rPr>
            </w:pPr>
          </w:p>
        </w:tc>
        <w:tc>
          <w:tcPr>
            <w:tcW w:w="280" w:type="dxa"/>
            <w:vAlign w:val="bottom"/>
            <w:tcBorders>
              <w:bottom w:val="single" w:sz="8" w:color="auto"/>
            </w:tcBorders>
          </w:tcPr>
          <w:p>
            <w:pPr>
              <w:spacing w:after="0"/>
              <w:rPr>
                <w:sz w:val="6"/>
                <w:szCs w:val="6"/>
                <w:color w:val="auto"/>
              </w:rPr>
            </w:pPr>
          </w:p>
        </w:tc>
        <w:tc>
          <w:tcPr>
            <w:tcW w:w="1280" w:type="dxa"/>
            <w:vAlign w:val="bottom"/>
            <w:tcBorders>
              <w:bottom w:val="single" w:sz="8" w:color="auto"/>
            </w:tcBorders>
          </w:tcPr>
          <w:p>
            <w:pPr>
              <w:spacing w:after="0"/>
              <w:rPr>
                <w:sz w:val="6"/>
                <w:szCs w:val="6"/>
                <w:color w:val="auto"/>
              </w:rPr>
            </w:pPr>
          </w:p>
        </w:tc>
        <w:tc>
          <w:tcPr>
            <w:tcW w:w="3180" w:type="dxa"/>
            <w:vAlign w:val="bottom"/>
            <w:tcBorders>
              <w:bottom w:val="single" w:sz="8" w:color="auto"/>
            </w:tcBorders>
            <w:gridSpan w:val="2"/>
          </w:tcPr>
          <w:p>
            <w:pPr>
              <w:spacing w:after="0"/>
              <w:rPr>
                <w:sz w:val="6"/>
                <w:szCs w:val="6"/>
                <w:color w:val="auto"/>
              </w:rPr>
            </w:pPr>
          </w:p>
        </w:tc>
        <w:tc>
          <w:tcPr>
            <w:tcW w:w="0" w:type="dxa"/>
            <w:vAlign w:val="bottom"/>
          </w:tcPr>
          <w:p>
            <w:pPr>
              <w:spacing w:after="0"/>
              <w:rPr>
                <w:sz w:val="1"/>
                <w:szCs w:val="1"/>
                <w:color w:val="auto"/>
              </w:rPr>
            </w:pPr>
          </w:p>
        </w:tc>
      </w:tr>
      <w:tr>
        <w:trPr>
          <w:trHeight w:val="387"/>
        </w:trPr>
        <w:tc>
          <w:tcPr>
            <w:tcW w:w="12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1</w:t>
            </w:r>
          </w:p>
        </w:tc>
        <w:tc>
          <w:tcPr>
            <w:tcW w:w="2440" w:type="dxa"/>
            <w:vAlign w:val="bottom"/>
            <w:tcBorders>
              <w:bottom w:val="single" w:sz="8" w:color="auto"/>
            </w:tcBorders>
          </w:tcPr>
          <w:p>
            <w:pPr>
              <w:jc w:val="center"/>
              <w:ind w:left="134"/>
              <w:spacing w:after="0" w:line="240" w:lineRule="exact"/>
              <w:rPr>
                <w:sz w:val="20"/>
                <w:szCs w:val="20"/>
                <w:color w:val="auto"/>
              </w:rPr>
            </w:pPr>
            <w:r>
              <w:rPr>
                <w:rFonts w:ascii="宋体" w:cs="宋体" w:eastAsia="宋体" w:hAnsi="宋体"/>
                <w:sz w:val="21"/>
                <w:szCs w:val="21"/>
                <w:color w:val="auto"/>
                <w:w w:val="99"/>
              </w:rPr>
              <w:t>移动式污水处理设备</w:t>
            </w:r>
          </w:p>
        </w:tc>
        <w:tc>
          <w:tcPr>
            <w:tcW w:w="280" w:type="dxa"/>
            <w:vAlign w:val="bottom"/>
            <w:tcBorders>
              <w:bottom w:val="single" w:sz="8" w:color="auto"/>
              <w:right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w w:val="97"/>
              </w:rPr>
              <w:t xml:space="preserve">1 </w:t>
            </w:r>
            <w:r>
              <w:rPr>
                <w:rFonts w:ascii="宋体" w:cs="宋体" w:eastAsia="宋体" w:hAnsi="宋体"/>
                <w:sz w:val="21"/>
                <w:szCs w:val="21"/>
                <w:color w:val="auto"/>
                <w:w w:val="97"/>
              </w:rPr>
              <w:t>台</w:t>
            </w:r>
          </w:p>
        </w:tc>
        <w:tc>
          <w:tcPr>
            <w:tcW w:w="3180" w:type="dxa"/>
            <w:vAlign w:val="bottom"/>
            <w:tcBorders>
              <w:bottom w:val="single" w:sz="8" w:color="auto"/>
            </w:tcBorders>
            <w:gridSpan w:val="2"/>
          </w:tcPr>
          <w:p>
            <w:pPr>
              <w:jc w:val="center"/>
              <w:spacing w:after="0" w:line="311" w:lineRule="exact"/>
              <w:rPr>
                <w:sz w:val="20"/>
                <w:szCs w:val="20"/>
                <w:color w:val="auto"/>
              </w:rPr>
            </w:pPr>
            <w:r>
              <w:rPr>
                <w:rFonts w:ascii="宋体" w:cs="宋体" w:eastAsia="宋体" w:hAnsi="宋体"/>
                <w:sz w:val="21"/>
                <w:szCs w:val="21"/>
                <w:color w:val="auto"/>
                <w:w w:val="98"/>
              </w:rPr>
              <w:t>最大处理规模为</w:t>
            </w:r>
            <w:r>
              <w:rPr>
                <w:rFonts w:ascii="Times New Roman" w:cs="Times New Roman" w:eastAsia="Times New Roman" w:hAnsi="Times New Roman"/>
                <w:sz w:val="21"/>
                <w:szCs w:val="21"/>
                <w:color w:val="auto"/>
                <w:w w:val="98"/>
              </w:rPr>
              <w:t xml:space="preserve"> 30m</w:t>
            </w:r>
            <w:r>
              <w:rPr>
                <w:rFonts w:ascii="Times New Roman" w:cs="Times New Roman" w:eastAsia="Times New Roman" w:hAnsi="Times New Roman"/>
                <w:sz w:val="27"/>
                <w:szCs w:val="27"/>
                <w:color w:val="auto"/>
                <w:w w:val="98"/>
                <w:vertAlign w:val="superscript"/>
              </w:rPr>
              <w:t>3</w:t>
            </w:r>
            <w:r>
              <w:rPr>
                <w:rFonts w:ascii="Times New Roman" w:cs="Times New Roman" w:eastAsia="Times New Roman" w:hAnsi="Times New Roman"/>
                <w:sz w:val="21"/>
                <w:szCs w:val="21"/>
                <w:color w:val="auto"/>
                <w:w w:val="98"/>
              </w:rPr>
              <w:t>/d</w:t>
            </w:r>
          </w:p>
        </w:tc>
        <w:tc>
          <w:tcPr>
            <w:tcW w:w="0" w:type="dxa"/>
            <w:vAlign w:val="bottom"/>
          </w:tcPr>
          <w:p>
            <w:pPr>
              <w:spacing w:after="0"/>
              <w:rPr>
                <w:sz w:val="1"/>
                <w:szCs w:val="1"/>
                <w:color w:val="auto"/>
              </w:rPr>
            </w:pPr>
          </w:p>
        </w:tc>
      </w:tr>
      <w:tr>
        <w:trPr>
          <w:trHeight w:val="387"/>
        </w:trPr>
        <w:tc>
          <w:tcPr>
            <w:tcW w:w="12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2</w:t>
            </w:r>
          </w:p>
        </w:tc>
        <w:tc>
          <w:tcPr>
            <w:tcW w:w="2440" w:type="dxa"/>
            <w:vAlign w:val="bottom"/>
            <w:tcBorders>
              <w:bottom w:val="single" w:sz="8" w:color="auto"/>
            </w:tcBorders>
          </w:tcPr>
          <w:p>
            <w:pPr>
              <w:jc w:val="center"/>
              <w:ind w:left="154"/>
              <w:spacing w:after="0" w:line="240" w:lineRule="exact"/>
              <w:rPr>
                <w:sz w:val="20"/>
                <w:szCs w:val="20"/>
                <w:color w:val="auto"/>
              </w:rPr>
            </w:pPr>
            <w:r>
              <w:rPr>
                <w:rFonts w:ascii="宋体" w:cs="宋体" w:eastAsia="宋体" w:hAnsi="宋体"/>
                <w:sz w:val="21"/>
                <w:szCs w:val="21"/>
                <w:color w:val="auto"/>
                <w:w w:val="99"/>
              </w:rPr>
              <w:t>渗滤液收集池</w:t>
            </w:r>
          </w:p>
        </w:tc>
        <w:tc>
          <w:tcPr>
            <w:tcW w:w="280" w:type="dxa"/>
            <w:vAlign w:val="bottom"/>
            <w:tcBorders>
              <w:bottom w:val="single" w:sz="8" w:color="auto"/>
              <w:right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w w:val="97"/>
              </w:rPr>
              <w:t xml:space="preserve">1 </w:t>
            </w:r>
            <w:r>
              <w:rPr>
                <w:rFonts w:ascii="宋体" w:cs="宋体" w:eastAsia="宋体" w:hAnsi="宋体"/>
                <w:sz w:val="21"/>
                <w:szCs w:val="21"/>
                <w:color w:val="auto"/>
                <w:w w:val="97"/>
              </w:rPr>
              <w:t>座</w:t>
            </w:r>
          </w:p>
        </w:tc>
        <w:tc>
          <w:tcPr>
            <w:tcW w:w="3180" w:type="dxa"/>
            <w:vAlign w:val="bottom"/>
            <w:tcBorders>
              <w:bottom w:val="single" w:sz="8" w:color="auto"/>
            </w:tcBorders>
            <w:gridSpan w:val="2"/>
          </w:tcPr>
          <w:p>
            <w:pPr>
              <w:jc w:val="center"/>
              <w:spacing w:after="0" w:line="311" w:lineRule="exact"/>
              <w:rPr>
                <w:sz w:val="20"/>
                <w:szCs w:val="20"/>
                <w:color w:val="auto"/>
              </w:rPr>
            </w:pPr>
            <w:r>
              <w:rPr>
                <w:rFonts w:ascii="宋体" w:cs="宋体" w:eastAsia="宋体" w:hAnsi="宋体"/>
                <w:sz w:val="21"/>
                <w:szCs w:val="21"/>
                <w:color w:val="auto"/>
                <w:w w:val="98"/>
              </w:rPr>
              <w:t>容积</w:t>
            </w:r>
            <w:r>
              <w:rPr>
                <w:rFonts w:ascii="Times New Roman" w:cs="Times New Roman" w:eastAsia="Times New Roman" w:hAnsi="Times New Roman"/>
                <w:sz w:val="21"/>
                <w:szCs w:val="21"/>
                <w:color w:val="auto"/>
                <w:w w:val="98"/>
              </w:rPr>
              <w:t xml:space="preserve"> 90m</w:t>
            </w:r>
            <w:r>
              <w:rPr>
                <w:rFonts w:ascii="Times New Roman" w:cs="Times New Roman" w:eastAsia="Times New Roman" w:hAnsi="Times New Roman"/>
                <w:sz w:val="27"/>
                <w:szCs w:val="27"/>
                <w:color w:val="auto"/>
                <w:w w:val="98"/>
                <w:vertAlign w:val="superscript"/>
              </w:rPr>
              <w:t>3</w:t>
            </w:r>
          </w:p>
        </w:tc>
        <w:tc>
          <w:tcPr>
            <w:tcW w:w="0" w:type="dxa"/>
            <w:vAlign w:val="bottom"/>
          </w:tcPr>
          <w:p>
            <w:pPr>
              <w:spacing w:after="0"/>
              <w:rPr>
                <w:sz w:val="1"/>
                <w:szCs w:val="1"/>
                <w:color w:val="auto"/>
              </w:rPr>
            </w:pPr>
          </w:p>
        </w:tc>
      </w:tr>
      <w:tr>
        <w:trPr>
          <w:trHeight w:val="339"/>
        </w:trPr>
        <w:tc>
          <w:tcPr>
            <w:tcW w:w="12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3</w:t>
            </w:r>
          </w:p>
        </w:tc>
        <w:tc>
          <w:tcPr>
            <w:tcW w:w="2440" w:type="dxa"/>
            <w:vAlign w:val="bottom"/>
          </w:tcPr>
          <w:p>
            <w:pPr>
              <w:jc w:val="center"/>
              <w:ind w:left="134"/>
              <w:spacing w:after="0" w:line="240" w:lineRule="exact"/>
              <w:rPr>
                <w:sz w:val="20"/>
                <w:szCs w:val="20"/>
                <w:color w:val="auto"/>
              </w:rPr>
            </w:pPr>
            <w:r>
              <w:rPr>
                <w:rFonts w:ascii="宋体" w:cs="宋体" w:eastAsia="宋体" w:hAnsi="宋体"/>
                <w:sz w:val="21"/>
                <w:szCs w:val="21"/>
                <w:color w:val="auto"/>
                <w:w w:val="99"/>
              </w:rPr>
              <w:t>废水处理加药装置</w:t>
            </w:r>
          </w:p>
        </w:tc>
        <w:tc>
          <w:tcPr>
            <w:tcW w:w="28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w w:val="97"/>
              </w:rPr>
              <w:t xml:space="preserve">1 </w:t>
            </w:r>
            <w:r>
              <w:rPr>
                <w:rFonts w:ascii="宋体" w:cs="宋体" w:eastAsia="宋体" w:hAnsi="宋体"/>
                <w:sz w:val="21"/>
                <w:szCs w:val="21"/>
                <w:color w:val="auto"/>
                <w:w w:val="97"/>
              </w:rPr>
              <w:t>套</w:t>
            </w:r>
          </w:p>
        </w:tc>
        <w:tc>
          <w:tcPr>
            <w:tcW w:w="126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7"/>
        </w:trPr>
        <w:tc>
          <w:tcPr>
            <w:tcW w:w="1220" w:type="dxa"/>
            <w:vAlign w:val="bottom"/>
            <w:tcBorders>
              <w:bottom w:val="single" w:sz="8" w:color="auto"/>
              <w:right w:val="single" w:sz="8" w:color="auto"/>
            </w:tcBorders>
          </w:tcPr>
          <w:p>
            <w:pPr>
              <w:spacing w:after="0"/>
              <w:rPr>
                <w:sz w:val="4"/>
                <w:szCs w:val="4"/>
                <w:color w:val="auto"/>
              </w:rPr>
            </w:pPr>
          </w:p>
        </w:tc>
        <w:tc>
          <w:tcPr>
            <w:tcW w:w="2440" w:type="dxa"/>
            <w:vAlign w:val="bottom"/>
            <w:tcBorders>
              <w:bottom w:val="single" w:sz="8" w:color="auto"/>
            </w:tcBorders>
          </w:tcPr>
          <w:p>
            <w:pPr>
              <w:spacing w:after="0"/>
              <w:rPr>
                <w:sz w:val="4"/>
                <w:szCs w:val="4"/>
                <w:color w:val="auto"/>
              </w:rPr>
            </w:pPr>
          </w:p>
        </w:tc>
        <w:tc>
          <w:tcPr>
            <w:tcW w:w="280" w:type="dxa"/>
            <w:vAlign w:val="bottom"/>
            <w:tcBorders>
              <w:bottom w:val="single" w:sz="8" w:color="auto"/>
              <w:right w:val="single" w:sz="8" w:color="auto"/>
            </w:tcBorders>
          </w:tcPr>
          <w:p>
            <w:pPr>
              <w:spacing w:after="0"/>
              <w:rPr>
                <w:sz w:val="4"/>
                <w:szCs w:val="4"/>
                <w:color w:val="auto"/>
              </w:rPr>
            </w:pPr>
          </w:p>
        </w:tc>
        <w:tc>
          <w:tcPr>
            <w:tcW w:w="128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tcBorders>
          </w:tcPr>
          <w:p>
            <w:pPr>
              <w:spacing w:after="0"/>
              <w:rPr>
                <w:sz w:val="4"/>
                <w:szCs w:val="4"/>
                <w:color w:val="auto"/>
              </w:rPr>
            </w:pPr>
          </w:p>
        </w:tc>
        <w:tc>
          <w:tcPr>
            <w:tcW w:w="192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bl>
    <w:p>
      <w:pPr>
        <w:spacing w:after="0" w:line="113" w:lineRule="exact"/>
        <w:rPr>
          <w:sz w:val="20"/>
          <w:szCs w:val="20"/>
          <w:color w:val="auto"/>
        </w:rPr>
      </w:pPr>
    </w:p>
    <w:p>
      <w:pPr>
        <w:ind w:left="340" w:hanging="208"/>
        <w:spacing w:after="0" w:line="341" w:lineRule="exact"/>
        <w:tabs>
          <w:tab w:leader="none" w:pos="340" w:val="left"/>
        </w:tabs>
        <w:numPr>
          <w:ilvl w:val="0"/>
          <w:numId w:val="8"/>
        </w:numPr>
        <w:rPr>
          <w:rFonts w:ascii="Times New Roman" w:cs="Times New Roman" w:eastAsia="Times New Roman" w:hAnsi="Times New Roman"/>
          <w:sz w:val="28"/>
          <w:szCs w:val="28"/>
          <w:b w:val="1"/>
          <w:bCs w:val="1"/>
          <w:color w:val="auto"/>
        </w:rPr>
      </w:pPr>
      <w:r>
        <w:rPr>
          <w:rFonts w:ascii="宋体" w:cs="宋体" w:eastAsia="宋体" w:hAnsi="宋体"/>
          <w:sz w:val="28"/>
          <w:szCs w:val="28"/>
          <w:b w:val="1"/>
          <w:bCs w:val="1"/>
          <w:color w:val="auto"/>
        </w:rPr>
        <w:t>变更后项目总平面布置</w:t>
      </w:r>
    </w:p>
    <w:p>
      <w:pPr>
        <w:spacing w:after="0" w:line="170" w:lineRule="exact"/>
        <w:rPr>
          <w:sz w:val="20"/>
          <w:szCs w:val="20"/>
          <w:color w:val="auto"/>
        </w:rPr>
      </w:pPr>
    </w:p>
    <w:p>
      <w:pPr>
        <w:ind w:left="620"/>
        <w:spacing w:after="0" w:line="292" w:lineRule="exact"/>
        <w:rPr>
          <w:sz w:val="20"/>
          <w:szCs w:val="20"/>
          <w:color w:val="auto"/>
        </w:rPr>
      </w:pPr>
      <w:r>
        <w:rPr>
          <w:rFonts w:ascii="宋体" w:cs="宋体" w:eastAsia="宋体" w:hAnsi="宋体"/>
          <w:sz w:val="24"/>
          <w:szCs w:val="24"/>
          <w:color w:val="auto"/>
        </w:rPr>
        <w:t>本项目处理场位于厂区的西南侧，暂存</w:t>
      </w:r>
      <w:r>
        <w:rPr>
          <w:rFonts w:ascii="Times New Roman" w:cs="Times New Roman" w:eastAsia="Times New Roman" w:hAnsi="Times New Roman"/>
          <w:sz w:val="24"/>
          <w:szCs w:val="24"/>
          <w:color w:val="auto"/>
        </w:rPr>
        <w:t xml:space="preserve"> I </w:t>
      </w:r>
      <w:r>
        <w:rPr>
          <w:rFonts w:ascii="宋体" w:cs="宋体" w:eastAsia="宋体" w:hAnsi="宋体"/>
          <w:sz w:val="24"/>
          <w:szCs w:val="24"/>
          <w:color w:val="auto"/>
        </w:rPr>
        <w:t>区位于场区东南侧，暂存</w:t>
      </w:r>
      <w:r>
        <w:rPr>
          <w:rFonts w:ascii="Times New Roman" w:cs="Times New Roman" w:eastAsia="Times New Roman" w:hAnsi="Times New Roman"/>
          <w:sz w:val="24"/>
          <w:szCs w:val="24"/>
          <w:color w:val="auto"/>
        </w:rPr>
        <w:t xml:space="preserve"> II </w:t>
      </w:r>
      <w:r>
        <w:rPr>
          <w:rFonts w:ascii="宋体" w:cs="宋体" w:eastAsia="宋体" w:hAnsi="宋体"/>
          <w:sz w:val="24"/>
          <w:szCs w:val="24"/>
          <w:color w:val="auto"/>
        </w:rPr>
        <w:t>区位于场区的</w:t>
      </w:r>
    </w:p>
    <w:p>
      <w:pPr>
        <w:sectPr>
          <w:pgSz w:w="11900" w:h="16838" w:orient="portrait"/>
          <w:cols w:equalWidth="0" w:num="1">
            <w:col w:w="9420"/>
          </w:cols>
          <w:pgMar w:left="1320" w:top="864" w:right="1166" w:bottom="433" w:gutter="0" w:footer="0" w:header="0"/>
        </w:sectPr>
      </w:pPr>
    </w:p>
    <w:p>
      <w:pPr>
        <w:spacing w:after="0" w:line="200" w:lineRule="exact"/>
        <w:rPr>
          <w:sz w:val="20"/>
          <w:szCs w:val="20"/>
          <w:color w:val="auto"/>
        </w:rPr>
      </w:pPr>
    </w:p>
    <w:p>
      <w:pPr>
        <w:spacing w:after="0" w:line="227" w:lineRule="exact"/>
        <w:rPr>
          <w:sz w:val="20"/>
          <w:szCs w:val="20"/>
          <w:color w:val="auto"/>
        </w:rPr>
      </w:pPr>
    </w:p>
    <w:p>
      <w:pPr>
        <w:ind w:left="260"/>
        <w:spacing w:after="0"/>
        <w:tabs>
          <w:tab w:leader="none" w:pos="9060" w:val="left"/>
        </w:tabs>
        <w:rPr>
          <w:sz w:val="20"/>
          <w:szCs w:val="20"/>
          <w:color w:val="auto"/>
        </w:rPr>
      </w:pPr>
      <w:r>
        <w:rPr>
          <w:rFonts w:ascii="宋体" w:cs="宋体" w:eastAsia="宋体" w:hAnsi="宋体"/>
          <w:sz w:val="15"/>
          <w:szCs w:val="15"/>
          <w:color w:val="auto"/>
        </w:rPr>
        <w:t>湖南美景环保科技咨询服务有限公司</w:t>
      </w:r>
      <w:r>
        <w:rPr>
          <w:sz w:val="20"/>
          <w:szCs w:val="20"/>
          <w:color w:val="auto"/>
        </w:rPr>
        <w:tab/>
      </w:r>
      <w:r>
        <w:rPr>
          <w:rFonts w:ascii="Times New Roman" w:cs="Times New Roman" w:eastAsia="Times New Roman" w:hAnsi="Times New Roman"/>
          <w:sz w:val="24"/>
          <w:szCs w:val="24"/>
          <w:color w:val="auto"/>
          <w:vertAlign w:val="superscript"/>
        </w:rPr>
        <w:t>8</w:t>
      </w:r>
    </w:p>
    <w:p>
      <w:pPr>
        <w:sectPr>
          <w:pgSz w:w="11900" w:h="16838" w:orient="portrait"/>
          <w:cols w:equalWidth="0" w:num="1">
            <w:col w:w="9420"/>
          </w:cols>
          <w:pgMar w:left="1320" w:top="864" w:right="1166" w:bottom="433" w:gutter="0" w:footer="0" w:header="0"/>
          <w:type w:val="continuous"/>
        </w:sectPr>
      </w:pPr>
    </w:p>
    <w:bookmarkStart w:id="11" w:name="page12"/>
    <w:bookmarkEnd w:id="11"/>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-69215</wp:posOffset>
            </wp:positionH>
            <wp:positionV relativeFrom="paragraph">
              <wp:posOffset>27305</wp:posOffset>
            </wp:positionV>
            <wp:extent cx="5979795" cy="878649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979795" cy="8786495"/>
                    </a:xfrm>
                    <a:prstGeom prst="rect">
                      <a:avLst/>
                    </a:prstGeom>
                    <a:noFill/>
                  </pic:spPr>
                </pic:pic>
              </a:graphicData>
            </a:graphic>
          </wp:anchor>
        </w:drawing>
      </w:r>
    </w:p>
    <w:p>
      <w:pPr>
        <w:spacing w:after="0" w:line="49" w:lineRule="exact"/>
        <w:rPr>
          <w:sz w:val="20"/>
          <w:szCs w:val="20"/>
          <w:color w:val="auto"/>
        </w:rPr>
      </w:pPr>
    </w:p>
    <w:p>
      <w:pPr>
        <w:ind w:left="20"/>
        <w:spacing w:after="0" w:line="280" w:lineRule="exact"/>
        <w:rPr>
          <w:sz w:val="20"/>
          <w:szCs w:val="20"/>
          <w:color w:val="auto"/>
        </w:rPr>
      </w:pPr>
      <w:r>
        <w:rPr>
          <w:rFonts w:ascii="宋体" w:cs="宋体" w:eastAsia="宋体" w:hAnsi="宋体"/>
          <w:sz w:val="23"/>
          <w:szCs w:val="23"/>
          <w:color w:val="auto"/>
        </w:rPr>
        <w:t>西北位。暂存区内设设环状道路。渗滤液收集池位于暂存</w:t>
      </w:r>
      <w:r>
        <w:rPr>
          <w:rFonts w:ascii="Times New Roman" w:cs="Times New Roman" w:eastAsia="Times New Roman" w:hAnsi="Times New Roman"/>
          <w:sz w:val="23"/>
          <w:szCs w:val="23"/>
          <w:color w:val="auto"/>
        </w:rPr>
        <w:t xml:space="preserve"> II </w:t>
      </w:r>
      <w:r>
        <w:rPr>
          <w:rFonts w:ascii="宋体" w:cs="宋体" w:eastAsia="宋体" w:hAnsi="宋体"/>
          <w:sz w:val="23"/>
          <w:szCs w:val="23"/>
          <w:color w:val="auto"/>
        </w:rPr>
        <w:t>区的西北角 ，施工期时移动</w:t>
      </w:r>
    </w:p>
    <w:p>
      <w:pPr>
        <w:spacing w:after="0" w:line="188"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式一体化重金属废水处理设备位于处理场的东南侧</w:t>
      </w:r>
      <w:r>
        <w:rPr>
          <w:rFonts w:ascii="宋体" w:cs="宋体" w:eastAsia="宋体" w:hAnsi="宋体"/>
          <w:sz w:val="20"/>
          <w:szCs w:val="20"/>
          <w:color w:val="auto"/>
        </w:rPr>
        <w:t>，</w:t>
      </w:r>
      <w:r>
        <w:rPr>
          <w:rFonts w:ascii="宋体" w:cs="宋体" w:eastAsia="宋体" w:hAnsi="宋体"/>
          <w:sz w:val="24"/>
          <w:szCs w:val="24"/>
          <w:color w:val="auto"/>
        </w:rPr>
        <w:t>营运期一体化重金属废水处理设备</w:t>
      </w:r>
    </w:p>
    <w:p>
      <w:pPr>
        <w:spacing w:after="0" w:line="194"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布置在渗滤液收集池的的东北侧。</w:t>
      </w:r>
    </w:p>
    <w:p>
      <w:pPr>
        <w:spacing w:after="0" w:line="304" w:lineRule="exact"/>
        <w:rPr>
          <w:sz w:val="20"/>
          <w:szCs w:val="20"/>
          <w:color w:val="auto"/>
        </w:rPr>
      </w:pPr>
    </w:p>
    <w:p>
      <w:pPr>
        <w:ind w:left="220" w:hanging="208"/>
        <w:spacing w:after="0" w:line="341" w:lineRule="exact"/>
        <w:tabs>
          <w:tab w:leader="none" w:pos="220" w:val="left"/>
        </w:tabs>
        <w:numPr>
          <w:ilvl w:val="0"/>
          <w:numId w:val="9"/>
        </w:numPr>
        <w:rPr>
          <w:rFonts w:ascii="Times New Roman" w:cs="Times New Roman" w:eastAsia="Times New Roman" w:hAnsi="Times New Roman"/>
          <w:sz w:val="28"/>
          <w:szCs w:val="28"/>
          <w:b w:val="1"/>
          <w:bCs w:val="1"/>
          <w:color w:val="auto"/>
        </w:rPr>
      </w:pPr>
      <w:r>
        <w:rPr>
          <w:rFonts w:ascii="宋体" w:cs="宋体" w:eastAsia="宋体" w:hAnsi="宋体"/>
          <w:sz w:val="28"/>
          <w:szCs w:val="28"/>
          <w:b w:val="1"/>
          <w:bCs w:val="1"/>
          <w:color w:val="auto"/>
        </w:rPr>
        <w:t>用地现状与拆迁安置</w:t>
      </w:r>
    </w:p>
    <w:p>
      <w:pPr>
        <w:spacing w:after="0" w:line="171" w:lineRule="exact"/>
        <w:rPr>
          <w:sz w:val="20"/>
          <w:szCs w:val="20"/>
          <w:color w:val="auto"/>
        </w:rPr>
      </w:pPr>
    </w:p>
    <w:p>
      <w:pPr>
        <w:ind w:left="500"/>
        <w:spacing w:after="0" w:line="274" w:lineRule="exact"/>
        <w:rPr>
          <w:sz w:val="20"/>
          <w:szCs w:val="20"/>
          <w:color w:val="auto"/>
        </w:rPr>
      </w:pPr>
      <w:r>
        <w:rPr>
          <w:rFonts w:ascii="宋体" w:cs="宋体" w:eastAsia="宋体" w:hAnsi="宋体"/>
          <w:sz w:val="24"/>
          <w:szCs w:val="24"/>
          <w:color w:val="auto"/>
        </w:rPr>
        <w:t>本项目位于株洲石峰区铜霞路以北、株冶以西关停的株洲品和锌材有限公司及棚改</w:t>
      </w:r>
    </w:p>
    <w:p>
      <w:pPr>
        <w:spacing w:after="0" w:line="193" w:lineRule="exact"/>
        <w:rPr>
          <w:sz w:val="20"/>
          <w:szCs w:val="20"/>
          <w:color w:val="auto"/>
        </w:rPr>
      </w:pPr>
    </w:p>
    <w:p>
      <w:pPr>
        <w:ind w:left="20"/>
        <w:spacing w:after="0" w:line="280" w:lineRule="exact"/>
        <w:rPr>
          <w:sz w:val="20"/>
          <w:szCs w:val="20"/>
          <w:color w:val="auto"/>
        </w:rPr>
      </w:pPr>
      <w:r>
        <w:rPr>
          <w:rFonts w:ascii="Times New Roman" w:cs="Times New Roman" w:eastAsia="Times New Roman" w:hAnsi="Times New Roman"/>
          <w:sz w:val="23"/>
          <w:szCs w:val="23"/>
          <w:color w:val="auto"/>
        </w:rPr>
        <w:t xml:space="preserve">F3 </w:t>
      </w:r>
      <w:r>
        <w:rPr>
          <w:rFonts w:ascii="宋体" w:cs="宋体" w:eastAsia="宋体" w:hAnsi="宋体"/>
          <w:sz w:val="23"/>
          <w:szCs w:val="23"/>
          <w:color w:val="auto"/>
        </w:rPr>
        <w:t>地块。目前株洲品和锌材有限公司厂内的建构筑物已拆除，拆除的受污染的建构筑物</w:t>
      </w:r>
    </w:p>
    <w:p>
      <w:pPr>
        <w:spacing w:after="0" w:line="190"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和厂区内的废渣均已委托有资质单位处理完毕。本项目所在地的民房已拆迁完毕，并已</w:t>
      </w:r>
    </w:p>
    <w:p>
      <w:pPr>
        <w:spacing w:after="0" w:line="192"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完成平整。本项目为临时项目，待区域内工业固废填埋场建好并满足运营要求后，再回</w:t>
      </w:r>
    </w:p>
    <w:p>
      <w:pPr>
        <w:spacing w:after="0" w:line="194"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填到工业固废填埋场。本项目不涉及散户居民工程拆迁及环保拆迁。</w:t>
      </w:r>
    </w:p>
    <w:p>
      <w:pPr>
        <w:spacing w:after="0" w:line="304" w:lineRule="exact"/>
        <w:rPr>
          <w:sz w:val="20"/>
          <w:szCs w:val="20"/>
          <w:color w:val="auto"/>
        </w:rPr>
      </w:pPr>
    </w:p>
    <w:p>
      <w:pPr>
        <w:ind w:left="220" w:hanging="208"/>
        <w:spacing w:after="0" w:line="341" w:lineRule="exact"/>
        <w:tabs>
          <w:tab w:leader="none" w:pos="220" w:val="left"/>
        </w:tabs>
        <w:numPr>
          <w:ilvl w:val="0"/>
          <w:numId w:val="10"/>
        </w:numPr>
        <w:rPr>
          <w:rFonts w:ascii="Times New Roman" w:cs="Times New Roman" w:eastAsia="Times New Roman" w:hAnsi="Times New Roman"/>
          <w:sz w:val="28"/>
          <w:szCs w:val="28"/>
          <w:b w:val="1"/>
          <w:bCs w:val="1"/>
          <w:color w:val="auto"/>
        </w:rPr>
      </w:pPr>
      <w:r>
        <w:rPr>
          <w:rFonts w:ascii="宋体" w:cs="宋体" w:eastAsia="宋体" w:hAnsi="宋体"/>
          <w:sz w:val="28"/>
          <w:szCs w:val="28"/>
          <w:b w:val="1"/>
          <w:bCs w:val="1"/>
          <w:color w:val="auto"/>
        </w:rPr>
        <w:t>土石方平衡</w:t>
      </w:r>
    </w:p>
    <w:p>
      <w:pPr>
        <w:spacing w:after="0" w:line="251" w:lineRule="exact"/>
        <w:rPr>
          <w:sz w:val="20"/>
          <w:szCs w:val="20"/>
          <w:color w:val="auto"/>
        </w:rPr>
      </w:pPr>
    </w:p>
    <w:p>
      <w:pPr>
        <w:ind w:left="500"/>
        <w:spacing w:after="0" w:line="274" w:lineRule="exact"/>
        <w:rPr>
          <w:sz w:val="20"/>
          <w:szCs w:val="20"/>
          <w:color w:val="auto"/>
        </w:rPr>
      </w:pPr>
      <w:r>
        <w:rPr>
          <w:rFonts w:ascii="宋体" w:cs="宋体" w:eastAsia="宋体" w:hAnsi="宋体"/>
          <w:sz w:val="24"/>
          <w:szCs w:val="24"/>
          <w:color w:val="auto"/>
        </w:rPr>
        <w:t>本项目目前已经完成场地平整。</w:t>
      </w:r>
    </w:p>
    <w:p>
      <w:pPr>
        <w:spacing w:after="0" w:line="250" w:lineRule="exact"/>
        <w:rPr>
          <w:sz w:val="20"/>
          <w:szCs w:val="20"/>
          <w:color w:val="auto"/>
        </w:rPr>
      </w:pPr>
    </w:p>
    <w:p>
      <w:pPr>
        <w:ind w:left="380" w:hanging="368"/>
        <w:spacing w:after="0" w:line="365" w:lineRule="exact"/>
        <w:tabs>
          <w:tab w:leader="none" w:pos="380" w:val="left"/>
        </w:tabs>
        <w:numPr>
          <w:ilvl w:val="0"/>
          <w:numId w:val="11"/>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公用工程</w:t>
      </w:r>
    </w:p>
    <w:p>
      <w:pPr>
        <w:spacing w:after="0" w:line="361" w:lineRule="exact"/>
        <w:rPr>
          <w:sz w:val="20"/>
          <w:szCs w:val="20"/>
          <w:color w:val="auto"/>
        </w:rPr>
      </w:pPr>
    </w:p>
    <w:p>
      <w:pPr>
        <w:ind w:left="2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10.1 </w:t>
      </w:r>
      <w:r>
        <w:rPr>
          <w:rFonts w:ascii="宋体" w:cs="宋体" w:eastAsia="宋体" w:hAnsi="宋体"/>
          <w:sz w:val="28"/>
          <w:szCs w:val="28"/>
          <w:b w:val="1"/>
          <w:bCs w:val="1"/>
          <w:color w:val="auto"/>
        </w:rPr>
        <w:t>给排水</w:t>
      </w:r>
    </w:p>
    <w:p>
      <w:pPr>
        <w:spacing w:after="0" w:line="155" w:lineRule="exact"/>
        <w:rPr>
          <w:sz w:val="20"/>
          <w:szCs w:val="20"/>
          <w:color w:val="auto"/>
        </w:rPr>
      </w:pPr>
    </w:p>
    <w:p>
      <w:pPr>
        <w:ind w:left="50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）给水</w:t>
      </w:r>
    </w:p>
    <w:p>
      <w:pPr>
        <w:spacing w:after="0" w:line="182" w:lineRule="exact"/>
        <w:rPr>
          <w:sz w:val="20"/>
          <w:szCs w:val="20"/>
          <w:color w:val="auto"/>
        </w:rPr>
      </w:pPr>
    </w:p>
    <w:p>
      <w:pPr>
        <w:ind w:left="500"/>
        <w:spacing w:after="0" w:line="274" w:lineRule="exact"/>
        <w:rPr>
          <w:sz w:val="20"/>
          <w:szCs w:val="20"/>
          <w:color w:val="auto"/>
        </w:rPr>
      </w:pPr>
      <w:r>
        <w:rPr>
          <w:rFonts w:ascii="宋体" w:cs="宋体" w:eastAsia="宋体" w:hAnsi="宋体"/>
          <w:sz w:val="24"/>
          <w:szCs w:val="24"/>
          <w:color w:val="auto"/>
        </w:rPr>
        <w:t>本项目用水包括施工用水、生活用水，水源来自铜霞路上的市政给水管网。</w:t>
      </w:r>
    </w:p>
    <w:p>
      <w:pPr>
        <w:spacing w:after="0" w:line="186" w:lineRule="exact"/>
        <w:rPr>
          <w:sz w:val="20"/>
          <w:szCs w:val="20"/>
          <w:color w:val="auto"/>
        </w:rPr>
      </w:pPr>
    </w:p>
    <w:p>
      <w:pPr>
        <w:ind w:left="50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）排水</w:t>
      </w:r>
    </w:p>
    <w:p>
      <w:pPr>
        <w:spacing w:after="0" w:line="262" w:lineRule="exact"/>
        <w:rPr>
          <w:sz w:val="20"/>
          <w:szCs w:val="20"/>
          <w:color w:val="auto"/>
        </w:rPr>
      </w:pPr>
    </w:p>
    <w:p>
      <w:pPr>
        <w:ind w:left="500"/>
        <w:spacing w:after="0" w:line="274" w:lineRule="exact"/>
        <w:rPr>
          <w:sz w:val="20"/>
          <w:szCs w:val="20"/>
          <w:color w:val="auto"/>
        </w:rPr>
      </w:pPr>
      <w:r>
        <w:rPr>
          <w:rFonts w:ascii="宋体" w:cs="宋体" w:eastAsia="宋体" w:hAnsi="宋体"/>
          <w:sz w:val="24"/>
          <w:szCs w:val="24"/>
          <w:color w:val="auto"/>
        </w:rPr>
        <w:t>本项目排水采用雨、污分流排放体制。施工期时，本项目的初期雨水、设备清洗废</w:t>
      </w:r>
    </w:p>
    <w:p>
      <w:pPr>
        <w:spacing w:after="0" w:line="194"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水和车辆清洗废水经收集后，进入移动式一体化重金属废水处理设备处理后，达到《污</w:t>
      </w:r>
    </w:p>
    <w:p>
      <w:pPr>
        <w:spacing w:after="0" w:line="190"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水综合排放标准》（</w:t>
      </w:r>
      <w:r>
        <w:rPr>
          <w:rFonts w:ascii="Times New Roman" w:cs="Times New Roman" w:eastAsia="Times New Roman" w:hAnsi="Times New Roman"/>
          <w:sz w:val="24"/>
          <w:szCs w:val="24"/>
          <w:color w:val="auto"/>
        </w:rPr>
        <w:t>GB8978-1996</w:t>
      </w:r>
      <w:r>
        <w:rPr>
          <w:rFonts w:ascii="宋体" w:cs="宋体" w:eastAsia="宋体" w:hAnsi="宋体"/>
          <w:sz w:val="24"/>
          <w:szCs w:val="24"/>
          <w:color w:val="auto"/>
        </w:rPr>
        <w:t>）中一级标准后，回用洒水降尘、设备车辆冲洗和稳</w:t>
      </w:r>
    </w:p>
    <w:p>
      <w:pPr>
        <w:spacing w:after="0" w:line="180"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定化固化用水。</w:t>
      </w:r>
    </w:p>
    <w:p>
      <w:pPr>
        <w:spacing w:after="0" w:line="115" w:lineRule="exact"/>
        <w:rPr>
          <w:sz w:val="20"/>
          <w:szCs w:val="20"/>
          <w:color w:val="auto"/>
        </w:rPr>
      </w:pPr>
    </w:p>
    <w:p>
      <w:pPr>
        <w:ind w:left="500"/>
        <w:spacing w:after="0" w:line="274" w:lineRule="exact"/>
        <w:rPr>
          <w:sz w:val="20"/>
          <w:szCs w:val="20"/>
          <w:color w:val="auto"/>
        </w:rPr>
      </w:pPr>
      <w:r>
        <w:rPr>
          <w:rFonts w:ascii="宋体" w:cs="宋体" w:eastAsia="宋体" w:hAnsi="宋体"/>
          <w:sz w:val="24"/>
          <w:szCs w:val="24"/>
          <w:color w:val="auto"/>
        </w:rPr>
        <w:t>营运期时，Ⅱ类固废稳定暂存区渗滤液废水经收集进入进入移动式一体化重金属废</w:t>
      </w:r>
    </w:p>
    <w:p>
      <w:pPr>
        <w:spacing w:after="0" w:line="190" w:lineRule="exact"/>
        <w:rPr>
          <w:sz w:val="20"/>
          <w:szCs w:val="20"/>
          <w:color w:val="auto"/>
        </w:rPr>
      </w:pPr>
    </w:p>
    <w:p>
      <w:pPr>
        <w:ind w:left="20"/>
        <w:spacing w:after="0" w:line="292" w:lineRule="exact"/>
        <w:rPr>
          <w:sz w:val="20"/>
          <w:szCs w:val="20"/>
          <w:color w:val="auto"/>
        </w:rPr>
      </w:pPr>
      <w:r>
        <w:rPr>
          <w:rFonts w:ascii="宋体" w:cs="宋体" w:eastAsia="宋体" w:hAnsi="宋体"/>
          <w:sz w:val="24"/>
          <w:szCs w:val="24"/>
          <w:color w:val="auto"/>
        </w:rPr>
        <w:t>水处理设备处理后，达到《污水综合排放标准》（</w:t>
      </w:r>
      <w:r>
        <w:rPr>
          <w:rFonts w:ascii="Times New Roman" w:cs="Times New Roman" w:eastAsia="Times New Roman" w:hAnsi="Times New Roman"/>
          <w:sz w:val="24"/>
          <w:szCs w:val="24"/>
          <w:color w:val="auto"/>
        </w:rPr>
        <w:t>GB8978-1996</w:t>
      </w:r>
      <w:r>
        <w:rPr>
          <w:rFonts w:ascii="宋体" w:cs="宋体" w:eastAsia="宋体" w:hAnsi="宋体"/>
          <w:sz w:val="24"/>
          <w:szCs w:val="24"/>
          <w:color w:val="auto"/>
        </w:rPr>
        <w:t>）中一级标准后，排入</w:t>
      </w:r>
    </w:p>
    <w:p>
      <w:pPr>
        <w:spacing w:after="0" w:line="178"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清水塘工业废水利用处理厂处理，最终排入湘江。</w:t>
      </w:r>
    </w:p>
    <w:p>
      <w:pPr>
        <w:spacing w:after="0" w:line="314" w:lineRule="exact"/>
        <w:rPr>
          <w:sz w:val="20"/>
          <w:szCs w:val="20"/>
          <w:color w:val="auto"/>
        </w:rPr>
      </w:pPr>
    </w:p>
    <w:p>
      <w:pPr>
        <w:ind w:left="2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10.2 </w:t>
      </w:r>
      <w:r>
        <w:rPr>
          <w:rFonts w:ascii="宋体" w:cs="宋体" w:eastAsia="宋体" w:hAnsi="宋体"/>
          <w:sz w:val="28"/>
          <w:szCs w:val="28"/>
          <w:b w:val="1"/>
          <w:bCs w:val="1"/>
          <w:color w:val="auto"/>
        </w:rPr>
        <w:t>供电</w:t>
      </w:r>
    </w:p>
    <w:p>
      <w:pPr>
        <w:spacing w:after="0" w:line="195" w:lineRule="exact"/>
        <w:rPr>
          <w:sz w:val="20"/>
          <w:szCs w:val="20"/>
          <w:color w:val="auto"/>
        </w:rPr>
      </w:pPr>
    </w:p>
    <w:p>
      <w:pPr>
        <w:ind w:left="20" w:firstLine="480"/>
        <w:spacing w:after="0" w:line="354" w:lineRule="exact"/>
        <w:rPr>
          <w:sz w:val="20"/>
          <w:szCs w:val="20"/>
          <w:color w:val="auto"/>
        </w:rPr>
      </w:pPr>
      <w:r>
        <w:rPr>
          <w:rFonts w:ascii="宋体" w:cs="宋体" w:eastAsia="宋体" w:hAnsi="宋体"/>
          <w:sz w:val="24"/>
          <w:szCs w:val="24"/>
          <w:color w:val="auto"/>
        </w:rPr>
        <w:t>本项目施工用电由铜塘湾社区电网供给，施工过程中无大功率用电设备，可满足用电要求。</w:t>
      </w:r>
    </w:p>
    <w:p>
      <w:pPr>
        <w:spacing w:after="0" w:line="328" w:lineRule="exact"/>
        <w:rPr>
          <w:sz w:val="20"/>
          <w:szCs w:val="20"/>
          <w:color w:val="auto"/>
        </w:rPr>
      </w:pPr>
    </w:p>
    <w:p>
      <w:pPr>
        <w:ind w:left="360" w:hanging="348"/>
        <w:spacing w:after="0" w:line="365" w:lineRule="exact"/>
        <w:tabs>
          <w:tab w:leader="none" w:pos="360" w:val="left"/>
        </w:tabs>
        <w:numPr>
          <w:ilvl w:val="0"/>
          <w:numId w:val="12"/>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施工安排及劳动定员</w:t>
      </w:r>
    </w:p>
    <w:p>
      <w:pPr>
        <w:sectPr>
          <w:pgSz w:w="11900" w:h="16838" w:orient="portrait"/>
          <w:cols w:equalWidth="0" w:num="1">
            <w:col w:w="9180"/>
          </w:cols>
          <w:pgMar w:left="1440" w:top="864" w:right="1286" w:bottom="433" w:gutter="0" w:footer="0" w:header="0"/>
        </w:sectPr>
      </w:pPr>
    </w:p>
    <w:p>
      <w:pPr>
        <w:spacing w:after="0" w:line="200" w:lineRule="exact"/>
        <w:rPr>
          <w:sz w:val="20"/>
          <w:szCs w:val="20"/>
          <w:color w:val="auto"/>
        </w:rPr>
      </w:pPr>
    </w:p>
    <w:p>
      <w:pPr>
        <w:spacing w:after="0" w:line="363" w:lineRule="exact"/>
        <w:rPr>
          <w:sz w:val="20"/>
          <w:szCs w:val="20"/>
          <w:color w:val="auto"/>
        </w:rPr>
      </w:pPr>
    </w:p>
    <w:p>
      <w:pPr>
        <w:ind w:left="140"/>
        <w:spacing w:after="0"/>
        <w:tabs>
          <w:tab w:leader="none" w:pos="8940" w:val="left"/>
        </w:tabs>
        <w:rPr>
          <w:sz w:val="20"/>
          <w:szCs w:val="20"/>
          <w:color w:val="auto"/>
        </w:rPr>
      </w:pPr>
      <w:r>
        <w:rPr>
          <w:rFonts w:ascii="宋体" w:cs="宋体" w:eastAsia="宋体" w:hAnsi="宋体"/>
          <w:sz w:val="15"/>
          <w:szCs w:val="15"/>
          <w:color w:val="auto"/>
        </w:rPr>
        <w:t>湖南美景环保科技咨询服务有限公司</w:t>
      </w:r>
      <w:r>
        <w:rPr>
          <w:sz w:val="20"/>
          <w:szCs w:val="20"/>
          <w:color w:val="auto"/>
        </w:rPr>
        <w:tab/>
      </w:r>
      <w:r>
        <w:rPr>
          <w:rFonts w:ascii="Times New Roman" w:cs="Times New Roman" w:eastAsia="Times New Roman" w:hAnsi="Times New Roman"/>
          <w:sz w:val="24"/>
          <w:szCs w:val="24"/>
          <w:color w:val="auto"/>
          <w:vertAlign w:val="superscript"/>
        </w:rPr>
        <w:t>9</w:t>
      </w:r>
    </w:p>
    <w:p>
      <w:pPr>
        <w:sectPr>
          <w:pgSz w:w="11900" w:h="16838" w:orient="portrait"/>
          <w:cols w:equalWidth="0" w:num="1">
            <w:col w:w="9180"/>
          </w:cols>
          <w:pgMar w:left="1440" w:top="864" w:right="1286" w:bottom="433" w:gutter="0" w:footer="0" w:header="0"/>
          <w:type w:val="continuous"/>
        </w:sectPr>
      </w:pPr>
    </w:p>
    <w:bookmarkStart w:id="12" w:name="page13"/>
    <w:bookmarkEnd w:id="12"/>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-69215</wp:posOffset>
            </wp:positionH>
            <wp:positionV relativeFrom="paragraph">
              <wp:posOffset>27305</wp:posOffset>
            </wp:positionV>
            <wp:extent cx="5979795" cy="24549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979795" cy="2454910"/>
                    </a:xfrm>
                    <a:prstGeom prst="rect">
                      <a:avLst/>
                    </a:prstGeom>
                    <a:noFill/>
                  </pic:spPr>
                </pic:pic>
              </a:graphicData>
            </a:graphic>
          </wp:anchor>
        </w:drawing>
      </w:r>
    </w:p>
    <w:p>
      <w:pPr>
        <w:spacing w:after="0" w:line="49" w:lineRule="exact"/>
        <w:rPr>
          <w:sz w:val="20"/>
          <w:szCs w:val="20"/>
          <w:color w:val="auto"/>
        </w:rPr>
      </w:pPr>
    </w:p>
    <w:p>
      <w:pPr>
        <w:ind w:left="20" w:firstLine="480"/>
        <w:spacing w:after="0" w:line="390" w:lineRule="exact"/>
        <w:rPr>
          <w:sz w:val="20"/>
          <w:szCs w:val="20"/>
          <w:color w:val="auto"/>
        </w:rPr>
      </w:pPr>
      <w:r>
        <w:rPr>
          <w:rFonts w:ascii="宋体" w:cs="宋体" w:eastAsia="宋体" w:hAnsi="宋体"/>
          <w:sz w:val="24"/>
          <w:szCs w:val="24"/>
          <w:color w:val="auto"/>
        </w:rPr>
        <w:t>根据项目情况，项目施工期最大劳动定员</w:t>
      </w:r>
      <w:r>
        <w:rPr>
          <w:rFonts w:ascii="Times New Roman" w:cs="Times New Roman" w:eastAsia="Times New Roman" w:hAnsi="Times New Roman"/>
          <w:sz w:val="24"/>
          <w:szCs w:val="24"/>
          <w:color w:val="auto"/>
        </w:rPr>
        <w:t xml:space="preserve"> 15 </w:t>
      </w:r>
      <w:r>
        <w:rPr>
          <w:rFonts w:ascii="宋体" w:cs="宋体" w:eastAsia="宋体" w:hAnsi="宋体"/>
          <w:sz w:val="24"/>
          <w:szCs w:val="24"/>
          <w:color w:val="auto"/>
        </w:rPr>
        <w:t>人，白天施工，每天</w:t>
      </w:r>
      <w:r>
        <w:rPr>
          <w:rFonts w:ascii="Times New Roman" w:cs="Times New Roman" w:eastAsia="Times New Roman" w:hAnsi="Times New Roman"/>
          <w:sz w:val="24"/>
          <w:szCs w:val="24"/>
          <w:color w:val="auto"/>
        </w:rPr>
        <w:t xml:space="preserve"> 8 </w:t>
      </w:r>
      <w:r>
        <w:rPr>
          <w:rFonts w:ascii="宋体" w:cs="宋体" w:eastAsia="宋体" w:hAnsi="宋体"/>
          <w:sz w:val="24"/>
          <w:szCs w:val="24"/>
          <w:color w:val="auto"/>
        </w:rPr>
        <w:t>小时，预计总施工天数约</w:t>
      </w:r>
      <w:r>
        <w:rPr>
          <w:rFonts w:ascii="Times New Roman" w:cs="Times New Roman" w:eastAsia="Times New Roman" w:hAnsi="Times New Roman"/>
          <w:sz w:val="24"/>
          <w:szCs w:val="24"/>
          <w:color w:val="auto"/>
        </w:rPr>
        <w:t xml:space="preserve"> 200 </w:t>
      </w:r>
      <w:r>
        <w:rPr>
          <w:rFonts w:ascii="宋体" w:cs="宋体" w:eastAsia="宋体" w:hAnsi="宋体"/>
          <w:sz w:val="24"/>
          <w:szCs w:val="24"/>
          <w:color w:val="auto"/>
        </w:rPr>
        <w:t>天；雨季时雨天时停止施工</w:t>
      </w:r>
      <w:r>
        <w:rPr>
          <w:rFonts w:ascii="宋体" w:cs="宋体" w:eastAsia="宋体" w:hAnsi="宋体"/>
          <w:sz w:val="24"/>
          <w:szCs w:val="24"/>
          <w:u w:val="single" w:color="auto"/>
          <w:color w:val="auto"/>
        </w:rPr>
        <w:t>。</w:t>
      </w:r>
    </w:p>
    <w:p>
      <w:pPr>
        <w:spacing w:after="0" w:line="290" w:lineRule="exact"/>
        <w:rPr>
          <w:sz w:val="20"/>
          <w:szCs w:val="20"/>
          <w:color w:val="auto"/>
        </w:rPr>
      </w:pPr>
    </w:p>
    <w:p>
      <w:pPr>
        <w:ind w:left="380" w:hanging="368"/>
        <w:spacing w:after="0" w:line="365" w:lineRule="exact"/>
        <w:tabs>
          <w:tab w:leader="none" w:pos="380" w:val="left"/>
        </w:tabs>
        <w:numPr>
          <w:ilvl w:val="0"/>
          <w:numId w:val="13"/>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项目投资与资金筹措</w:t>
      </w:r>
    </w:p>
    <w:p>
      <w:pPr>
        <w:spacing w:after="0" w:line="240" w:lineRule="exact"/>
        <w:rPr>
          <w:sz w:val="20"/>
          <w:szCs w:val="20"/>
          <w:color w:val="auto"/>
        </w:rPr>
      </w:pPr>
    </w:p>
    <w:p>
      <w:pPr>
        <w:ind w:left="20" w:firstLine="480"/>
        <w:spacing w:after="0" w:line="390" w:lineRule="exact"/>
        <w:rPr>
          <w:sz w:val="20"/>
          <w:szCs w:val="20"/>
          <w:color w:val="auto"/>
        </w:rPr>
      </w:pPr>
      <w:r>
        <w:rPr>
          <w:rFonts w:ascii="宋体" w:cs="宋体" w:eastAsia="宋体" w:hAnsi="宋体"/>
          <w:sz w:val="24"/>
          <w:szCs w:val="24"/>
          <w:color w:val="auto"/>
        </w:rPr>
        <w:t>本工程估算总投资为</w:t>
      </w:r>
      <w:r>
        <w:rPr>
          <w:rFonts w:ascii="Times New Roman" w:cs="Times New Roman" w:eastAsia="Times New Roman" w:hAnsi="Times New Roman"/>
          <w:sz w:val="24"/>
          <w:szCs w:val="24"/>
          <w:color w:val="auto"/>
        </w:rPr>
        <w:t xml:space="preserve"> 2996.18 </w:t>
      </w:r>
      <w:r>
        <w:rPr>
          <w:rFonts w:ascii="宋体" w:cs="宋体" w:eastAsia="宋体" w:hAnsi="宋体"/>
          <w:sz w:val="24"/>
          <w:szCs w:val="24"/>
          <w:color w:val="auto"/>
        </w:rPr>
        <w:t>万元，其中工程费用</w:t>
      </w:r>
      <w:r>
        <w:rPr>
          <w:rFonts w:ascii="Times New Roman" w:cs="Times New Roman" w:eastAsia="Times New Roman" w:hAnsi="Times New Roman"/>
          <w:sz w:val="24"/>
          <w:szCs w:val="24"/>
          <w:color w:val="auto"/>
        </w:rPr>
        <w:t xml:space="preserve"> 2437.57 </w:t>
      </w:r>
      <w:r>
        <w:rPr>
          <w:rFonts w:ascii="宋体" w:cs="宋体" w:eastAsia="宋体" w:hAnsi="宋体"/>
          <w:sz w:val="24"/>
          <w:szCs w:val="24"/>
          <w:color w:val="auto"/>
        </w:rPr>
        <w:t>万元，其他费用</w:t>
      </w:r>
      <w:r>
        <w:rPr>
          <w:rFonts w:ascii="Times New Roman" w:cs="Times New Roman" w:eastAsia="Times New Roman" w:hAnsi="Times New Roman"/>
          <w:sz w:val="24"/>
          <w:szCs w:val="24"/>
          <w:color w:val="auto"/>
        </w:rPr>
        <w:t xml:space="preserve"> 286.23 </w:t>
      </w:r>
      <w:r>
        <w:rPr>
          <w:rFonts w:ascii="宋体" w:cs="宋体" w:eastAsia="宋体" w:hAnsi="宋体"/>
          <w:sz w:val="24"/>
          <w:szCs w:val="24"/>
          <w:color w:val="auto"/>
        </w:rPr>
        <w:t>万元，预备费</w:t>
      </w:r>
      <w:r>
        <w:rPr>
          <w:rFonts w:ascii="Times New Roman" w:cs="Times New Roman" w:eastAsia="Times New Roman" w:hAnsi="Times New Roman"/>
          <w:sz w:val="24"/>
          <w:szCs w:val="24"/>
          <w:color w:val="auto"/>
        </w:rPr>
        <w:t xml:space="preserve"> 272.38 </w:t>
      </w:r>
      <w:r>
        <w:rPr>
          <w:rFonts w:ascii="宋体" w:cs="宋体" w:eastAsia="宋体" w:hAnsi="宋体"/>
          <w:sz w:val="24"/>
          <w:szCs w:val="24"/>
          <w:color w:val="auto"/>
        </w:rPr>
        <w:t>万元，资金来源为世界银行贷款和业主自筹。</w:t>
      </w:r>
    </w:p>
    <w:p>
      <w:pPr>
        <w:spacing w:after="0" w:line="292" w:lineRule="exact"/>
        <w:rPr>
          <w:sz w:val="20"/>
          <w:szCs w:val="20"/>
          <w:color w:val="auto"/>
        </w:rPr>
      </w:pPr>
    </w:p>
    <w:p>
      <w:pPr>
        <w:ind w:left="380" w:hanging="368"/>
        <w:spacing w:after="0" w:line="365" w:lineRule="exact"/>
        <w:tabs>
          <w:tab w:leader="none" w:pos="380" w:val="left"/>
        </w:tabs>
        <w:numPr>
          <w:ilvl w:val="0"/>
          <w:numId w:val="14"/>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项目建设进度</w:t>
      </w:r>
    </w:p>
    <w:p>
      <w:pPr>
        <w:spacing w:after="0" w:line="237" w:lineRule="exact"/>
        <w:rPr>
          <w:sz w:val="20"/>
          <w:szCs w:val="20"/>
          <w:color w:val="auto"/>
        </w:rPr>
      </w:pPr>
    </w:p>
    <w:p>
      <w:pPr>
        <w:ind w:left="500"/>
        <w:spacing w:after="0" w:line="292" w:lineRule="exact"/>
        <w:rPr>
          <w:sz w:val="20"/>
          <w:szCs w:val="20"/>
          <w:color w:val="auto"/>
        </w:rPr>
      </w:pPr>
      <w:r>
        <w:rPr>
          <w:rFonts w:ascii="宋体" w:cs="宋体" w:eastAsia="宋体" w:hAnsi="宋体"/>
          <w:sz w:val="24"/>
          <w:szCs w:val="24"/>
          <w:color w:val="auto"/>
        </w:rPr>
        <w:t>本项目预计</w:t>
      </w:r>
      <w:r>
        <w:rPr>
          <w:rFonts w:ascii="Times New Roman" w:cs="Times New Roman" w:eastAsia="Times New Roman" w:hAnsi="Times New Roman"/>
          <w:sz w:val="24"/>
          <w:szCs w:val="24"/>
          <w:color w:val="auto"/>
        </w:rPr>
        <w:t xml:space="preserve"> 2019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5 </w:t>
      </w:r>
      <w:r>
        <w:rPr>
          <w:rFonts w:ascii="宋体" w:cs="宋体" w:eastAsia="宋体" w:hAnsi="宋体"/>
          <w:sz w:val="24"/>
          <w:szCs w:val="24"/>
          <w:color w:val="auto"/>
        </w:rPr>
        <w:t>月进行施工，</w:t>
      </w:r>
      <w:r>
        <w:rPr>
          <w:rFonts w:ascii="Times New Roman" w:cs="Times New Roman" w:eastAsia="Times New Roman" w:hAnsi="Times New Roman"/>
          <w:sz w:val="24"/>
          <w:szCs w:val="24"/>
          <w:color w:val="auto"/>
        </w:rPr>
        <w:t xml:space="preserve">2020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5 </w:t>
      </w:r>
      <w:r>
        <w:rPr>
          <w:rFonts w:ascii="宋体" w:cs="宋体" w:eastAsia="宋体" w:hAnsi="宋体"/>
          <w:sz w:val="24"/>
          <w:szCs w:val="24"/>
          <w:color w:val="auto"/>
        </w:rPr>
        <w:t>月底完成。</w:t>
      </w:r>
    </w:p>
    <w:p>
      <w:pPr>
        <w:sectPr>
          <w:pgSz w:w="11900" w:h="16838" w:orient="portrait"/>
          <w:cols w:equalWidth="0" w:num="1">
            <w:col w:w="9180"/>
          </w:cols>
          <w:pgMar w:left="1440" w:top="864" w:right="128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10</w:t>
      </w:r>
    </w:p>
    <w:p>
      <w:pPr>
        <w:sectPr>
          <w:pgSz w:w="11900" w:h="16838" w:orient="portrait"/>
          <w:cols w:equalWidth="0" w:num="1">
            <w:col w:w="9180"/>
          </w:cols>
          <w:pgMar w:left="1440" w:top="864" w:right="1286" w:bottom="398" w:gutter="0" w:footer="0" w:header="0"/>
          <w:type w:val="continuous"/>
        </w:sectPr>
      </w:pPr>
    </w:p>
    <w:bookmarkStart w:id="13" w:name="page14"/>
    <w:bookmarkEnd w:id="13"/>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-52070</wp:posOffset>
            </wp:positionH>
            <wp:positionV relativeFrom="paragraph">
              <wp:posOffset>19685</wp:posOffset>
            </wp:positionV>
            <wp:extent cx="5962650" cy="87788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962650" cy="8778875"/>
                    </a:xfrm>
                    <a:prstGeom prst="rect">
                      <a:avLst/>
                    </a:prstGeom>
                    <a:noFill/>
                  </pic:spPr>
                </pic:pic>
              </a:graphicData>
            </a:graphic>
          </wp:anchor>
        </w:drawing>
      </w:r>
    </w:p>
    <w:p>
      <w:pPr>
        <w:spacing w:after="0" w:line="188" w:lineRule="exact"/>
        <w:rPr>
          <w:sz w:val="20"/>
          <w:szCs w:val="20"/>
          <w:color w:val="auto"/>
        </w:rPr>
      </w:pPr>
    </w:p>
    <w:p>
      <w:pPr>
        <w:ind w:left="40"/>
        <w:spacing w:after="0" w:line="320" w:lineRule="exact"/>
        <w:rPr>
          <w:sz w:val="20"/>
          <w:szCs w:val="20"/>
          <w:color w:val="auto"/>
        </w:rPr>
      </w:pPr>
      <w:r>
        <w:rPr>
          <w:rFonts w:ascii="黑体" w:cs="黑体" w:eastAsia="黑体" w:hAnsi="黑体"/>
          <w:sz w:val="28"/>
          <w:szCs w:val="28"/>
          <w:b w:val="1"/>
          <w:bCs w:val="1"/>
          <w:color w:val="auto"/>
        </w:rPr>
        <w:t>与拟建工程有关的原有污染情况及主要环境问题：</w:t>
      </w:r>
    </w:p>
    <w:p>
      <w:pPr>
        <w:spacing w:after="0" w:line="249" w:lineRule="exact"/>
        <w:rPr>
          <w:sz w:val="20"/>
          <w:szCs w:val="20"/>
          <w:color w:val="auto"/>
        </w:rPr>
      </w:pPr>
    </w:p>
    <w:p>
      <w:pPr>
        <w:ind w:left="520"/>
        <w:spacing w:after="0" w:line="274" w:lineRule="exact"/>
        <w:rPr>
          <w:sz w:val="20"/>
          <w:szCs w:val="20"/>
          <w:color w:val="auto"/>
        </w:rPr>
      </w:pPr>
      <w:r>
        <w:rPr>
          <w:rFonts w:ascii="宋体" w:cs="宋体" w:eastAsia="宋体" w:hAnsi="宋体"/>
          <w:sz w:val="24"/>
          <w:szCs w:val="24"/>
          <w:u w:val="single" w:color="auto"/>
          <w:color w:val="auto"/>
        </w:rPr>
        <w:t>本项目位于湖南省株洲市石峰区铜霞路以北、株冶以西关停的株洲品和锌材有限公</w:t>
      </w:r>
    </w:p>
    <w:p>
      <w:pPr>
        <w:spacing w:after="0" w:line="193" w:lineRule="exact"/>
        <w:rPr>
          <w:sz w:val="20"/>
          <w:szCs w:val="20"/>
          <w:color w:val="auto"/>
        </w:rPr>
      </w:pPr>
    </w:p>
    <w:p>
      <w:pPr>
        <w:ind w:left="40"/>
        <w:spacing w:after="0" w:line="280" w:lineRule="exact"/>
        <w:rPr>
          <w:sz w:val="20"/>
          <w:szCs w:val="20"/>
          <w:color w:val="auto"/>
        </w:rPr>
      </w:pPr>
      <w:r>
        <w:rPr>
          <w:rFonts w:ascii="宋体" w:cs="宋体" w:eastAsia="宋体" w:hAnsi="宋体"/>
          <w:sz w:val="23"/>
          <w:szCs w:val="23"/>
          <w:u w:val="single" w:color="auto"/>
          <w:color w:val="auto"/>
        </w:rPr>
        <w:t>司及棚改</w:t>
      </w:r>
      <w:r>
        <w:rPr>
          <w:rFonts w:ascii="Times New Roman" w:cs="Times New Roman" w:eastAsia="Times New Roman" w:hAnsi="Times New Roman"/>
          <w:sz w:val="23"/>
          <w:szCs w:val="23"/>
          <w:u w:val="single" w:color="auto"/>
          <w:color w:val="auto"/>
        </w:rPr>
        <w:t xml:space="preserve"> F3 </w:t>
      </w:r>
      <w:r>
        <w:rPr>
          <w:rFonts w:ascii="宋体" w:cs="宋体" w:eastAsia="宋体" w:hAnsi="宋体"/>
          <w:sz w:val="23"/>
          <w:szCs w:val="23"/>
          <w:u w:val="single" w:color="auto"/>
          <w:color w:val="auto"/>
        </w:rPr>
        <w:t>地块，西南侧为株洲市清水塘工业废水处理利用厂和霞湾污水处理厂，西侧</w:t>
      </w:r>
    </w:p>
    <w:p>
      <w:pPr>
        <w:spacing w:after="0" w:line="190" w:lineRule="exact"/>
        <w:rPr>
          <w:sz w:val="20"/>
          <w:szCs w:val="20"/>
          <w:color w:val="auto"/>
        </w:rPr>
      </w:pPr>
    </w:p>
    <w:p>
      <w:pPr>
        <w:ind w:left="40"/>
        <w:spacing w:after="0" w:line="274" w:lineRule="exact"/>
        <w:rPr>
          <w:sz w:val="20"/>
          <w:szCs w:val="20"/>
          <w:color w:val="auto"/>
        </w:rPr>
      </w:pPr>
      <w:r>
        <w:rPr>
          <w:rFonts w:ascii="宋体" w:cs="宋体" w:eastAsia="宋体" w:hAnsi="宋体"/>
          <w:sz w:val="24"/>
          <w:szCs w:val="24"/>
          <w:u w:val="single" w:color="auto"/>
          <w:color w:val="auto"/>
        </w:rPr>
        <w:t>为株洲冶炼厂的废渣堆场（已关停），南侧为变电站，北侧为已关停的工业企业。南侧</w:t>
      </w:r>
    </w:p>
    <w:p>
      <w:pPr>
        <w:spacing w:after="0" w:line="193" w:lineRule="exact"/>
        <w:rPr>
          <w:sz w:val="20"/>
          <w:szCs w:val="20"/>
          <w:color w:val="auto"/>
        </w:rPr>
      </w:pPr>
    </w:p>
    <w:p>
      <w:pPr>
        <w:ind w:left="40"/>
        <w:spacing w:after="0" w:line="280" w:lineRule="exact"/>
        <w:rPr>
          <w:sz w:val="20"/>
          <w:szCs w:val="20"/>
          <w:color w:val="auto"/>
        </w:rPr>
      </w:pPr>
      <w:r>
        <w:rPr>
          <w:rFonts w:ascii="Times New Roman" w:cs="Times New Roman" w:eastAsia="Times New Roman" w:hAnsi="Times New Roman"/>
          <w:sz w:val="23"/>
          <w:szCs w:val="23"/>
          <w:u w:val="single" w:color="auto"/>
          <w:color w:val="auto"/>
        </w:rPr>
        <w:t xml:space="preserve">100-130m </w:t>
      </w:r>
      <w:r>
        <w:rPr>
          <w:rFonts w:ascii="宋体" w:cs="宋体" w:eastAsia="宋体" w:hAnsi="宋体"/>
          <w:sz w:val="23"/>
          <w:szCs w:val="23"/>
          <w:u w:val="single" w:color="auto"/>
          <w:color w:val="auto"/>
        </w:rPr>
        <w:t>为株洲电业局生活区，东南侧</w:t>
      </w:r>
      <w:r>
        <w:rPr>
          <w:rFonts w:ascii="Times New Roman" w:cs="Times New Roman" w:eastAsia="Times New Roman" w:hAnsi="Times New Roman"/>
          <w:sz w:val="23"/>
          <w:szCs w:val="23"/>
          <w:u w:val="single" w:color="auto"/>
          <w:color w:val="auto"/>
        </w:rPr>
        <w:t xml:space="preserve"> 210-300m </w:t>
      </w:r>
      <w:r>
        <w:rPr>
          <w:rFonts w:ascii="宋体" w:cs="宋体" w:eastAsia="宋体" w:hAnsi="宋体"/>
          <w:sz w:val="23"/>
          <w:szCs w:val="23"/>
          <w:u w:val="single" w:color="auto"/>
          <w:color w:val="auto"/>
        </w:rPr>
        <w:t>为隆信国际（在建），东北侧</w:t>
      </w:r>
      <w:r>
        <w:rPr>
          <w:rFonts w:ascii="Times New Roman" w:cs="Times New Roman" w:eastAsia="Times New Roman" w:hAnsi="Times New Roman"/>
          <w:sz w:val="23"/>
          <w:szCs w:val="23"/>
          <w:u w:val="single" w:color="auto"/>
          <w:color w:val="auto"/>
        </w:rPr>
        <w:t xml:space="preserve"> 160-400m</w:t>
      </w:r>
    </w:p>
    <w:p>
      <w:pPr>
        <w:spacing w:after="0" w:line="190" w:lineRule="exact"/>
        <w:rPr>
          <w:sz w:val="20"/>
          <w:szCs w:val="20"/>
          <w:color w:val="auto"/>
        </w:rPr>
      </w:pPr>
    </w:p>
    <w:p>
      <w:pPr>
        <w:ind w:left="40"/>
        <w:spacing w:after="0" w:line="274" w:lineRule="exact"/>
        <w:rPr>
          <w:sz w:val="20"/>
          <w:szCs w:val="20"/>
          <w:color w:val="auto"/>
        </w:rPr>
      </w:pPr>
      <w:r>
        <w:rPr>
          <w:rFonts w:ascii="宋体" w:cs="宋体" w:eastAsia="宋体" w:hAnsi="宋体"/>
          <w:sz w:val="24"/>
          <w:szCs w:val="24"/>
          <w:u w:val="single" w:color="auto"/>
          <w:color w:val="auto"/>
        </w:rPr>
        <w:t>为铜塘湾社区散户居民。</w:t>
      </w:r>
    </w:p>
    <w:p>
      <w:pPr>
        <w:spacing w:after="0" w:line="194" w:lineRule="exact"/>
        <w:rPr>
          <w:sz w:val="20"/>
          <w:szCs w:val="20"/>
          <w:color w:val="auto"/>
        </w:rPr>
      </w:pPr>
    </w:p>
    <w:p>
      <w:pPr>
        <w:ind w:left="520"/>
        <w:spacing w:after="0" w:line="274" w:lineRule="exact"/>
        <w:rPr>
          <w:sz w:val="20"/>
          <w:szCs w:val="20"/>
          <w:color w:val="auto"/>
        </w:rPr>
      </w:pPr>
      <w:r>
        <w:rPr>
          <w:rFonts w:ascii="宋体" w:cs="宋体" w:eastAsia="宋体" w:hAnsi="宋体"/>
          <w:sz w:val="24"/>
          <w:szCs w:val="24"/>
          <w:u w:val="single" w:color="auto"/>
          <w:color w:val="auto"/>
        </w:rPr>
        <w:t>根据《株洲品和锌材有限公司场地环境调查报告》的结论，原有的污染情况及主要</w:t>
      </w:r>
    </w:p>
    <w:p>
      <w:pPr>
        <w:spacing w:after="0" w:line="194" w:lineRule="exact"/>
        <w:rPr>
          <w:sz w:val="20"/>
          <w:szCs w:val="20"/>
          <w:color w:val="auto"/>
        </w:rPr>
      </w:pPr>
    </w:p>
    <w:p>
      <w:pPr>
        <w:ind w:left="40"/>
        <w:spacing w:after="0" w:line="274" w:lineRule="exact"/>
        <w:rPr>
          <w:sz w:val="20"/>
          <w:szCs w:val="20"/>
          <w:color w:val="auto"/>
        </w:rPr>
      </w:pPr>
      <w:r>
        <w:rPr>
          <w:rFonts w:ascii="宋体" w:cs="宋体" w:eastAsia="宋体" w:hAnsi="宋体"/>
          <w:sz w:val="24"/>
          <w:szCs w:val="24"/>
          <w:u w:val="single" w:color="auto"/>
          <w:color w:val="auto"/>
        </w:rPr>
        <w:t>环境问题如下。</w:t>
      </w:r>
    </w:p>
    <w:p>
      <w:pPr>
        <w:spacing w:after="0" w:line="193" w:lineRule="exact"/>
        <w:rPr>
          <w:sz w:val="20"/>
          <w:szCs w:val="20"/>
          <w:color w:val="auto"/>
        </w:rPr>
      </w:pPr>
    </w:p>
    <w:p>
      <w:pPr>
        <w:ind w:left="520"/>
        <w:spacing w:after="0" w:line="292" w:lineRule="exact"/>
        <w:rPr>
          <w:sz w:val="20"/>
          <w:szCs w:val="20"/>
          <w:color w:val="auto"/>
        </w:rPr>
      </w:pP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1</w:t>
      </w:r>
      <w:r>
        <w:rPr>
          <w:rFonts w:ascii="宋体" w:cs="宋体" w:eastAsia="宋体" w:hAnsi="宋体"/>
          <w:sz w:val="24"/>
          <w:szCs w:val="24"/>
          <w:u w:val="single" w:color="auto"/>
          <w:color w:val="auto"/>
        </w:rPr>
        <w:t>）调查场地共布设</w:t>
      </w:r>
      <w:r>
        <w:rPr>
          <w:rFonts w:ascii="Times New Roman" w:cs="Times New Roman" w:eastAsia="Times New Roman" w:hAnsi="Times New Roman"/>
          <w:sz w:val="24"/>
          <w:szCs w:val="24"/>
          <w:u w:val="single" w:color="auto"/>
          <w:color w:val="auto"/>
        </w:rPr>
        <w:t xml:space="preserve"> 19 </w:t>
      </w:r>
      <w:r>
        <w:rPr>
          <w:rFonts w:ascii="宋体" w:cs="宋体" w:eastAsia="宋体" w:hAnsi="宋体"/>
          <w:sz w:val="24"/>
          <w:szCs w:val="24"/>
          <w:u w:val="single" w:color="auto"/>
          <w:color w:val="auto"/>
        </w:rPr>
        <w:t>个土壤采样点，采集</w:t>
      </w:r>
      <w:r>
        <w:rPr>
          <w:rFonts w:ascii="Times New Roman" w:cs="Times New Roman" w:eastAsia="Times New Roman" w:hAnsi="Times New Roman"/>
          <w:sz w:val="24"/>
          <w:szCs w:val="24"/>
          <w:u w:val="single" w:color="auto"/>
          <w:color w:val="auto"/>
        </w:rPr>
        <w:t xml:space="preserve"> 171 </w:t>
      </w:r>
      <w:r>
        <w:rPr>
          <w:rFonts w:ascii="宋体" w:cs="宋体" w:eastAsia="宋体" w:hAnsi="宋体"/>
          <w:sz w:val="24"/>
          <w:szCs w:val="24"/>
          <w:u w:val="single" w:color="auto"/>
          <w:color w:val="auto"/>
        </w:rPr>
        <w:t>个上层土壤样品，</w:t>
      </w:r>
      <w:r>
        <w:rPr>
          <w:rFonts w:ascii="Times New Roman" w:cs="Times New Roman" w:eastAsia="Times New Roman" w:hAnsi="Times New Roman"/>
          <w:sz w:val="24"/>
          <w:szCs w:val="24"/>
          <w:u w:val="single" w:color="auto"/>
          <w:color w:val="auto"/>
        </w:rPr>
        <w:t xml:space="preserve">7 </w:t>
      </w:r>
      <w:r>
        <w:rPr>
          <w:rFonts w:ascii="宋体" w:cs="宋体" w:eastAsia="宋体" w:hAnsi="宋体"/>
          <w:sz w:val="24"/>
          <w:szCs w:val="24"/>
          <w:u w:val="single" w:color="auto"/>
          <w:color w:val="auto"/>
        </w:rPr>
        <w:t>个构筑物样</w:t>
      </w:r>
    </w:p>
    <w:p>
      <w:pPr>
        <w:spacing w:after="0" w:line="176" w:lineRule="exact"/>
        <w:rPr>
          <w:sz w:val="20"/>
          <w:szCs w:val="20"/>
          <w:color w:val="auto"/>
        </w:rPr>
      </w:pPr>
    </w:p>
    <w:p>
      <w:pPr>
        <w:ind w:left="40"/>
        <w:spacing w:after="0" w:line="292" w:lineRule="exact"/>
        <w:rPr>
          <w:sz w:val="20"/>
          <w:szCs w:val="20"/>
          <w:color w:val="auto"/>
        </w:rPr>
      </w:pPr>
      <w:r>
        <w:rPr>
          <w:rFonts w:ascii="宋体" w:cs="宋体" w:eastAsia="宋体" w:hAnsi="宋体"/>
          <w:sz w:val="24"/>
          <w:szCs w:val="24"/>
          <w:u w:val="single" w:color="auto"/>
          <w:color w:val="auto"/>
        </w:rPr>
        <w:t>品，</w:t>
      </w:r>
      <w:r>
        <w:rPr>
          <w:rFonts w:ascii="Times New Roman" w:cs="Times New Roman" w:eastAsia="Times New Roman" w:hAnsi="Times New Roman"/>
          <w:sz w:val="24"/>
          <w:szCs w:val="24"/>
          <w:u w:val="single" w:color="auto"/>
          <w:color w:val="auto"/>
        </w:rPr>
        <w:t xml:space="preserve">1 </w:t>
      </w:r>
      <w:r>
        <w:rPr>
          <w:rFonts w:ascii="宋体" w:cs="宋体" w:eastAsia="宋体" w:hAnsi="宋体"/>
          <w:sz w:val="24"/>
          <w:szCs w:val="24"/>
          <w:u w:val="single" w:color="auto"/>
          <w:color w:val="auto"/>
        </w:rPr>
        <w:t>个遗留废渣样品，</w:t>
      </w:r>
      <w:r>
        <w:rPr>
          <w:rFonts w:ascii="Times New Roman" w:cs="Times New Roman" w:eastAsia="Times New Roman" w:hAnsi="Times New Roman"/>
          <w:sz w:val="24"/>
          <w:szCs w:val="24"/>
          <w:u w:val="single" w:color="auto"/>
          <w:color w:val="auto"/>
        </w:rPr>
        <w:t xml:space="preserve">2 </w:t>
      </w:r>
      <w:r>
        <w:rPr>
          <w:rFonts w:ascii="宋体" w:cs="宋体" w:eastAsia="宋体" w:hAnsi="宋体"/>
          <w:sz w:val="24"/>
          <w:szCs w:val="24"/>
          <w:u w:val="single" w:color="auto"/>
          <w:color w:val="auto"/>
        </w:rPr>
        <w:t>个地下水样品。参照《重金属污染场地土壤修复标准》</w:t>
      </w:r>
    </w:p>
    <w:p>
      <w:pPr>
        <w:spacing w:after="0" w:line="176" w:lineRule="exact"/>
        <w:rPr>
          <w:sz w:val="20"/>
          <w:szCs w:val="20"/>
          <w:color w:val="auto"/>
        </w:rPr>
      </w:pPr>
    </w:p>
    <w:p>
      <w:pPr>
        <w:ind w:left="40"/>
        <w:spacing w:after="0" w:line="292" w:lineRule="exact"/>
        <w:rPr>
          <w:sz w:val="20"/>
          <w:szCs w:val="20"/>
          <w:color w:val="auto"/>
        </w:rPr>
      </w:pP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DB43/T1165-2016</w:t>
      </w:r>
      <w:r>
        <w:rPr>
          <w:rFonts w:ascii="宋体" w:cs="宋体" w:eastAsia="宋体" w:hAnsi="宋体"/>
          <w:sz w:val="24"/>
          <w:szCs w:val="24"/>
          <w:u w:val="single" w:color="auto"/>
          <w:color w:val="auto"/>
        </w:rPr>
        <w:t>）中居住用地标准，土壤样品重金属总量超标率为</w:t>
      </w:r>
      <w:r>
        <w:rPr>
          <w:rFonts w:ascii="Times New Roman" w:cs="Times New Roman" w:eastAsia="Times New Roman" w:hAnsi="Times New Roman"/>
          <w:sz w:val="24"/>
          <w:szCs w:val="24"/>
          <w:u w:val="single" w:color="auto"/>
          <w:color w:val="auto"/>
        </w:rPr>
        <w:t xml:space="preserve"> 85.38%</w:t>
      </w:r>
      <w:r>
        <w:rPr>
          <w:rFonts w:ascii="宋体" w:cs="宋体" w:eastAsia="宋体" w:hAnsi="宋体"/>
          <w:sz w:val="24"/>
          <w:szCs w:val="24"/>
          <w:u w:val="single" w:color="auto"/>
          <w:color w:val="auto"/>
        </w:rPr>
        <w:t>；重金属</w:t>
      </w:r>
    </w:p>
    <w:p>
      <w:pPr>
        <w:spacing w:after="0" w:line="176" w:lineRule="exact"/>
        <w:rPr>
          <w:sz w:val="20"/>
          <w:szCs w:val="20"/>
          <w:color w:val="auto"/>
        </w:rPr>
      </w:pPr>
    </w:p>
    <w:p>
      <w:pPr>
        <w:ind w:left="40"/>
        <w:spacing w:after="0" w:line="280" w:lineRule="exact"/>
        <w:rPr>
          <w:sz w:val="20"/>
          <w:szCs w:val="20"/>
          <w:color w:val="auto"/>
        </w:rPr>
      </w:pPr>
      <w:r>
        <w:rPr>
          <w:rFonts w:ascii="宋体" w:cs="宋体" w:eastAsia="宋体" w:hAnsi="宋体"/>
          <w:sz w:val="23"/>
          <w:szCs w:val="23"/>
          <w:color w:val="auto"/>
        </w:rPr>
        <w:t>总量主要有镉、砷、锌、铅超标，样品超标率分别为</w:t>
      </w:r>
      <w:r>
        <w:rPr>
          <w:rFonts w:ascii="Times New Roman" w:cs="Times New Roman" w:eastAsia="Times New Roman" w:hAnsi="Times New Roman"/>
          <w:sz w:val="23"/>
          <w:szCs w:val="23"/>
          <w:color w:val="auto"/>
        </w:rPr>
        <w:t xml:space="preserve"> 83.63%</w:t>
      </w:r>
      <w:r>
        <w:rPr>
          <w:rFonts w:ascii="宋体" w:cs="宋体" w:eastAsia="宋体" w:hAnsi="宋体"/>
          <w:sz w:val="23"/>
          <w:szCs w:val="23"/>
          <w:color w:val="auto"/>
        </w:rPr>
        <w:t>、</w:t>
      </w:r>
      <w:r>
        <w:rPr>
          <w:rFonts w:ascii="Times New Roman" w:cs="Times New Roman" w:eastAsia="Times New Roman" w:hAnsi="Times New Roman"/>
          <w:sz w:val="23"/>
          <w:szCs w:val="23"/>
          <w:color w:val="auto"/>
        </w:rPr>
        <w:t>66.67%</w:t>
      </w:r>
      <w:r>
        <w:rPr>
          <w:rFonts w:ascii="宋体" w:cs="宋体" w:eastAsia="宋体" w:hAnsi="宋体"/>
          <w:sz w:val="23"/>
          <w:szCs w:val="23"/>
          <w:color w:val="auto"/>
        </w:rPr>
        <w:t>、</w:t>
      </w:r>
      <w:r>
        <w:rPr>
          <w:rFonts w:ascii="Times New Roman" w:cs="Times New Roman" w:eastAsia="Times New Roman" w:hAnsi="Times New Roman"/>
          <w:sz w:val="23"/>
          <w:szCs w:val="23"/>
          <w:color w:val="auto"/>
        </w:rPr>
        <w:t>76.02%</w:t>
      </w:r>
      <w:r>
        <w:rPr>
          <w:rFonts w:ascii="宋体" w:cs="宋体" w:eastAsia="宋体" w:hAnsi="宋体"/>
          <w:sz w:val="23"/>
          <w:szCs w:val="23"/>
          <w:color w:val="auto"/>
        </w:rPr>
        <w:t>、</w:t>
      </w:r>
      <w:r>
        <w:rPr>
          <w:rFonts w:ascii="Times New Roman" w:cs="Times New Roman" w:eastAsia="Times New Roman" w:hAnsi="Times New Roman"/>
          <w:sz w:val="23"/>
          <w:szCs w:val="23"/>
          <w:color w:val="auto"/>
        </w:rPr>
        <w:t>64.33%</w:t>
      </w:r>
      <w:r>
        <w:rPr>
          <w:rFonts w:ascii="宋体" w:cs="宋体" w:eastAsia="宋体" w:hAnsi="宋体"/>
          <w:sz w:val="23"/>
          <w:szCs w:val="23"/>
          <w:color w:val="auto"/>
        </w:rPr>
        <w:t>，</w:t>
      </w:r>
    </w:p>
    <w:p>
      <w:pPr>
        <w:spacing w:after="0" w:line="188" w:lineRule="exact"/>
        <w:rPr>
          <w:sz w:val="20"/>
          <w:szCs w:val="20"/>
          <w:color w:val="auto"/>
        </w:rPr>
      </w:pPr>
    </w:p>
    <w:p>
      <w:pPr>
        <w:ind w:left="40"/>
        <w:spacing w:after="0" w:line="292" w:lineRule="exact"/>
        <w:rPr>
          <w:sz w:val="20"/>
          <w:szCs w:val="20"/>
          <w:color w:val="auto"/>
        </w:rPr>
      </w:pPr>
      <w:r>
        <w:rPr>
          <w:rFonts w:ascii="宋体" w:cs="宋体" w:eastAsia="宋体" w:hAnsi="宋体"/>
          <w:sz w:val="24"/>
          <w:szCs w:val="24"/>
          <w:u w:val="single" w:color="auto"/>
          <w:color w:val="auto"/>
        </w:rPr>
        <w:t>最大超标倍数分别为</w:t>
      </w:r>
      <w:r>
        <w:rPr>
          <w:rFonts w:ascii="Times New Roman" w:cs="Times New Roman" w:eastAsia="Times New Roman" w:hAnsi="Times New Roman"/>
          <w:sz w:val="24"/>
          <w:szCs w:val="24"/>
          <w:u w:val="single" w:color="auto"/>
          <w:color w:val="auto"/>
        </w:rPr>
        <w:t xml:space="preserve"> 107.9</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227.9</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58.9</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 xml:space="preserve">75.5 </w:t>
      </w:r>
      <w:r>
        <w:rPr>
          <w:rFonts w:ascii="宋体" w:cs="宋体" w:eastAsia="宋体" w:hAnsi="宋体"/>
          <w:sz w:val="24"/>
          <w:szCs w:val="24"/>
          <w:u w:val="single" w:color="auto"/>
          <w:color w:val="auto"/>
        </w:rPr>
        <w:t>倍。由此可见，本场地土壤受到镉、砷、</w:t>
      </w:r>
    </w:p>
    <w:p>
      <w:pPr>
        <w:spacing w:after="0" w:line="178" w:lineRule="exact"/>
        <w:rPr>
          <w:sz w:val="20"/>
          <w:szCs w:val="20"/>
          <w:color w:val="auto"/>
        </w:rPr>
      </w:pPr>
    </w:p>
    <w:p>
      <w:pPr>
        <w:ind w:left="40"/>
        <w:spacing w:after="0" w:line="274" w:lineRule="exact"/>
        <w:rPr>
          <w:sz w:val="20"/>
          <w:szCs w:val="20"/>
          <w:color w:val="auto"/>
        </w:rPr>
      </w:pPr>
      <w:r>
        <w:rPr>
          <w:rFonts w:ascii="宋体" w:cs="宋体" w:eastAsia="宋体" w:hAnsi="宋体"/>
          <w:sz w:val="24"/>
          <w:szCs w:val="24"/>
          <w:u w:val="single" w:color="auto"/>
          <w:color w:val="auto"/>
        </w:rPr>
        <w:t>锌、铅污染。</w:t>
      </w:r>
    </w:p>
    <w:p>
      <w:pPr>
        <w:spacing w:after="0" w:line="193" w:lineRule="exact"/>
        <w:rPr>
          <w:sz w:val="20"/>
          <w:szCs w:val="20"/>
          <w:color w:val="auto"/>
        </w:rPr>
      </w:pPr>
    </w:p>
    <w:p>
      <w:pPr>
        <w:ind w:left="520"/>
        <w:spacing w:after="0" w:line="292" w:lineRule="exact"/>
        <w:rPr>
          <w:sz w:val="20"/>
          <w:szCs w:val="20"/>
          <w:color w:val="auto"/>
        </w:rPr>
      </w:pP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2</w:t>
      </w:r>
      <w:r>
        <w:rPr>
          <w:rFonts w:ascii="宋体" w:cs="宋体" w:eastAsia="宋体" w:hAnsi="宋体"/>
          <w:sz w:val="24"/>
          <w:szCs w:val="24"/>
          <w:u w:val="single" w:color="auto"/>
          <w:color w:val="auto"/>
        </w:rPr>
        <w:t>）根据《重金属污染场地土壤修复标准》（</w:t>
      </w:r>
      <w:r>
        <w:rPr>
          <w:rFonts w:ascii="Times New Roman" w:cs="Times New Roman" w:eastAsia="Times New Roman" w:hAnsi="Times New Roman"/>
          <w:sz w:val="24"/>
          <w:szCs w:val="24"/>
          <w:u w:val="single" w:color="auto"/>
          <w:color w:val="auto"/>
        </w:rPr>
        <w:t>DB43/T1165-2016</w:t>
      </w:r>
      <w:r>
        <w:rPr>
          <w:rFonts w:ascii="宋体" w:cs="宋体" w:eastAsia="宋体" w:hAnsi="宋体"/>
          <w:sz w:val="24"/>
          <w:szCs w:val="24"/>
          <w:u w:val="single" w:color="auto"/>
          <w:color w:val="auto"/>
        </w:rPr>
        <w:t>）要求，场地浸出</w:t>
      </w:r>
    </w:p>
    <w:p>
      <w:pPr>
        <w:spacing w:after="0" w:line="176" w:lineRule="exact"/>
        <w:rPr>
          <w:sz w:val="20"/>
          <w:szCs w:val="20"/>
          <w:color w:val="auto"/>
        </w:rPr>
      </w:pPr>
    </w:p>
    <w:p>
      <w:pPr>
        <w:ind w:left="40"/>
        <w:spacing w:after="0" w:line="292" w:lineRule="exact"/>
        <w:rPr>
          <w:sz w:val="20"/>
          <w:szCs w:val="20"/>
          <w:color w:val="auto"/>
        </w:rPr>
      </w:pPr>
      <w:r>
        <w:rPr>
          <w:rFonts w:ascii="宋体" w:cs="宋体" w:eastAsia="宋体" w:hAnsi="宋体"/>
          <w:sz w:val="24"/>
          <w:szCs w:val="24"/>
          <w:u w:val="single" w:color="auto"/>
          <w:color w:val="auto"/>
        </w:rPr>
        <w:t>浓度值参照（《地表水环境质量标准》（</w:t>
      </w:r>
      <w:r>
        <w:rPr>
          <w:rFonts w:ascii="Times New Roman" w:cs="Times New Roman" w:eastAsia="Times New Roman" w:hAnsi="Times New Roman"/>
          <w:sz w:val="24"/>
          <w:szCs w:val="24"/>
          <w:u w:val="single" w:color="auto"/>
          <w:color w:val="auto"/>
        </w:rPr>
        <w:t>GB3838-2002</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 xml:space="preserve">IV </w:t>
      </w:r>
      <w:r>
        <w:rPr>
          <w:rFonts w:ascii="宋体" w:cs="宋体" w:eastAsia="宋体" w:hAnsi="宋体"/>
          <w:sz w:val="24"/>
          <w:szCs w:val="24"/>
          <w:u w:val="single" w:color="auto"/>
          <w:color w:val="auto"/>
        </w:rPr>
        <w:t>类标准），土壤样品重金属</w:t>
      </w:r>
    </w:p>
    <w:p>
      <w:pPr>
        <w:spacing w:after="0" w:line="176" w:lineRule="exact"/>
        <w:rPr>
          <w:sz w:val="20"/>
          <w:szCs w:val="20"/>
          <w:color w:val="auto"/>
        </w:rPr>
      </w:pPr>
    </w:p>
    <w:p>
      <w:pPr>
        <w:ind w:left="40"/>
        <w:spacing w:after="0" w:line="280" w:lineRule="exact"/>
        <w:rPr>
          <w:sz w:val="20"/>
          <w:szCs w:val="20"/>
          <w:color w:val="auto"/>
        </w:rPr>
      </w:pPr>
      <w:r>
        <w:rPr>
          <w:rFonts w:ascii="宋体" w:cs="宋体" w:eastAsia="宋体" w:hAnsi="宋体"/>
          <w:sz w:val="23"/>
          <w:szCs w:val="23"/>
          <w:color w:val="auto"/>
        </w:rPr>
        <w:t>浸出值超标率为</w:t>
      </w:r>
      <w:r>
        <w:rPr>
          <w:rFonts w:ascii="Times New Roman" w:cs="Times New Roman" w:eastAsia="Times New Roman" w:hAnsi="Times New Roman"/>
          <w:sz w:val="23"/>
          <w:szCs w:val="23"/>
          <w:color w:val="auto"/>
        </w:rPr>
        <w:t xml:space="preserve"> 63.16%</w:t>
      </w:r>
      <w:r>
        <w:rPr>
          <w:rFonts w:ascii="宋体" w:cs="宋体" w:eastAsia="宋体" w:hAnsi="宋体"/>
          <w:sz w:val="23"/>
          <w:szCs w:val="23"/>
          <w:color w:val="auto"/>
        </w:rPr>
        <w:t>，污染深度最深至</w:t>
      </w:r>
      <w:r>
        <w:rPr>
          <w:rFonts w:ascii="Times New Roman" w:cs="Times New Roman" w:eastAsia="Times New Roman" w:hAnsi="Times New Roman"/>
          <w:sz w:val="23"/>
          <w:szCs w:val="23"/>
          <w:color w:val="auto"/>
        </w:rPr>
        <w:t xml:space="preserve"> 13m</w:t>
      </w:r>
      <w:r>
        <w:rPr>
          <w:rFonts w:ascii="宋体" w:cs="宋体" w:eastAsia="宋体" w:hAnsi="宋体"/>
          <w:sz w:val="23"/>
          <w:szCs w:val="23"/>
          <w:color w:val="auto"/>
        </w:rPr>
        <w:t>；本项目厂界内主要有重金属镉、砷、锌、</w:t>
      </w:r>
    </w:p>
    <w:p>
      <w:pPr>
        <w:spacing w:after="0" w:line="188" w:lineRule="exact"/>
        <w:rPr>
          <w:sz w:val="20"/>
          <w:szCs w:val="20"/>
          <w:color w:val="auto"/>
        </w:rPr>
      </w:pPr>
    </w:p>
    <w:p>
      <w:pPr>
        <w:ind w:left="40"/>
        <w:spacing w:after="0" w:line="292" w:lineRule="exact"/>
        <w:rPr>
          <w:sz w:val="20"/>
          <w:szCs w:val="20"/>
          <w:color w:val="auto"/>
        </w:rPr>
      </w:pPr>
      <w:r>
        <w:rPr>
          <w:rFonts w:ascii="宋体" w:cs="宋体" w:eastAsia="宋体" w:hAnsi="宋体"/>
          <w:sz w:val="24"/>
          <w:szCs w:val="24"/>
          <w:u w:val="single" w:color="auto"/>
          <w:color w:val="auto"/>
        </w:rPr>
        <w:t>铅浸出值超标，样品超标率分别为</w:t>
      </w:r>
      <w:r>
        <w:rPr>
          <w:rFonts w:ascii="Times New Roman" w:cs="Times New Roman" w:eastAsia="Times New Roman" w:hAnsi="Times New Roman"/>
          <w:sz w:val="24"/>
          <w:szCs w:val="24"/>
          <w:u w:val="single" w:color="auto"/>
          <w:color w:val="auto"/>
        </w:rPr>
        <w:t xml:space="preserve"> 14.04%</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54.39%</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8.77%</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25.73%</w:t>
      </w:r>
      <w:r>
        <w:rPr>
          <w:rFonts w:ascii="宋体" w:cs="宋体" w:eastAsia="宋体" w:hAnsi="宋体"/>
          <w:sz w:val="24"/>
          <w:szCs w:val="24"/>
          <w:u w:val="single" w:color="auto"/>
          <w:color w:val="auto"/>
        </w:rPr>
        <w:t>，最大超标倍数分</w:t>
      </w:r>
    </w:p>
    <w:p>
      <w:pPr>
        <w:spacing w:after="0" w:line="176" w:lineRule="exact"/>
        <w:rPr>
          <w:sz w:val="20"/>
          <w:szCs w:val="20"/>
          <w:color w:val="auto"/>
        </w:rPr>
      </w:pPr>
    </w:p>
    <w:p>
      <w:pPr>
        <w:ind w:left="40"/>
        <w:spacing w:after="0" w:line="292" w:lineRule="exact"/>
        <w:rPr>
          <w:sz w:val="20"/>
          <w:szCs w:val="20"/>
          <w:color w:val="auto"/>
        </w:rPr>
      </w:pPr>
      <w:r>
        <w:rPr>
          <w:rFonts w:ascii="宋体" w:cs="宋体" w:eastAsia="宋体" w:hAnsi="宋体"/>
          <w:sz w:val="24"/>
          <w:szCs w:val="24"/>
          <w:u w:val="single" w:color="auto"/>
          <w:color w:val="auto"/>
        </w:rPr>
        <w:t>别为</w:t>
      </w:r>
      <w:r>
        <w:rPr>
          <w:rFonts w:ascii="Times New Roman" w:cs="Times New Roman" w:eastAsia="Times New Roman" w:hAnsi="Times New Roman"/>
          <w:sz w:val="24"/>
          <w:szCs w:val="24"/>
          <w:u w:val="single" w:color="auto"/>
          <w:color w:val="auto"/>
        </w:rPr>
        <w:t xml:space="preserve"> 5787.69</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728.19</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112.77</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 xml:space="preserve">1439.37 </w:t>
      </w:r>
      <w:r>
        <w:rPr>
          <w:rFonts w:ascii="宋体" w:cs="宋体" w:eastAsia="宋体" w:hAnsi="宋体"/>
          <w:sz w:val="24"/>
          <w:szCs w:val="24"/>
          <w:u w:val="single" w:color="auto"/>
          <w:color w:val="auto"/>
        </w:rPr>
        <w:t>倍，污染深度最深分别至</w:t>
      </w:r>
      <w:r>
        <w:rPr>
          <w:rFonts w:ascii="Times New Roman" w:cs="Times New Roman" w:eastAsia="Times New Roman" w:hAnsi="Times New Roman"/>
          <w:sz w:val="24"/>
          <w:szCs w:val="24"/>
          <w:u w:val="single" w:color="auto"/>
          <w:color w:val="auto"/>
        </w:rPr>
        <w:t xml:space="preserve"> 9m</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13m</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9m</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9m</w:t>
      </w:r>
      <w:r>
        <w:rPr>
          <w:rFonts w:ascii="宋体" w:cs="宋体" w:eastAsia="宋体" w:hAnsi="宋体"/>
          <w:sz w:val="24"/>
          <w:szCs w:val="24"/>
          <w:u w:val="single" w:color="auto"/>
          <w:color w:val="auto"/>
        </w:rPr>
        <w:t>。</w:t>
      </w:r>
    </w:p>
    <w:p>
      <w:pPr>
        <w:spacing w:after="0" w:line="176" w:lineRule="exact"/>
        <w:rPr>
          <w:sz w:val="20"/>
          <w:szCs w:val="20"/>
          <w:color w:val="auto"/>
        </w:rPr>
      </w:pPr>
    </w:p>
    <w:p>
      <w:pPr>
        <w:ind w:left="520"/>
        <w:spacing w:after="0" w:line="292" w:lineRule="exact"/>
        <w:rPr>
          <w:sz w:val="20"/>
          <w:szCs w:val="20"/>
          <w:color w:val="auto"/>
        </w:rPr>
      </w:pP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3</w:t>
      </w:r>
      <w:r>
        <w:rPr>
          <w:rFonts w:ascii="宋体" w:cs="宋体" w:eastAsia="宋体" w:hAnsi="宋体"/>
          <w:sz w:val="24"/>
          <w:szCs w:val="24"/>
          <w:u w:val="single" w:color="auto"/>
          <w:color w:val="auto"/>
        </w:rPr>
        <w:t>）参照危险废物鉴别标准</w:t>
      </w:r>
      <w:r>
        <w:rPr>
          <w:rFonts w:ascii="Times New Roman" w:cs="Times New Roman" w:eastAsia="Times New Roman" w:hAnsi="Times New Roman"/>
          <w:sz w:val="24"/>
          <w:szCs w:val="24"/>
          <w:u w:val="single" w:color="auto"/>
          <w:color w:val="auto"/>
        </w:rPr>
        <w:t>-</w:t>
      </w:r>
      <w:r>
        <w:rPr>
          <w:rFonts w:ascii="宋体" w:cs="宋体" w:eastAsia="宋体" w:hAnsi="宋体"/>
          <w:sz w:val="24"/>
          <w:szCs w:val="24"/>
          <w:u w:val="single" w:color="auto"/>
          <w:color w:val="auto"/>
        </w:rPr>
        <w:t>浸出毒性鉴别（</w:t>
      </w:r>
      <w:r>
        <w:rPr>
          <w:rFonts w:ascii="Times New Roman" w:cs="Times New Roman" w:eastAsia="Times New Roman" w:hAnsi="Times New Roman"/>
          <w:sz w:val="24"/>
          <w:szCs w:val="24"/>
          <w:u w:val="single" w:color="auto"/>
          <w:color w:val="auto"/>
        </w:rPr>
        <w:t>5085.6-2007</w:t>
      </w:r>
      <w:r>
        <w:rPr>
          <w:rFonts w:ascii="宋体" w:cs="宋体" w:eastAsia="宋体" w:hAnsi="宋体"/>
          <w:sz w:val="24"/>
          <w:szCs w:val="24"/>
          <w:u w:val="single" w:color="auto"/>
          <w:color w:val="auto"/>
        </w:rPr>
        <w:t>）标准值，</w:t>
      </w:r>
      <w:r>
        <w:rPr>
          <w:rFonts w:ascii="Times New Roman" w:cs="Times New Roman" w:eastAsia="Times New Roman" w:hAnsi="Times New Roman"/>
          <w:sz w:val="24"/>
          <w:szCs w:val="24"/>
          <w:u w:val="single" w:color="auto"/>
          <w:color w:val="auto"/>
        </w:rPr>
        <w:t xml:space="preserve">7 </w:t>
      </w:r>
      <w:r>
        <w:rPr>
          <w:rFonts w:ascii="宋体" w:cs="宋体" w:eastAsia="宋体" w:hAnsi="宋体"/>
          <w:sz w:val="24"/>
          <w:szCs w:val="24"/>
          <w:u w:val="single" w:color="auto"/>
          <w:color w:val="auto"/>
        </w:rPr>
        <w:t>个场地构筑</w:t>
      </w:r>
    </w:p>
    <w:p>
      <w:pPr>
        <w:spacing w:after="0" w:line="176" w:lineRule="exact"/>
        <w:rPr>
          <w:sz w:val="20"/>
          <w:szCs w:val="20"/>
          <w:color w:val="auto"/>
        </w:rPr>
      </w:pPr>
    </w:p>
    <w:p>
      <w:pPr>
        <w:ind w:left="40"/>
        <w:spacing w:after="0" w:line="292" w:lineRule="exact"/>
        <w:rPr>
          <w:sz w:val="20"/>
          <w:szCs w:val="20"/>
          <w:color w:val="auto"/>
        </w:rPr>
      </w:pPr>
      <w:r>
        <w:rPr>
          <w:rFonts w:ascii="宋体" w:cs="宋体" w:eastAsia="宋体" w:hAnsi="宋体"/>
          <w:sz w:val="24"/>
          <w:szCs w:val="24"/>
          <w:u w:val="single" w:color="auto"/>
          <w:color w:val="auto"/>
        </w:rPr>
        <w:t>物样品有</w:t>
      </w:r>
      <w:r>
        <w:rPr>
          <w:rFonts w:ascii="Times New Roman" w:cs="Times New Roman" w:eastAsia="Times New Roman" w:hAnsi="Times New Roman"/>
          <w:sz w:val="24"/>
          <w:szCs w:val="24"/>
          <w:u w:val="single" w:color="auto"/>
          <w:color w:val="auto"/>
        </w:rPr>
        <w:t xml:space="preserve"> 3 </w:t>
      </w:r>
      <w:r>
        <w:rPr>
          <w:rFonts w:ascii="宋体" w:cs="宋体" w:eastAsia="宋体" w:hAnsi="宋体"/>
          <w:sz w:val="24"/>
          <w:szCs w:val="24"/>
          <w:u w:val="single" w:color="auto"/>
          <w:color w:val="auto"/>
        </w:rPr>
        <w:t>个样品超标，属于危险废物；</w:t>
      </w:r>
      <w:r>
        <w:rPr>
          <w:rFonts w:ascii="Times New Roman" w:cs="Times New Roman" w:eastAsia="Times New Roman" w:hAnsi="Times New Roman"/>
          <w:sz w:val="24"/>
          <w:szCs w:val="24"/>
          <w:u w:val="single" w:color="auto"/>
          <w:color w:val="auto"/>
        </w:rPr>
        <w:t xml:space="preserve">1 </w:t>
      </w:r>
      <w:r>
        <w:rPr>
          <w:rFonts w:ascii="宋体" w:cs="宋体" w:eastAsia="宋体" w:hAnsi="宋体"/>
          <w:sz w:val="24"/>
          <w:szCs w:val="24"/>
          <w:u w:val="single" w:color="auto"/>
          <w:color w:val="auto"/>
        </w:rPr>
        <w:t>个场地遗留固废样品均未超标，属于一般工</w:t>
      </w:r>
    </w:p>
    <w:p>
      <w:pPr>
        <w:spacing w:after="0" w:line="178" w:lineRule="exact"/>
        <w:rPr>
          <w:sz w:val="20"/>
          <w:szCs w:val="20"/>
          <w:color w:val="auto"/>
        </w:rPr>
      </w:pPr>
    </w:p>
    <w:p>
      <w:pPr>
        <w:ind w:left="40"/>
        <w:spacing w:after="0" w:line="274" w:lineRule="exact"/>
        <w:rPr>
          <w:sz w:val="20"/>
          <w:szCs w:val="20"/>
          <w:color w:val="auto"/>
        </w:rPr>
      </w:pPr>
      <w:r>
        <w:rPr>
          <w:rFonts w:ascii="宋体" w:cs="宋体" w:eastAsia="宋体" w:hAnsi="宋体"/>
          <w:sz w:val="24"/>
          <w:szCs w:val="24"/>
          <w:u w:val="single" w:color="auto"/>
          <w:color w:val="auto"/>
        </w:rPr>
        <w:t>业固废。</w:t>
      </w:r>
    </w:p>
    <w:p>
      <w:pPr>
        <w:spacing w:after="0" w:line="193" w:lineRule="exact"/>
        <w:rPr>
          <w:sz w:val="20"/>
          <w:szCs w:val="20"/>
          <w:color w:val="auto"/>
        </w:rPr>
      </w:pPr>
    </w:p>
    <w:p>
      <w:pPr>
        <w:ind w:left="520"/>
        <w:spacing w:after="0" w:line="292" w:lineRule="exact"/>
        <w:rPr>
          <w:sz w:val="20"/>
          <w:szCs w:val="20"/>
          <w:color w:val="auto"/>
        </w:rPr>
      </w:pP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4</w:t>
      </w:r>
      <w:r>
        <w:rPr>
          <w:rFonts w:ascii="宋体" w:cs="宋体" w:eastAsia="宋体" w:hAnsi="宋体"/>
          <w:sz w:val="24"/>
          <w:szCs w:val="24"/>
          <w:u w:val="single" w:color="auto"/>
          <w:color w:val="auto"/>
        </w:rPr>
        <w:t>）参照《地下水质量标准》（</w:t>
      </w:r>
      <w:r>
        <w:rPr>
          <w:rFonts w:ascii="Times New Roman" w:cs="Times New Roman" w:eastAsia="Times New Roman" w:hAnsi="Times New Roman"/>
          <w:sz w:val="24"/>
          <w:szCs w:val="24"/>
          <w:u w:val="single" w:color="auto"/>
          <w:color w:val="auto"/>
        </w:rPr>
        <w:t>GB/T14848-1993</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 xml:space="preserve">III </w:t>
      </w:r>
      <w:r>
        <w:rPr>
          <w:rFonts w:ascii="宋体" w:cs="宋体" w:eastAsia="宋体" w:hAnsi="宋体"/>
          <w:sz w:val="24"/>
          <w:szCs w:val="24"/>
          <w:u w:val="single" w:color="auto"/>
          <w:color w:val="auto"/>
        </w:rPr>
        <w:t>类标准值，本场地范围部分</w:t>
      </w:r>
    </w:p>
    <w:p>
      <w:pPr>
        <w:spacing w:after="0" w:line="178" w:lineRule="exact"/>
        <w:rPr>
          <w:sz w:val="20"/>
          <w:szCs w:val="20"/>
          <w:color w:val="auto"/>
        </w:rPr>
      </w:pPr>
    </w:p>
    <w:p>
      <w:pPr>
        <w:ind w:left="40"/>
        <w:spacing w:after="0" w:line="274" w:lineRule="exact"/>
        <w:rPr>
          <w:sz w:val="20"/>
          <w:szCs w:val="20"/>
          <w:color w:val="auto"/>
        </w:rPr>
      </w:pPr>
      <w:r>
        <w:rPr>
          <w:rFonts w:ascii="宋体" w:cs="宋体" w:eastAsia="宋体" w:hAnsi="宋体"/>
          <w:sz w:val="24"/>
          <w:szCs w:val="24"/>
          <w:u w:val="single" w:color="auto"/>
          <w:color w:val="auto"/>
        </w:rPr>
        <w:t>地下水样品氨氮、氟化物、镉、锌超标。</w:t>
      </w:r>
    </w:p>
    <w:p>
      <w:pPr>
        <w:spacing w:after="0" w:line="193" w:lineRule="exact"/>
        <w:rPr>
          <w:sz w:val="20"/>
          <w:szCs w:val="20"/>
          <w:color w:val="auto"/>
        </w:rPr>
      </w:pPr>
    </w:p>
    <w:p>
      <w:pPr>
        <w:ind w:left="520"/>
        <w:spacing w:after="0" w:line="268" w:lineRule="exact"/>
        <w:rPr>
          <w:sz w:val="20"/>
          <w:szCs w:val="20"/>
          <w:color w:val="auto"/>
        </w:rPr>
      </w:pPr>
      <w:r>
        <w:rPr>
          <w:rFonts w:ascii="宋体" w:cs="宋体" w:eastAsia="宋体" w:hAnsi="宋体"/>
          <w:sz w:val="22"/>
          <w:szCs w:val="22"/>
          <w:u w:val="single" w:color="auto"/>
          <w:color w:val="auto"/>
        </w:rPr>
        <w:t>（</w:t>
      </w:r>
      <w:r>
        <w:rPr>
          <w:rFonts w:ascii="Times New Roman" w:cs="Times New Roman" w:eastAsia="Times New Roman" w:hAnsi="Times New Roman"/>
          <w:sz w:val="22"/>
          <w:szCs w:val="22"/>
          <w:u w:val="single" w:color="auto"/>
          <w:color w:val="auto"/>
        </w:rPr>
        <w:t>5</w:t>
      </w:r>
      <w:r>
        <w:rPr>
          <w:rFonts w:ascii="宋体" w:cs="宋体" w:eastAsia="宋体" w:hAnsi="宋体"/>
          <w:sz w:val="22"/>
          <w:szCs w:val="22"/>
          <w:u w:val="single" w:color="auto"/>
          <w:color w:val="auto"/>
        </w:rPr>
        <w:t>）参照《重金属污染场地土壤修复标准》（</w:t>
      </w:r>
      <w:r>
        <w:rPr>
          <w:rFonts w:ascii="Times New Roman" w:cs="Times New Roman" w:eastAsia="Times New Roman" w:hAnsi="Times New Roman"/>
          <w:sz w:val="22"/>
          <w:szCs w:val="22"/>
          <w:u w:val="single" w:color="auto"/>
          <w:color w:val="auto"/>
        </w:rPr>
        <w:t>DB43/T1165-2016</w:t>
      </w:r>
      <w:r>
        <w:rPr>
          <w:rFonts w:ascii="宋体" w:cs="宋体" w:eastAsia="宋体" w:hAnsi="宋体"/>
          <w:sz w:val="22"/>
          <w:szCs w:val="22"/>
          <w:u w:val="single" w:color="auto"/>
          <w:color w:val="auto"/>
        </w:rPr>
        <w:t>）浸出浓度标准（《地</w:t>
      </w:r>
    </w:p>
    <w:p>
      <w:pPr>
        <w:spacing w:after="0" w:line="200" w:lineRule="exact"/>
        <w:rPr>
          <w:sz w:val="20"/>
          <w:szCs w:val="20"/>
          <w:color w:val="auto"/>
        </w:rPr>
      </w:pPr>
    </w:p>
    <w:p>
      <w:pPr>
        <w:ind w:left="40"/>
        <w:spacing w:after="0" w:line="357" w:lineRule="exact"/>
        <w:rPr>
          <w:sz w:val="20"/>
          <w:szCs w:val="20"/>
          <w:color w:val="auto"/>
        </w:rPr>
      </w:pPr>
      <w:r>
        <w:rPr>
          <w:rFonts w:ascii="宋体" w:cs="宋体" w:eastAsia="宋体" w:hAnsi="宋体"/>
          <w:sz w:val="24"/>
          <w:szCs w:val="24"/>
          <w:u w:val="single" w:color="auto"/>
          <w:color w:val="auto"/>
        </w:rPr>
        <w:t>表水环境质量标准》（</w:t>
      </w:r>
      <w:r>
        <w:rPr>
          <w:rFonts w:ascii="Times New Roman" w:cs="Times New Roman" w:eastAsia="Times New Roman" w:hAnsi="Times New Roman"/>
          <w:sz w:val="24"/>
          <w:szCs w:val="24"/>
          <w:u w:val="single" w:color="auto"/>
          <w:color w:val="auto"/>
        </w:rPr>
        <w:t>GB3838-2002</w:t>
      </w: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 xml:space="preserve">IV </w:t>
      </w:r>
      <w:r>
        <w:rPr>
          <w:rFonts w:ascii="宋体" w:cs="宋体" w:eastAsia="宋体" w:hAnsi="宋体"/>
          <w:sz w:val="24"/>
          <w:szCs w:val="24"/>
          <w:u w:val="single" w:color="auto"/>
          <w:color w:val="auto"/>
        </w:rPr>
        <w:t>类标准），本场地土壤污染面积为</w:t>
      </w:r>
      <w:r>
        <w:rPr>
          <w:rFonts w:ascii="Times New Roman" w:cs="Times New Roman" w:eastAsia="Times New Roman" w:hAnsi="Times New Roman"/>
          <w:sz w:val="24"/>
          <w:szCs w:val="24"/>
          <w:u w:val="single" w:color="auto"/>
          <w:color w:val="auto"/>
        </w:rPr>
        <w:t xml:space="preserve"> 22478m</w:t>
      </w:r>
      <w:r>
        <w:rPr>
          <w:rFonts w:ascii="Times New Roman" w:cs="Times New Roman" w:eastAsia="Times New Roman" w:hAnsi="Times New Roman"/>
          <w:sz w:val="31"/>
          <w:szCs w:val="31"/>
          <w:u w:val="single" w:color="auto"/>
          <w:color w:val="auto"/>
          <w:vertAlign w:val="superscript"/>
        </w:rPr>
        <w:t>2</w:t>
      </w:r>
      <w:r>
        <w:rPr>
          <w:rFonts w:ascii="宋体" w:cs="宋体" w:eastAsia="宋体" w:hAnsi="宋体"/>
          <w:sz w:val="24"/>
          <w:szCs w:val="24"/>
          <w:u w:val="single" w:color="auto"/>
          <w:color w:val="auto"/>
        </w:rPr>
        <w:t>，</w:t>
      </w:r>
    </w:p>
    <w:p>
      <w:pPr>
        <w:spacing w:after="0" w:line="112" w:lineRule="exact"/>
        <w:rPr>
          <w:sz w:val="20"/>
          <w:szCs w:val="20"/>
          <w:color w:val="auto"/>
        </w:rPr>
      </w:pPr>
    </w:p>
    <w:p>
      <w:pPr>
        <w:ind w:left="40"/>
        <w:spacing w:after="0" w:line="357" w:lineRule="exact"/>
        <w:rPr>
          <w:sz w:val="20"/>
          <w:szCs w:val="20"/>
          <w:color w:val="auto"/>
        </w:rPr>
      </w:pPr>
      <w:r>
        <w:rPr>
          <w:rFonts w:ascii="宋体" w:cs="宋体" w:eastAsia="宋体" w:hAnsi="宋体"/>
          <w:sz w:val="24"/>
          <w:szCs w:val="24"/>
          <w:u w:val="single" w:color="auto"/>
          <w:color w:val="auto"/>
        </w:rPr>
        <w:t>需要修复的污染土壤量估算为</w:t>
      </w:r>
      <w:r>
        <w:rPr>
          <w:rFonts w:ascii="Times New Roman" w:cs="Times New Roman" w:eastAsia="Times New Roman" w:hAnsi="Times New Roman"/>
          <w:sz w:val="24"/>
          <w:szCs w:val="24"/>
          <w:u w:val="single" w:color="auto"/>
          <w:color w:val="auto"/>
        </w:rPr>
        <w:t xml:space="preserve"> 175533 m</w:t>
      </w:r>
      <w:r>
        <w:rPr>
          <w:rFonts w:ascii="Times New Roman" w:cs="Times New Roman" w:eastAsia="Times New Roman" w:hAnsi="Times New Roman"/>
          <w:sz w:val="31"/>
          <w:szCs w:val="31"/>
          <w:u w:val="single" w:color="auto"/>
          <w:color w:val="auto"/>
          <w:vertAlign w:val="superscript"/>
        </w:rPr>
        <w:t>3</w:t>
      </w:r>
      <w:r>
        <w:rPr>
          <w:rFonts w:ascii="宋体" w:cs="宋体" w:eastAsia="宋体" w:hAnsi="宋体"/>
          <w:sz w:val="24"/>
          <w:szCs w:val="24"/>
          <w:u w:val="single" w:color="auto"/>
          <w:color w:val="auto"/>
        </w:rPr>
        <w:t>。</w:t>
      </w:r>
    </w:p>
    <w:p>
      <w:pPr>
        <w:spacing w:after="0" w:line="113" w:lineRule="exact"/>
        <w:rPr>
          <w:sz w:val="20"/>
          <w:szCs w:val="20"/>
          <w:color w:val="auto"/>
        </w:rPr>
      </w:pPr>
    </w:p>
    <w:p>
      <w:pPr>
        <w:ind w:left="520"/>
        <w:spacing w:after="0" w:line="274" w:lineRule="exact"/>
        <w:rPr>
          <w:sz w:val="20"/>
          <w:szCs w:val="20"/>
          <w:color w:val="auto"/>
        </w:rPr>
      </w:pPr>
      <w:r>
        <w:rPr>
          <w:rFonts w:ascii="宋体" w:cs="宋体" w:eastAsia="宋体" w:hAnsi="宋体"/>
          <w:sz w:val="24"/>
          <w:szCs w:val="24"/>
          <w:u w:val="single" w:color="auto"/>
          <w:color w:val="auto"/>
        </w:rPr>
        <w:t>目前株洲品和锌材有限公司厂内的建构筑物已拆除，拆除的受污染的建构筑物和厂</w:t>
      </w:r>
    </w:p>
    <w:p>
      <w:pPr>
        <w:spacing w:after="0" w:line="194" w:lineRule="exact"/>
        <w:rPr>
          <w:sz w:val="20"/>
          <w:szCs w:val="20"/>
          <w:color w:val="auto"/>
        </w:rPr>
      </w:pPr>
    </w:p>
    <w:p>
      <w:pPr>
        <w:ind w:left="40"/>
        <w:spacing w:after="0" w:line="274" w:lineRule="exact"/>
        <w:rPr>
          <w:sz w:val="20"/>
          <w:szCs w:val="20"/>
          <w:color w:val="auto"/>
        </w:rPr>
      </w:pPr>
      <w:r>
        <w:rPr>
          <w:rFonts w:ascii="宋体" w:cs="宋体" w:eastAsia="宋体" w:hAnsi="宋体"/>
          <w:sz w:val="24"/>
          <w:szCs w:val="24"/>
          <w:u w:val="single" w:color="auto"/>
          <w:color w:val="auto"/>
        </w:rPr>
        <w:t>区内的废渣均已委托有资质单位处理完毕。本项目所在地的民房已拆迁完毕，并已完成</w:t>
      </w:r>
    </w:p>
    <w:p>
      <w:pPr>
        <w:sectPr>
          <w:pgSz w:w="11900" w:h="16838" w:orient="portrait"/>
          <w:cols w:equalWidth="0" w:num="1">
            <w:col w:w="9300"/>
          </w:cols>
          <w:pgMar w:left="1440" w:top="864" w:right="1166" w:bottom="433" w:gutter="0" w:footer="0" w:header="0"/>
        </w:sectPr>
      </w:pPr>
    </w:p>
    <w:p>
      <w:pPr>
        <w:spacing w:after="0" w:line="200" w:lineRule="exact"/>
        <w:rPr>
          <w:sz w:val="20"/>
          <w:szCs w:val="20"/>
          <w:color w:val="auto"/>
        </w:rPr>
      </w:pPr>
    </w:p>
    <w:p>
      <w:pPr>
        <w:spacing w:after="0" w:line="280" w:lineRule="exact"/>
        <w:rPr>
          <w:sz w:val="20"/>
          <w:szCs w:val="20"/>
          <w:color w:val="auto"/>
        </w:rPr>
      </w:pPr>
    </w:p>
    <w:p>
      <w:pPr>
        <w:ind w:left="140"/>
        <w:spacing w:after="0"/>
        <w:tabs>
          <w:tab w:leader="none" w:pos="8860" w:val="left"/>
        </w:tabs>
        <w:rPr>
          <w:sz w:val="20"/>
          <w:szCs w:val="20"/>
          <w:color w:val="auto"/>
        </w:rPr>
      </w:pPr>
      <w:r>
        <w:rPr>
          <w:rFonts w:ascii="宋体" w:cs="宋体" w:eastAsia="宋体" w:hAnsi="宋体"/>
          <w:sz w:val="15"/>
          <w:szCs w:val="15"/>
          <w:color w:val="auto"/>
        </w:rPr>
        <w:t>湖南美景环保科技咨询服务有限公司</w:t>
      </w:r>
      <w:r>
        <w:rPr>
          <w:sz w:val="20"/>
          <w:szCs w:val="20"/>
          <w:color w:val="auto"/>
        </w:rPr>
        <w:tab/>
      </w:r>
      <w:r>
        <w:rPr>
          <w:rFonts w:ascii="Times New Roman" w:cs="Times New Roman" w:eastAsia="Times New Roman" w:hAnsi="Times New Roman"/>
          <w:sz w:val="24"/>
          <w:szCs w:val="24"/>
          <w:color w:val="auto"/>
          <w:vertAlign w:val="superscript"/>
        </w:rPr>
        <w:t>11</w:t>
      </w:r>
    </w:p>
    <w:p>
      <w:pPr>
        <w:sectPr>
          <w:pgSz w:w="11900" w:h="16838" w:orient="portrait"/>
          <w:cols w:equalWidth="0" w:num="1">
            <w:col w:w="9300"/>
          </w:cols>
          <w:pgMar w:left="1440" w:top="864" w:right="1166" w:bottom="433" w:gutter="0" w:footer="0" w:header="0"/>
          <w:type w:val="continuous"/>
        </w:sectPr>
      </w:pPr>
    </w:p>
    <w:bookmarkStart w:id="14" w:name="page15"/>
    <w:bookmarkEnd w:id="14"/>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-52070</wp:posOffset>
            </wp:positionH>
            <wp:positionV relativeFrom="paragraph">
              <wp:posOffset>19685</wp:posOffset>
            </wp:positionV>
            <wp:extent cx="5962650" cy="86753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962650" cy="8675370"/>
                    </a:xfrm>
                    <a:prstGeom prst="rect">
                      <a:avLst/>
                    </a:prstGeom>
                    <a:noFill/>
                  </pic:spPr>
                </pic:pic>
              </a:graphicData>
            </a:graphic>
          </wp:anchor>
        </w:drawing>
      </w:r>
    </w:p>
    <w:p>
      <w:pPr>
        <w:spacing w:after="0" w:line="132" w:lineRule="exact"/>
        <w:rPr>
          <w:sz w:val="20"/>
          <w:szCs w:val="20"/>
          <w:color w:val="auto"/>
        </w:rPr>
      </w:pPr>
    </w:p>
    <w:p>
      <w:pPr>
        <w:ind w:left="40"/>
        <w:spacing w:after="0" w:line="274" w:lineRule="exact"/>
        <w:rPr>
          <w:sz w:val="20"/>
          <w:szCs w:val="20"/>
          <w:color w:val="auto"/>
        </w:rPr>
      </w:pPr>
      <w:r>
        <w:rPr>
          <w:rFonts w:ascii="宋体" w:cs="宋体" w:eastAsia="宋体" w:hAnsi="宋体"/>
          <w:sz w:val="24"/>
          <w:szCs w:val="24"/>
          <w:u w:val="single" w:color="auto"/>
          <w:color w:val="auto"/>
        </w:rPr>
        <w:t>平整。</w:t>
      </w:r>
    </w:p>
    <w:p>
      <w:pPr>
        <w:spacing w:after="0" w:line="194" w:lineRule="exact"/>
        <w:rPr>
          <w:sz w:val="20"/>
          <w:szCs w:val="20"/>
          <w:color w:val="auto"/>
        </w:rPr>
      </w:pPr>
    </w:p>
    <w:p>
      <w:pPr>
        <w:ind w:left="520"/>
        <w:spacing w:after="0" w:line="274" w:lineRule="exact"/>
        <w:rPr>
          <w:sz w:val="20"/>
          <w:szCs w:val="20"/>
          <w:color w:val="auto"/>
        </w:rPr>
      </w:pPr>
      <w:r>
        <w:rPr>
          <w:rFonts w:ascii="宋体" w:cs="宋体" w:eastAsia="宋体" w:hAnsi="宋体"/>
          <w:sz w:val="24"/>
          <w:szCs w:val="24"/>
          <w:u w:val="single" w:color="auto"/>
          <w:color w:val="auto"/>
        </w:rPr>
        <w:t>由于变更后的暂存场用地中原株洲品和锌材有限公司地块属于重金属污染场地，需</w:t>
      </w:r>
    </w:p>
    <w:p>
      <w:pPr>
        <w:spacing w:after="0" w:line="194" w:lineRule="exact"/>
        <w:rPr>
          <w:sz w:val="20"/>
          <w:szCs w:val="20"/>
          <w:color w:val="auto"/>
        </w:rPr>
      </w:pPr>
    </w:p>
    <w:p>
      <w:pPr>
        <w:ind w:left="40"/>
        <w:spacing w:after="0" w:line="274" w:lineRule="exact"/>
        <w:rPr>
          <w:sz w:val="20"/>
          <w:szCs w:val="20"/>
          <w:color w:val="auto"/>
        </w:rPr>
      </w:pPr>
      <w:r>
        <w:rPr>
          <w:rFonts w:ascii="宋体" w:cs="宋体" w:eastAsia="宋体" w:hAnsi="宋体"/>
          <w:sz w:val="24"/>
          <w:szCs w:val="24"/>
          <w:u w:val="single" w:color="auto"/>
          <w:color w:val="auto"/>
        </w:rPr>
        <w:t>进行治理。建设单位拟在世界银行贷款湖南株洲清水塘区域重金属污染环境治理工程配</w:t>
      </w:r>
    </w:p>
    <w:p>
      <w:pPr>
        <w:spacing w:after="0" w:line="206" w:lineRule="exact"/>
        <w:rPr>
          <w:sz w:val="20"/>
          <w:szCs w:val="20"/>
          <w:color w:val="auto"/>
        </w:rPr>
      </w:pPr>
    </w:p>
    <w:p>
      <w:pPr>
        <w:ind w:left="40"/>
        <w:spacing w:after="0" w:line="263" w:lineRule="exact"/>
        <w:rPr>
          <w:sz w:val="20"/>
          <w:szCs w:val="20"/>
          <w:color w:val="auto"/>
        </w:rPr>
      </w:pPr>
      <w:r>
        <w:rPr>
          <w:rFonts w:ascii="宋体" w:cs="宋体" w:eastAsia="宋体" w:hAnsi="宋体"/>
          <w:sz w:val="23"/>
          <w:szCs w:val="23"/>
          <w:color w:val="auto"/>
        </w:rPr>
        <w:t>套的工业固废填埋场建城后，结束本暂存场的运营，所有废渣均回填到工业固废填埋场，</w:t>
      </w:r>
    </w:p>
    <w:p>
      <w:pPr>
        <w:spacing w:after="0" w:line="194" w:lineRule="exact"/>
        <w:rPr>
          <w:sz w:val="20"/>
          <w:szCs w:val="20"/>
          <w:color w:val="auto"/>
        </w:rPr>
      </w:pPr>
    </w:p>
    <w:p>
      <w:pPr>
        <w:ind w:left="40"/>
        <w:spacing w:after="0" w:line="274" w:lineRule="exact"/>
        <w:rPr>
          <w:sz w:val="20"/>
          <w:szCs w:val="20"/>
          <w:color w:val="auto"/>
        </w:rPr>
      </w:pPr>
      <w:r>
        <w:rPr>
          <w:rFonts w:ascii="宋体" w:cs="宋体" w:eastAsia="宋体" w:hAnsi="宋体"/>
          <w:sz w:val="24"/>
          <w:szCs w:val="24"/>
          <w:u w:val="single" w:color="auto"/>
          <w:color w:val="auto"/>
        </w:rPr>
        <w:t>届时再对本项目用地进行重金属治理，对场地进行生态恢复。</w:t>
      </w:r>
    </w:p>
    <w:p>
      <w:pPr>
        <w:sectPr>
          <w:pgSz w:w="11900" w:h="16838" w:orient="portrait"/>
          <w:cols w:equalWidth="0" w:num="1">
            <w:col w:w="9300"/>
          </w:cols>
          <w:pgMar w:left="1440" w:top="864" w:right="116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12</w:t>
      </w:r>
    </w:p>
    <w:p>
      <w:pPr>
        <w:sectPr>
          <w:pgSz w:w="11900" w:h="16838" w:orient="portrait"/>
          <w:cols w:equalWidth="0" w:num="1">
            <w:col w:w="9300"/>
          </w:cols>
          <w:pgMar w:left="1440" w:top="864" w:right="1166" w:bottom="398" w:gutter="0" w:footer="0" w:header="0"/>
          <w:type w:val="continuous"/>
        </w:sectPr>
      </w:pPr>
    </w:p>
    <w:bookmarkStart w:id="15" w:name="page16"/>
    <w:bookmarkEnd w:id="15"/>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93345</wp:posOffset>
            </wp:positionH>
            <wp:positionV relativeFrom="paragraph">
              <wp:posOffset>27305</wp:posOffset>
            </wp:positionV>
            <wp:extent cx="5652770" cy="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652770" cy="6350"/>
                    </a:xfrm>
                    <a:prstGeom prst="rect">
                      <a:avLst/>
                    </a:prstGeom>
                    <a:noFill/>
                  </pic:spPr>
                </pic:pic>
              </a:graphicData>
            </a:graphic>
          </wp:anchor>
        </w:drawing>
      </w:r>
    </w:p>
    <w:p>
      <w:pPr>
        <w:spacing w:after="0" w:line="76" w:lineRule="exact"/>
        <w:rPr>
          <w:sz w:val="20"/>
          <w:szCs w:val="20"/>
          <w:color w:val="auto"/>
        </w:rPr>
      </w:pPr>
    </w:p>
    <w:p>
      <w:pPr>
        <w:ind w:left="140"/>
        <w:spacing w:after="0" w:line="320" w:lineRule="exact"/>
        <w:rPr>
          <w:sz w:val="20"/>
          <w:szCs w:val="20"/>
          <w:color w:val="auto"/>
        </w:rPr>
      </w:pPr>
      <w:r>
        <w:rPr>
          <w:rFonts w:ascii="宋体" w:cs="宋体" w:eastAsia="宋体" w:hAnsi="宋体"/>
          <w:sz w:val="28"/>
          <w:szCs w:val="28"/>
          <w:b w:val="1"/>
          <w:bCs w:val="1"/>
          <w:color w:val="auto"/>
        </w:rPr>
        <w:t>二、建设项目所在地自然环境社会环境概况</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24130</wp:posOffset>
            </wp:positionV>
            <wp:extent cx="5779135" cy="8638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5779135" cy="8638540"/>
                    </a:xfrm>
                    <a:prstGeom prst="rect">
                      <a:avLst/>
                    </a:prstGeom>
                    <a:noFill/>
                  </pic:spPr>
                </pic:pic>
              </a:graphicData>
            </a:graphic>
          </wp:anchor>
        </w:drawing>
      </w:r>
    </w:p>
    <w:p>
      <w:pPr>
        <w:spacing w:after="0" w:line="161"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b w:val="1"/>
          <w:bCs w:val="1"/>
          <w:color w:val="auto"/>
        </w:rPr>
        <w:t>自然环境简况（地形、地貌、地质、气候、气象、水文、植被、生物多样性等）</w:t>
      </w:r>
    </w:p>
    <w:p>
      <w:pPr>
        <w:spacing w:after="0" w:line="177"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1.1 </w:t>
      </w:r>
      <w:r>
        <w:rPr>
          <w:rFonts w:ascii="宋体" w:cs="宋体" w:eastAsia="宋体" w:hAnsi="宋体"/>
          <w:sz w:val="28"/>
          <w:szCs w:val="28"/>
          <w:b w:val="1"/>
          <w:bCs w:val="1"/>
          <w:color w:val="auto"/>
        </w:rPr>
        <w:t>地理位置</w:t>
      </w:r>
    </w:p>
    <w:p>
      <w:pPr>
        <w:spacing w:after="0" w:line="173"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株洲市是我国南方重要的交通枢纽，铁路有京广、浙赣、湘黔三大干线在此交汇；</w:t>
      </w:r>
    </w:p>
    <w:p>
      <w:pPr>
        <w:spacing w:after="0" w:line="190"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公路四通八达，</w:t>
      </w:r>
      <w:r>
        <w:rPr>
          <w:rFonts w:ascii="Times New Roman" w:cs="Times New Roman" w:eastAsia="Times New Roman" w:hAnsi="Times New Roman"/>
          <w:sz w:val="23"/>
          <w:szCs w:val="23"/>
          <w:color w:val="auto"/>
        </w:rPr>
        <w:t>106</w:t>
      </w:r>
      <w:r>
        <w:rPr>
          <w:rFonts w:ascii="宋体" w:cs="宋体" w:eastAsia="宋体" w:hAnsi="宋体"/>
          <w:sz w:val="23"/>
          <w:szCs w:val="23"/>
          <w:color w:val="auto"/>
        </w:rPr>
        <w:t>、</w:t>
      </w:r>
      <w:r>
        <w:rPr>
          <w:rFonts w:ascii="Times New Roman" w:cs="Times New Roman" w:eastAsia="Times New Roman" w:hAnsi="Times New Roman"/>
          <w:sz w:val="23"/>
          <w:szCs w:val="23"/>
          <w:color w:val="auto"/>
        </w:rPr>
        <w:t xml:space="preserve">320 </w:t>
      </w:r>
      <w:r>
        <w:rPr>
          <w:rFonts w:ascii="宋体" w:cs="宋体" w:eastAsia="宋体" w:hAnsi="宋体"/>
          <w:sz w:val="23"/>
          <w:szCs w:val="23"/>
          <w:color w:val="auto"/>
        </w:rPr>
        <w:t>国道和京珠高速公路穿境而过；水路以湘江为主，通江达海，</w:t>
      </w:r>
    </w:p>
    <w:p>
      <w:pPr>
        <w:spacing w:after="0" w:line="188"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四季通航。株洲市与湘潭市中心的公路里程为</w:t>
      </w:r>
      <w:r>
        <w:rPr>
          <w:rFonts w:ascii="Times New Roman" w:cs="Times New Roman" w:eastAsia="Times New Roman" w:hAnsi="Times New Roman"/>
          <w:sz w:val="24"/>
          <w:szCs w:val="24"/>
          <w:color w:val="auto"/>
        </w:rPr>
        <w:t xml:space="preserve"> 45km</w:t>
      </w:r>
      <w:r>
        <w:rPr>
          <w:rFonts w:ascii="宋体" w:cs="宋体" w:eastAsia="宋体" w:hAnsi="宋体"/>
          <w:sz w:val="24"/>
          <w:szCs w:val="24"/>
          <w:color w:val="auto"/>
        </w:rPr>
        <w:t>，而直线距离仅</w:t>
      </w:r>
      <w:r>
        <w:rPr>
          <w:rFonts w:ascii="Times New Roman" w:cs="Times New Roman" w:eastAsia="Times New Roman" w:hAnsi="Times New Roman"/>
          <w:sz w:val="24"/>
          <w:szCs w:val="24"/>
          <w:color w:val="auto"/>
        </w:rPr>
        <w:t xml:space="preserve"> 24km</w:t>
      </w:r>
      <w:r>
        <w:rPr>
          <w:rFonts w:ascii="宋体" w:cs="宋体" w:eastAsia="宋体" w:hAnsi="宋体"/>
          <w:sz w:val="24"/>
          <w:szCs w:val="24"/>
          <w:color w:val="auto"/>
        </w:rPr>
        <w:t>。株洲市与</w:t>
      </w:r>
    </w:p>
    <w:p>
      <w:pPr>
        <w:spacing w:after="0" w:line="174"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株洲市中心的公路里程为</w:t>
      </w:r>
      <w:r>
        <w:rPr>
          <w:rFonts w:ascii="Times New Roman" w:cs="Times New Roman" w:eastAsia="Times New Roman" w:hAnsi="Times New Roman"/>
          <w:sz w:val="24"/>
          <w:szCs w:val="24"/>
          <w:color w:val="auto"/>
        </w:rPr>
        <w:t xml:space="preserve"> 51km</w:t>
      </w:r>
      <w:r>
        <w:rPr>
          <w:rFonts w:ascii="宋体" w:cs="宋体" w:eastAsia="宋体" w:hAnsi="宋体"/>
          <w:sz w:val="24"/>
          <w:szCs w:val="24"/>
          <w:color w:val="auto"/>
        </w:rPr>
        <w:t>，直线距离为</w:t>
      </w:r>
      <w:r>
        <w:rPr>
          <w:rFonts w:ascii="Times New Roman" w:cs="Times New Roman" w:eastAsia="Times New Roman" w:hAnsi="Times New Roman"/>
          <w:sz w:val="24"/>
          <w:szCs w:val="24"/>
          <w:color w:val="auto"/>
        </w:rPr>
        <w:t xml:space="preserve"> 40km</w:t>
      </w:r>
      <w:r>
        <w:rPr>
          <w:rFonts w:ascii="宋体" w:cs="宋体" w:eastAsia="宋体" w:hAnsi="宋体"/>
          <w:sz w:val="24"/>
          <w:szCs w:val="24"/>
          <w:color w:val="auto"/>
        </w:rPr>
        <w:t>，交通十分方便。</w:t>
      </w:r>
    </w:p>
    <w:p>
      <w:pPr>
        <w:spacing w:after="0" w:line="176" w:lineRule="exact"/>
        <w:rPr>
          <w:sz w:val="20"/>
          <w:szCs w:val="20"/>
          <w:color w:val="auto"/>
        </w:rPr>
      </w:pPr>
    </w:p>
    <w:p>
      <w:pPr>
        <w:ind w:left="660"/>
        <w:spacing w:after="0" w:line="280" w:lineRule="exact"/>
        <w:rPr>
          <w:sz w:val="20"/>
          <w:szCs w:val="20"/>
          <w:color w:val="auto"/>
        </w:rPr>
      </w:pPr>
      <w:r>
        <w:rPr>
          <w:rFonts w:ascii="宋体" w:cs="宋体" w:eastAsia="宋体" w:hAnsi="宋体"/>
          <w:sz w:val="23"/>
          <w:szCs w:val="23"/>
          <w:color w:val="auto"/>
        </w:rPr>
        <w:t>项目位于株洲市石峰区，中心点位坐标为：东经</w:t>
      </w:r>
      <w:r>
        <w:rPr>
          <w:rFonts w:ascii="Times New Roman" w:cs="Times New Roman" w:eastAsia="Times New Roman" w:hAnsi="Times New Roman"/>
          <w:sz w:val="23"/>
          <w:szCs w:val="23"/>
          <w:color w:val="auto"/>
        </w:rPr>
        <w:t xml:space="preserve"> 113.093079</w:t>
      </w:r>
      <w:r>
        <w:rPr>
          <w:rFonts w:ascii="宋体" w:cs="宋体" w:eastAsia="宋体" w:hAnsi="宋体"/>
          <w:sz w:val="23"/>
          <w:szCs w:val="23"/>
          <w:color w:val="auto"/>
        </w:rPr>
        <w:t>°、北纬</w:t>
      </w:r>
      <w:r>
        <w:rPr>
          <w:rFonts w:ascii="Times New Roman" w:cs="Times New Roman" w:eastAsia="Times New Roman" w:hAnsi="Times New Roman"/>
          <w:sz w:val="23"/>
          <w:szCs w:val="23"/>
          <w:color w:val="auto"/>
        </w:rPr>
        <w:t xml:space="preserve"> 27.862763</w:t>
      </w:r>
      <w:r>
        <w:rPr>
          <w:rFonts w:ascii="宋体" w:cs="宋体" w:eastAsia="宋体" w:hAnsi="宋体"/>
          <w:sz w:val="23"/>
          <w:szCs w:val="23"/>
          <w:color w:val="auto"/>
        </w:rPr>
        <w:t>°，</w:t>
      </w:r>
    </w:p>
    <w:p>
      <w:pPr>
        <w:spacing w:after="0" w:line="18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地理位置见附图</w:t>
      </w:r>
      <w:r>
        <w:rPr>
          <w:rFonts w:ascii="Times New Roman" w:cs="Times New Roman" w:eastAsia="Times New Roman" w:hAnsi="Times New Roman"/>
          <w:sz w:val="24"/>
          <w:szCs w:val="24"/>
          <w:color w:val="auto"/>
        </w:rPr>
        <w:t xml:space="preserve"> 1</w:t>
      </w:r>
      <w:r>
        <w:rPr>
          <w:rFonts w:ascii="宋体" w:cs="宋体" w:eastAsia="宋体" w:hAnsi="宋体"/>
          <w:sz w:val="24"/>
          <w:szCs w:val="24"/>
          <w:color w:val="auto"/>
        </w:rPr>
        <w:t>。</w:t>
      </w:r>
    </w:p>
    <w:p>
      <w:pPr>
        <w:spacing w:after="0" w:line="300"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1.2 </w:t>
      </w:r>
      <w:r>
        <w:rPr>
          <w:rFonts w:ascii="宋体" w:cs="宋体" w:eastAsia="宋体" w:hAnsi="宋体"/>
          <w:sz w:val="28"/>
          <w:szCs w:val="28"/>
          <w:b w:val="1"/>
          <w:bCs w:val="1"/>
          <w:color w:val="auto"/>
        </w:rPr>
        <w:t>地形、地貌及地质</w:t>
      </w:r>
    </w:p>
    <w:p>
      <w:pPr>
        <w:spacing w:after="0" w:line="160" w:lineRule="exact"/>
        <w:rPr>
          <w:sz w:val="20"/>
          <w:szCs w:val="20"/>
          <w:color w:val="auto"/>
        </w:rPr>
      </w:pPr>
    </w:p>
    <w:p>
      <w:pPr>
        <w:ind w:left="180" w:right="100" w:firstLine="482"/>
        <w:spacing w:after="0" w:line="455" w:lineRule="exact"/>
        <w:rPr>
          <w:sz w:val="20"/>
          <w:szCs w:val="20"/>
          <w:color w:val="auto"/>
        </w:rPr>
      </w:pPr>
      <w:r>
        <w:rPr>
          <w:rFonts w:ascii="宋体" w:cs="宋体" w:eastAsia="宋体" w:hAnsi="宋体"/>
          <w:sz w:val="23"/>
          <w:szCs w:val="23"/>
          <w:color w:val="auto"/>
        </w:rPr>
        <w:t>株洲市水域</w:t>
      </w:r>
      <w:r>
        <w:rPr>
          <w:rFonts w:ascii="Times New Roman" w:cs="Times New Roman" w:eastAsia="Times New Roman" w:hAnsi="Times New Roman"/>
          <w:sz w:val="23"/>
          <w:szCs w:val="23"/>
          <w:color w:val="auto"/>
        </w:rPr>
        <w:t xml:space="preserve"> 637.27km</w:t>
      </w:r>
      <w:r>
        <w:rPr>
          <w:rFonts w:ascii="Times New Roman" w:cs="Times New Roman" w:eastAsia="Times New Roman" w:hAnsi="Times New Roman"/>
          <w:sz w:val="30"/>
          <w:szCs w:val="30"/>
          <w:color w:val="auto"/>
          <w:vertAlign w:val="superscript"/>
        </w:rPr>
        <w:t>2</w:t>
      </w:r>
      <w:r>
        <w:rPr>
          <w:rFonts w:ascii="宋体" w:cs="宋体" w:eastAsia="宋体" w:hAnsi="宋体"/>
          <w:sz w:val="23"/>
          <w:szCs w:val="23"/>
          <w:color w:val="auto"/>
        </w:rPr>
        <w:t>，占市域总面积的</w:t>
      </w:r>
      <w:r>
        <w:rPr>
          <w:rFonts w:ascii="Times New Roman" w:cs="Times New Roman" w:eastAsia="Times New Roman" w:hAnsi="Times New Roman"/>
          <w:sz w:val="23"/>
          <w:szCs w:val="23"/>
          <w:color w:val="auto"/>
        </w:rPr>
        <w:t xml:space="preserve"> 5.66%</w:t>
      </w:r>
      <w:r>
        <w:rPr>
          <w:rFonts w:ascii="宋体" w:cs="宋体" w:eastAsia="宋体" w:hAnsi="宋体"/>
          <w:sz w:val="23"/>
          <w:szCs w:val="23"/>
          <w:color w:val="auto"/>
        </w:rPr>
        <w:t>；平原</w:t>
      </w:r>
      <w:r>
        <w:rPr>
          <w:rFonts w:ascii="Times New Roman" w:cs="Times New Roman" w:eastAsia="Times New Roman" w:hAnsi="Times New Roman"/>
          <w:sz w:val="23"/>
          <w:szCs w:val="23"/>
          <w:color w:val="auto"/>
        </w:rPr>
        <w:t xml:space="preserve"> 1843.25km</w:t>
      </w:r>
      <w:r>
        <w:rPr>
          <w:rFonts w:ascii="Times New Roman" w:cs="Times New Roman" w:eastAsia="Times New Roman" w:hAnsi="Times New Roman"/>
          <w:sz w:val="30"/>
          <w:szCs w:val="30"/>
          <w:color w:val="auto"/>
          <w:vertAlign w:val="superscript"/>
        </w:rPr>
        <w:t>2</w:t>
      </w:r>
      <w:r>
        <w:rPr>
          <w:rFonts w:ascii="宋体" w:cs="宋体" w:eastAsia="宋体" w:hAnsi="宋体"/>
          <w:sz w:val="23"/>
          <w:szCs w:val="23"/>
          <w:color w:val="auto"/>
        </w:rPr>
        <w:t>，占</w:t>
      </w:r>
      <w:r>
        <w:rPr>
          <w:rFonts w:ascii="Times New Roman" w:cs="Times New Roman" w:eastAsia="Times New Roman" w:hAnsi="Times New Roman"/>
          <w:sz w:val="23"/>
          <w:szCs w:val="23"/>
          <w:color w:val="auto"/>
        </w:rPr>
        <w:t xml:space="preserve"> 16.37%</w:t>
      </w:r>
      <w:r>
        <w:rPr>
          <w:rFonts w:ascii="宋体" w:cs="宋体" w:eastAsia="宋体" w:hAnsi="宋体"/>
          <w:sz w:val="23"/>
          <w:szCs w:val="23"/>
          <w:color w:val="auto"/>
        </w:rPr>
        <w:t>；低岗地</w:t>
      </w:r>
      <w:r>
        <w:rPr>
          <w:rFonts w:ascii="Times New Roman" w:cs="Times New Roman" w:eastAsia="Times New Roman" w:hAnsi="Times New Roman"/>
          <w:sz w:val="23"/>
          <w:szCs w:val="23"/>
          <w:color w:val="auto"/>
        </w:rPr>
        <w:t xml:space="preserve"> 1449.86km</w:t>
      </w:r>
      <w:r>
        <w:rPr>
          <w:rFonts w:ascii="Times New Roman" w:cs="Times New Roman" w:eastAsia="Times New Roman" w:hAnsi="Times New Roman"/>
          <w:sz w:val="30"/>
          <w:szCs w:val="30"/>
          <w:color w:val="auto"/>
          <w:vertAlign w:val="superscript"/>
        </w:rPr>
        <w:t>2</w:t>
      </w:r>
      <w:r>
        <w:rPr>
          <w:rFonts w:ascii="宋体" w:cs="宋体" w:eastAsia="宋体" w:hAnsi="宋体"/>
          <w:sz w:val="23"/>
          <w:szCs w:val="23"/>
          <w:color w:val="auto"/>
        </w:rPr>
        <w:t>，占</w:t>
      </w:r>
      <w:r>
        <w:rPr>
          <w:rFonts w:ascii="Times New Roman" w:cs="Times New Roman" w:eastAsia="Times New Roman" w:hAnsi="Times New Roman"/>
          <w:sz w:val="23"/>
          <w:szCs w:val="23"/>
          <w:color w:val="auto"/>
        </w:rPr>
        <w:t xml:space="preserve"> 12.87%</w:t>
      </w:r>
      <w:r>
        <w:rPr>
          <w:rFonts w:ascii="宋体" w:cs="宋体" w:eastAsia="宋体" w:hAnsi="宋体"/>
          <w:sz w:val="23"/>
          <w:szCs w:val="23"/>
          <w:color w:val="auto"/>
        </w:rPr>
        <w:t>；高岗地</w:t>
      </w:r>
      <w:r>
        <w:rPr>
          <w:rFonts w:ascii="Times New Roman" w:cs="Times New Roman" w:eastAsia="Times New Roman" w:hAnsi="Times New Roman"/>
          <w:sz w:val="23"/>
          <w:szCs w:val="23"/>
          <w:color w:val="auto"/>
        </w:rPr>
        <w:t xml:space="preserve"> 738.74km</w:t>
      </w:r>
      <w:r>
        <w:rPr>
          <w:rFonts w:ascii="Times New Roman" w:cs="Times New Roman" w:eastAsia="Times New Roman" w:hAnsi="Times New Roman"/>
          <w:sz w:val="30"/>
          <w:szCs w:val="30"/>
          <w:color w:val="auto"/>
          <w:vertAlign w:val="superscript"/>
        </w:rPr>
        <w:t>2</w:t>
      </w:r>
      <w:r>
        <w:rPr>
          <w:rFonts w:ascii="宋体" w:cs="宋体" w:eastAsia="宋体" w:hAnsi="宋体"/>
          <w:sz w:val="23"/>
          <w:szCs w:val="23"/>
          <w:color w:val="auto"/>
        </w:rPr>
        <w:t>，占</w:t>
      </w:r>
      <w:r>
        <w:rPr>
          <w:rFonts w:ascii="Times New Roman" w:cs="Times New Roman" w:eastAsia="Times New Roman" w:hAnsi="Times New Roman"/>
          <w:sz w:val="23"/>
          <w:szCs w:val="23"/>
          <w:color w:val="auto"/>
        </w:rPr>
        <w:t xml:space="preserve"> 6.56%</w:t>
      </w:r>
      <w:r>
        <w:rPr>
          <w:rFonts w:ascii="宋体" w:cs="宋体" w:eastAsia="宋体" w:hAnsi="宋体"/>
          <w:sz w:val="23"/>
          <w:szCs w:val="23"/>
          <w:color w:val="auto"/>
        </w:rPr>
        <w:t>；丘陵</w:t>
      </w:r>
      <w:r>
        <w:rPr>
          <w:rFonts w:ascii="Times New Roman" w:cs="Times New Roman" w:eastAsia="Times New Roman" w:hAnsi="Times New Roman"/>
          <w:sz w:val="23"/>
          <w:szCs w:val="23"/>
          <w:color w:val="auto"/>
        </w:rPr>
        <w:t xml:space="preserve"> 1916.61km</w:t>
      </w:r>
      <w:r>
        <w:rPr>
          <w:rFonts w:ascii="Times New Roman" w:cs="Times New Roman" w:eastAsia="Times New Roman" w:hAnsi="Times New Roman"/>
          <w:sz w:val="30"/>
          <w:szCs w:val="30"/>
          <w:color w:val="auto"/>
          <w:vertAlign w:val="superscript"/>
        </w:rPr>
        <w:t>2</w:t>
      </w:r>
      <w:r>
        <w:rPr>
          <w:rFonts w:ascii="宋体" w:cs="宋体" w:eastAsia="宋体" w:hAnsi="宋体"/>
          <w:sz w:val="23"/>
          <w:szCs w:val="23"/>
          <w:color w:val="auto"/>
        </w:rPr>
        <w:t>，占</w:t>
      </w:r>
    </w:p>
    <w:p>
      <w:pPr>
        <w:spacing w:after="0" w:line="25" w:lineRule="exact"/>
        <w:rPr>
          <w:sz w:val="20"/>
          <w:szCs w:val="20"/>
          <w:color w:val="auto"/>
        </w:rPr>
      </w:pPr>
    </w:p>
    <w:p>
      <w:pPr>
        <w:ind w:left="180"/>
        <w:spacing w:after="0" w:line="292" w:lineRule="exact"/>
        <w:rPr>
          <w:sz w:val="20"/>
          <w:szCs w:val="20"/>
          <w:color w:val="auto"/>
        </w:rPr>
      </w:pPr>
      <w:r>
        <w:rPr>
          <w:rFonts w:ascii="Times New Roman" w:cs="Times New Roman" w:eastAsia="Times New Roman" w:hAnsi="Times New Roman"/>
          <w:sz w:val="24"/>
          <w:szCs w:val="24"/>
          <w:color w:val="auto"/>
        </w:rPr>
        <w:t>17.02%</w:t>
      </w:r>
      <w:r>
        <w:rPr>
          <w:rFonts w:ascii="宋体" w:cs="宋体" w:eastAsia="宋体" w:hAnsi="宋体"/>
          <w:sz w:val="24"/>
          <w:szCs w:val="24"/>
          <w:color w:val="auto"/>
        </w:rPr>
        <w:t>；山地</w:t>
      </w:r>
      <w:r>
        <w:rPr>
          <w:rFonts w:ascii="Times New Roman" w:cs="Times New Roman" w:eastAsia="Times New Roman" w:hAnsi="Times New Roman"/>
          <w:sz w:val="24"/>
          <w:szCs w:val="24"/>
          <w:color w:val="auto"/>
        </w:rPr>
        <w:t xml:space="preserve"> 4676.47km2</w:t>
      </w:r>
      <w:r>
        <w:rPr>
          <w:rFonts w:ascii="宋体" w:cs="宋体" w:eastAsia="宋体" w:hAnsi="宋体"/>
          <w:sz w:val="24"/>
          <w:szCs w:val="24"/>
          <w:color w:val="auto"/>
        </w:rPr>
        <w:t>，占</w:t>
      </w:r>
      <w:r>
        <w:rPr>
          <w:rFonts w:ascii="Times New Roman" w:cs="Times New Roman" w:eastAsia="Times New Roman" w:hAnsi="Times New Roman"/>
          <w:sz w:val="24"/>
          <w:szCs w:val="24"/>
          <w:color w:val="auto"/>
        </w:rPr>
        <w:t xml:space="preserve"> 41.52%</w:t>
      </w:r>
      <w:r>
        <w:rPr>
          <w:rFonts w:ascii="宋体" w:cs="宋体" w:eastAsia="宋体" w:hAnsi="宋体"/>
          <w:sz w:val="24"/>
          <w:szCs w:val="24"/>
          <w:color w:val="auto"/>
        </w:rPr>
        <w:t>。山地主要集中于市域东南部，岗地以市域中</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北部居多，平原沿湘江两岸分布。市境位于罗霄山脉西麓，南岭山脉至江汉平原的倾</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斜地段上，市域总体地势东南高、西北低。北中部地形岭谷相间，盆地呈带状展布；</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东南部均为山地，山峦迭障，地势雄伟。石峰区地貌为典型丘陵地带，地表起伏较平</w:t>
      </w:r>
    </w:p>
    <w:p>
      <w:pPr>
        <w:spacing w:after="0" w:line="190"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缓。该地区抗震设防烈度小于</w:t>
      </w:r>
      <w:r>
        <w:rPr>
          <w:rFonts w:ascii="Times New Roman" w:cs="Times New Roman" w:eastAsia="Times New Roman" w:hAnsi="Times New Roman"/>
          <w:sz w:val="24"/>
          <w:szCs w:val="24"/>
          <w:color w:val="auto"/>
        </w:rPr>
        <w:t xml:space="preserve"> 6 </w:t>
      </w:r>
      <w:r>
        <w:rPr>
          <w:rFonts w:ascii="宋体" w:cs="宋体" w:eastAsia="宋体" w:hAnsi="宋体"/>
          <w:sz w:val="24"/>
          <w:szCs w:val="24"/>
          <w:color w:val="auto"/>
        </w:rPr>
        <w:t>度。袁家冲废渣场所在地属于丘岗山地地貌。株洲市</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地处湘东褶断带、褶皱隆起与拗陷形成的构造盆地相间雁行排列，构造线方向为北北</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东一南南西，具多字形构造特征，自北西向南东，依次为株洲拗陷、官庄高峰隆起、</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醛枚拗陷、武功山隆起、茶陵拗陷、炎陵隆起、拗陷与隆起之间的断裂为界。</w:t>
      </w:r>
    </w:p>
    <w:p>
      <w:pPr>
        <w:spacing w:after="0" w:line="316"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1.3 </w:t>
      </w:r>
      <w:r>
        <w:rPr>
          <w:rFonts w:ascii="宋体" w:cs="宋体" w:eastAsia="宋体" w:hAnsi="宋体"/>
          <w:sz w:val="28"/>
          <w:szCs w:val="28"/>
          <w:b w:val="1"/>
          <w:bCs w:val="1"/>
          <w:color w:val="auto"/>
        </w:rPr>
        <w:t>水文</w:t>
      </w:r>
    </w:p>
    <w:p>
      <w:pPr>
        <w:spacing w:after="0" w:line="161"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本项目所在区域地表水系主要为霞湾港和湘江。</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霞湾港发源于干旱塘，全长约</w:t>
      </w:r>
      <w:r>
        <w:rPr>
          <w:rFonts w:ascii="Times New Roman" w:cs="Times New Roman" w:eastAsia="Times New Roman" w:hAnsi="Times New Roman"/>
          <w:sz w:val="24"/>
          <w:szCs w:val="24"/>
          <w:color w:val="auto"/>
        </w:rPr>
        <w:t xml:space="preserve"> 4.26km</w:t>
      </w:r>
      <w:r>
        <w:rPr>
          <w:rFonts w:ascii="宋体" w:cs="宋体" w:eastAsia="宋体" w:hAnsi="宋体"/>
          <w:sz w:val="24"/>
          <w:szCs w:val="24"/>
          <w:color w:val="auto"/>
        </w:rPr>
        <w:t>，宽约</w:t>
      </w:r>
      <w:r>
        <w:rPr>
          <w:rFonts w:ascii="Times New Roman" w:cs="Times New Roman" w:eastAsia="Times New Roman" w:hAnsi="Times New Roman"/>
          <w:sz w:val="24"/>
          <w:szCs w:val="24"/>
          <w:color w:val="auto"/>
        </w:rPr>
        <w:t xml:space="preserve"> 4</w:t>
      </w:r>
      <w:r>
        <w:rPr>
          <w:rFonts w:ascii="宋体" w:cs="宋体" w:eastAsia="宋体" w:hAnsi="宋体"/>
          <w:sz w:val="24"/>
          <w:szCs w:val="24"/>
          <w:color w:val="auto"/>
        </w:rPr>
        <w:t>～</w:t>
      </w:r>
      <w:r>
        <w:rPr>
          <w:rFonts w:ascii="Times New Roman" w:cs="Times New Roman" w:eastAsia="Times New Roman" w:hAnsi="Times New Roman"/>
          <w:sz w:val="24"/>
          <w:szCs w:val="24"/>
          <w:color w:val="auto"/>
        </w:rPr>
        <w:t>10m</w:t>
      </w:r>
      <w:r>
        <w:rPr>
          <w:rFonts w:ascii="宋体" w:cs="宋体" w:eastAsia="宋体" w:hAnsi="宋体"/>
          <w:sz w:val="24"/>
          <w:szCs w:val="24"/>
          <w:color w:val="auto"/>
        </w:rPr>
        <w:t>，水深约</w:t>
      </w:r>
      <w:r>
        <w:rPr>
          <w:rFonts w:ascii="Times New Roman" w:cs="Times New Roman" w:eastAsia="Times New Roman" w:hAnsi="Times New Roman"/>
          <w:sz w:val="24"/>
          <w:szCs w:val="24"/>
          <w:color w:val="auto"/>
        </w:rPr>
        <w:t xml:space="preserve"> 0.5</w:t>
      </w:r>
      <w:r>
        <w:rPr>
          <w:rFonts w:ascii="宋体" w:cs="宋体" w:eastAsia="宋体" w:hAnsi="宋体"/>
          <w:sz w:val="24"/>
          <w:szCs w:val="24"/>
          <w:color w:val="auto"/>
        </w:rPr>
        <w:t>～</w:t>
      </w:r>
      <w:r>
        <w:rPr>
          <w:rFonts w:ascii="Times New Roman" w:cs="Times New Roman" w:eastAsia="Times New Roman" w:hAnsi="Times New Roman"/>
          <w:sz w:val="24"/>
          <w:szCs w:val="24"/>
          <w:color w:val="auto"/>
        </w:rPr>
        <w:t>1.5m</w:t>
      </w:r>
      <w:r>
        <w:rPr>
          <w:rFonts w:ascii="宋体" w:cs="宋体" w:eastAsia="宋体" w:hAnsi="宋体"/>
          <w:sz w:val="24"/>
          <w:szCs w:val="24"/>
          <w:color w:val="auto"/>
        </w:rPr>
        <w:t>，多年</w:t>
      </w:r>
    </w:p>
    <w:p>
      <w:pPr>
        <w:spacing w:after="0" w:line="174" w:lineRule="exact"/>
        <w:rPr>
          <w:sz w:val="20"/>
          <w:szCs w:val="20"/>
          <w:color w:val="auto"/>
        </w:rPr>
      </w:pPr>
    </w:p>
    <w:p>
      <w:pPr>
        <w:ind w:left="180"/>
        <w:spacing w:after="0" w:line="357" w:lineRule="exact"/>
        <w:rPr>
          <w:sz w:val="20"/>
          <w:szCs w:val="20"/>
          <w:color w:val="auto"/>
        </w:rPr>
      </w:pPr>
      <w:r>
        <w:rPr>
          <w:rFonts w:ascii="宋体" w:cs="宋体" w:eastAsia="宋体" w:hAnsi="宋体"/>
          <w:sz w:val="24"/>
          <w:szCs w:val="24"/>
          <w:color w:val="auto"/>
        </w:rPr>
        <w:t>平均流量为</w:t>
      </w:r>
      <w:r>
        <w:rPr>
          <w:rFonts w:ascii="Times New Roman" w:cs="Times New Roman" w:eastAsia="Times New Roman" w:hAnsi="Times New Roman"/>
          <w:sz w:val="24"/>
          <w:szCs w:val="24"/>
          <w:color w:val="auto"/>
        </w:rPr>
        <w:t xml:space="preserve"> 4.3 m</w:t>
      </w:r>
      <w:r>
        <w:rPr>
          <w:rFonts w:ascii="Times New Roman" w:cs="Times New Roman" w:eastAsia="Times New Roman" w:hAnsi="Times New Roman"/>
          <w:sz w:val="31"/>
          <w:szCs w:val="31"/>
          <w:color w:val="auto"/>
          <w:vertAlign w:val="superscript"/>
        </w:rPr>
        <w:t>3</w:t>
      </w:r>
      <w:r>
        <w:rPr>
          <w:rFonts w:ascii="Times New Roman" w:cs="Times New Roman" w:eastAsia="Times New Roman" w:hAnsi="Times New Roman"/>
          <w:sz w:val="24"/>
          <w:szCs w:val="24"/>
          <w:color w:val="auto"/>
        </w:rPr>
        <w:t>/s</w:t>
      </w:r>
      <w:r>
        <w:rPr>
          <w:rFonts w:ascii="宋体" w:cs="宋体" w:eastAsia="宋体" w:hAnsi="宋体"/>
          <w:sz w:val="24"/>
          <w:szCs w:val="24"/>
          <w:color w:val="auto"/>
        </w:rPr>
        <w:t>，枯水期多年平均流量为</w:t>
      </w:r>
      <w:r>
        <w:rPr>
          <w:rFonts w:ascii="Times New Roman" w:cs="Times New Roman" w:eastAsia="Times New Roman" w:hAnsi="Times New Roman"/>
          <w:sz w:val="24"/>
          <w:szCs w:val="24"/>
          <w:color w:val="auto"/>
        </w:rPr>
        <w:t xml:space="preserve"> 3.0m</w:t>
      </w:r>
      <w:r>
        <w:rPr>
          <w:rFonts w:ascii="Times New Roman" w:cs="Times New Roman" w:eastAsia="Times New Roman" w:hAnsi="Times New Roman"/>
          <w:sz w:val="31"/>
          <w:szCs w:val="31"/>
          <w:color w:val="auto"/>
          <w:vertAlign w:val="superscript"/>
        </w:rPr>
        <w:t>3</w:t>
      </w:r>
      <w:r>
        <w:rPr>
          <w:rFonts w:ascii="Times New Roman" w:cs="Times New Roman" w:eastAsia="Times New Roman" w:hAnsi="Times New Roman"/>
          <w:sz w:val="24"/>
          <w:szCs w:val="24"/>
          <w:color w:val="auto"/>
        </w:rPr>
        <w:t>/s</w:t>
      </w:r>
      <w:r>
        <w:rPr>
          <w:rFonts w:ascii="宋体" w:cs="宋体" w:eastAsia="宋体" w:hAnsi="宋体"/>
          <w:sz w:val="24"/>
          <w:szCs w:val="24"/>
          <w:color w:val="auto"/>
        </w:rPr>
        <w:t>，最大流量为</w:t>
      </w:r>
      <w:r>
        <w:rPr>
          <w:rFonts w:ascii="Times New Roman" w:cs="Times New Roman" w:eastAsia="Times New Roman" w:hAnsi="Times New Roman"/>
          <w:sz w:val="24"/>
          <w:szCs w:val="24"/>
          <w:color w:val="auto"/>
        </w:rPr>
        <w:t xml:space="preserve"> 70 m</w:t>
      </w:r>
      <w:r>
        <w:rPr>
          <w:rFonts w:ascii="Times New Roman" w:cs="Times New Roman" w:eastAsia="Times New Roman" w:hAnsi="Times New Roman"/>
          <w:sz w:val="31"/>
          <w:szCs w:val="31"/>
          <w:color w:val="auto"/>
          <w:vertAlign w:val="superscript"/>
        </w:rPr>
        <w:t>3</w:t>
      </w:r>
      <w:r>
        <w:rPr>
          <w:rFonts w:ascii="Times New Roman" w:cs="Times New Roman" w:eastAsia="Times New Roman" w:hAnsi="Times New Roman"/>
          <w:sz w:val="24"/>
          <w:szCs w:val="24"/>
          <w:color w:val="auto"/>
        </w:rPr>
        <w:t>/s</w:t>
      </w:r>
      <w:r>
        <w:rPr>
          <w:rFonts w:ascii="宋体" w:cs="宋体" w:eastAsia="宋体" w:hAnsi="宋体"/>
          <w:sz w:val="24"/>
          <w:szCs w:val="24"/>
          <w:color w:val="auto"/>
        </w:rPr>
        <w:t>。霞湾港</w:t>
      </w:r>
    </w:p>
    <w:p>
      <w:pPr>
        <w:spacing w:after="0" w:line="113"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水文地质条件简单，流域蓄水保水性能差，中上游地下水主要为覆盖层中的孔隙水，</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以大气降水补给为主，一般在坡麓或沟谷渗出或成泉排出。上游来水及地下水较清澈</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透明，水质良好，呈弱碱性，属软性重碳酸—钾、钠、钙型淡水。中下游地下水除接</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受大气降水补给外，为周边大量的工业及居民生活废水的受纳水体，港水最终流入湘</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江。霞湾港（排污渠）重金属污染治理工程已经完成。</w:t>
      </w:r>
    </w:p>
    <w:p>
      <w:pPr>
        <w:sectPr>
          <w:pgSz w:w="11900" w:h="16838" w:orient="portrait"/>
          <w:cols w:equalWidth="0" w:num="1">
            <w:col w:w="9140"/>
          </w:cols>
          <w:pgMar w:left="1440" w:top="864" w:right="1326" w:bottom="398" w:gutter="0" w:footer="0" w:header="0"/>
        </w:sectPr>
      </w:pPr>
    </w:p>
    <w:p>
      <w:pPr>
        <w:spacing w:after="0" w:line="369"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13</w:t>
      </w:r>
    </w:p>
    <w:p>
      <w:pPr>
        <w:sectPr>
          <w:pgSz w:w="11900" w:h="16838" w:orient="portrait"/>
          <w:cols w:equalWidth="0" w:num="1">
            <w:col w:w="9140"/>
          </w:cols>
          <w:pgMar w:left="1440" w:top="864" w:right="1326" w:bottom="398" w:gutter="0" w:footer="0" w:header="0"/>
          <w:type w:val="continuous"/>
        </w:sectPr>
      </w:pPr>
    </w:p>
    <w:bookmarkStart w:id="16" w:name="page17"/>
    <w:bookmarkEnd w:id="16"/>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7591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5779135" cy="8759190"/>
                    </a:xfrm>
                    <a:prstGeom prst="rect">
                      <a:avLst/>
                    </a:prstGeom>
                    <a:noFill/>
                  </pic:spPr>
                </pic:pic>
              </a:graphicData>
            </a:graphic>
          </wp:anchor>
        </w:drawing>
      </w:r>
    </w:p>
    <w:p>
      <w:pPr>
        <w:spacing w:after="0" w:line="6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湘江自北向南流经清水塘地区，湘江在区域内的长度约</w:t>
      </w:r>
      <w:r>
        <w:rPr>
          <w:rFonts w:ascii="Times New Roman" w:cs="Times New Roman" w:eastAsia="Times New Roman" w:hAnsi="Times New Roman"/>
          <w:sz w:val="24"/>
          <w:szCs w:val="24"/>
          <w:color w:val="auto"/>
        </w:rPr>
        <w:t xml:space="preserve"> 6.5km</w:t>
      </w:r>
      <w:r>
        <w:rPr>
          <w:rFonts w:ascii="宋体" w:cs="宋体" w:eastAsia="宋体" w:hAnsi="宋体"/>
          <w:sz w:val="24"/>
          <w:szCs w:val="24"/>
          <w:color w:val="auto"/>
        </w:rPr>
        <w:t>，沿途接纳了白石</w:t>
      </w:r>
    </w:p>
    <w:p>
      <w:pPr>
        <w:spacing w:after="0" w:line="174" w:lineRule="exact"/>
        <w:rPr>
          <w:sz w:val="20"/>
          <w:szCs w:val="20"/>
          <w:color w:val="auto"/>
        </w:rPr>
      </w:pPr>
    </w:p>
    <w:p>
      <w:pPr>
        <w:jc w:val="both"/>
        <w:ind w:left="180" w:right="100"/>
        <w:spacing w:after="0" w:line="458" w:lineRule="exact"/>
        <w:rPr>
          <w:sz w:val="20"/>
          <w:szCs w:val="20"/>
          <w:color w:val="auto"/>
        </w:rPr>
      </w:pPr>
      <w:r>
        <w:rPr>
          <w:rFonts w:ascii="宋体" w:cs="宋体" w:eastAsia="宋体" w:hAnsi="宋体"/>
          <w:sz w:val="23"/>
          <w:szCs w:val="23"/>
          <w:color w:val="auto"/>
        </w:rPr>
        <w:t>港、霞湾港、老霞湾港、乌丫港等</w:t>
      </w:r>
      <w:r>
        <w:rPr>
          <w:rFonts w:ascii="Times New Roman" w:cs="Times New Roman" w:eastAsia="Times New Roman" w:hAnsi="Times New Roman"/>
          <w:sz w:val="23"/>
          <w:szCs w:val="23"/>
          <w:color w:val="auto"/>
        </w:rPr>
        <w:t xml:space="preserve"> 4 </w:t>
      </w:r>
      <w:r>
        <w:rPr>
          <w:rFonts w:ascii="宋体" w:cs="宋体" w:eastAsia="宋体" w:hAnsi="宋体"/>
          <w:sz w:val="23"/>
          <w:szCs w:val="23"/>
          <w:color w:val="auto"/>
        </w:rPr>
        <w:t>条小支流。河床平均宽</w:t>
      </w:r>
      <w:r>
        <w:rPr>
          <w:rFonts w:ascii="Times New Roman" w:cs="Times New Roman" w:eastAsia="Times New Roman" w:hAnsi="Times New Roman"/>
          <w:sz w:val="23"/>
          <w:szCs w:val="23"/>
          <w:color w:val="auto"/>
        </w:rPr>
        <w:t xml:space="preserve"> 800m</w:t>
      </w:r>
      <w:r>
        <w:rPr>
          <w:rFonts w:ascii="宋体" w:cs="宋体" w:eastAsia="宋体" w:hAnsi="宋体"/>
          <w:sz w:val="23"/>
          <w:szCs w:val="23"/>
          <w:color w:val="auto"/>
        </w:rPr>
        <w:t>，多年平均流量</w:t>
      </w:r>
      <w:r>
        <w:rPr>
          <w:rFonts w:ascii="Times New Roman" w:cs="Times New Roman" w:eastAsia="Times New Roman" w:hAnsi="Times New Roman"/>
          <w:sz w:val="23"/>
          <w:szCs w:val="23"/>
          <w:color w:val="auto"/>
        </w:rPr>
        <w:t xml:space="preserve"> 1780 m</w:t>
      </w:r>
      <w:r>
        <w:rPr>
          <w:rFonts w:ascii="Times New Roman" w:cs="Times New Roman" w:eastAsia="Times New Roman" w:hAnsi="Times New Roman"/>
          <w:sz w:val="30"/>
          <w:szCs w:val="30"/>
          <w:color w:val="auto"/>
          <w:vertAlign w:val="superscript"/>
        </w:rPr>
        <w:t>3</w:t>
      </w:r>
      <w:r>
        <w:rPr>
          <w:rFonts w:ascii="Times New Roman" w:cs="Times New Roman" w:eastAsia="Times New Roman" w:hAnsi="Times New Roman"/>
          <w:sz w:val="23"/>
          <w:szCs w:val="23"/>
          <w:color w:val="auto"/>
        </w:rPr>
        <w:t>/s</w:t>
      </w:r>
      <w:r>
        <w:rPr>
          <w:rFonts w:ascii="宋体" w:cs="宋体" w:eastAsia="宋体" w:hAnsi="宋体"/>
          <w:sz w:val="23"/>
          <w:szCs w:val="23"/>
          <w:color w:val="auto"/>
        </w:rPr>
        <w:t>，历年最大流量为</w:t>
      </w:r>
      <w:r>
        <w:rPr>
          <w:rFonts w:ascii="Times New Roman" w:cs="Times New Roman" w:eastAsia="Times New Roman" w:hAnsi="Times New Roman"/>
          <w:sz w:val="23"/>
          <w:szCs w:val="23"/>
          <w:color w:val="auto"/>
        </w:rPr>
        <w:t xml:space="preserve"> 20700 m</w:t>
      </w:r>
      <w:r>
        <w:rPr>
          <w:rFonts w:ascii="Times New Roman" w:cs="Times New Roman" w:eastAsia="Times New Roman" w:hAnsi="Times New Roman"/>
          <w:sz w:val="30"/>
          <w:szCs w:val="30"/>
          <w:color w:val="auto"/>
          <w:vertAlign w:val="superscript"/>
        </w:rPr>
        <w:t>3</w:t>
      </w:r>
      <w:r>
        <w:rPr>
          <w:rFonts w:ascii="Times New Roman" w:cs="Times New Roman" w:eastAsia="Times New Roman" w:hAnsi="Times New Roman"/>
          <w:sz w:val="23"/>
          <w:szCs w:val="23"/>
          <w:color w:val="auto"/>
        </w:rPr>
        <w:t>/s</w:t>
      </w:r>
      <w:r>
        <w:rPr>
          <w:rFonts w:ascii="宋体" w:cs="宋体" w:eastAsia="宋体" w:hAnsi="宋体"/>
          <w:sz w:val="23"/>
          <w:szCs w:val="23"/>
          <w:color w:val="auto"/>
        </w:rPr>
        <w:t>，最枯流量</w:t>
      </w:r>
      <w:r>
        <w:rPr>
          <w:rFonts w:ascii="Times New Roman" w:cs="Times New Roman" w:eastAsia="Times New Roman" w:hAnsi="Times New Roman"/>
          <w:sz w:val="23"/>
          <w:szCs w:val="23"/>
          <w:color w:val="auto"/>
        </w:rPr>
        <w:t xml:space="preserve"> 101 m</w:t>
      </w:r>
      <w:r>
        <w:rPr>
          <w:rFonts w:ascii="Times New Roman" w:cs="Times New Roman" w:eastAsia="Times New Roman" w:hAnsi="Times New Roman"/>
          <w:sz w:val="30"/>
          <w:szCs w:val="30"/>
          <w:color w:val="auto"/>
          <w:vertAlign w:val="superscript"/>
        </w:rPr>
        <w:t>3</w:t>
      </w:r>
      <w:r>
        <w:rPr>
          <w:rFonts w:ascii="Times New Roman" w:cs="Times New Roman" w:eastAsia="Times New Roman" w:hAnsi="Times New Roman"/>
          <w:sz w:val="23"/>
          <w:szCs w:val="23"/>
          <w:color w:val="auto"/>
        </w:rPr>
        <w:t>/s</w:t>
      </w:r>
      <w:r>
        <w:rPr>
          <w:rFonts w:ascii="宋体" w:cs="宋体" w:eastAsia="宋体" w:hAnsi="宋体"/>
          <w:sz w:val="23"/>
          <w:szCs w:val="23"/>
          <w:color w:val="auto"/>
        </w:rPr>
        <w:t>，平均流速</w:t>
      </w:r>
      <w:r>
        <w:rPr>
          <w:rFonts w:ascii="Times New Roman" w:cs="Times New Roman" w:eastAsia="Times New Roman" w:hAnsi="Times New Roman"/>
          <w:sz w:val="23"/>
          <w:szCs w:val="23"/>
          <w:color w:val="auto"/>
        </w:rPr>
        <w:t xml:space="preserve"> 0.25m/s</w:t>
      </w:r>
      <w:r>
        <w:rPr>
          <w:rFonts w:ascii="宋体" w:cs="宋体" w:eastAsia="宋体" w:hAnsi="宋体"/>
          <w:sz w:val="23"/>
          <w:szCs w:val="23"/>
          <w:color w:val="auto"/>
        </w:rPr>
        <w:t>。最高水位</w:t>
      </w:r>
      <w:r>
        <w:rPr>
          <w:rFonts w:ascii="Times New Roman" w:cs="Times New Roman" w:eastAsia="Times New Roman" w:hAnsi="Times New Roman"/>
          <w:sz w:val="23"/>
          <w:szCs w:val="23"/>
          <w:color w:val="auto"/>
        </w:rPr>
        <w:t>42.69m</w:t>
      </w:r>
      <w:r>
        <w:rPr>
          <w:rFonts w:ascii="宋体" w:cs="宋体" w:eastAsia="宋体" w:hAnsi="宋体"/>
          <w:sz w:val="23"/>
          <w:szCs w:val="23"/>
          <w:color w:val="auto"/>
        </w:rPr>
        <w:t>（</w:t>
      </w:r>
      <w:r>
        <w:rPr>
          <w:rFonts w:ascii="Times New Roman" w:cs="Times New Roman" w:eastAsia="Times New Roman" w:hAnsi="Times New Roman"/>
          <w:sz w:val="23"/>
          <w:szCs w:val="23"/>
          <w:color w:val="auto"/>
        </w:rPr>
        <w:t xml:space="preserve">1994 </w:t>
      </w:r>
      <w:r>
        <w:rPr>
          <w:rFonts w:ascii="宋体" w:cs="宋体" w:eastAsia="宋体" w:hAnsi="宋体"/>
          <w:sz w:val="23"/>
          <w:szCs w:val="23"/>
          <w:color w:val="auto"/>
        </w:rPr>
        <w:t>年</w:t>
      </w:r>
      <w:r>
        <w:rPr>
          <w:rFonts w:ascii="Times New Roman" w:cs="Times New Roman" w:eastAsia="Times New Roman" w:hAnsi="Times New Roman"/>
          <w:sz w:val="23"/>
          <w:szCs w:val="23"/>
          <w:color w:val="auto"/>
        </w:rPr>
        <w:t xml:space="preserve"> 6 </w:t>
      </w:r>
      <w:r>
        <w:rPr>
          <w:rFonts w:ascii="宋体" w:cs="宋体" w:eastAsia="宋体" w:hAnsi="宋体"/>
          <w:sz w:val="23"/>
          <w:szCs w:val="23"/>
          <w:color w:val="auto"/>
        </w:rPr>
        <w:t>月</w:t>
      </w:r>
      <w:r>
        <w:rPr>
          <w:rFonts w:ascii="Times New Roman" w:cs="Times New Roman" w:eastAsia="Times New Roman" w:hAnsi="Times New Roman"/>
          <w:sz w:val="23"/>
          <w:szCs w:val="23"/>
          <w:color w:val="auto"/>
        </w:rPr>
        <w:t xml:space="preserve"> 18 </w:t>
      </w:r>
      <w:r>
        <w:rPr>
          <w:rFonts w:ascii="宋体" w:cs="宋体" w:eastAsia="宋体" w:hAnsi="宋体"/>
          <w:sz w:val="23"/>
          <w:szCs w:val="23"/>
          <w:color w:val="auto"/>
        </w:rPr>
        <w:t>日），实测最大流量</w:t>
      </w:r>
      <w:r>
        <w:rPr>
          <w:rFonts w:ascii="Times New Roman" w:cs="Times New Roman" w:eastAsia="Times New Roman" w:hAnsi="Times New Roman"/>
          <w:sz w:val="23"/>
          <w:szCs w:val="23"/>
          <w:color w:val="auto"/>
        </w:rPr>
        <w:t xml:space="preserve"> 20700 m</w:t>
      </w:r>
      <w:r>
        <w:rPr>
          <w:rFonts w:ascii="Times New Roman" w:cs="Times New Roman" w:eastAsia="Times New Roman" w:hAnsi="Times New Roman"/>
          <w:sz w:val="30"/>
          <w:szCs w:val="30"/>
          <w:color w:val="auto"/>
          <w:vertAlign w:val="superscript"/>
        </w:rPr>
        <w:t>3</w:t>
      </w:r>
      <w:r>
        <w:rPr>
          <w:rFonts w:ascii="Times New Roman" w:cs="Times New Roman" w:eastAsia="Times New Roman" w:hAnsi="Times New Roman"/>
          <w:sz w:val="23"/>
          <w:szCs w:val="23"/>
          <w:color w:val="auto"/>
        </w:rPr>
        <w:t>/s</w:t>
      </w:r>
      <w:r>
        <w:rPr>
          <w:rFonts w:ascii="宋体" w:cs="宋体" w:eastAsia="宋体" w:hAnsi="宋体"/>
          <w:sz w:val="23"/>
          <w:szCs w:val="23"/>
          <w:color w:val="auto"/>
        </w:rPr>
        <w:t>，最低水位</w:t>
      </w:r>
      <w:r>
        <w:rPr>
          <w:rFonts w:ascii="Times New Roman" w:cs="Times New Roman" w:eastAsia="Times New Roman" w:hAnsi="Times New Roman"/>
          <w:sz w:val="23"/>
          <w:szCs w:val="23"/>
          <w:color w:val="auto"/>
        </w:rPr>
        <w:t xml:space="preserve"> 29.37m</w:t>
      </w:r>
      <w:r>
        <w:rPr>
          <w:rFonts w:ascii="宋体" w:cs="宋体" w:eastAsia="宋体" w:hAnsi="宋体"/>
          <w:sz w:val="23"/>
          <w:szCs w:val="23"/>
          <w:color w:val="auto"/>
        </w:rPr>
        <w:t>（</w:t>
      </w:r>
      <w:r>
        <w:rPr>
          <w:rFonts w:ascii="Times New Roman" w:cs="Times New Roman" w:eastAsia="Times New Roman" w:hAnsi="Times New Roman"/>
          <w:sz w:val="23"/>
          <w:szCs w:val="23"/>
          <w:color w:val="auto"/>
        </w:rPr>
        <w:t xml:space="preserve">2008 </w:t>
      </w:r>
      <w:r>
        <w:rPr>
          <w:rFonts w:ascii="宋体" w:cs="宋体" w:eastAsia="宋体" w:hAnsi="宋体"/>
          <w:sz w:val="23"/>
          <w:szCs w:val="23"/>
          <w:color w:val="auto"/>
        </w:rPr>
        <w:t>年</w:t>
      </w:r>
    </w:p>
    <w:p>
      <w:pPr>
        <w:spacing w:after="0" w:line="28" w:lineRule="exact"/>
        <w:rPr>
          <w:sz w:val="20"/>
          <w:szCs w:val="20"/>
          <w:color w:val="auto"/>
        </w:rPr>
      </w:pPr>
    </w:p>
    <w:p>
      <w:pPr>
        <w:jc w:val="both"/>
        <w:ind w:left="180" w:right="100" w:hanging="10"/>
        <w:spacing w:after="0" w:line="416" w:lineRule="exact"/>
        <w:tabs>
          <w:tab w:leader="none" w:pos="482" w:val="left"/>
        </w:tabs>
        <w:numPr>
          <w:ilvl w:val="0"/>
          <w:numId w:val="15"/>
        </w:numPr>
        <w:rPr>
          <w:rFonts w:ascii="Times New Roman" w:cs="Times New Roman" w:eastAsia="Times New Roman" w:hAnsi="Times New Roman"/>
          <w:sz w:val="24"/>
          <w:szCs w:val="24"/>
          <w:color w:val="auto"/>
        </w:rPr>
      </w:pPr>
      <w:r>
        <w:rPr>
          <w:rFonts w:ascii="宋体" w:cs="宋体" w:eastAsia="宋体" w:hAnsi="宋体"/>
          <w:sz w:val="24"/>
          <w:szCs w:val="24"/>
          <w:color w:val="auto"/>
        </w:rPr>
        <w:t>月</w:t>
      </w:r>
      <w:r>
        <w:rPr>
          <w:rFonts w:ascii="Times New Roman" w:cs="Times New Roman" w:eastAsia="Times New Roman" w:hAnsi="Times New Roman"/>
          <w:sz w:val="24"/>
          <w:szCs w:val="24"/>
          <w:color w:val="auto"/>
        </w:rPr>
        <w:t xml:space="preserve"> 23 </w:t>
      </w:r>
      <w:r>
        <w:rPr>
          <w:rFonts w:ascii="宋体" w:cs="宋体" w:eastAsia="宋体" w:hAnsi="宋体"/>
          <w:sz w:val="24"/>
          <w:szCs w:val="24"/>
          <w:color w:val="auto"/>
        </w:rPr>
        <w:t>日），实测最小流量</w:t>
      </w:r>
      <w:r>
        <w:rPr>
          <w:rFonts w:ascii="Times New Roman" w:cs="Times New Roman" w:eastAsia="Times New Roman" w:hAnsi="Times New Roman"/>
          <w:sz w:val="24"/>
          <w:szCs w:val="24"/>
          <w:color w:val="auto"/>
        </w:rPr>
        <w:t xml:space="preserve"> 101 m</w:t>
      </w:r>
      <w:r>
        <w:rPr>
          <w:rFonts w:ascii="Times New Roman" w:cs="Times New Roman" w:eastAsia="Times New Roman" w:hAnsi="Times New Roman"/>
          <w:sz w:val="31"/>
          <w:szCs w:val="31"/>
          <w:color w:val="auto"/>
          <w:vertAlign w:val="superscript"/>
        </w:rPr>
        <w:t>3</w:t>
      </w:r>
      <w:r>
        <w:rPr>
          <w:rFonts w:ascii="Times New Roman" w:cs="Times New Roman" w:eastAsia="Times New Roman" w:hAnsi="Times New Roman"/>
          <w:sz w:val="24"/>
          <w:szCs w:val="24"/>
          <w:color w:val="auto"/>
        </w:rPr>
        <w:t>/s</w:t>
      </w:r>
      <w:r>
        <w:rPr>
          <w:rFonts w:ascii="宋体" w:cs="宋体" w:eastAsia="宋体" w:hAnsi="宋体"/>
          <w:sz w:val="24"/>
          <w:szCs w:val="24"/>
          <w:color w:val="auto"/>
        </w:rPr>
        <w:t>，正常水位为</w:t>
      </w:r>
      <w:r>
        <w:rPr>
          <w:rFonts w:ascii="Times New Roman" w:cs="Times New Roman" w:eastAsia="Times New Roman" w:hAnsi="Times New Roman"/>
          <w:sz w:val="24"/>
          <w:szCs w:val="24"/>
          <w:color w:val="auto"/>
        </w:rPr>
        <w:t xml:space="preserve"> 29.54</w:t>
      </w:r>
      <w:r>
        <w:rPr>
          <w:rFonts w:ascii="宋体" w:cs="宋体" w:eastAsia="宋体" w:hAnsi="宋体"/>
          <w:sz w:val="24"/>
          <w:szCs w:val="24"/>
          <w:color w:val="auto"/>
        </w:rPr>
        <w:t>～</w:t>
      </w:r>
      <w:r>
        <w:rPr>
          <w:rFonts w:ascii="Times New Roman" w:cs="Times New Roman" w:eastAsia="Times New Roman" w:hAnsi="Times New Roman"/>
          <w:sz w:val="24"/>
          <w:szCs w:val="24"/>
          <w:color w:val="auto"/>
        </w:rPr>
        <w:t>32.06m</w:t>
      </w:r>
      <w:r>
        <w:rPr>
          <w:rFonts w:ascii="宋体" w:cs="宋体" w:eastAsia="宋体" w:hAnsi="宋体"/>
          <w:sz w:val="24"/>
          <w:szCs w:val="24"/>
          <w:color w:val="auto"/>
        </w:rPr>
        <w:t>。年最高水位一般出现在</w:t>
      </w:r>
      <w:r>
        <w:rPr>
          <w:rFonts w:ascii="Times New Roman" w:cs="Times New Roman" w:eastAsia="Times New Roman" w:hAnsi="Times New Roman"/>
          <w:sz w:val="24"/>
          <w:szCs w:val="24"/>
          <w:color w:val="auto"/>
        </w:rPr>
        <w:t xml:space="preserve"> 4</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7 </w:t>
      </w:r>
      <w:r>
        <w:rPr>
          <w:rFonts w:ascii="宋体" w:cs="宋体" w:eastAsia="宋体" w:hAnsi="宋体"/>
          <w:sz w:val="24"/>
          <w:szCs w:val="24"/>
          <w:color w:val="auto"/>
        </w:rPr>
        <w:t>月份，年最低水位出现在</w:t>
      </w:r>
      <w:r>
        <w:rPr>
          <w:rFonts w:ascii="Times New Roman" w:cs="Times New Roman" w:eastAsia="Times New Roman" w:hAnsi="Times New Roman"/>
          <w:sz w:val="24"/>
          <w:szCs w:val="24"/>
          <w:color w:val="auto"/>
        </w:rPr>
        <w:t xml:space="preserve"> 12 </w:t>
      </w:r>
      <w:r>
        <w:rPr>
          <w:rFonts w:ascii="宋体" w:cs="宋体" w:eastAsia="宋体" w:hAnsi="宋体"/>
          <w:sz w:val="24"/>
          <w:szCs w:val="24"/>
          <w:color w:val="auto"/>
        </w:rPr>
        <w:t>月～</w:t>
      </w:r>
      <w:r>
        <w:rPr>
          <w:rFonts w:ascii="Times New Roman" w:cs="Times New Roman" w:eastAsia="Times New Roman" w:hAnsi="Times New Roman"/>
          <w:sz w:val="24"/>
          <w:szCs w:val="24"/>
          <w:color w:val="auto"/>
        </w:rPr>
        <w:t xml:space="preserve">2 </w:t>
      </w:r>
      <w:r>
        <w:rPr>
          <w:rFonts w:ascii="宋体" w:cs="宋体" w:eastAsia="宋体" w:hAnsi="宋体"/>
          <w:sz w:val="24"/>
          <w:szCs w:val="24"/>
          <w:color w:val="auto"/>
        </w:rPr>
        <w:t>月。年平均流速</w:t>
      </w:r>
      <w:r>
        <w:rPr>
          <w:rFonts w:ascii="Times New Roman" w:cs="Times New Roman" w:eastAsia="Times New Roman" w:hAnsi="Times New Roman"/>
          <w:sz w:val="24"/>
          <w:szCs w:val="24"/>
          <w:color w:val="auto"/>
        </w:rPr>
        <w:t xml:space="preserve"> 0.25m/s</w:t>
      </w:r>
      <w:r>
        <w:rPr>
          <w:rFonts w:ascii="宋体" w:cs="宋体" w:eastAsia="宋体" w:hAnsi="宋体"/>
          <w:sz w:val="24"/>
          <w:szCs w:val="24"/>
          <w:color w:val="auto"/>
        </w:rPr>
        <w:t>，最小流速</w:t>
      </w:r>
      <w:r>
        <w:rPr>
          <w:rFonts w:ascii="Times New Roman" w:cs="Times New Roman" w:eastAsia="Times New Roman" w:hAnsi="Times New Roman"/>
          <w:sz w:val="24"/>
          <w:szCs w:val="24"/>
          <w:color w:val="auto"/>
        </w:rPr>
        <w:t xml:space="preserve"> 0.10m/s</w:t>
      </w:r>
      <w:r>
        <w:rPr>
          <w:rFonts w:ascii="宋体" w:cs="宋体" w:eastAsia="宋体" w:hAnsi="宋体"/>
          <w:sz w:val="24"/>
          <w:szCs w:val="24"/>
          <w:color w:val="auto"/>
        </w:rPr>
        <w:t>，平水期流速</w:t>
      </w:r>
      <w:r>
        <w:rPr>
          <w:rFonts w:ascii="Times New Roman" w:cs="Times New Roman" w:eastAsia="Times New Roman" w:hAnsi="Times New Roman"/>
          <w:sz w:val="24"/>
          <w:szCs w:val="24"/>
          <w:color w:val="auto"/>
        </w:rPr>
        <w:t xml:space="preserve"> 0.50m/s</w:t>
      </w:r>
      <w:r>
        <w:rPr>
          <w:rFonts w:ascii="宋体" w:cs="宋体" w:eastAsia="宋体" w:hAnsi="宋体"/>
          <w:sz w:val="24"/>
          <w:szCs w:val="24"/>
          <w:color w:val="auto"/>
        </w:rPr>
        <w:t>，枯水期流速</w:t>
      </w:r>
      <w:r>
        <w:rPr>
          <w:rFonts w:ascii="Times New Roman" w:cs="Times New Roman" w:eastAsia="Times New Roman" w:hAnsi="Times New Roman"/>
          <w:sz w:val="24"/>
          <w:szCs w:val="24"/>
          <w:color w:val="auto"/>
        </w:rPr>
        <w:t xml:space="preserve"> 0.14m/s</w:t>
      </w:r>
      <w:r>
        <w:rPr>
          <w:rFonts w:ascii="宋体" w:cs="宋体" w:eastAsia="宋体" w:hAnsi="宋体"/>
          <w:sz w:val="24"/>
          <w:szCs w:val="24"/>
          <w:color w:val="auto"/>
        </w:rPr>
        <w:t>，枯水期水面宽约</w:t>
      </w:r>
      <w:r>
        <w:rPr>
          <w:rFonts w:ascii="Times New Roman" w:cs="Times New Roman" w:eastAsia="Times New Roman" w:hAnsi="Times New Roman"/>
          <w:sz w:val="24"/>
          <w:szCs w:val="24"/>
          <w:color w:val="auto"/>
        </w:rPr>
        <w:t xml:space="preserve"> 100m</w:t>
      </w:r>
      <w:r>
        <w:rPr>
          <w:rFonts w:ascii="宋体" w:cs="宋体" w:eastAsia="宋体" w:hAnsi="宋体"/>
          <w:sz w:val="24"/>
          <w:szCs w:val="24"/>
          <w:color w:val="auto"/>
        </w:rPr>
        <w:t>。年</w:t>
      </w:r>
    </w:p>
    <w:p>
      <w:pPr>
        <w:spacing w:after="0" w:line="155" w:lineRule="exact"/>
        <w:rPr>
          <w:rFonts w:ascii="Times New Roman" w:cs="Times New Roman" w:eastAsia="Times New Roman" w:hAnsi="Times New Roman"/>
          <w:sz w:val="24"/>
          <w:szCs w:val="24"/>
          <w:color w:val="auto"/>
        </w:rPr>
      </w:pPr>
    </w:p>
    <w:p>
      <w:pPr>
        <w:jc w:val="both"/>
        <w:ind w:left="180" w:right="120"/>
        <w:spacing w:after="0" w:line="371" w:lineRule="exact"/>
        <w:rPr>
          <w:rFonts w:ascii="Times New Roman" w:cs="Times New Roman" w:eastAsia="Times New Roman" w:hAnsi="Times New Roman"/>
          <w:sz w:val="24"/>
          <w:szCs w:val="24"/>
          <w:color w:val="auto"/>
        </w:rPr>
      </w:pPr>
      <w:r>
        <w:rPr>
          <w:rFonts w:ascii="宋体" w:cs="宋体" w:eastAsia="宋体" w:hAnsi="宋体"/>
          <w:sz w:val="23"/>
          <w:szCs w:val="23"/>
          <w:color w:val="auto"/>
        </w:rPr>
        <w:t>平均总径流量</w:t>
      </w:r>
      <w:r>
        <w:rPr>
          <w:rFonts w:ascii="Times New Roman" w:cs="Times New Roman" w:eastAsia="Times New Roman" w:hAnsi="Times New Roman"/>
          <w:sz w:val="23"/>
          <w:szCs w:val="23"/>
          <w:color w:val="auto"/>
        </w:rPr>
        <w:t xml:space="preserve"> 644 </w:t>
      </w:r>
      <w:r>
        <w:rPr>
          <w:rFonts w:ascii="宋体" w:cs="宋体" w:eastAsia="宋体" w:hAnsi="宋体"/>
          <w:sz w:val="23"/>
          <w:szCs w:val="23"/>
          <w:color w:val="auto"/>
        </w:rPr>
        <w:t>亿</w:t>
      </w:r>
      <w:r>
        <w:rPr>
          <w:rFonts w:ascii="Times New Roman" w:cs="Times New Roman" w:eastAsia="Times New Roman" w:hAnsi="Times New Roman"/>
          <w:sz w:val="23"/>
          <w:szCs w:val="23"/>
          <w:color w:val="auto"/>
        </w:rPr>
        <w:t xml:space="preserve"> m</w:t>
      </w:r>
      <w:r>
        <w:rPr>
          <w:rFonts w:ascii="Times New Roman" w:cs="Times New Roman" w:eastAsia="Times New Roman" w:hAnsi="Times New Roman"/>
          <w:sz w:val="30"/>
          <w:szCs w:val="30"/>
          <w:color w:val="auto"/>
          <w:vertAlign w:val="superscript"/>
        </w:rPr>
        <w:t>3</w:t>
      </w:r>
      <w:r>
        <w:rPr>
          <w:rFonts w:ascii="Times New Roman" w:cs="Times New Roman" w:eastAsia="Times New Roman" w:hAnsi="Times New Roman"/>
          <w:sz w:val="23"/>
          <w:szCs w:val="23"/>
          <w:color w:val="auto"/>
        </w:rPr>
        <w:t xml:space="preserve"> </w:t>
      </w:r>
      <w:r>
        <w:rPr>
          <w:rFonts w:ascii="宋体" w:cs="宋体" w:eastAsia="宋体" w:hAnsi="宋体"/>
          <w:sz w:val="23"/>
          <w:szCs w:val="23"/>
          <w:color w:val="auto"/>
        </w:rPr>
        <w:t>，河套弯曲曲率半径约</w:t>
      </w:r>
      <w:r>
        <w:rPr>
          <w:rFonts w:ascii="Times New Roman" w:cs="Times New Roman" w:eastAsia="Times New Roman" w:hAnsi="Times New Roman"/>
          <w:sz w:val="23"/>
          <w:szCs w:val="23"/>
          <w:color w:val="auto"/>
        </w:rPr>
        <w:t xml:space="preserve"> 200m</w:t>
      </w:r>
      <w:r>
        <w:rPr>
          <w:rFonts w:ascii="宋体" w:cs="宋体" w:eastAsia="宋体" w:hAnsi="宋体"/>
          <w:sz w:val="23"/>
          <w:szCs w:val="23"/>
          <w:color w:val="auto"/>
        </w:rPr>
        <w:t>。湘江左右两岸水文条件差异较大，右岸水流急、水深，污染物扩散稀释条件较好。左岸水流平缓，水浅，扩散稀</w:t>
      </w:r>
    </w:p>
    <w:p>
      <w:pPr>
        <w:spacing w:after="0" w:line="193" w:lineRule="exact"/>
        <w:rPr>
          <w:rFonts w:ascii="Times New Roman" w:cs="Times New Roman" w:eastAsia="Times New Roman" w:hAnsi="Times New Roman"/>
          <w:sz w:val="24"/>
          <w:szCs w:val="24"/>
          <w:color w:val="auto"/>
        </w:rPr>
      </w:pPr>
    </w:p>
    <w:p>
      <w:pPr>
        <w:ind w:left="180"/>
        <w:spacing w:after="0" w:line="274" w:lineRule="exact"/>
        <w:rPr>
          <w:rFonts w:ascii="Times New Roman" w:cs="Times New Roman" w:eastAsia="Times New Roman" w:hAnsi="Times New Roman"/>
          <w:sz w:val="24"/>
          <w:szCs w:val="24"/>
          <w:color w:val="auto"/>
        </w:rPr>
      </w:pPr>
      <w:r>
        <w:rPr>
          <w:rFonts w:ascii="宋体" w:cs="宋体" w:eastAsia="宋体" w:hAnsi="宋体"/>
          <w:sz w:val="24"/>
          <w:szCs w:val="24"/>
          <w:color w:val="auto"/>
        </w:rPr>
        <w:t>释条件比右岸差，但河床平且多为沙滩。</w:t>
      </w:r>
    </w:p>
    <w:p>
      <w:pPr>
        <w:spacing w:after="0" w:line="225" w:lineRule="exact"/>
        <w:rPr>
          <w:rFonts w:ascii="Times New Roman" w:cs="Times New Roman" w:eastAsia="Times New Roman" w:hAnsi="Times New Roman"/>
          <w:sz w:val="24"/>
          <w:szCs w:val="24"/>
          <w:color w:val="auto"/>
        </w:rPr>
      </w:pPr>
    </w:p>
    <w:p>
      <w:pPr>
        <w:jc w:val="both"/>
        <w:ind w:left="180" w:right="120" w:firstLine="482"/>
        <w:spacing w:after="0" w:line="392" w:lineRule="exact"/>
        <w:rPr>
          <w:rFonts w:ascii="Times New Roman" w:cs="Times New Roman" w:eastAsia="Times New Roman" w:hAnsi="Times New Roman"/>
          <w:sz w:val="24"/>
          <w:szCs w:val="24"/>
          <w:color w:val="auto"/>
        </w:rPr>
      </w:pPr>
      <w:r>
        <w:rPr>
          <w:rFonts w:ascii="宋体" w:cs="宋体" w:eastAsia="宋体" w:hAnsi="宋体"/>
          <w:sz w:val="24"/>
          <w:szCs w:val="24"/>
          <w:color w:val="auto"/>
        </w:rPr>
        <w:t>清水塘地区基岩含水贫乏，基岩基本完整，可视为相对隔水层。项目附近地下水系雨水渗入地表内形成，其水位受雨水影响而升降，水量甚小。区域属地下水资源贫乏区，无供水价值的地段，周边居民均使用城市自来水。</w:t>
      </w:r>
    </w:p>
    <w:p>
      <w:pPr>
        <w:spacing w:after="0" w:line="316"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1.4 </w:t>
      </w:r>
      <w:r>
        <w:rPr>
          <w:rFonts w:ascii="宋体" w:cs="宋体" w:eastAsia="宋体" w:hAnsi="宋体"/>
          <w:sz w:val="28"/>
          <w:szCs w:val="28"/>
          <w:b w:val="1"/>
          <w:bCs w:val="1"/>
          <w:color w:val="auto"/>
        </w:rPr>
        <w:t>气象</w:t>
      </w:r>
    </w:p>
    <w:p>
      <w:pPr>
        <w:spacing w:after="0" w:line="161"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株洲市属中亚热带季风湿润性气候区，具有明显的季风气候，并有一定的大陆特</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征。气候湿润多雨，光热丰富，四季分明，表现为春温多变、夏多暑热、秋高气爽、</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冬少严寒、雨水充沛、热量丰富、涝重于旱。</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年平均气温为</w:t>
      </w:r>
      <w:r>
        <w:rPr>
          <w:rFonts w:ascii="Times New Roman" w:cs="Times New Roman" w:eastAsia="Times New Roman" w:hAnsi="Times New Roman"/>
          <w:sz w:val="24"/>
          <w:szCs w:val="24"/>
          <w:color w:val="auto"/>
        </w:rPr>
        <w:t xml:space="preserve"> 17.5</w:t>
      </w:r>
      <w:r>
        <w:rPr>
          <w:rFonts w:ascii="宋体" w:cs="宋体" w:eastAsia="宋体" w:hAnsi="宋体"/>
          <w:sz w:val="24"/>
          <w:szCs w:val="24"/>
          <w:color w:val="auto"/>
        </w:rPr>
        <w:t>℃，月平均气温</w:t>
      </w:r>
      <w:r>
        <w:rPr>
          <w:rFonts w:ascii="Times New Roman" w:cs="Times New Roman" w:eastAsia="Times New Roman" w:hAnsi="Times New Roman"/>
          <w:sz w:val="24"/>
          <w:szCs w:val="24"/>
          <w:color w:val="auto"/>
        </w:rPr>
        <w:t xml:space="preserve"> 1 </w:t>
      </w:r>
      <w:r>
        <w:rPr>
          <w:rFonts w:ascii="宋体" w:cs="宋体" w:eastAsia="宋体" w:hAnsi="宋体"/>
          <w:sz w:val="24"/>
          <w:szCs w:val="24"/>
          <w:color w:val="auto"/>
        </w:rPr>
        <w:t>月最低约</w:t>
      </w:r>
      <w:r>
        <w:rPr>
          <w:rFonts w:ascii="Times New Roman" w:cs="Times New Roman" w:eastAsia="Times New Roman" w:hAnsi="Times New Roman"/>
          <w:sz w:val="24"/>
          <w:szCs w:val="24"/>
          <w:color w:val="auto"/>
        </w:rPr>
        <w:t xml:space="preserve"> 5</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7 </w:t>
      </w:r>
      <w:r>
        <w:rPr>
          <w:rFonts w:ascii="宋体" w:cs="宋体" w:eastAsia="宋体" w:hAnsi="宋体"/>
          <w:sz w:val="24"/>
          <w:szCs w:val="24"/>
          <w:color w:val="auto"/>
        </w:rPr>
        <w:t>月最高约</w:t>
      </w:r>
      <w:r>
        <w:rPr>
          <w:rFonts w:ascii="Times New Roman" w:cs="Times New Roman" w:eastAsia="Times New Roman" w:hAnsi="Times New Roman"/>
          <w:sz w:val="24"/>
          <w:szCs w:val="24"/>
          <w:color w:val="auto"/>
        </w:rPr>
        <w:t xml:space="preserve"> 29.8</w:t>
      </w:r>
      <w:r>
        <w:rPr>
          <w:rFonts w:ascii="宋体" w:cs="宋体" w:eastAsia="宋体" w:hAnsi="宋体"/>
          <w:sz w:val="24"/>
          <w:szCs w:val="24"/>
          <w:color w:val="auto"/>
        </w:rPr>
        <w:t>℃、极端最</w:t>
      </w:r>
    </w:p>
    <w:p>
      <w:pPr>
        <w:spacing w:after="0" w:line="17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高气温达</w:t>
      </w:r>
      <w:r>
        <w:rPr>
          <w:rFonts w:ascii="Times New Roman" w:cs="Times New Roman" w:eastAsia="Times New Roman" w:hAnsi="Times New Roman"/>
          <w:sz w:val="24"/>
          <w:szCs w:val="24"/>
          <w:color w:val="auto"/>
        </w:rPr>
        <w:t xml:space="preserve"> 40.5</w:t>
      </w:r>
      <w:r>
        <w:rPr>
          <w:rFonts w:ascii="宋体" w:cs="宋体" w:eastAsia="宋体" w:hAnsi="宋体"/>
          <w:sz w:val="24"/>
          <w:szCs w:val="24"/>
          <w:color w:val="auto"/>
        </w:rPr>
        <w:t>℃，极端最低气温</w:t>
      </w:r>
      <w:r>
        <w:rPr>
          <w:rFonts w:ascii="Times New Roman" w:cs="Times New Roman" w:eastAsia="Times New Roman" w:hAnsi="Times New Roman"/>
          <w:sz w:val="24"/>
          <w:szCs w:val="24"/>
          <w:color w:val="auto"/>
        </w:rPr>
        <w:t>-11.5</w:t>
      </w:r>
      <w:r>
        <w:rPr>
          <w:rFonts w:ascii="宋体" w:cs="宋体" w:eastAsia="宋体" w:hAnsi="宋体"/>
          <w:sz w:val="24"/>
          <w:szCs w:val="24"/>
          <w:color w:val="auto"/>
        </w:rPr>
        <w:t>℃。</w:t>
      </w:r>
    </w:p>
    <w:p>
      <w:pPr>
        <w:spacing w:after="0" w:line="174"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年平均降雨量为</w:t>
      </w:r>
      <w:r>
        <w:rPr>
          <w:rFonts w:ascii="Times New Roman" w:cs="Times New Roman" w:eastAsia="Times New Roman" w:hAnsi="Times New Roman"/>
          <w:sz w:val="24"/>
          <w:szCs w:val="24"/>
          <w:color w:val="auto"/>
        </w:rPr>
        <w:t xml:space="preserve"> 1409.5mm</w:t>
      </w:r>
      <w:r>
        <w:rPr>
          <w:rFonts w:ascii="宋体" w:cs="宋体" w:eastAsia="宋体" w:hAnsi="宋体"/>
          <w:sz w:val="24"/>
          <w:szCs w:val="24"/>
          <w:color w:val="auto"/>
        </w:rPr>
        <w:t>，日降雨量大于</w:t>
      </w:r>
      <w:r>
        <w:rPr>
          <w:rFonts w:ascii="Times New Roman" w:cs="Times New Roman" w:eastAsia="Times New Roman" w:hAnsi="Times New Roman"/>
          <w:sz w:val="24"/>
          <w:szCs w:val="24"/>
          <w:color w:val="auto"/>
        </w:rPr>
        <w:t xml:space="preserve"> 0.1 mm </w:t>
      </w:r>
      <w:r>
        <w:rPr>
          <w:rFonts w:ascii="宋体" w:cs="宋体" w:eastAsia="宋体" w:hAnsi="宋体"/>
          <w:sz w:val="24"/>
          <w:szCs w:val="24"/>
          <w:color w:val="auto"/>
        </w:rPr>
        <w:t>的有</w:t>
      </w:r>
      <w:r>
        <w:rPr>
          <w:rFonts w:ascii="Times New Roman" w:cs="Times New Roman" w:eastAsia="Times New Roman" w:hAnsi="Times New Roman"/>
          <w:sz w:val="24"/>
          <w:szCs w:val="24"/>
          <w:color w:val="auto"/>
        </w:rPr>
        <w:t xml:space="preserve"> 154.7 </w:t>
      </w:r>
      <w:r>
        <w:rPr>
          <w:rFonts w:ascii="宋体" w:cs="宋体" w:eastAsia="宋体" w:hAnsi="宋体"/>
          <w:sz w:val="24"/>
          <w:szCs w:val="24"/>
          <w:color w:val="auto"/>
        </w:rPr>
        <w:t>天，大于</w:t>
      </w:r>
      <w:r>
        <w:rPr>
          <w:rFonts w:ascii="Times New Roman" w:cs="Times New Roman" w:eastAsia="Times New Roman" w:hAnsi="Times New Roman"/>
          <w:sz w:val="24"/>
          <w:szCs w:val="24"/>
          <w:color w:val="auto"/>
        </w:rPr>
        <w:t xml:space="preserve"> 50mm </w:t>
      </w:r>
      <w:r>
        <w:rPr>
          <w:rFonts w:ascii="宋体" w:cs="宋体" w:eastAsia="宋体" w:hAnsi="宋体"/>
          <w:sz w:val="24"/>
          <w:szCs w:val="24"/>
          <w:color w:val="auto"/>
        </w:rPr>
        <w:t>的</w:t>
      </w:r>
    </w:p>
    <w:p>
      <w:pPr>
        <w:spacing w:after="0" w:line="176" w:lineRule="exact"/>
        <w:rPr>
          <w:sz w:val="20"/>
          <w:szCs w:val="20"/>
          <w:color w:val="auto"/>
        </w:rPr>
      </w:pPr>
    </w:p>
    <w:p>
      <w:pPr>
        <w:ind w:left="180" w:right="120" w:hanging="10"/>
        <w:spacing w:after="0" w:line="390" w:lineRule="exact"/>
        <w:tabs>
          <w:tab w:leader="none" w:pos="480" w:val="left"/>
        </w:tabs>
        <w:numPr>
          <w:ilvl w:val="0"/>
          <w:numId w:val="16"/>
        </w:numPr>
        <w:rPr>
          <w:rFonts w:ascii="宋体" w:cs="宋体" w:eastAsia="宋体" w:hAnsi="宋体"/>
          <w:sz w:val="24"/>
          <w:szCs w:val="24"/>
          <w:color w:val="auto"/>
        </w:rPr>
      </w:pPr>
      <w:r>
        <w:rPr>
          <w:rFonts w:ascii="Times New Roman" w:cs="Times New Roman" w:eastAsia="Times New Roman" w:hAnsi="Times New Roman"/>
          <w:sz w:val="24"/>
          <w:szCs w:val="24"/>
          <w:color w:val="auto"/>
        </w:rPr>
        <w:t xml:space="preserve">68.4 </w:t>
      </w:r>
      <w:r>
        <w:rPr>
          <w:rFonts w:ascii="宋体" w:cs="宋体" w:eastAsia="宋体" w:hAnsi="宋体"/>
          <w:sz w:val="24"/>
          <w:szCs w:val="24"/>
          <w:color w:val="auto"/>
        </w:rPr>
        <w:t>天，最大日降雨量</w:t>
      </w:r>
      <w:r>
        <w:rPr>
          <w:rFonts w:ascii="Times New Roman" w:cs="Times New Roman" w:eastAsia="Times New Roman" w:hAnsi="Times New Roman"/>
          <w:sz w:val="24"/>
          <w:szCs w:val="24"/>
          <w:color w:val="auto"/>
        </w:rPr>
        <w:t xml:space="preserve"> 195.7 mm</w:t>
      </w:r>
      <w:r>
        <w:rPr>
          <w:rFonts w:ascii="宋体" w:cs="宋体" w:eastAsia="宋体" w:hAnsi="宋体"/>
          <w:sz w:val="24"/>
          <w:szCs w:val="24"/>
          <w:color w:val="auto"/>
        </w:rPr>
        <w:t>。降水主要集中在</w:t>
      </w:r>
      <w:r>
        <w:rPr>
          <w:rFonts w:ascii="Times New Roman" w:cs="Times New Roman" w:eastAsia="Times New Roman" w:hAnsi="Times New Roman"/>
          <w:sz w:val="24"/>
          <w:szCs w:val="24"/>
          <w:color w:val="auto"/>
        </w:rPr>
        <w:t xml:space="preserve"> 4</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6 </w:t>
      </w:r>
      <w:r>
        <w:rPr>
          <w:rFonts w:ascii="宋体" w:cs="宋体" w:eastAsia="宋体" w:hAnsi="宋体"/>
          <w:sz w:val="24"/>
          <w:szCs w:val="24"/>
          <w:color w:val="auto"/>
        </w:rPr>
        <w:t>月，</w:t>
      </w:r>
      <w:r>
        <w:rPr>
          <w:rFonts w:ascii="Times New Roman" w:cs="Times New Roman" w:eastAsia="Times New Roman" w:hAnsi="Times New Roman"/>
          <w:sz w:val="24"/>
          <w:szCs w:val="24"/>
          <w:color w:val="auto"/>
        </w:rPr>
        <w:t>7</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10 </w:t>
      </w:r>
      <w:r>
        <w:rPr>
          <w:rFonts w:ascii="宋体" w:cs="宋体" w:eastAsia="宋体" w:hAnsi="宋体"/>
          <w:sz w:val="24"/>
          <w:szCs w:val="24"/>
          <w:color w:val="auto"/>
        </w:rPr>
        <w:t>月为旱季，干旱频率为</w:t>
      </w:r>
      <w:r>
        <w:rPr>
          <w:rFonts w:ascii="Times New Roman" w:cs="Times New Roman" w:eastAsia="Times New Roman" w:hAnsi="Times New Roman"/>
          <w:sz w:val="24"/>
          <w:szCs w:val="24"/>
          <w:color w:val="auto"/>
        </w:rPr>
        <w:t xml:space="preserve"> 57%</w:t>
      </w:r>
      <w:r>
        <w:rPr>
          <w:rFonts w:ascii="宋体" w:cs="宋体" w:eastAsia="宋体" w:hAnsi="宋体"/>
          <w:sz w:val="24"/>
          <w:szCs w:val="24"/>
          <w:color w:val="auto"/>
        </w:rPr>
        <w:t>，洪涝频率为</w:t>
      </w:r>
      <w:r>
        <w:rPr>
          <w:rFonts w:ascii="Times New Roman" w:cs="Times New Roman" w:eastAsia="Times New Roman" w:hAnsi="Times New Roman"/>
          <w:sz w:val="24"/>
          <w:szCs w:val="24"/>
          <w:color w:val="auto"/>
        </w:rPr>
        <w:t xml:space="preserve"> 73%</w:t>
      </w:r>
      <w:r>
        <w:rPr>
          <w:rFonts w:ascii="宋体" w:cs="宋体" w:eastAsia="宋体" w:hAnsi="宋体"/>
          <w:sz w:val="24"/>
          <w:szCs w:val="24"/>
          <w:color w:val="auto"/>
        </w:rPr>
        <w:t>。</w:t>
      </w:r>
    </w:p>
    <w:p>
      <w:pPr>
        <w:spacing w:after="0" w:line="155" w:lineRule="exact"/>
        <w:rPr>
          <w:rFonts w:ascii="宋体" w:cs="宋体" w:eastAsia="宋体" w:hAnsi="宋体"/>
          <w:sz w:val="24"/>
          <w:szCs w:val="24"/>
          <w:color w:val="auto"/>
        </w:rPr>
      </w:pPr>
    </w:p>
    <w:p>
      <w:pPr>
        <w:ind w:left="660"/>
        <w:spacing w:after="0" w:line="292" w:lineRule="exact"/>
        <w:rPr>
          <w:rFonts w:ascii="宋体" w:cs="宋体" w:eastAsia="宋体" w:hAnsi="宋体"/>
          <w:sz w:val="24"/>
          <w:szCs w:val="24"/>
          <w:color w:val="auto"/>
        </w:rPr>
      </w:pPr>
      <w:r>
        <w:rPr>
          <w:rFonts w:ascii="宋体" w:cs="宋体" w:eastAsia="宋体" w:hAnsi="宋体"/>
          <w:sz w:val="24"/>
          <w:szCs w:val="24"/>
          <w:color w:val="auto"/>
        </w:rPr>
        <w:t>常年主导风向为西北偏北风，频率为</w:t>
      </w:r>
      <w:r>
        <w:rPr>
          <w:rFonts w:ascii="Times New Roman" w:cs="Times New Roman" w:eastAsia="Times New Roman" w:hAnsi="Times New Roman"/>
          <w:sz w:val="24"/>
          <w:szCs w:val="24"/>
          <w:color w:val="auto"/>
        </w:rPr>
        <w:t xml:space="preserve"> 16.6%</w:t>
      </w:r>
      <w:r>
        <w:rPr>
          <w:rFonts w:ascii="宋体" w:cs="宋体" w:eastAsia="宋体" w:hAnsi="宋体"/>
          <w:sz w:val="24"/>
          <w:szCs w:val="24"/>
          <w:color w:val="auto"/>
        </w:rPr>
        <w:t>。冬季主导风向西北偏北风，频率</w:t>
      </w:r>
    </w:p>
    <w:p>
      <w:pPr>
        <w:spacing w:after="0" w:line="174" w:lineRule="exact"/>
        <w:rPr>
          <w:sz w:val="20"/>
          <w:szCs w:val="20"/>
          <w:color w:val="auto"/>
        </w:rPr>
      </w:pPr>
    </w:p>
    <w:p>
      <w:pPr>
        <w:ind w:left="180"/>
        <w:spacing w:after="0" w:line="268" w:lineRule="exact"/>
        <w:rPr>
          <w:sz w:val="20"/>
          <w:szCs w:val="20"/>
          <w:color w:val="auto"/>
        </w:rPr>
      </w:pPr>
      <w:r>
        <w:rPr>
          <w:rFonts w:ascii="Times New Roman" w:cs="Times New Roman" w:eastAsia="Times New Roman" w:hAnsi="Times New Roman"/>
          <w:sz w:val="22"/>
          <w:szCs w:val="22"/>
          <w:color w:val="auto"/>
        </w:rPr>
        <w:t>24.1%</w:t>
      </w:r>
      <w:r>
        <w:rPr>
          <w:rFonts w:ascii="宋体" w:cs="宋体" w:eastAsia="宋体" w:hAnsi="宋体"/>
          <w:sz w:val="22"/>
          <w:szCs w:val="22"/>
          <w:color w:val="auto"/>
        </w:rPr>
        <w:t>，夏季主导风向东南偏南风，频率</w:t>
      </w:r>
      <w:r>
        <w:rPr>
          <w:rFonts w:ascii="Times New Roman" w:cs="Times New Roman" w:eastAsia="Times New Roman" w:hAnsi="Times New Roman"/>
          <w:sz w:val="22"/>
          <w:szCs w:val="22"/>
          <w:color w:val="auto"/>
        </w:rPr>
        <w:t xml:space="preserve"> 15.6%</w:t>
      </w:r>
      <w:r>
        <w:rPr>
          <w:rFonts w:ascii="宋体" w:cs="宋体" w:eastAsia="宋体" w:hAnsi="宋体"/>
          <w:sz w:val="22"/>
          <w:szCs w:val="22"/>
          <w:color w:val="auto"/>
        </w:rPr>
        <w:t>。静风频率</w:t>
      </w:r>
      <w:r>
        <w:rPr>
          <w:rFonts w:ascii="Times New Roman" w:cs="Times New Roman" w:eastAsia="Times New Roman" w:hAnsi="Times New Roman"/>
          <w:sz w:val="22"/>
          <w:szCs w:val="22"/>
          <w:color w:val="auto"/>
        </w:rPr>
        <w:t xml:space="preserve"> 22.9%</w:t>
      </w:r>
      <w:r>
        <w:rPr>
          <w:rFonts w:ascii="宋体" w:cs="宋体" w:eastAsia="宋体" w:hAnsi="宋体"/>
          <w:sz w:val="22"/>
          <w:szCs w:val="22"/>
          <w:color w:val="auto"/>
        </w:rPr>
        <w:t>。年平均风速为</w:t>
      </w:r>
      <w:r>
        <w:rPr>
          <w:rFonts w:ascii="Times New Roman" w:cs="Times New Roman" w:eastAsia="Times New Roman" w:hAnsi="Times New Roman"/>
          <w:sz w:val="22"/>
          <w:szCs w:val="22"/>
          <w:color w:val="auto"/>
        </w:rPr>
        <w:t xml:space="preserve"> 2.2 m/s</w:t>
      </w:r>
      <w:r>
        <w:rPr>
          <w:rFonts w:ascii="宋体" w:cs="宋体" w:eastAsia="宋体" w:hAnsi="宋体"/>
          <w:sz w:val="22"/>
          <w:szCs w:val="22"/>
          <w:color w:val="auto"/>
        </w:rPr>
        <w:t>，</w:t>
      </w:r>
    </w:p>
    <w:p>
      <w:pPr>
        <w:spacing w:after="0" w:line="200"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夏季平均风速为</w:t>
      </w:r>
      <w:r>
        <w:rPr>
          <w:rFonts w:ascii="Times New Roman" w:cs="Times New Roman" w:eastAsia="Times New Roman" w:hAnsi="Times New Roman"/>
          <w:sz w:val="23"/>
          <w:szCs w:val="23"/>
          <w:color w:val="auto"/>
        </w:rPr>
        <w:t xml:space="preserve"> 2.3 m/s</w:t>
      </w:r>
      <w:r>
        <w:rPr>
          <w:rFonts w:ascii="宋体" w:cs="宋体" w:eastAsia="宋体" w:hAnsi="宋体"/>
          <w:sz w:val="23"/>
          <w:szCs w:val="23"/>
          <w:color w:val="auto"/>
        </w:rPr>
        <w:t>，冬季为</w:t>
      </w:r>
      <w:r>
        <w:rPr>
          <w:rFonts w:ascii="Times New Roman" w:cs="Times New Roman" w:eastAsia="Times New Roman" w:hAnsi="Times New Roman"/>
          <w:sz w:val="23"/>
          <w:szCs w:val="23"/>
          <w:color w:val="auto"/>
        </w:rPr>
        <w:t xml:space="preserve"> 2.1 m/s</w:t>
      </w:r>
      <w:r>
        <w:rPr>
          <w:rFonts w:ascii="宋体" w:cs="宋体" w:eastAsia="宋体" w:hAnsi="宋体"/>
          <w:sz w:val="23"/>
          <w:szCs w:val="23"/>
          <w:color w:val="auto"/>
        </w:rPr>
        <w:t>。月平均风速以</w:t>
      </w:r>
      <w:r>
        <w:rPr>
          <w:rFonts w:ascii="Times New Roman" w:cs="Times New Roman" w:eastAsia="Times New Roman" w:hAnsi="Times New Roman"/>
          <w:sz w:val="23"/>
          <w:szCs w:val="23"/>
          <w:color w:val="auto"/>
        </w:rPr>
        <w:t xml:space="preserve"> 7 </w:t>
      </w:r>
      <w:r>
        <w:rPr>
          <w:rFonts w:ascii="宋体" w:cs="宋体" w:eastAsia="宋体" w:hAnsi="宋体"/>
          <w:sz w:val="23"/>
          <w:szCs w:val="23"/>
          <w:color w:val="auto"/>
        </w:rPr>
        <w:t>月最高达</w:t>
      </w:r>
      <w:r>
        <w:rPr>
          <w:rFonts w:ascii="Times New Roman" w:cs="Times New Roman" w:eastAsia="Times New Roman" w:hAnsi="Times New Roman"/>
          <w:sz w:val="23"/>
          <w:szCs w:val="23"/>
          <w:color w:val="auto"/>
        </w:rPr>
        <w:t xml:space="preserve"> 2.5 m/s</w:t>
      </w:r>
      <w:r>
        <w:rPr>
          <w:rFonts w:ascii="宋体" w:cs="宋体" w:eastAsia="宋体" w:hAnsi="宋体"/>
          <w:sz w:val="23"/>
          <w:szCs w:val="23"/>
          <w:color w:val="auto"/>
        </w:rPr>
        <w:t>，</w:t>
      </w:r>
      <w:r>
        <w:rPr>
          <w:rFonts w:ascii="Times New Roman" w:cs="Times New Roman" w:eastAsia="Times New Roman" w:hAnsi="Times New Roman"/>
          <w:sz w:val="23"/>
          <w:szCs w:val="23"/>
          <w:color w:val="auto"/>
        </w:rPr>
        <w:t xml:space="preserve">2 </w:t>
      </w:r>
      <w:r>
        <w:rPr>
          <w:rFonts w:ascii="宋体" w:cs="宋体" w:eastAsia="宋体" w:hAnsi="宋体"/>
          <w:sz w:val="23"/>
          <w:szCs w:val="23"/>
          <w:color w:val="auto"/>
        </w:rPr>
        <w:t>月最低，</w:t>
      </w:r>
    </w:p>
    <w:p>
      <w:pPr>
        <w:spacing w:after="0" w:line="188" w:lineRule="exact"/>
        <w:rPr>
          <w:sz w:val="20"/>
          <w:szCs w:val="20"/>
          <w:color w:val="auto"/>
        </w:rPr>
      </w:pPr>
    </w:p>
    <w:p>
      <w:pPr>
        <w:ind w:left="480" w:hanging="310"/>
        <w:spacing w:after="0" w:line="292" w:lineRule="exact"/>
        <w:tabs>
          <w:tab w:leader="none" w:pos="480" w:val="left"/>
        </w:tabs>
        <w:numPr>
          <w:ilvl w:val="0"/>
          <w:numId w:val="17"/>
        </w:numPr>
        <w:rPr>
          <w:rFonts w:ascii="宋体" w:cs="宋体" w:eastAsia="宋体" w:hAnsi="宋体"/>
          <w:sz w:val="24"/>
          <w:szCs w:val="24"/>
          <w:color w:val="auto"/>
        </w:rPr>
      </w:pPr>
      <w:r>
        <w:rPr>
          <w:rFonts w:ascii="Times New Roman" w:cs="Times New Roman" w:eastAsia="Times New Roman" w:hAnsi="Times New Roman"/>
          <w:sz w:val="24"/>
          <w:szCs w:val="24"/>
          <w:color w:val="auto"/>
        </w:rPr>
        <w:t>1.9 m/s</w:t>
      </w:r>
      <w:r>
        <w:rPr>
          <w:rFonts w:ascii="宋体" w:cs="宋体" w:eastAsia="宋体" w:hAnsi="宋体"/>
          <w:sz w:val="24"/>
          <w:szCs w:val="24"/>
          <w:color w:val="auto"/>
        </w:rPr>
        <w:t>。</w:t>
      </w:r>
    </w:p>
    <w:p>
      <w:pPr>
        <w:spacing w:after="0" w:line="175" w:lineRule="exact"/>
        <w:rPr>
          <w:rFonts w:ascii="宋体" w:cs="宋体" w:eastAsia="宋体" w:hAnsi="宋体"/>
          <w:sz w:val="24"/>
          <w:szCs w:val="24"/>
          <w:color w:val="auto"/>
        </w:rPr>
      </w:pPr>
    </w:p>
    <w:p>
      <w:pPr>
        <w:ind w:left="660"/>
        <w:spacing w:after="0" w:line="274" w:lineRule="exact"/>
        <w:rPr>
          <w:rFonts w:ascii="宋体" w:cs="宋体" w:eastAsia="宋体" w:hAnsi="宋体"/>
          <w:sz w:val="24"/>
          <w:szCs w:val="24"/>
          <w:color w:val="auto"/>
        </w:rPr>
      </w:pPr>
      <w:r>
        <w:rPr>
          <w:rFonts w:ascii="宋体" w:cs="宋体" w:eastAsia="宋体" w:hAnsi="宋体"/>
          <w:sz w:val="24"/>
          <w:szCs w:val="24"/>
          <w:color w:val="auto"/>
        </w:rPr>
        <w:t>项目所在区域属亚热带湿润气候，温和湿润，季节变化明显。冬寒夏热，四季分</w:t>
      </w:r>
    </w:p>
    <w:p>
      <w:pPr>
        <w:spacing w:after="0" w:line="190"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明；雨量较充沛，降雨时间上分布不均匀，</w:t>
      </w:r>
      <w:r>
        <w:rPr>
          <w:rFonts w:ascii="Times New Roman" w:cs="Times New Roman" w:eastAsia="Times New Roman" w:hAnsi="Times New Roman"/>
          <w:sz w:val="24"/>
          <w:szCs w:val="24"/>
          <w:color w:val="auto"/>
        </w:rPr>
        <w:t>3</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5 </w:t>
      </w:r>
      <w:r>
        <w:rPr>
          <w:rFonts w:ascii="宋体" w:cs="宋体" w:eastAsia="宋体" w:hAnsi="宋体"/>
          <w:sz w:val="24"/>
          <w:szCs w:val="24"/>
          <w:color w:val="auto"/>
        </w:rPr>
        <w:t>月平均降雨天数有</w:t>
      </w:r>
      <w:r>
        <w:rPr>
          <w:rFonts w:ascii="Times New Roman" w:cs="Times New Roman" w:eastAsia="Times New Roman" w:hAnsi="Times New Roman"/>
          <w:sz w:val="24"/>
          <w:szCs w:val="24"/>
          <w:color w:val="auto"/>
        </w:rPr>
        <w:t xml:space="preserve"> 52.8 </w:t>
      </w:r>
      <w:r>
        <w:rPr>
          <w:rFonts w:ascii="宋体" w:cs="宋体" w:eastAsia="宋体" w:hAnsi="宋体"/>
          <w:sz w:val="24"/>
          <w:szCs w:val="24"/>
          <w:color w:val="auto"/>
        </w:rPr>
        <w:t>天，约占全</w:t>
      </w:r>
    </w:p>
    <w:p>
      <w:pPr>
        <w:spacing w:after="0" w:line="17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年总降雨天数的</w:t>
      </w:r>
      <w:r>
        <w:rPr>
          <w:rFonts w:ascii="Times New Roman" w:cs="Times New Roman" w:eastAsia="Times New Roman" w:hAnsi="Times New Roman"/>
          <w:sz w:val="24"/>
          <w:szCs w:val="24"/>
          <w:color w:val="auto"/>
        </w:rPr>
        <w:t xml:space="preserve"> 35%</w:t>
      </w:r>
      <w:r>
        <w:rPr>
          <w:rFonts w:ascii="宋体" w:cs="宋体" w:eastAsia="宋体" w:hAnsi="宋体"/>
          <w:sz w:val="24"/>
          <w:szCs w:val="24"/>
          <w:color w:val="auto"/>
        </w:rPr>
        <w:t>；夏季降水不均，旱涝不定，秋冬雨水明显减少，年最小、最大</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374"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14</w:t>
      </w:r>
    </w:p>
    <w:p>
      <w:pPr>
        <w:sectPr>
          <w:pgSz w:w="11900" w:h="16838" w:orient="portrait"/>
          <w:cols w:equalWidth="0" w:num="1">
            <w:col w:w="9140"/>
          </w:cols>
          <w:pgMar w:left="1440" w:top="864" w:right="1326" w:bottom="398" w:gutter="0" w:footer="0" w:header="0"/>
          <w:type w:val="continuous"/>
        </w:sectPr>
      </w:pPr>
    </w:p>
    <w:bookmarkStart w:id="17" w:name="page18"/>
    <w:bookmarkEnd w:id="17"/>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8773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5779135" cy="8877300"/>
                    </a:xfrm>
                    <a:prstGeom prst="rect">
                      <a:avLst/>
                    </a:prstGeom>
                    <a:noFill/>
                  </pic:spPr>
                </pic:pic>
              </a:graphicData>
            </a:graphic>
          </wp:anchor>
        </w:drawing>
      </w:r>
    </w:p>
    <w:p>
      <w:pPr>
        <w:spacing w:after="0" w:line="6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降雨量分别为</w:t>
      </w:r>
      <w:r>
        <w:rPr>
          <w:rFonts w:ascii="Times New Roman" w:cs="Times New Roman" w:eastAsia="Times New Roman" w:hAnsi="Times New Roman"/>
          <w:sz w:val="24"/>
          <w:szCs w:val="24"/>
          <w:color w:val="auto"/>
        </w:rPr>
        <w:t xml:space="preserve"> 1394.6mm </w:t>
      </w:r>
      <w:r>
        <w:rPr>
          <w:rFonts w:ascii="宋体" w:cs="宋体" w:eastAsia="宋体" w:hAnsi="宋体"/>
          <w:sz w:val="24"/>
          <w:szCs w:val="24"/>
          <w:color w:val="auto"/>
        </w:rPr>
        <w:t>和</w:t>
      </w:r>
      <w:r>
        <w:rPr>
          <w:rFonts w:ascii="Times New Roman" w:cs="Times New Roman" w:eastAsia="Times New Roman" w:hAnsi="Times New Roman"/>
          <w:sz w:val="24"/>
          <w:szCs w:val="24"/>
          <w:color w:val="auto"/>
        </w:rPr>
        <w:t xml:space="preserve"> 751.20mm</w:t>
      </w:r>
      <w:r>
        <w:rPr>
          <w:rFonts w:ascii="宋体" w:cs="宋体" w:eastAsia="宋体" w:hAnsi="宋体"/>
          <w:sz w:val="24"/>
          <w:szCs w:val="24"/>
          <w:color w:val="auto"/>
        </w:rPr>
        <w:t>，平均</w:t>
      </w:r>
      <w:r>
        <w:rPr>
          <w:rFonts w:ascii="Times New Roman" w:cs="Times New Roman" w:eastAsia="Times New Roman" w:hAnsi="Times New Roman"/>
          <w:sz w:val="24"/>
          <w:szCs w:val="24"/>
          <w:color w:val="auto"/>
        </w:rPr>
        <w:t xml:space="preserve"> 1018.2mm</w:t>
      </w:r>
      <w:r>
        <w:rPr>
          <w:rFonts w:ascii="宋体" w:cs="宋体" w:eastAsia="宋体" w:hAnsi="宋体"/>
          <w:sz w:val="24"/>
          <w:szCs w:val="24"/>
          <w:color w:val="auto"/>
        </w:rPr>
        <w:t>。</w:t>
      </w:r>
    </w:p>
    <w:p>
      <w:pPr>
        <w:spacing w:after="0" w:line="298"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1.5 </w:t>
      </w:r>
      <w:r>
        <w:rPr>
          <w:rFonts w:ascii="宋体" w:cs="宋体" w:eastAsia="宋体" w:hAnsi="宋体"/>
          <w:sz w:val="28"/>
          <w:szCs w:val="28"/>
          <w:b w:val="1"/>
          <w:bCs w:val="1"/>
          <w:color w:val="auto"/>
        </w:rPr>
        <w:t>岩土工程地质</w:t>
      </w:r>
    </w:p>
    <w:p>
      <w:pPr>
        <w:spacing w:after="0" w:line="241"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依据《铜霞片区废渣场工程勘察报告》，根据本次钻探揭露，场地内埋藏的地层</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主要为人工填土层、第四系坡残积层，下伏基岩为元古界板岩。各地层的野外特征自</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上而下依次描述如下：</w:t>
      </w:r>
    </w:p>
    <w:p>
      <w:pPr>
        <w:spacing w:after="0" w:line="19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1</w:t>
      </w:r>
      <w:r>
        <w:rPr>
          <w:rFonts w:ascii="宋体" w:cs="宋体" w:eastAsia="宋体" w:hAnsi="宋体"/>
          <w:sz w:val="24"/>
          <w:szCs w:val="24"/>
          <w:color w:val="auto"/>
        </w:rPr>
        <w:t>）素填土（</w:t>
      </w:r>
      <w:r>
        <w:rPr>
          <w:rFonts w:ascii="Times New Roman" w:cs="Times New Roman" w:eastAsia="Times New Roman" w:hAnsi="Times New Roman"/>
          <w:sz w:val="24"/>
          <w:szCs w:val="24"/>
          <w:color w:val="auto"/>
        </w:rPr>
        <w:t>Qml</w:t>
      </w:r>
      <w:r>
        <w:rPr>
          <w:rFonts w:ascii="宋体" w:cs="宋体" w:eastAsia="宋体" w:hAnsi="宋体"/>
          <w:sz w:val="24"/>
          <w:szCs w:val="24"/>
          <w:color w:val="auto"/>
        </w:rPr>
        <w:t>）①（①为地层编号，下同）：褐红色，稍湿，松散</w:t>
      </w:r>
      <w:r>
        <w:rPr>
          <w:rFonts w:ascii="Times New Roman" w:cs="Times New Roman" w:eastAsia="Times New Roman" w:hAnsi="Times New Roman"/>
          <w:sz w:val="24"/>
          <w:szCs w:val="24"/>
          <w:color w:val="auto"/>
        </w:rPr>
        <w:t>~</w:t>
      </w:r>
      <w:r>
        <w:rPr>
          <w:rFonts w:ascii="宋体" w:cs="宋体" w:eastAsia="宋体" w:hAnsi="宋体"/>
          <w:sz w:val="24"/>
          <w:szCs w:val="24"/>
          <w:color w:val="auto"/>
        </w:rPr>
        <w:t>稍密，</w:t>
      </w:r>
    </w:p>
    <w:p>
      <w:pPr>
        <w:spacing w:after="0" w:line="176"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主要成份为黏性土及风化岩块，密实度不均匀。钻孔</w:t>
      </w:r>
      <w:r>
        <w:rPr>
          <w:rFonts w:ascii="Times New Roman" w:cs="Times New Roman" w:eastAsia="Times New Roman" w:hAnsi="Times New Roman"/>
          <w:sz w:val="23"/>
          <w:szCs w:val="23"/>
          <w:color w:val="auto"/>
        </w:rPr>
        <w:t xml:space="preserve"> FZ1~FZ8</w:t>
      </w:r>
      <w:r>
        <w:rPr>
          <w:rFonts w:ascii="宋体" w:cs="宋体" w:eastAsia="宋体" w:hAnsi="宋体"/>
          <w:sz w:val="23"/>
          <w:szCs w:val="23"/>
          <w:color w:val="auto"/>
        </w:rPr>
        <w:t>、</w:t>
      </w:r>
      <w:r>
        <w:rPr>
          <w:rFonts w:ascii="Times New Roman" w:cs="Times New Roman" w:eastAsia="Times New Roman" w:hAnsi="Times New Roman"/>
          <w:sz w:val="23"/>
          <w:szCs w:val="23"/>
          <w:color w:val="auto"/>
        </w:rPr>
        <w:t>FZ19</w:t>
      </w:r>
      <w:r>
        <w:rPr>
          <w:rFonts w:ascii="宋体" w:cs="宋体" w:eastAsia="宋体" w:hAnsi="宋体"/>
          <w:sz w:val="23"/>
          <w:szCs w:val="23"/>
          <w:color w:val="auto"/>
        </w:rPr>
        <w:t>、</w:t>
      </w:r>
      <w:r>
        <w:rPr>
          <w:rFonts w:ascii="Times New Roman" w:cs="Times New Roman" w:eastAsia="Times New Roman" w:hAnsi="Times New Roman"/>
          <w:sz w:val="23"/>
          <w:szCs w:val="23"/>
          <w:color w:val="auto"/>
        </w:rPr>
        <w:t>FZ23</w:t>
      </w:r>
      <w:r>
        <w:rPr>
          <w:rFonts w:ascii="宋体" w:cs="宋体" w:eastAsia="宋体" w:hAnsi="宋体"/>
          <w:sz w:val="23"/>
          <w:szCs w:val="23"/>
          <w:color w:val="auto"/>
        </w:rPr>
        <w:t>、</w:t>
      </w:r>
      <w:r>
        <w:rPr>
          <w:rFonts w:ascii="Times New Roman" w:cs="Times New Roman" w:eastAsia="Times New Roman" w:hAnsi="Times New Roman"/>
          <w:sz w:val="23"/>
          <w:szCs w:val="23"/>
          <w:color w:val="auto"/>
        </w:rPr>
        <w:t>FZ27</w:t>
      </w:r>
      <w:r>
        <w:rPr>
          <w:rFonts w:ascii="宋体" w:cs="宋体" w:eastAsia="宋体" w:hAnsi="宋体"/>
          <w:sz w:val="23"/>
          <w:szCs w:val="23"/>
          <w:color w:val="auto"/>
        </w:rPr>
        <w:t>、</w:t>
      </w:r>
    </w:p>
    <w:p>
      <w:pPr>
        <w:spacing w:after="0" w:line="188" w:lineRule="exact"/>
        <w:rPr>
          <w:sz w:val="20"/>
          <w:szCs w:val="20"/>
          <w:color w:val="auto"/>
        </w:rPr>
      </w:pPr>
    </w:p>
    <w:p>
      <w:pPr>
        <w:ind w:left="180"/>
        <w:spacing w:after="0" w:line="292" w:lineRule="exact"/>
        <w:rPr>
          <w:sz w:val="20"/>
          <w:szCs w:val="20"/>
          <w:color w:val="auto"/>
        </w:rPr>
      </w:pPr>
      <w:r>
        <w:rPr>
          <w:rFonts w:ascii="Times New Roman" w:cs="Times New Roman" w:eastAsia="Times New Roman" w:hAnsi="Times New Roman"/>
          <w:sz w:val="24"/>
          <w:szCs w:val="24"/>
          <w:color w:val="auto"/>
        </w:rPr>
        <w:t xml:space="preserve">FZ28 </w:t>
      </w:r>
      <w:r>
        <w:rPr>
          <w:rFonts w:ascii="宋体" w:cs="宋体" w:eastAsia="宋体" w:hAnsi="宋体"/>
          <w:sz w:val="24"/>
          <w:szCs w:val="24"/>
          <w:color w:val="auto"/>
        </w:rPr>
        <w:t>中遇见该层，层厚</w:t>
      </w:r>
      <w:r>
        <w:rPr>
          <w:rFonts w:ascii="Times New Roman" w:cs="Times New Roman" w:eastAsia="Times New Roman" w:hAnsi="Times New Roman"/>
          <w:sz w:val="24"/>
          <w:szCs w:val="24"/>
          <w:color w:val="auto"/>
        </w:rPr>
        <w:t xml:space="preserve"> 1.80~17.10m</w:t>
      </w:r>
      <w:r>
        <w:rPr>
          <w:rFonts w:ascii="宋体" w:cs="宋体" w:eastAsia="宋体" w:hAnsi="宋体"/>
          <w:sz w:val="24"/>
          <w:szCs w:val="24"/>
          <w:color w:val="auto"/>
        </w:rPr>
        <w:t>。</w:t>
      </w:r>
    </w:p>
    <w:p>
      <w:pPr>
        <w:spacing w:after="0" w:line="176"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2</w:t>
      </w:r>
      <w:r>
        <w:rPr>
          <w:rFonts w:ascii="宋体" w:cs="宋体" w:eastAsia="宋体" w:hAnsi="宋体"/>
          <w:sz w:val="24"/>
          <w:szCs w:val="24"/>
          <w:color w:val="auto"/>
        </w:rPr>
        <w:t>）杂填土（</w:t>
      </w:r>
      <w:r>
        <w:rPr>
          <w:rFonts w:ascii="Times New Roman" w:cs="Times New Roman" w:eastAsia="Times New Roman" w:hAnsi="Times New Roman"/>
          <w:sz w:val="24"/>
          <w:szCs w:val="24"/>
          <w:color w:val="auto"/>
        </w:rPr>
        <w:t>Qml</w:t>
      </w:r>
      <w:r>
        <w:rPr>
          <w:rFonts w:ascii="宋体" w:cs="宋体" w:eastAsia="宋体" w:hAnsi="宋体"/>
          <w:sz w:val="24"/>
          <w:szCs w:val="24"/>
          <w:color w:val="auto"/>
        </w:rPr>
        <w:t>）②：杂色，稍湿，松散</w:t>
      </w:r>
      <w:r>
        <w:rPr>
          <w:rFonts w:ascii="Times New Roman" w:cs="Times New Roman" w:eastAsia="Times New Roman" w:hAnsi="Times New Roman"/>
          <w:sz w:val="24"/>
          <w:szCs w:val="24"/>
          <w:color w:val="auto"/>
        </w:rPr>
        <w:t>~</w:t>
      </w:r>
      <w:r>
        <w:rPr>
          <w:rFonts w:ascii="宋体" w:cs="宋体" w:eastAsia="宋体" w:hAnsi="宋体"/>
          <w:sz w:val="24"/>
          <w:szCs w:val="24"/>
          <w:color w:val="auto"/>
        </w:rPr>
        <w:t>稍密，主要成分为粘性土及砼块、</w:t>
      </w:r>
    </w:p>
    <w:p>
      <w:pPr>
        <w:spacing w:after="0" w:line="17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砖块等建筑垃圾，混少量工业垃圾。场地内大部分钻孔均遇见该层，层厚</w:t>
      </w:r>
      <w:r>
        <w:rPr>
          <w:rFonts w:ascii="Times New Roman" w:cs="Times New Roman" w:eastAsia="Times New Roman" w:hAnsi="Times New Roman"/>
          <w:sz w:val="24"/>
          <w:szCs w:val="24"/>
          <w:color w:val="auto"/>
        </w:rPr>
        <w:t xml:space="preserve"> 2.00</w:t>
      </w:r>
      <w:r>
        <w:rPr>
          <w:rFonts w:ascii="宋体" w:cs="宋体" w:eastAsia="宋体" w:hAnsi="宋体"/>
          <w:sz w:val="24"/>
          <w:szCs w:val="24"/>
          <w:color w:val="auto"/>
        </w:rPr>
        <w:t>～</w:t>
      </w:r>
    </w:p>
    <w:p>
      <w:pPr>
        <w:spacing w:after="0" w:line="176" w:lineRule="exact"/>
        <w:rPr>
          <w:sz w:val="20"/>
          <w:szCs w:val="20"/>
          <w:color w:val="auto"/>
        </w:rPr>
      </w:pPr>
    </w:p>
    <w:p>
      <w:pPr>
        <w:ind w:left="180"/>
        <w:spacing w:after="0" w:line="292" w:lineRule="exact"/>
        <w:rPr>
          <w:sz w:val="20"/>
          <w:szCs w:val="20"/>
          <w:color w:val="auto"/>
        </w:rPr>
      </w:pPr>
      <w:r>
        <w:rPr>
          <w:rFonts w:ascii="Times New Roman" w:cs="Times New Roman" w:eastAsia="Times New Roman" w:hAnsi="Times New Roman"/>
          <w:sz w:val="24"/>
          <w:szCs w:val="24"/>
          <w:color w:val="auto"/>
        </w:rPr>
        <w:t>18.10m</w:t>
      </w:r>
      <w:r>
        <w:rPr>
          <w:rFonts w:ascii="宋体" w:cs="宋体" w:eastAsia="宋体" w:hAnsi="宋体"/>
          <w:sz w:val="24"/>
          <w:szCs w:val="24"/>
          <w:color w:val="auto"/>
        </w:rPr>
        <w:t>。</w:t>
      </w:r>
    </w:p>
    <w:p>
      <w:pPr>
        <w:spacing w:after="0" w:line="176" w:lineRule="exact"/>
        <w:rPr>
          <w:sz w:val="20"/>
          <w:szCs w:val="20"/>
          <w:color w:val="auto"/>
        </w:rPr>
      </w:pPr>
    </w:p>
    <w:p>
      <w:pPr>
        <w:ind w:left="660"/>
        <w:spacing w:after="0" w:line="280" w:lineRule="exact"/>
        <w:rPr>
          <w:sz w:val="20"/>
          <w:szCs w:val="20"/>
          <w:color w:val="auto"/>
        </w:rPr>
      </w:pPr>
      <w:r>
        <w:rPr>
          <w:rFonts w:ascii="宋体" w:cs="宋体" w:eastAsia="宋体" w:hAnsi="宋体"/>
          <w:sz w:val="23"/>
          <w:szCs w:val="23"/>
          <w:color w:val="auto"/>
        </w:rPr>
        <w:t>（</w:t>
      </w:r>
      <w:r>
        <w:rPr>
          <w:rFonts w:ascii="Times New Roman" w:cs="Times New Roman" w:eastAsia="Times New Roman" w:hAnsi="Times New Roman"/>
          <w:sz w:val="23"/>
          <w:szCs w:val="23"/>
          <w:color w:val="auto"/>
        </w:rPr>
        <w:t>3</w:t>
      </w:r>
      <w:r>
        <w:rPr>
          <w:rFonts w:ascii="宋体" w:cs="宋体" w:eastAsia="宋体" w:hAnsi="宋体"/>
          <w:sz w:val="23"/>
          <w:szCs w:val="23"/>
          <w:color w:val="auto"/>
        </w:rPr>
        <w:t>）第四系坡残积层（</w:t>
      </w:r>
      <w:r>
        <w:rPr>
          <w:rFonts w:ascii="Times New Roman" w:cs="Times New Roman" w:eastAsia="Times New Roman" w:hAnsi="Times New Roman"/>
          <w:sz w:val="23"/>
          <w:szCs w:val="23"/>
          <w:color w:val="auto"/>
        </w:rPr>
        <w:t>Qdl+el</w:t>
      </w:r>
      <w:r>
        <w:rPr>
          <w:rFonts w:ascii="宋体" w:cs="宋体" w:eastAsia="宋体" w:hAnsi="宋体"/>
          <w:sz w:val="23"/>
          <w:szCs w:val="23"/>
          <w:color w:val="auto"/>
        </w:rPr>
        <w:t>）粉质黏土③：褐红、褐黄色，呈可塑</w:t>
      </w:r>
      <w:r>
        <w:rPr>
          <w:rFonts w:ascii="Times New Roman" w:cs="Times New Roman" w:eastAsia="Times New Roman" w:hAnsi="Times New Roman"/>
          <w:sz w:val="23"/>
          <w:szCs w:val="23"/>
          <w:color w:val="auto"/>
        </w:rPr>
        <w:t>~</w:t>
      </w:r>
      <w:r>
        <w:rPr>
          <w:rFonts w:ascii="宋体" w:cs="宋体" w:eastAsia="宋体" w:hAnsi="宋体"/>
          <w:sz w:val="23"/>
          <w:szCs w:val="23"/>
          <w:color w:val="auto"/>
        </w:rPr>
        <w:t>硬塑状态，</w:t>
      </w:r>
    </w:p>
    <w:p>
      <w:pPr>
        <w:spacing w:after="0" w:line="188"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无摇震反应，光泽反应稍有光泽，干强度及韧性中等。钻孔</w:t>
      </w:r>
      <w:r>
        <w:rPr>
          <w:rFonts w:ascii="Times New Roman" w:cs="Times New Roman" w:eastAsia="Times New Roman" w:hAnsi="Times New Roman"/>
          <w:sz w:val="23"/>
          <w:szCs w:val="23"/>
          <w:color w:val="auto"/>
        </w:rPr>
        <w:t xml:space="preserve"> FZ11</w:t>
      </w:r>
      <w:r>
        <w:rPr>
          <w:rFonts w:ascii="宋体" w:cs="宋体" w:eastAsia="宋体" w:hAnsi="宋体"/>
          <w:sz w:val="23"/>
          <w:szCs w:val="23"/>
          <w:color w:val="auto"/>
        </w:rPr>
        <w:t>、</w:t>
      </w:r>
      <w:r>
        <w:rPr>
          <w:rFonts w:ascii="Times New Roman" w:cs="Times New Roman" w:eastAsia="Times New Roman" w:hAnsi="Times New Roman"/>
          <w:sz w:val="23"/>
          <w:szCs w:val="23"/>
          <w:color w:val="auto"/>
        </w:rPr>
        <w:t xml:space="preserve">FZ26 </w:t>
      </w:r>
      <w:r>
        <w:rPr>
          <w:rFonts w:ascii="宋体" w:cs="宋体" w:eastAsia="宋体" w:hAnsi="宋体"/>
          <w:sz w:val="23"/>
          <w:szCs w:val="23"/>
          <w:color w:val="auto"/>
        </w:rPr>
        <w:t>中遇见该层，</w:t>
      </w:r>
    </w:p>
    <w:p>
      <w:pPr>
        <w:spacing w:after="0" w:line="188"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层厚</w:t>
      </w:r>
      <w:r>
        <w:rPr>
          <w:rFonts w:ascii="Times New Roman" w:cs="Times New Roman" w:eastAsia="Times New Roman" w:hAnsi="Times New Roman"/>
          <w:sz w:val="24"/>
          <w:szCs w:val="24"/>
          <w:color w:val="auto"/>
        </w:rPr>
        <w:t xml:space="preserve"> 4.30</w:t>
      </w:r>
      <w:r>
        <w:rPr>
          <w:rFonts w:ascii="宋体" w:cs="宋体" w:eastAsia="宋体" w:hAnsi="宋体"/>
          <w:sz w:val="24"/>
          <w:szCs w:val="24"/>
          <w:color w:val="auto"/>
        </w:rPr>
        <w:t>～</w:t>
      </w:r>
      <w:r>
        <w:rPr>
          <w:rFonts w:ascii="Times New Roman" w:cs="Times New Roman" w:eastAsia="Times New Roman" w:hAnsi="Times New Roman"/>
          <w:sz w:val="24"/>
          <w:szCs w:val="24"/>
          <w:color w:val="auto"/>
        </w:rPr>
        <w:t>5.30m</w:t>
      </w:r>
      <w:r>
        <w:rPr>
          <w:rFonts w:ascii="宋体" w:cs="宋体" w:eastAsia="宋体" w:hAnsi="宋体"/>
          <w:sz w:val="24"/>
          <w:szCs w:val="24"/>
          <w:color w:val="auto"/>
        </w:rPr>
        <w:t>。</w:t>
      </w:r>
    </w:p>
    <w:p>
      <w:pPr>
        <w:spacing w:after="0" w:line="176" w:lineRule="exact"/>
        <w:rPr>
          <w:sz w:val="20"/>
          <w:szCs w:val="20"/>
          <w:color w:val="auto"/>
        </w:rPr>
      </w:pPr>
    </w:p>
    <w:p>
      <w:pPr>
        <w:ind w:left="660"/>
        <w:spacing w:after="0" w:line="280" w:lineRule="exact"/>
        <w:rPr>
          <w:sz w:val="20"/>
          <w:szCs w:val="20"/>
          <w:color w:val="auto"/>
        </w:rPr>
      </w:pPr>
      <w:r>
        <w:rPr>
          <w:rFonts w:ascii="宋体" w:cs="宋体" w:eastAsia="宋体" w:hAnsi="宋体"/>
          <w:sz w:val="23"/>
          <w:szCs w:val="23"/>
          <w:color w:val="auto"/>
        </w:rPr>
        <w:t>（</w:t>
      </w:r>
      <w:r>
        <w:rPr>
          <w:rFonts w:ascii="Times New Roman" w:cs="Times New Roman" w:eastAsia="Times New Roman" w:hAnsi="Times New Roman"/>
          <w:sz w:val="23"/>
          <w:szCs w:val="23"/>
          <w:color w:val="auto"/>
        </w:rPr>
        <w:t>4</w:t>
      </w:r>
      <w:r>
        <w:rPr>
          <w:rFonts w:ascii="宋体" w:cs="宋体" w:eastAsia="宋体" w:hAnsi="宋体"/>
          <w:sz w:val="23"/>
          <w:szCs w:val="23"/>
          <w:color w:val="auto"/>
        </w:rPr>
        <w:t>）元古界（</w:t>
      </w:r>
      <w:r>
        <w:rPr>
          <w:rFonts w:ascii="Times New Roman" w:cs="Times New Roman" w:eastAsia="Times New Roman" w:hAnsi="Times New Roman"/>
          <w:sz w:val="23"/>
          <w:szCs w:val="23"/>
          <w:color w:val="auto"/>
        </w:rPr>
        <w:t>Pt</w:t>
      </w:r>
      <w:r>
        <w:rPr>
          <w:rFonts w:ascii="宋体" w:cs="宋体" w:eastAsia="宋体" w:hAnsi="宋体"/>
          <w:sz w:val="23"/>
          <w:szCs w:val="23"/>
          <w:color w:val="auto"/>
        </w:rPr>
        <w:t>）强风化板岩④：褐红色，大部分矿物已风化变质，节理裂隙极</w:t>
      </w:r>
    </w:p>
    <w:p>
      <w:pPr>
        <w:spacing w:after="0" w:line="19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发育，岩芯极破碎，呈砂状、碎块状，局部短柱状，偶夹中风化岩块，岩块用手可折</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断，泡水易崩解，冲击钻进困难，回转钻进速度较快，属极软岩，岩体破碎，岩体基</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本质量等级为Ⅴ级。场地内所有钻孔均遇见该层，层厚</w:t>
      </w:r>
      <w:r>
        <w:rPr>
          <w:rFonts w:ascii="Times New Roman" w:cs="Times New Roman" w:eastAsia="Times New Roman" w:hAnsi="Times New Roman"/>
          <w:sz w:val="24"/>
          <w:szCs w:val="24"/>
          <w:color w:val="auto"/>
        </w:rPr>
        <w:t xml:space="preserve"> 1.20~7.90m</w:t>
      </w:r>
      <w:r>
        <w:rPr>
          <w:rFonts w:ascii="宋体" w:cs="宋体" w:eastAsia="宋体" w:hAnsi="宋体"/>
          <w:sz w:val="24"/>
          <w:szCs w:val="24"/>
          <w:color w:val="auto"/>
        </w:rPr>
        <w:t>。</w:t>
      </w:r>
    </w:p>
    <w:p>
      <w:pPr>
        <w:spacing w:after="0" w:line="176" w:lineRule="exact"/>
        <w:rPr>
          <w:sz w:val="20"/>
          <w:szCs w:val="20"/>
          <w:color w:val="auto"/>
        </w:rPr>
      </w:pPr>
    </w:p>
    <w:p>
      <w:pPr>
        <w:ind w:left="660"/>
        <w:spacing w:after="0" w:line="280" w:lineRule="exact"/>
        <w:rPr>
          <w:sz w:val="20"/>
          <w:szCs w:val="20"/>
          <w:color w:val="auto"/>
        </w:rPr>
      </w:pPr>
      <w:r>
        <w:rPr>
          <w:rFonts w:ascii="宋体" w:cs="宋体" w:eastAsia="宋体" w:hAnsi="宋体"/>
          <w:sz w:val="23"/>
          <w:szCs w:val="23"/>
          <w:color w:val="auto"/>
        </w:rPr>
        <w:t>（</w:t>
      </w:r>
      <w:r>
        <w:rPr>
          <w:rFonts w:ascii="Times New Roman" w:cs="Times New Roman" w:eastAsia="Times New Roman" w:hAnsi="Times New Roman"/>
          <w:sz w:val="23"/>
          <w:szCs w:val="23"/>
          <w:color w:val="auto"/>
        </w:rPr>
        <w:t>5</w:t>
      </w:r>
      <w:r>
        <w:rPr>
          <w:rFonts w:ascii="宋体" w:cs="宋体" w:eastAsia="宋体" w:hAnsi="宋体"/>
          <w:sz w:val="23"/>
          <w:szCs w:val="23"/>
          <w:color w:val="auto"/>
        </w:rPr>
        <w:t>）元古界（</w:t>
      </w:r>
      <w:r>
        <w:rPr>
          <w:rFonts w:ascii="Times New Roman" w:cs="Times New Roman" w:eastAsia="Times New Roman" w:hAnsi="Times New Roman"/>
          <w:sz w:val="23"/>
          <w:szCs w:val="23"/>
          <w:color w:val="auto"/>
        </w:rPr>
        <w:t>Pt</w:t>
      </w:r>
      <w:r>
        <w:rPr>
          <w:rFonts w:ascii="宋体" w:cs="宋体" w:eastAsia="宋体" w:hAnsi="宋体"/>
          <w:sz w:val="23"/>
          <w:szCs w:val="23"/>
          <w:color w:val="auto"/>
        </w:rPr>
        <w:t>）中风化板岩⑤：褐红色，部分矿物已风化变质，节理裂隙较发</w:t>
      </w:r>
    </w:p>
    <w:p>
      <w:pPr>
        <w:spacing w:after="0" w:line="19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育，岩芯呈短柱状、柱状，敲击震手，合金钻进速度较慢，岩体较完整，属较硬岩，</w:t>
      </w:r>
    </w:p>
    <w:p>
      <w:pPr>
        <w:spacing w:after="0" w:line="193"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岩体基本质量等级为Ⅲ级，</w:t>
      </w:r>
      <w:r>
        <w:rPr>
          <w:rFonts w:ascii="Times New Roman" w:cs="Times New Roman" w:eastAsia="Times New Roman" w:hAnsi="Times New Roman"/>
          <w:sz w:val="23"/>
          <w:szCs w:val="23"/>
          <w:color w:val="auto"/>
        </w:rPr>
        <w:t xml:space="preserve">RQD </w:t>
      </w:r>
      <w:r>
        <w:rPr>
          <w:rFonts w:ascii="宋体" w:cs="宋体" w:eastAsia="宋体" w:hAnsi="宋体"/>
          <w:sz w:val="23"/>
          <w:szCs w:val="23"/>
          <w:color w:val="auto"/>
        </w:rPr>
        <w:t>一般为</w:t>
      </w:r>
      <w:r>
        <w:rPr>
          <w:rFonts w:ascii="Times New Roman" w:cs="Times New Roman" w:eastAsia="Times New Roman" w:hAnsi="Times New Roman"/>
          <w:sz w:val="23"/>
          <w:szCs w:val="23"/>
          <w:color w:val="auto"/>
        </w:rPr>
        <w:t xml:space="preserve"> 76~88</w:t>
      </w:r>
      <w:r>
        <w:rPr>
          <w:rFonts w:ascii="宋体" w:cs="宋体" w:eastAsia="宋体" w:hAnsi="宋体"/>
          <w:sz w:val="23"/>
          <w:szCs w:val="23"/>
          <w:color w:val="auto"/>
        </w:rPr>
        <w:t>。场地内所有钻孔均遇见该层，未揭穿，</w:t>
      </w:r>
    </w:p>
    <w:p>
      <w:pPr>
        <w:spacing w:after="0" w:line="188"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进入该层</w:t>
      </w:r>
      <w:r>
        <w:rPr>
          <w:rFonts w:ascii="Times New Roman" w:cs="Times New Roman" w:eastAsia="Times New Roman" w:hAnsi="Times New Roman"/>
          <w:sz w:val="24"/>
          <w:szCs w:val="24"/>
          <w:color w:val="auto"/>
        </w:rPr>
        <w:t xml:space="preserve"> 8.10~23.60m</w:t>
      </w:r>
      <w:r>
        <w:rPr>
          <w:rFonts w:ascii="宋体" w:cs="宋体" w:eastAsia="宋体" w:hAnsi="宋体"/>
          <w:sz w:val="24"/>
          <w:szCs w:val="24"/>
          <w:color w:val="auto"/>
        </w:rPr>
        <w:t>。</w:t>
      </w:r>
    </w:p>
    <w:p>
      <w:pPr>
        <w:spacing w:after="0" w:line="221"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1.6 </w:t>
      </w:r>
      <w:r>
        <w:rPr>
          <w:rFonts w:ascii="宋体" w:cs="宋体" w:eastAsia="宋体" w:hAnsi="宋体"/>
          <w:sz w:val="28"/>
          <w:szCs w:val="28"/>
          <w:b w:val="1"/>
          <w:bCs w:val="1"/>
          <w:color w:val="auto"/>
        </w:rPr>
        <w:t>生态环境概况</w:t>
      </w:r>
    </w:p>
    <w:p>
      <w:pPr>
        <w:spacing w:after="0" w:line="241"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株洲市地处亚热带常绿阔叶林地带。境内然阔叶林呈次生状态，大部为针叶林，</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人工植被有以乔木为主的杉木林，杉松混交林、檫木林、油桐林等。盆地及丘陵以马</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尾松、油茶、杉、樟树、茶树、柑橘、桃、李、梨等人工林为主。</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株洲市境内野生动物主要有野鸡、野兔、麻雀、白鹭、斑鸠、春鸟、蛇、布谷、</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白头翁、杜鹃、鼠等，家禽主要有猪、牛、羊、鸡、鸭等，水生鱼类资源以常见鱼类</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为主，主要有草鱼、鲤鱼、鲫鱼、鲭鱼、鲢鱼等。</w:t>
      </w:r>
    </w:p>
    <w:p>
      <w:pPr>
        <w:sectPr>
          <w:pgSz w:w="11900" w:h="16838" w:orient="portrait"/>
          <w:cols w:equalWidth="0" w:num="1">
            <w:col w:w="9140"/>
          </w:cols>
          <w:pgMar w:left="1440" w:top="864" w:right="1326" w:bottom="398" w:gutter="0" w:footer="0" w:header="0"/>
        </w:sectPr>
      </w:pPr>
    </w:p>
    <w:p>
      <w:pPr>
        <w:spacing w:after="0" w:line="326"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15</w:t>
      </w:r>
    </w:p>
    <w:p>
      <w:pPr>
        <w:sectPr>
          <w:pgSz w:w="11900" w:h="16838" w:orient="portrait"/>
          <w:cols w:equalWidth="0" w:num="1">
            <w:col w:w="9140"/>
          </w:cols>
          <w:pgMar w:left="1440" w:top="864" w:right="1326" w:bottom="398" w:gutter="0" w:footer="0" w:header="0"/>
          <w:type w:val="continuous"/>
        </w:sectPr>
      </w:pPr>
    </w:p>
    <w:bookmarkStart w:id="18" w:name="page19"/>
    <w:bookmarkEnd w:id="18"/>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5763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5779135" cy="8576310"/>
                    </a:xfrm>
                    <a:prstGeom prst="rect">
                      <a:avLst/>
                    </a:prstGeom>
                    <a:noFill/>
                  </pic:spPr>
                </pic:pic>
              </a:graphicData>
            </a:graphic>
          </wp:anchor>
        </w:drawing>
      </w:r>
    </w:p>
    <w:p>
      <w:pPr>
        <w:spacing w:after="0" w:line="14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株洲市石峰区内植被基本上为人工植被、半人工植被和天然植被的混合植被形</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态。植被形成主要为农作物植物群落，人造林木和丘岗上的天然植被。据调查，袁家</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冲废渣堆所在地多为杂草灌木，主要植被为泡桐树、杉树、油茶、橘树和一般灌木。</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本项目所在区域在城市建成区范围内，人类活动与工业发展使自然植被遭破坏，</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基本上是人工植被，树种主要是松、杉等常见树；区域内无大型渔业、水生生物养殖</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业，无森林和珍稀野生动物，建设区域内未发现珍稀濒危动物种类。</w:t>
      </w:r>
    </w:p>
    <w:p>
      <w:pPr>
        <w:sectPr>
          <w:pgSz w:w="11900" w:h="16838" w:orient="portrait"/>
          <w:cols w:equalWidth="0" w:num="1">
            <w:col w:w="9060"/>
          </w:cols>
          <w:pgMar w:left="1440" w:top="864" w:right="140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16</w:t>
      </w:r>
    </w:p>
    <w:p>
      <w:pPr>
        <w:sectPr>
          <w:pgSz w:w="11900" w:h="16838" w:orient="portrait"/>
          <w:cols w:equalWidth="0" w:num="1">
            <w:col w:w="9060"/>
          </w:cols>
          <w:pgMar w:left="1440" w:top="864" w:right="1406" w:bottom="398" w:gutter="0" w:footer="0" w:header="0"/>
          <w:type w:val="continuous"/>
        </w:sectPr>
      </w:pPr>
    </w:p>
    <w:bookmarkStart w:id="19" w:name="page20"/>
    <w:bookmarkEnd w:id="19"/>
    <w:p>
      <w:pPr>
        <w:ind w:left="26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84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169545</wp:posOffset>
            </wp:positionH>
            <wp:positionV relativeFrom="paragraph">
              <wp:posOffset>19685</wp:posOffset>
            </wp:positionV>
            <wp:extent cx="5652770" cy="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5652770" cy="6350"/>
                    </a:xfrm>
                    <a:prstGeom prst="rect">
                      <a:avLst/>
                    </a:prstGeom>
                    <a:noFill/>
                  </pic:spPr>
                </pic:pic>
              </a:graphicData>
            </a:graphic>
          </wp:anchor>
        </w:drawing>
      </w:r>
    </w:p>
    <w:p>
      <w:pPr>
        <w:spacing w:after="0" w:line="63" w:lineRule="exact"/>
        <w:rPr>
          <w:sz w:val="20"/>
          <w:szCs w:val="20"/>
          <w:color w:val="auto"/>
        </w:rPr>
      </w:pPr>
    </w:p>
    <w:p>
      <w:pPr>
        <w:ind w:left="260"/>
        <w:spacing w:after="0" w:line="320" w:lineRule="exact"/>
        <w:rPr>
          <w:sz w:val="20"/>
          <w:szCs w:val="20"/>
          <w:color w:val="auto"/>
        </w:rPr>
      </w:pPr>
      <w:r>
        <w:rPr>
          <w:rFonts w:ascii="宋体" w:cs="宋体" w:eastAsia="宋体" w:hAnsi="宋体"/>
          <w:sz w:val="28"/>
          <w:szCs w:val="28"/>
          <w:b w:val="1"/>
          <w:bCs w:val="1"/>
          <w:color w:val="auto"/>
        </w:rPr>
        <w:t>三、环境质量现状</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24130</wp:posOffset>
            </wp:positionV>
            <wp:extent cx="5996940" cy="85553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5996940" cy="8555355"/>
                    </a:xfrm>
                    <a:prstGeom prst="rect">
                      <a:avLst/>
                    </a:prstGeom>
                    <a:noFill/>
                  </pic:spPr>
                </pic:pic>
              </a:graphicData>
            </a:graphic>
          </wp:anchor>
        </w:drawing>
      </w:r>
    </w:p>
    <w:p>
      <w:pPr>
        <w:spacing w:after="0" w:line="181" w:lineRule="exact"/>
        <w:rPr>
          <w:sz w:val="20"/>
          <w:szCs w:val="20"/>
          <w:color w:val="auto"/>
        </w:rPr>
      </w:pPr>
    </w:p>
    <w:p>
      <w:pPr>
        <w:ind w:left="120"/>
        <w:spacing w:after="0" w:line="320" w:lineRule="exact"/>
        <w:rPr>
          <w:sz w:val="20"/>
          <w:szCs w:val="20"/>
          <w:color w:val="auto"/>
        </w:rPr>
      </w:pPr>
      <w:r>
        <w:rPr>
          <w:rFonts w:ascii="宋体" w:cs="宋体" w:eastAsia="宋体" w:hAnsi="宋体"/>
          <w:sz w:val="28"/>
          <w:szCs w:val="28"/>
          <w:b w:val="1"/>
          <w:bCs w:val="1"/>
          <w:color w:val="auto"/>
        </w:rPr>
        <w:t>建设项目所在地区域环境质量现状及主要环境问题（环境空气、地面水、</w:t>
      </w:r>
    </w:p>
    <w:p>
      <w:pPr>
        <w:spacing w:after="0" w:line="305" w:lineRule="exact"/>
        <w:rPr>
          <w:sz w:val="20"/>
          <w:szCs w:val="20"/>
          <w:color w:val="auto"/>
        </w:rPr>
      </w:pPr>
    </w:p>
    <w:p>
      <w:pPr>
        <w:ind w:left="120"/>
        <w:spacing w:after="0" w:line="320" w:lineRule="exact"/>
        <w:rPr>
          <w:sz w:val="20"/>
          <w:szCs w:val="20"/>
          <w:color w:val="auto"/>
        </w:rPr>
      </w:pPr>
      <w:r>
        <w:rPr>
          <w:rFonts w:ascii="宋体" w:cs="宋体" w:eastAsia="宋体" w:hAnsi="宋体"/>
          <w:sz w:val="28"/>
          <w:szCs w:val="28"/>
          <w:b w:val="1"/>
          <w:bCs w:val="1"/>
          <w:color w:val="auto"/>
        </w:rPr>
        <w:t>地下水、声环境、生态环境等）</w:t>
      </w:r>
    </w:p>
    <w:p>
      <w:pPr>
        <w:spacing w:after="0" w:line="283" w:lineRule="exact"/>
        <w:rPr>
          <w:sz w:val="20"/>
          <w:szCs w:val="20"/>
          <w:color w:val="auto"/>
        </w:rPr>
      </w:pPr>
    </w:p>
    <w:p>
      <w:pPr>
        <w:ind w:left="320" w:hanging="202"/>
        <w:spacing w:after="0" w:line="341" w:lineRule="exact"/>
        <w:tabs>
          <w:tab w:leader="none" w:pos="320" w:val="left"/>
        </w:tabs>
        <w:numPr>
          <w:ilvl w:val="0"/>
          <w:numId w:val="18"/>
        </w:numPr>
        <w:rPr>
          <w:rFonts w:ascii="Times New Roman" w:cs="Times New Roman" w:eastAsia="Times New Roman" w:hAnsi="Times New Roman"/>
          <w:sz w:val="28"/>
          <w:szCs w:val="28"/>
          <w:b w:val="1"/>
          <w:bCs w:val="1"/>
          <w:color w:val="auto"/>
        </w:rPr>
      </w:pPr>
      <w:r>
        <w:rPr>
          <w:rFonts w:ascii="宋体" w:cs="宋体" w:eastAsia="宋体" w:hAnsi="宋体"/>
          <w:sz w:val="28"/>
          <w:szCs w:val="28"/>
          <w:b w:val="1"/>
          <w:bCs w:val="1"/>
          <w:color w:val="auto"/>
        </w:rPr>
        <w:t>地表水环境质量现状调查与评价</w:t>
      </w:r>
    </w:p>
    <w:p>
      <w:pPr>
        <w:spacing w:after="0" w:line="174" w:lineRule="exact"/>
        <w:rPr>
          <w:sz w:val="20"/>
          <w:szCs w:val="20"/>
          <w:color w:val="auto"/>
        </w:rPr>
      </w:pPr>
    </w:p>
    <w:p>
      <w:pPr>
        <w:ind w:left="600"/>
        <w:spacing w:after="0" w:line="274" w:lineRule="exact"/>
        <w:rPr>
          <w:sz w:val="20"/>
          <w:szCs w:val="20"/>
          <w:color w:val="auto"/>
        </w:rPr>
      </w:pPr>
      <w:r>
        <w:rPr>
          <w:rFonts w:ascii="宋体" w:cs="宋体" w:eastAsia="宋体" w:hAnsi="宋体"/>
          <w:sz w:val="24"/>
          <w:szCs w:val="24"/>
          <w:color w:val="auto"/>
        </w:rPr>
        <w:t>为了解本项目项目区域地表水水质现状，本次环评收集了株洲市环境监测中心站</w:t>
      </w:r>
    </w:p>
    <w:p>
      <w:pPr>
        <w:spacing w:after="0" w:line="190" w:lineRule="exact"/>
        <w:rPr>
          <w:sz w:val="20"/>
          <w:szCs w:val="20"/>
          <w:color w:val="auto"/>
        </w:rPr>
      </w:pPr>
    </w:p>
    <w:p>
      <w:pPr>
        <w:ind w:left="120"/>
        <w:spacing w:after="0" w:line="292" w:lineRule="exact"/>
        <w:rPr>
          <w:sz w:val="20"/>
          <w:szCs w:val="20"/>
          <w:color w:val="auto"/>
        </w:rPr>
      </w:pPr>
      <w:r>
        <w:rPr>
          <w:rFonts w:ascii="Times New Roman" w:cs="Times New Roman" w:eastAsia="Times New Roman" w:hAnsi="Times New Roman"/>
          <w:sz w:val="24"/>
          <w:szCs w:val="24"/>
          <w:color w:val="auto"/>
        </w:rPr>
        <w:t xml:space="preserve">2017 </w:t>
      </w:r>
      <w:r>
        <w:rPr>
          <w:rFonts w:ascii="宋体" w:cs="宋体" w:eastAsia="宋体" w:hAnsi="宋体"/>
          <w:sz w:val="24"/>
          <w:szCs w:val="24"/>
          <w:color w:val="auto"/>
        </w:rPr>
        <w:t>年对湘江霞湾断面终点防控区域重金属水环境质量监测报告和老霞湾港的全年监测</w:t>
      </w:r>
    </w:p>
    <w:p>
      <w:pPr>
        <w:spacing w:after="0" w:line="174" w:lineRule="exact"/>
        <w:rPr>
          <w:sz w:val="20"/>
          <w:szCs w:val="20"/>
          <w:color w:val="auto"/>
        </w:rPr>
      </w:pPr>
    </w:p>
    <w:tbl>
      <w:tblPr>
        <w:tblLayout w:type="fixed"/>
        <w:tblInd w:w="120" w:type="dxa"/>
        <w:tblCellMar>
          <w:top w:w="0" w:type="dxa"/>
          <w:left w:w="0" w:type="dxa"/>
          <w:bottom w:w="0" w:type="dxa"/>
          <w:right w:w="0" w:type="dxa"/>
        </w:tblCellMar>
      </w:tblPr>
      <w:tr>
        <w:trPr>
          <w:trHeight w:val="313"/>
        </w:trPr>
        <w:tc>
          <w:tcPr>
            <w:tcW w:w="3480" w:type="dxa"/>
            <w:vAlign w:val="bottom"/>
            <w:gridSpan w:val="11"/>
          </w:tcPr>
          <w:p>
            <w:pPr>
              <w:spacing w:after="0" w:line="292" w:lineRule="exact"/>
              <w:rPr>
                <w:sz w:val="20"/>
                <w:szCs w:val="20"/>
                <w:color w:val="auto"/>
              </w:rPr>
            </w:pPr>
            <w:r>
              <w:rPr>
                <w:rFonts w:ascii="宋体" w:cs="宋体" w:eastAsia="宋体" w:hAnsi="宋体"/>
                <w:sz w:val="24"/>
                <w:szCs w:val="24"/>
                <w:color w:val="auto"/>
              </w:rPr>
              <w:t>数据，测结果见下表</w:t>
            </w:r>
            <w:r>
              <w:rPr>
                <w:rFonts w:ascii="Times New Roman" w:cs="Times New Roman" w:eastAsia="Times New Roman" w:hAnsi="Times New Roman"/>
                <w:sz w:val="24"/>
                <w:szCs w:val="24"/>
                <w:color w:val="auto"/>
              </w:rPr>
              <w:t xml:space="preserve"> 3-1</w:t>
            </w:r>
            <w:r>
              <w:rPr>
                <w:rFonts w:ascii="宋体" w:cs="宋体" w:eastAsia="宋体" w:hAnsi="宋体"/>
                <w:sz w:val="24"/>
                <w:szCs w:val="24"/>
                <w:color w:val="auto"/>
              </w:rPr>
              <w:t>、</w:t>
            </w:r>
            <w:r>
              <w:rPr>
                <w:rFonts w:ascii="Times New Roman" w:cs="Times New Roman" w:eastAsia="Times New Roman" w:hAnsi="Times New Roman"/>
                <w:sz w:val="24"/>
                <w:szCs w:val="24"/>
                <w:color w:val="auto"/>
              </w:rPr>
              <w:t>3-2</w:t>
            </w:r>
            <w:r>
              <w:rPr>
                <w:rFonts w:ascii="宋体" w:cs="宋体" w:eastAsia="宋体" w:hAnsi="宋体"/>
                <w:sz w:val="24"/>
                <w:szCs w:val="24"/>
                <w:color w:val="auto"/>
              </w:rPr>
              <w:t>。</w:t>
            </w:r>
          </w:p>
        </w:tc>
        <w:tc>
          <w:tcPr>
            <w:tcW w:w="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5"/>
        </w:trPr>
        <w:tc>
          <w:tcPr>
            <w:tcW w:w="100" w:type="dxa"/>
            <w:vAlign w:val="bottom"/>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gridSpan w:val="3"/>
          </w:tcPr>
          <w:p>
            <w:pPr>
              <w:ind w:left="60"/>
              <w:spacing w:after="0" w:line="292" w:lineRule="exact"/>
              <w:rPr>
                <w:sz w:val="20"/>
                <w:szCs w:val="20"/>
                <w:color w:val="auto"/>
              </w:rPr>
            </w:pPr>
            <w:r>
              <w:rPr>
                <w:rFonts w:ascii="宋体" w:cs="宋体" w:eastAsia="宋体" w:hAnsi="宋体"/>
                <w:sz w:val="24"/>
                <w:szCs w:val="24"/>
                <w:b w:val="1"/>
                <w:bCs w:val="1"/>
                <w:color w:val="auto"/>
                <w:w w:val="96"/>
              </w:rPr>
              <w:t>表</w:t>
            </w:r>
            <w:r>
              <w:rPr>
                <w:rFonts w:ascii="Times New Roman" w:cs="Times New Roman" w:eastAsia="Times New Roman" w:hAnsi="Times New Roman"/>
                <w:sz w:val="24"/>
                <w:szCs w:val="24"/>
                <w:b w:val="1"/>
                <w:bCs w:val="1"/>
                <w:color w:val="auto"/>
                <w:w w:val="96"/>
              </w:rPr>
              <w:t xml:space="preserve"> 3-1</w:t>
            </w:r>
          </w:p>
        </w:tc>
        <w:tc>
          <w:tcPr>
            <w:tcW w:w="3180" w:type="dxa"/>
            <w:vAlign w:val="bottom"/>
            <w:tcBorders>
              <w:bottom w:val="single" w:sz="8" w:color="auto"/>
            </w:tcBorders>
            <w:gridSpan w:val="16"/>
          </w:tcPr>
          <w:p>
            <w:pPr>
              <w:ind w:left="220"/>
              <w:spacing w:after="0" w:line="292" w:lineRule="exact"/>
              <w:rPr>
                <w:sz w:val="20"/>
                <w:szCs w:val="20"/>
                <w:color w:val="auto"/>
              </w:rPr>
            </w:pPr>
            <w:r>
              <w:rPr>
                <w:rFonts w:ascii="Times New Roman" w:cs="Times New Roman" w:eastAsia="Times New Roman" w:hAnsi="Times New Roman"/>
                <w:sz w:val="24"/>
                <w:szCs w:val="24"/>
                <w:b w:val="1"/>
                <w:bCs w:val="1"/>
                <w:color w:val="auto"/>
                <w:w w:val="99"/>
              </w:rPr>
              <w:t xml:space="preserve">2017 </w:t>
            </w:r>
            <w:r>
              <w:rPr>
                <w:rFonts w:ascii="宋体" w:cs="宋体" w:eastAsia="宋体" w:hAnsi="宋体"/>
                <w:sz w:val="24"/>
                <w:szCs w:val="24"/>
                <w:b w:val="1"/>
                <w:bCs w:val="1"/>
                <w:color w:val="auto"/>
                <w:w w:val="99"/>
              </w:rPr>
              <w:t>年霞湾断面质监测结果</w:t>
            </w:r>
          </w:p>
        </w:tc>
        <w:tc>
          <w:tcPr>
            <w:tcW w:w="6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11"/>
          </w:tcPr>
          <w:p>
            <w:pPr>
              <w:ind w:left="280"/>
              <w:spacing w:after="0" w:line="292" w:lineRule="exact"/>
              <w:rPr>
                <w:sz w:val="20"/>
                <w:szCs w:val="20"/>
                <w:color w:val="auto"/>
              </w:rPr>
            </w:pPr>
            <w:r>
              <w:rPr>
                <w:rFonts w:ascii="宋体" w:cs="宋体" w:eastAsia="宋体" w:hAnsi="宋体"/>
                <w:sz w:val="24"/>
                <w:szCs w:val="24"/>
                <w:b w:val="1"/>
                <w:bCs w:val="1"/>
                <w:color w:val="auto"/>
              </w:rPr>
              <w:t>单位</w:t>
            </w:r>
            <w:r>
              <w:rPr>
                <w:rFonts w:ascii="Times New Roman" w:cs="Times New Roman" w:eastAsia="Times New Roman" w:hAnsi="Times New Roman"/>
                <w:sz w:val="24"/>
                <w:szCs w:val="24"/>
                <w:b w:val="1"/>
                <w:bCs w:val="1"/>
                <w:color w:val="auto"/>
              </w:rPr>
              <w:t xml:space="preserve">:mg/L(pH </w:t>
            </w:r>
            <w:r>
              <w:rPr>
                <w:rFonts w:ascii="宋体" w:cs="宋体" w:eastAsia="宋体" w:hAnsi="宋体"/>
                <w:sz w:val="24"/>
                <w:szCs w:val="24"/>
                <w:b w:val="1"/>
                <w:bCs w:val="1"/>
                <w:color w:val="auto"/>
              </w:rPr>
              <w:t>无量纲</w:t>
            </w:r>
            <w:r>
              <w:rPr>
                <w:rFonts w:ascii="Times New Roman" w:cs="Times New Roman" w:eastAsia="Times New Roman" w:hAnsi="Times New Roman"/>
                <w:sz w:val="24"/>
                <w:szCs w:val="24"/>
                <w:b w:val="1"/>
                <w:bCs w:val="1"/>
                <w:color w:val="auto"/>
              </w:rPr>
              <w:t>)</w:t>
            </w:r>
          </w:p>
        </w:tc>
        <w:tc>
          <w:tcPr>
            <w:tcW w:w="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5"/>
        </w:trPr>
        <w:tc>
          <w:tcPr>
            <w:tcW w:w="100" w:type="dxa"/>
            <w:vAlign w:val="bottom"/>
          </w:tcPr>
          <w:p>
            <w:pPr>
              <w:spacing w:after="0"/>
              <w:rPr>
                <w:sz w:val="17"/>
                <w:szCs w:val="17"/>
                <w:color w:val="auto"/>
              </w:rPr>
            </w:pPr>
          </w:p>
        </w:tc>
        <w:tc>
          <w:tcPr>
            <w:tcW w:w="132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9"/>
              </w:rPr>
              <w:t>因子</w:t>
            </w:r>
          </w:p>
        </w:tc>
        <w:tc>
          <w:tcPr>
            <w:tcW w:w="100" w:type="dxa"/>
            <w:vAlign w:val="bottom"/>
          </w:tcPr>
          <w:p>
            <w:pPr>
              <w:spacing w:after="0"/>
              <w:rPr>
                <w:sz w:val="17"/>
                <w:szCs w:val="17"/>
                <w:color w:val="auto"/>
              </w:rPr>
            </w:pPr>
          </w:p>
        </w:tc>
        <w:tc>
          <w:tcPr>
            <w:tcW w:w="620" w:type="dxa"/>
            <w:vAlign w:val="bottom"/>
            <w:gridSpan w:val="2"/>
            <w:vMerge w:val="restart"/>
          </w:tcPr>
          <w:p>
            <w:pPr>
              <w:jc w:val="center"/>
              <w:ind w:right="80"/>
              <w:spacing w:after="0" w:line="206" w:lineRule="exact"/>
              <w:rPr>
                <w:sz w:val="20"/>
                <w:szCs w:val="20"/>
                <w:color w:val="auto"/>
              </w:rPr>
            </w:pPr>
            <w:r>
              <w:rPr>
                <w:rFonts w:ascii="宋体" w:cs="宋体" w:eastAsia="宋体" w:hAnsi="宋体"/>
                <w:sz w:val="18"/>
                <w:szCs w:val="18"/>
                <w:color w:val="auto"/>
                <w:w w:val="99"/>
              </w:rPr>
              <w:t>铅</w:t>
            </w:r>
          </w:p>
        </w:tc>
        <w:tc>
          <w:tcPr>
            <w:tcW w:w="80" w:type="dxa"/>
            <w:vAlign w:val="bottom"/>
            <w:tcBorders>
              <w:right w:val="single" w:sz="8" w:color="auto"/>
            </w:tcBorders>
          </w:tcPr>
          <w:p>
            <w:pPr>
              <w:spacing w:after="0"/>
              <w:rPr>
                <w:sz w:val="17"/>
                <w:szCs w:val="17"/>
                <w:color w:val="auto"/>
              </w:rPr>
            </w:pPr>
          </w:p>
        </w:tc>
        <w:tc>
          <w:tcPr>
            <w:tcW w:w="500" w:type="dxa"/>
            <w:vAlign w:val="bottom"/>
            <w:vMerge w:val="restart"/>
          </w:tcPr>
          <w:p>
            <w:pPr>
              <w:jc w:val="center"/>
              <w:ind w:left="140"/>
              <w:spacing w:after="0" w:line="206" w:lineRule="exact"/>
              <w:rPr>
                <w:sz w:val="20"/>
                <w:szCs w:val="20"/>
                <w:color w:val="auto"/>
              </w:rPr>
            </w:pPr>
            <w:r>
              <w:rPr>
                <w:rFonts w:ascii="宋体" w:cs="宋体" w:eastAsia="宋体" w:hAnsi="宋体"/>
                <w:sz w:val="18"/>
                <w:szCs w:val="18"/>
                <w:color w:val="auto"/>
                <w:w w:val="99"/>
              </w:rPr>
              <w:t>汞</w:t>
            </w:r>
          </w:p>
        </w:tc>
        <w:tc>
          <w:tcPr>
            <w:tcW w:w="200" w:type="dxa"/>
            <w:vAlign w:val="bottom"/>
          </w:tcPr>
          <w:p>
            <w:pPr>
              <w:spacing w:after="0"/>
              <w:rPr>
                <w:sz w:val="17"/>
                <w:szCs w:val="17"/>
                <w:color w:val="auto"/>
              </w:rPr>
            </w:pPr>
          </w:p>
        </w:tc>
        <w:tc>
          <w:tcPr>
            <w:tcW w:w="100" w:type="dxa"/>
            <w:vAlign w:val="bottom"/>
            <w:tcBorders>
              <w:right w:val="single" w:sz="8" w:color="auto"/>
            </w:tcBorders>
          </w:tcPr>
          <w:p>
            <w:pPr>
              <w:spacing w:after="0"/>
              <w:rPr>
                <w:sz w:val="17"/>
                <w:szCs w:val="17"/>
                <w:color w:val="auto"/>
              </w:rPr>
            </w:pPr>
          </w:p>
        </w:tc>
        <w:tc>
          <w:tcPr>
            <w:tcW w:w="460" w:type="dxa"/>
            <w:vAlign w:val="bottom"/>
            <w:gridSpan w:val="2"/>
            <w:vMerge w:val="restart"/>
          </w:tcPr>
          <w:p>
            <w:pPr>
              <w:jc w:val="center"/>
              <w:ind w:left="150"/>
              <w:spacing w:after="0" w:line="206" w:lineRule="exact"/>
              <w:rPr>
                <w:sz w:val="20"/>
                <w:szCs w:val="20"/>
                <w:color w:val="auto"/>
              </w:rPr>
            </w:pPr>
            <w:r>
              <w:rPr>
                <w:rFonts w:ascii="宋体" w:cs="宋体" w:eastAsia="宋体" w:hAnsi="宋体"/>
                <w:sz w:val="18"/>
                <w:szCs w:val="18"/>
                <w:color w:val="auto"/>
                <w:w w:val="99"/>
              </w:rPr>
              <w:t>镉</w:t>
            </w:r>
          </w:p>
        </w:tc>
        <w:tc>
          <w:tcPr>
            <w:tcW w:w="160" w:type="dxa"/>
            <w:vAlign w:val="bottom"/>
          </w:tcPr>
          <w:p>
            <w:pPr>
              <w:spacing w:after="0"/>
              <w:rPr>
                <w:sz w:val="17"/>
                <w:szCs w:val="17"/>
                <w:color w:val="auto"/>
              </w:rPr>
            </w:pPr>
          </w:p>
        </w:tc>
        <w:tc>
          <w:tcPr>
            <w:tcW w:w="120" w:type="dxa"/>
            <w:vAlign w:val="bottom"/>
            <w:tcBorders>
              <w:right w:val="single" w:sz="8" w:color="auto"/>
            </w:tcBorders>
          </w:tcPr>
          <w:p>
            <w:pPr>
              <w:spacing w:after="0"/>
              <w:rPr>
                <w:sz w:val="17"/>
                <w:szCs w:val="17"/>
                <w:color w:val="auto"/>
              </w:rPr>
            </w:pPr>
          </w:p>
        </w:tc>
        <w:tc>
          <w:tcPr>
            <w:tcW w:w="500" w:type="dxa"/>
            <w:vAlign w:val="bottom"/>
            <w:gridSpan w:val="2"/>
          </w:tcPr>
          <w:p>
            <w:pPr>
              <w:jc w:val="center"/>
              <w:ind w:left="10"/>
              <w:spacing w:after="0" w:line="206" w:lineRule="exact"/>
              <w:rPr>
                <w:sz w:val="20"/>
                <w:szCs w:val="20"/>
                <w:color w:val="auto"/>
              </w:rPr>
            </w:pPr>
            <w:r>
              <w:rPr>
                <w:rFonts w:ascii="宋体" w:cs="宋体" w:eastAsia="宋体" w:hAnsi="宋体"/>
                <w:sz w:val="18"/>
                <w:szCs w:val="18"/>
                <w:color w:val="auto"/>
                <w:w w:val="99"/>
              </w:rPr>
              <w:t>六价</w:t>
            </w:r>
          </w:p>
        </w:tc>
        <w:tc>
          <w:tcPr>
            <w:tcW w:w="20" w:type="dxa"/>
            <w:vAlign w:val="bottom"/>
          </w:tcPr>
          <w:p>
            <w:pPr>
              <w:spacing w:after="0"/>
              <w:rPr>
                <w:sz w:val="17"/>
                <w:szCs w:val="17"/>
                <w:color w:val="auto"/>
              </w:rPr>
            </w:pPr>
          </w:p>
        </w:tc>
        <w:tc>
          <w:tcPr>
            <w:tcW w:w="120" w:type="dxa"/>
            <w:vAlign w:val="bottom"/>
            <w:tcBorders>
              <w:right w:val="single" w:sz="8" w:color="auto"/>
            </w:tcBorders>
          </w:tcPr>
          <w:p>
            <w:pPr>
              <w:spacing w:after="0"/>
              <w:rPr>
                <w:sz w:val="17"/>
                <w:szCs w:val="17"/>
                <w:color w:val="auto"/>
              </w:rPr>
            </w:pPr>
          </w:p>
        </w:tc>
        <w:tc>
          <w:tcPr>
            <w:tcW w:w="500" w:type="dxa"/>
            <w:vAlign w:val="bottom"/>
            <w:gridSpan w:val="2"/>
            <w:vMerge w:val="restart"/>
          </w:tcPr>
          <w:p>
            <w:pPr>
              <w:jc w:val="center"/>
              <w:ind w:left="70"/>
              <w:spacing w:after="0" w:line="206" w:lineRule="exact"/>
              <w:rPr>
                <w:sz w:val="20"/>
                <w:szCs w:val="20"/>
                <w:color w:val="auto"/>
              </w:rPr>
            </w:pPr>
            <w:r>
              <w:rPr>
                <w:rFonts w:ascii="宋体" w:cs="宋体" w:eastAsia="宋体" w:hAnsi="宋体"/>
                <w:sz w:val="18"/>
                <w:szCs w:val="18"/>
                <w:color w:val="auto"/>
                <w:w w:val="99"/>
              </w:rPr>
              <w:t>砷</w:t>
            </w:r>
          </w:p>
        </w:tc>
        <w:tc>
          <w:tcPr>
            <w:tcW w:w="100" w:type="dxa"/>
            <w:vAlign w:val="bottom"/>
          </w:tcPr>
          <w:p>
            <w:pPr>
              <w:spacing w:after="0"/>
              <w:rPr>
                <w:sz w:val="17"/>
                <w:szCs w:val="17"/>
                <w:color w:val="auto"/>
              </w:rPr>
            </w:pPr>
          </w:p>
        </w:tc>
        <w:tc>
          <w:tcPr>
            <w:tcW w:w="100" w:type="dxa"/>
            <w:vAlign w:val="bottom"/>
            <w:tcBorders>
              <w:right w:val="single" w:sz="8" w:color="auto"/>
            </w:tcBorders>
          </w:tcPr>
          <w:p>
            <w:pPr>
              <w:spacing w:after="0"/>
              <w:rPr>
                <w:sz w:val="17"/>
                <w:szCs w:val="17"/>
                <w:color w:val="auto"/>
              </w:rPr>
            </w:pPr>
          </w:p>
        </w:tc>
        <w:tc>
          <w:tcPr>
            <w:tcW w:w="300" w:type="dxa"/>
            <w:vAlign w:val="bottom"/>
          </w:tcPr>
          <w:p>
            <w:pPr>
              <w:spacing w:after="0"/>
              <w:rPr>
                <w:sz w:val="17"/>
                <w:szCs w:val="17"/>
                <w:color w:val="auto"/>
              </w:rPr>
            </w:pPr>
          </w:p>
        </w:tc>
        <w:tc>
          <w:tcPr>
            <w:tcW w:w="500" w:type="dxa"/>
            <w:vAlign w:val="bottom"/>
            <w:tcBorders>
              <w:right w:val="single" w:sz="8" w:color="auto"/>
            </w:tcBorders>
            <w:gridSpan w:val="2"/>
            <w:vMerge w:val="restart"/>
          </w:tcPr>
          <w:p>
            <w:pPr>
              <w:jc w:val="center"/>
              <w:ind w:right="218"/>
              <w:spacing w:after="0" w:line="206" w:lineRule="exact"/>
              <w:rPr>
                <w:sz w:val="20"/>
                <w:szCs w:val="20"/>
                <w:color w:val="auto"/>
              </w:rPr>
            </w:pPr>
            <w:r>
              <w:rPr>
                <w:rFonts w:ascii="宋体" w:cs="宋体" w:eastAsia="宋体" w:hAnsi="宋体"/>
                <w:sz w:val="18"/>
                <w:szCs w:val="18"/>
                <w:color w:val="auto"/>
                <w:w w:val="99"/>
              </w:rPr>
              <w:t>铜</w:t>
            </w: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560" w:type="dxa"/>
            <w:vAlign w:val="bottom"/>
            <w:tcBorders>
              <w:right w:val="single" w:sz="8" w:color="auto"/>
            </w:tcBorders>
            <w:gridSpan w:val="2"/>
            <w:vMerge w:val="restart"/>
          </w:tcPr>
          <w:p>
            <w:pPr>
              <w:jc w:val="center"/>
              <w:ind w:right="170"/>
              <w:spacing w:after="0" w:line="206" w:lineRule="exact"/>
              <w:rPr>
                <w:sz w:val="20"/>
                <w:szCs w:val="20"/>
                <w:color w:val="auto"/>
              </w:rPr>
            </w:pPr>
            <w:r>
              <w:rPr>
                <w:rFonts w:ascii="宋体" w:cs="宋体" w:eastAsia="宋体" w:hAnsi="宋体"/>
                <w:sz w:val="18"/>
                <w:szCs w:val="18"/>
                <w:color w:val="auto"/>
                <w:w w:val="99"/>
              </w:rPr>
              <w:t>锌</w:t>
            </w:r>
          </w:p>
        </w:tc>
        <w:tc>
          <w:tcPr>
            <w:tcW w:w="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20" w:type="dxa"/>
            <w:vAlign w:val="bottom"/>
            <w:tcBorders>
              <w:right w:val="single" w:sz="8" w:color="auto"/>
            </w:tcBorders>
            <w:vMerge w:val="restart"/>
          </w:tcPr>
          <w:p>
            <w:pPr>
              <w:jc w:val="center"/>
              <w:ind w:right="210"/>
              <w:spacing w:after="0" w:line="206" w:lineRule="exact"/>
              <w:rPr>
                <w:sz w:val="20"/>
                <w:szCs w:val="20"/>
                <w:color w:val="auto"/>
              </w:rPr>
            </w:pPr>
            <w:r>
              <w:rPr>
                <w:rFonts w:ascii="宋体" w:cs="宋体" w:eastAsia="宋体" w:hAnsi="宋体"/>
                <w:sz w:val="18"/>
                <w:szCs w:val="18"/>
                <w:color w:val="auto"/>
                <w:w w:val="99"/>
              </w:rPr>
              <w:t>锑</w:t>
            </w:r>
          </w:p>
        </w:tc>
        <w:tc>
          <w:tcPr>
            <w:tcW w:w="120" w:type="dxa"/>
            <w:vAlign w:val="bottom"/>
          </w:tcPr>
          <w:p>
            <w:pPr>
              <w:spacing w:after="0"/>
              <w:rPr>
                <w:sz w:val="17"/>
                <w:szCs w:val="17"/>
                <w:color w:val="auto"/>
              </w:rPr>
            </w:pPr>
          </w:p>
        </w:tc>
        <w:tc>
          <w:tcPr>
            <w:tcW w:w="680" w:type="dxa"/>
            <w:vAlign w:val="bottom"/>
            <w:tcBorders>
              <w:right w:val="single" w:sz="8" w:color="auto"/>
            </w:tcBorders>
            <w:vMerge w:val="restart"/>
          </w:tcPr>
          <w:p>
            <w:pPr>
              <w:jc w:val="center"/>
              <w:ind w:right="50"/>
              <w:spacing w:after="0" w:line="206" w:lineRule="exact"/>
              <w:rPr>
                <w:sz w:val="20"/>
                <w:szCs w:val="20"/>
                <w:color w:val="auto"/>
              </w:rPr>
            </w:pPr>
            <w:r>
              <w:rPr>
                <w:rFonts w:ascii="宋体" w:cs="宋体" w:eastAsia="宋体" w:hAnsi="宋体"/>
                <w:sz w:val="18"/>
                <w:szCs w:val="18"/>
                <w:color w:val="auto"/>
                <w:w w:val="99"/>
              </w:rPr>
              <w:t>镍</w:t>
            </w:r>
          </w:p>
        </w:tc>
        <w:tc>
          <w:tcPr>
            <w:tcW w:w="60" w:type="dxa"/>
            <w:vAlign w:val="bottom"/>
          </w:tcPr>
          <w:p>
            <w:pPr>
              <w:spacing w:after="0"/>
              <w:rPr>
                <w:sz w:val="17"/>
                <w:szCs w:val="17"/>
                <w:color w:val="auto"/>
              </w:rPr>
            </w:pPr>
          </w:p>
        </w:tc>
        <w:tc>
          <w:tcPr>
            <w:tcW w:w="740" w:type="dxa"/>
            <w:vAlign w:val="bottom"/>
            <w:vMerge w:val="restart"/>
          </w:tcPr>
          <w:p>
            <w:pPr>
              <w:jc w:val="center"/>
              <w:spacing w:after="0" w:line="206" w:lineRule="exact"/>
              <w:rPr>
                <w:sz w:val="20"/>
                <w:szCs w:val="20"/>
                <w:color w:val="auto"/>
              </w:rPr>
            </w:pPr>
            <w:r>
              <w:rPr>
                <w:rFonts w:ascii="宋体" w:cs="宋体" w:eastAsia="宋体" w:hAnsi="宋体"/>
                <w:sz w:val="18"/>
                <w:szCs w:val="18"/>
                <w:color w:val="auto"/>
                <w:w w:val="99"/>
              </w:rPr>
              <w:t>锰</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18"/>
        </w:trPr>
        <w:tc>
          <w:tcPr>
            <w:tcW w:w="100" w:type="dxa"/>
            <w:vAlign w:val="bottom"/>
          </w:tcPr>
          <w:p>
            <w:pPr>
              <w:spacing w:after="0"/>
              <w:rPr>
                <w:sz w:val="10"/>
                <w:szCs w:val="10"/>
                <w:color w:val="auto"/>
              </w:rPr>
            </w:pPr>
          </w:p>
        </w:tc>
        <w:tc>
          <w:tcPr>
            <w:tcW w:w="1320" w:type="dxa"/>
            <w:vAlign w:val="bottom"/>
            <w:tcBorders>
              <w:right w:val="single" w:sz="8" w:color="auto"/>
            </w:tcBorders>
            <w:vMerge w:val="continue"/>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gridSpan w:val="2"/>
            <w:vMerge w:val="continue"/>
          </w:tcPr>
          <w:p>
            <w:pPr>
              <w:spacing w:after="0"/>
              <w:rPr>
                <w:sz w:val="10"/>
                <w:szCs w:val="10"/>
                <w:color w:val="auto"/>
              </w:rPr>
            </w:pPr>
          </w:p>
        </w:tc>
        <w:tc>
          <w:tcPr>
            <w:tcW w:w="80" w:type="dxa"/>
            <w:vAlign w:val="bottom"/>
            <w:tcBorders>
              <w:right w:val="single" w:sz="8" w:color="auto"/>
            </w:tcBorders>
          </w:tcPr>
          <w:p>
            <w:pPr>
              <w:spacing w:after="0"/>
              <w:rPr>
                <w:sz w:val="10"/>
                <w:szCs w:val="10"/>
                <w:color w:val="auto"/>
              </w:rPr>
            </w:pPr>
          </w:p>
        </w:tc>
        <w:tc>
          <w:tcPr>
            <w:tcW w:w="500" w:type="dxa"/>
            <w:vAlign w:val="bottom"/>
            <w:vMerge w:val="continue"/>
          </w:tcPr>
          <w:p>
            <w:pPr>
              <w:spacing w:after="0"/>
              <w:rPr>
                <w:sz w:val="10"/>
                <w:szCs w:val="10"/>
                <w:color w:val="auto"/>
              </w:rPr>
            </w:pPr>
          </w:p>
        </w:tc>
        <w:tc>
          <w:tcPr>
            <w:tcW w:w="200" w:type="dxa"/>
            <w:vAlign w:val="bottom"/>
          </w:tcPr>
          <w:p>
            <w:pPr>
              <w:spacing w:after="0"/>
              <w:rPr>
                <w:sz w:val="10"/>
                <w:szCs w:val="10"/>
                <w:color w:val="auto"/>
              </w:rPr>
            </w:pPr>
          </w:p>
        </w:tc>
        <w:tc>
          <w:tcPr>
            <w:tcW w:w="100" w:type="dxa"/>
            <w:vAlign w:val="bottom"/>
            <w:tcBorders>
              <w:right w:val="single" w:sz="8" w:color="auto"/>
            </w:tcBorders>
          </w:tcPr>
          <w:p>
            <w:pPr>
              <w:spacing w:after="0"/>
              <w:rPr>
                <w:sz w:val="10"/>
                <w:szCs w:val="10"/>
                <w:color w:val="auto"/>
              </w:rPr>
            </w:pPr>
          </w:p>
        </w:tc>
        <w:tc>
          <w:tcPr>
            <w:tcW w:w="460" w:type="dxa"/>
            <w:vAlign w:val="bottom"/>
            <w:gridSpan w:val="2"/>
            <w:vMerge w:val="continue"/>
          </w:tcPr>
          <w:p>
            <w:pPr>
              <w:spacing w:after="0"/>
              <w:rPr>
                <w:sz w:val="10"/>
                <w:szCs w:val="10"/>
                <w:color w:val="auto"/>
              </w:rPr>
            </w:pPr>
          </w:p>
        </w:tc>
        <w:tc>
          <w:tcPr>
            <w:tcW w:w="160" w:type="dxa"/>
            <w:vAlign w:val="bottom"/>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500" w:type="dxa"/>
            <w:vAlign w:val="bottom"/>
            <w:gridSpan w:val="2"/>
            <w:vMerge w:val="restart"/>
          </w:tcPr>
          <w:p>
            <w:pPr>
              <w:jc w:val="center"/>
              <w:ind w:left="30"/>
              <w:spacing w:after="0" w:line="206" w:lineRule="exact"/>
              <w:rPr>
                <w:sz w:val="20"/>
                <w:szCs w:val="20"/>
                <w:color w:val="auto"/>
              </w:rPr>
            </w:pPr>
            <w:r>
              <w:rPr>
                <w:rFonts w:ascii="宋体" w:cs="宋体" w:eastAsia="宋体" w:hAnsi="宋体"/>
                <w:sz w:val="18"/>
                <w:szCs w:val="18"/>
                <w:color w:val="auto"/>
                <w:w w:val="99"/>
              </w:rPr>
              <w:t>铬</w:t>
            </w:r>
          </w:p>
        </w:tc>
        <w:tc>
          <w:tcPr>
            <w:tcW w:w="20" w:type="dxa"/>
            <w:vAlign w:val="bottom"/>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500" w:type="dxa"/>
            <w:vAlign w:val="bottom"/>
            <w:gridSpan w:val="2"/>
            <w:vMerge w:val="continue"/>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Borders>
              <w:right w:val="single" w:sz="8" w:color="auto"/>
            </w:tcBorders>
          </w:tcPr>
          <w:p>
            <w:pPr>
              <w:spacing w:after="0"/>
              <w:rPr>
                <w:sz w:val="10"/>
                <w:szCs w:val="10"/>
                <w:color w:val="auto"/>
              </w:rPr>
            </w:pPr>
          </w:p>
        </w:tc>
        <w:tc>
          <w:tcPr>
            <w:tcW w:w="300" w:type="dxa"/>
            <w:vAlign w:val="bottom"/>
          </w:tcPr>
          <w:p>
            <w:pPr>
              <w:spacing w:after="0"/>
              <w:rPr>
                <w:sz w:val="10"/>
                <w:szCs w:val="10"/>
                <w:color w:val="auto"/>
              </w:rPr>
            </w:pPr>
          </w:p>
        </w:tc>
        <w:tc>
          <w:tcPr>
            <w:tcW w:w="500" w:type="dxa"/>
            <w:vAlign w:val="bottom"/>
            <w:tcBorders>
              <w:right w:val="single" w:sz="8" w:color="auto"/>
            </w:tcBorders>
            <w:gridSpan w:val="2"/>
            <w:vMerge w:val="continue"/>
          </w:tcPr>
          <w:p>
            <w:pPr>
              <w:spacing w:after="0"/>
              <w:rPr>
                <w:sz w:val="10"/>
                <w:szCs w:val="10"/>
                <w:color w:val="auto"/>
              </w:rPr>
            </w:pPr>
          </w:p>
        </w:tc>
        <w:tc>
          <w:tcPr>
            <w:tcW w:w="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Borders>
              <w:right w:val="single" w:sz="8" w:color="auto"/>
            </w:tcBorders>
            <w:gridSpan w:val="2"/>
            <w:vMerge w:val="continue"/>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20" w:type="dxa"/>
            <w:vAlign w:val="bottom"/>
            <w:tcBorders>
              <w:right w:val="single" w:sz="8" w:color="auto"/>
            </w:tcBorders>
            <w:vMerge w:val="continue"/>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Borders>
              <w:right w:val="single" w:sz="8" w:color="auto"/>
            </w:tcBorders>
            <w:vMerge w:val="continue"/>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vMerge w:val="continue"/>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8"/>
        </w:trPr>
        <w:tc>
          <w:tcPr>
            <w:tcW w:w="100" w:type="dxa"/>
            <w:vAlign w:val="bottom"/>
          </w:tcPr>
          <w:p>
            <w:pPr>
              <w:spacing w:after="0"/>
              <w:rPr>
                <w:sz w:val="10"/>
                <w:szCs w:val="10"/>
                <w:color w:val="auto"/>
              </w:rPr>
            </w:pPr>
          </w:p>
        </w:tc>
        <w:tc>
          <w:tcPr>
            <w:tcW w:w="132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Borders>
              <w:right w:val="single" w:sz="8" w:color="auto"/>
            </w:tcBorders>
          </w:tcPr>
          <w:p>
            <w:pPr>
              <w:spacing w:after="0"/>
              <w:rPr>
                <w:sz w:val="10"/>
                <w:szCs w:val="10"/>
                <w:color w:val="auto"/>
              </w:rPr>
            </w:pPr>
          </w:p>
        </w:tc>
        <w:tc>
          <w:tcPr>
            <w:tcW w:w="5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00" w:type="dxa"/>
            <w:vAlign w:val="bottom"/>
            <w:tcBorders>
              <w:right w:val="single" w:sz="8" w:color="auto"/>
            </w:tcBorders>
          </w:tcPr>
          <w:p>
            <w:pPr>
              <w:spacing w:after="0"/>
              <w:rPr>
                <w:sz w:val="10"/>
                <w:szCs w:val="10"/>
                <w:color w:val="auto"/>
              </w:rPr>
            </w:pPr>
          </w:p>
        </w:tc>
        <w:tc>
          <w:tcPr>
            <w:tcW w:w="3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500" w:type="dxa"/>
            <w:vAlign w:val="bottom"/>
            <w:gridSpan w:val="2"/>
            <w:vMerge w:val="continue"/>
          </w:tcPr>
          <w:p>
            <w:pPr>
              <w:spacing w:after="0"/>
              <w:rPr>
                <w:sz w:val="10"/>
                <w:szCs w:val="10"/>
                <w:color w:val="auto"/>
              </w:rPr>
            </w:pPr>
          </w:p>
        </w:tc>
        <w:tc>
          <w:tcPr>
            <w:tcW w:w="20" w:type="dxa"/>
            <w:vAlign w:val="bottom"/>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4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Borders>
              <w:right w:val="single" w:sz="8" w:color="auto"/>
            </w:tcBorders>
          </w:tcPr>
          <w:p>
            <w:pPr>
              <w:spacing w:after="0"/>
              <w:rPr>
                <w:sz w:val="10"/>
                <w:szCs w:val="10"/>
                <w:color w:val="auto"/>
              </w:rPr>
            </w:pPr>
          </w:p>
        </w:tc>
        <w:tc>
          <w:tcPr>
            <w:tcW w:w="3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Borders>
              <w:right w:val="single" w:sz="8" w:color="auto"/>
            </w:tcBorders>
          </w:tcPr>
          <w:p>
            <w:pPr>
              <w:spacing w:after="0"/>
              <w:rPr>
                <w:sz w:val="10"/>
                <w:szCs w:val="10"/>
                <w:color w:val="auto"/>
              </w:rPr>
            </w:pPr>
          </w:p>
        </w:tc>
        <w:tc>
          <w:tcPr>
            <w:tcW w:w="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Borders>
              <w:right w:val="single" w:sz="8" w:color="auto"/>
            </w:tcBorders>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20" w:type="dxa"/>
            <w:vAlign w:val="bottom"/>
            <w:tcBorders>
              <w:right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Borders>
              <w:right w:val="single" w:sz="8" w:color="auto"/>
            </w:tcBorders>
          </w:tcPr>
          <w:p>
            <w:pPr>
              <w:spacing w:after="0"/>
              <w:rPr>
                <w:sz w:val="10"/>
                <w:szCs w:val="10"/>
                <w:color w:val="auto"/>
              </w:rPr>
            </w:pPr>
          </w:p>
        </w:tc>
        <w:tc>
          <w:tcPr>
            <w:tcW w:w="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8"/>
        </w:trPr>
        <w:tc>
          <w:tcPr>
            <w:tcW w:w="100" w:type="dxa"/>
            <w:vAlign w:val="bottom"/>
          </w:tcPr>
          <w:p>
            <w:pPr>
              <w:spacing w:after="0"/>
              <w:rPr>
                <w:sz w:val="2"/>
                <w:szCs w:val="2"/>
                <w:color w:val="auto"/>
              </w:rPr>
            </w:pPr>
          </w:p>
        </w:tc>
        <w:tc>
          <w:tcPr>
            <w:tcW w:w="1320" w:type="dxa"/>
            <w:vAlign w:val="bottom"/>
            <w:tcBorders>
              <w:bottom w:val="single" w:sz="8" w:color="auto"/>
              <w:right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5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80" w:type="dxa"/>
            <w:vAlign w:val="bottom"/>
            <w:tcBorders>
              <w:bottom w:val="single" w:sz="8" w:color="auto"/>
              <w:right w:val="single" w:sz="8" w:color="auto"/>
            </w:tcBorders>
          </w:tcPr>
          <w:p>
            <w:pPr>
              <w:spacing w:after="0"/>
              <w:rPr>
                <w:sz w:val="2"/>
                <w:szCs w:val="2"/>
                <w:color w:val="auto"/>
              </w:rPr>
            </w:pPr>
          </w:p>
        </w:tc>
        <w:tc>
          <w:tcPr>
            <w:tcW w:w="500" w:type="dxa"/>
            <w:vAlign w:val="bottom"/>
            <w:tcBorders>
              <w:bottom w:val="single" w:sz="8" w:color="auto"/>
            </w:tcBorders>
          </w:tcPr>
          <w:p>
            <w:pPr>
              <w:spacing w:after="0"/>
              <w:rPr>
                <w:sz w:val="2"/>
                <w:szCs w:val="2"/>
                <w:color w:val="auto"/>
              </w:rPr>
            </w:pPr>
          </w:p>
        </w:tc>
        <w:tc>
          <w:tcPr>
            <w:tcW w:w="20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380" w:type="dxa"/>
            <w:vAlign w:val="bottom"/>
            <w:tcBorders>
              <w:bottom w:val="single" w:sz="8" w:color="auto"/>
            </w:tcBorders>
          </w:tcPr>
          <w:p>
            <w:pPr>
              <w:spacing w:after="0"/>
              <w:rPr>
                <w:sz w:val="2"/>
                <w:szCs w:val="2"/>
                <w:color w:val="auto"/>
              </w:rPr>
            </w:pPr>
          </w:p>
        </w:tc>
        <w:tc>
          <w:tcPr>
            <w:tcW w:w="240" w:type="dxa"/>
            <w:vAlign w:val="bottom"/>
            <w:tcBorders>
              <w:bottom w:val="single" w:sz="8" w:color="auto"/>
            </w:tcBorders>
            <w:gridSpan w:val="2"/>
          </w:tcPr>
          <w:p>
            <w:pPr>
              <w:spacing w:after="0"/>
              <w:rPr>
                <w:sz w:val="2"/>
                <w:szCs w:val="2"/>
                <w:color w:val="auto"/>
              </w:rPr>
            </w:pPr>
          </w:p>
        </w:tc>
        <w:tc>
          <w:tcPr>
            <w:tcW w:w="120" w:type="dxa"/>
            <w:vAlign w:val="bottom"/>
            <w:tcBorders>
              <w:bottom w:val="single" w:sz="8" w:color="auto"/>
              <w:right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gridSpan w:val="2"/>
          </w:tcPr>
          <w:p>
            <w:pPr>
              <w:spacing w:after="0"/>
              <w:rPr>
                <w:sz w:val="2"/>
                <w:szCs w:val="2"/>
                <w:color w:val="auto"/>
              </w:rPr>
            </w:pPr>
          </w:p>
        </w:tc>
        <w:tc>
          <w:tcPr>
            <w:tcW w:w="120" w:type="dxa"/>
            <w:vAlign w:val="bottom"/>
            <w:tcBorders>
              <w:bottom w:val="single" w:sz="8" w:color="auto"/>
              <w:right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200" w:type="dxa"/>
            <w:vAlign w:val="bottom"/>
            <w:tcBorders>
              <w:bottom w:val="single" w:sz="8" w:color="auto"/>
            </w:tcBorders>
            <w:gridSpan w:val="2"/>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360" w:type="dxa"/>
            <w:vAlign w:val="bottom"/>
            <w:tcBorders>
              <w:bottom w:val="single" w:sz="8" w:color="auto"/>
            </w:tcBorders>
            <w:gridSpan w:val="2"/>
          </w:tcPr>
          <w:p>
            <w:pPr>
              <w:spacing w:after="0"/>
              <w:rPr>
                <w:sz w:val="2"/>
                <w:szCs w:val="2"/>
                <w:color w:val="auto"/>
              </w:rPr>
            </w:pPr>
          </w:p>
        </w:tc>
        <w:tc>
          <w:tcPr>
            <w:tcW w:w="440" w:type="dxa"/>
            <w:vAlign w:val="bottom"/>
            <w:tcBorders>
              <w:bottom w:val="single" w:sz="8" w:color="auto"/>
              <w:right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260" w:type="dxa"/>
            <w:vAlign w:val="bottom"/>
            <w:tcBorders>
              <w:bottom w:val="single" w:sz="8" w:color="auto"/>
            </w:tcBorders>
            <w:gridSpan w:val="2"/>
          </w:tcPr>
          <w:p>
            <w:pPr>
              <w:spacing w:after="0"/>
              <w:rPr>
                <w:sz w:val="2"/>
                <w:szCs w:val="2"/>
                <w:color w:val="auto"/>
              </w:rPr>
            </w:pPr>
          </w:p>
        </w:tc>
        <w:tc>
          <w:tcPr>
            <w:tcW w:w="48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240" w:type="dxa"/>
            <w:vAlign w:val="bottom"/>
            <w:tcBorders>
              <w:bottom w:val="single" w:sz="8" w:color="auto"/>
            </w:tcBorders>
            <w:gridSpan w:val="2"/>
          </w:tcPr>
          <w:p>
            <w:pPr>
              <w:spacing w:after="0"/>
              <w:rPr>
                <w:sz w:val="2"/>
                <w:szCs w:val="2"/>
                <w:color w:val="auto"/>
              </w:rPr>
            </w:pPr>
          </w:p>
        </w:tc>
        <w:tc>
          <w:tcPr>
            <w:tcW w:w="520" w:type="dxa"/>
            <w:vAlign w:val="bottom"/>
            <w:tcBorders>
              <w:bottom w:val="single" w:sz="8" w:color="auto"/>
              <w:right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680" w:type="dxa"/>
            <w:vAlign w:val="bottom"/>
            <w:tcBorders>
              <w:bottom w:val="single" w:sz="8" w:color="auto"/>
              <w:right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306"/>
        </w:trPr>
        <w:tc>
          <w:tcPr>
            <w:tcW w:w="100" w:type="dxa"/>
            <w:vAlign w:val="bottom"/>
          </w:tcPr>
          <w:p>
            <w:pPr>
              <w:spacing w:after="0"/>
              <w:rPr>
                <w:sz w:val="24"/>
                <w:szCs w:val="24"/>
                <w:color w:val="auto"/>
              </w:rPr>
            </w:pPr>
          </w:p>
        </w:tc>
        <w:tc>
          <w:tcPr>
            <w:tcW w:w="132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年均值</w:t>
            </w:r>
          </w:p>
        </w:tc>
        <w:tc>
          <w:tcPr>
            <w:tcW w:w="720" w:type="dxa"/>
            <w:vAlign w:val="bottom"/>
            <w:gridSpan w:val="3"/>
          </w:tcPr>
          <w:p>
            <w:pPr>
              <w:jc w:val="center"/>
              <w:spacing w:after="0"/>
              <w:rPr>
                <w:sz w:val="20"/>
                <w:szCs w:val="20"/>
                <w:color w:val="auto"/>
              </w:rPr>
            </w:pPr>
            <w:r>
              <w:rPr>
                <w:rFonts w:ascii="Times New Roman" w:cs="Times New Roman" w:eastAsia="Times New Roman" w:hAnsi="Times New Roman"/>
                <w:sz w:val="18"/>
                <w:szCs w:val="18"/>
                <w:color w:val="auto"/>
                <w:w w:val="99"/>
              </w:rPr>
              <w:t>0.00046</w:t>
            </w:r>
          </w:p>
        </w:tc>
        <w:tc>
          <w:tcPr>
            <w:tcW w:w="80" w:type="dxa"/>
            <w:vAlign w:val="bottom"/>
            <w:tcBorders>
              <w:right w:val="single" w:sz="8" w:color="auto"/>
            </w:tcBorders>
          </w:tcPr>
          <w:p>
            <w:pPr>
              <w:spacing w:after="0"/>
              <w:rPr>
                <w:sz w:val="24"/>
                <w:szCs w:val="24"/>
                <w:color w:val="auto"/>
              </w:rPr>
            </w:pPr>
          </w:p>
        </w:tc>
        <w:tc>
          <w:tcPr>
            <w:tcW w:w="700" w:type="dxa"/>
            <w:vAlign w:val="bottom"/>
            <w:gridSpan w:val="2"/>
          </w:tcPr>
          <w:p>
            <w:pPr>
              <w:jc w:val="center"/>
              <w:spacing w:after="0"/>
              <w:rPr>
                <w:sz w:val="20"/>
                <w:szCs w:val="20"/>
                <w:color w:val="auto"/>
              </w:rPr>
            </w:pPr>
            <w:r>
              <w:rPr>
                <w:rFonts w:ascii="Times New Roman" w:cs="Times New Roman" w:eastAsia="Times New Roman" w:hAnsi="Times New Roman"/>
                <w:sz w:val="18"/>
                <w:szCs w:val="18"/>
                <w:color w:val="auto"/>
              </w:rPr>
              <w:t>0.00001</w:t>
            </w:r>
          </w:p>
        </w:tc>
        <w:tc>
          <w:tcPr>
            <w:tcW w:w="100" w:type="dxa"/>
            <w:vAlign w:val="bottom"/>
            <w:tcBorders>
              <w:right w:val="single" w:sz="8" w:color="auto"/>
            </w:tcBorders>
          </w:tcPr>
          <w:p>
            <w:pPr>
              <w:spacing w:after="0"/>
              <w:rPr>
                <w:sz w:val="24"/>
                <w:szCs w:val="24"/>
                <w:color w:val="auto"/>
              </w:rPr>
            </w:pPr>
          </w:p>
        </w:tc>
        <w:tc>
          <w:tcPr>
            <w:tcW w:w="620" w:type="dxa"/>
            <w:vAlign w:val="bottom"/>
            <w:gridSpan w:val="3"/>
          </w:tcPr>
          <w:p>
            <w:pPr>
              <w:jc w:val="center"/>
              <w:spacing w:after="0"/>
              <w:rPr>
                <w:sz w:val="20"/>
                <w:szCs w:val="20"/>
                <w:color w:val="auto"/>
              </w:rPr>
            </w:pPr>
            <w:r>
              <w:rPr>
                <w:rFonts w:ascii="Times New Roman" w:cs="Times New Roman" w:eastAsia="Times New Roman" w:hAnsi="Times New Roman"/>
                <w:sz w:val="18"/>
                <w:szCs w:val="18"/>
                <w:color w:val="auto"/>
              </w:rPr>
              <w:t>0.0004</w:t>
            </w:r>
          </w:p>
        </w:tc>
        <w:tc>
          <w:tcPr>
            <w:tcW w:w="120" w:type="dxa"/>
            <w:vAlign w:val="bottom"/>
            <w:tcBorders>
              <w:right w:val="single" w:sz="8" w:color="auto"/>
            </w:tcBorders>
          </w:tcPr>
          <w:p>
            <w:pPr>
              <w:spacing w:after="0"/>
              <w:rPr>
                <w:sz w:val="24"/>
                <w:szCs w:val="24"/>
                <w:color w:val="auto"/>
              </w:rPr>
            </w:pPr>
          </w:p>
        </w:tc>
        <w:tc>
          <w:tcPr>
            <w:tcW w:w="520" w:type="dxa"/>
            <w:vAlign w:val="bottom"/>
            <w:gridSpan w:val="3"/>
          </w:tcPr>
          <w:p>
            <w:pPr>
              <w:jc w:val="center"/>
              <w:spacing w:after="0"/>
              <w:rPr>
                <w:sz w:val="20"/>
                <w:szCs w:val="20"/>
                <w:color w:val="auto"/>
              </w:rPr>
            </w:pPr>
            <w:r>
              <w:rPr>
                <w:rFonts w:ascii="Times New Roman" w:cs="Times New Roman" w:eastAsia="Times New Roman" w:hAnsi="Times New Roman"/>
                <w:sz w:val="18"/>
                <w:szCs w:val="18"/>
                <w:color w:val="auto"/>
                <w:w w:val="98"/>
              </w:rPr>
              <w:t>0.002</w:t>
            </w:r>
          </w:p>
        </w:tc>
        <w:tc>
          <w:tcPr>
            <w:tcW w:w="120" w:type="dxa"/>
            <w:vAlign w:val="bottom"/>
            <w:tcBorders>
              <w:right w:val="single" w:sz="8" w:color="auto"/>
            </w:tcBorders>
          </w:tcPr>
          <w:p>
            <w:pPr>
              <w:spacing w:after="0"/>
              <w:rPr>
                <w:sz w:val="24"/>
                <w:szCs w:val="24"/>
                <w:color w:val="auto"/>
              </w:rPr>
            </w:pPr>
          </w:p>
        </w:tc>
        <w:tc>
          <w:tcPr>
            <w:tcW w:w="600" w:type="dxa"/>
            <w:vAlign w:val="bottom"/>
            <w:gridSpan w:val="3"/>
          </w:tcPr>
          <w:p>
            <w:pPr>
              <w:jc w:val="center"/>
              <w:spacing w:after="0"/>
              <w:rPr>
                <w:sz w:val="20"/>
                <w:szCs w:val="20"/>
                <w:color w:val="auto"/>
              </w:rPr>
            </w:pPr>
            <w:r>
              <w:rPr>
                <w:rFonts w:ascii="Times New Roman" w:cs="Times New Roman" w:eastAsia="Times New Roman" w:hAnsi="Times New Roman"/>
                <w:sz w:val="18"/>
                <w:szCs w:val="18"/>
                <w:color w:val="auto"/>
              </w:rPr>
              <w:t>0.0071</w:t>
            </w:r>
          </w:p>
        </w:tc>
        <w:tc>
          <w:tcPr>
            <w:tcW w:w="100" w:type="dxa"/>
            <w:vAlign w:val="bottom"/>
            <w:tcBorders>
              <w:right w:val="single" w:sz="8" w:color="auto"/>
            </w:tcBorders>
          </w:tcPr>
          <w:p>
            <w:pPr>
              <w:spacing w:after="0"/>
              <w:rPr>
                <w:sz w:val="24"/>
                <w:szCs w:val="24"/>
                <w:color w:val="auto"/>
              </w:rPr>
            </w:pPr>
          </w:p>
        </w:tc>
        <w:tc>
          <w:tcPr>
            <w:tcW w:w="800" w:type="dxa"/>
            <w:vAlign w:val="bottom"/>
            <w:tcBorders>
              <w:right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color w:val="auto"/>
                <w:w w:val="99"/>
              </w:rPr>
              <w:t>0.00167</w:t>
            </w:r>
          </w:p>
        </w:tc>
        <w:tc>
          <w:tcPr>
            <w:tcW w:w="60" w:type="dxa"/>
            <w:vAlign w:val="bottom"/>
          </w:tcPr>
          <w:p>
            <w:pPr>
              <w:spacing w:after="0"/>
              <w:rPr>
                <w:sz w:val="24"/>
                <w:szCs w:val="24"/>
                <w:color w:val="auto"/>
              </w:rPr>
            </w:pPr>
          </w:p>
        </w:tc>
        <w:tc>
          <w:tcPr>
            <w:tcW w:w="740" w:type="dxa"/>
            <w:vAlign w:val="bottom"/>
            <w:tcBorders>
              <w:right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color w:val="auto"/>
                <w:w w:val="99"/>
              </w:rPr>
              <w:t>0.00673</w:t>
            </w:r>
          </w:p>
        </w:tc>
        <w:tc>
          <w:tcPr>
            <w:tcW w:w="40" w:type="dxa"/>
            <w:vAlign w:val="bottom"/>
          </w:tcPr>
          <w:p>
            <w:pPr>
              <w:spacing w:after="0"/>
              <w:rPr>
                <w:sz w:val="24"/>
                <w:szCs w:val="24"/>
                <w:color w:val="auto"/>
              </w:rPr>
            </w:pPr>
          </w:p>
        </w:tc>
        <w:tc>
          <w:tcPr>
            <w:tcW w:w="760" w:type="dxa"/>
            <w:vAlign w:val="bottom"/>
            <w:tcBorders>
              <w:right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color w:val="auto"/>
                <w:w w:val="99"/>
              </w:rPr>
              <w:t>0.00120</w:t>
            </w:r>
          </w:p>
        </w:tc>
        <w:tc>
          <w:tcPr>
            <w:tcW w:w="800" w:type="dxa"/>
            <w:vAlign w:val="bottom"/>
            <w:tcBorders>
              <w:right w:val="single" w:sz="8" w:color="auto"/>
            </w:tcBorders>
            <w:gridSpan w:val="2"/>
          </w:tcPr>
          <w:p>
            <w:pPr>
              <w:jc w:val="center"/>
              <w:spacing w:after="0"/>
              <w:rPr>
                <w:sz w:val="20"/>
                <w:szCs w:val="20"/>
                <w:color w:val="auto"/>
              </w:rPr>
            </w:pPr>
            <w:r>
              <w:rPr>
                <w:rFonts w:ascii="Times New Roman" w:cs="Times New Roman" w:eastAsia="Times New Roman" w:hAnsi="Times New Roman"/>
                <w:sz w:val="18"/>
                <w:szCs w:val="18"/>
                <w:color w:val="auto"/>
                <w:w w:val="99"/>
              </w:rPr>
              <w:t>0.00072</w:t>
            </w:r>
          </w:p>
        </w:tc>
        <w:tc>
          <w:tcPr>
            <w:tcW w:w="800" w:type="dxa"/>
            <w:vAlign w:val="bottom"/>
            <w:gridSpan w:val="2"/>
          </w:tcPr>
          <w:p>
            <w:pPr>
              <w:jc w:val="center"/>
              <w:spacing w:after="0"/>
              <w:rPr>
                <w:sz w:val="20"/>
                <w:szCs w:val="20"/>
                <w:color w:val="auto"/>
              </w:rPr>
            </w:pPr>
            <w:r>
              <w:rPr>
                <w:rFonts w:ascii="Times New Roman" w:cs="Times New Roman" w:eastAsia="Times New Roman" w:hAnsi="Times New Roman"/>
                <w:sz w:val="18"/>
                <w:szCs w:val="18"/>
                <w:color w:val="auto"/>
                <w:w w:val="99"/>
              </w:rPr>
              <w:t>0.00963</w:t>
            </w: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81"/>
        </w:trPr>
        <w:tc>
          <w:tcPr>
            <w:tcW w:w="100" w:type="dxa"/>
            <w:vAlign w:val="bottom"/>
          </w:tcPr>
          <w:p>
            <w:pPr>
              <w:spacing w:after="0"/>
              <w:rPr>
                <w:sz w:val="7"/>
                <w:szCs w:val="7"/>
                <w:color w:val="auto"/>
              </w:rPr>
            </w:pPr>
          </w:p>
        </w:tc>
        <w:tc>
          <w:tcPr>
            <w:tcW w:w="1320" w:type="dxa"/>
            <w:vAlign w:val="bottom"/>
            <w:tcBorders>
              <w:bottom w:val="single" w:sz="8" w:color="auto"/>
              <w:right w:val="single" w:sz="8" w:color="auto"/>
            </w:tcBorders>
          </w:tcPr>
          <w:p>
            <w:pPr>
              <w:spacing w:after="0"/>
              <w:rPr>
                <w:sz w:val="7"/>
                <w:szCs w:val="7"/>
                <w:color w:val="auto"/>
              </w:rPr>
            </w:pPr>
          </w:p>
        </w:tc>
        <w:tc>
          <w:tcPr>
            <w:tcW w:w="100" w:type="dxa"/>
            <w:vAlign w:val="bottom"/>
            <w:tcBorders>
              <w:bottom w:val="single" w:sz="8" w:color="auto"/>
            </w:tcBorders>
          </w:tcPr>
          <w:p>
            <w:pPr>
              <w:spacing w:after="0"/>
              <w:rPr>
                <w:sz w:val="7"/>
                <w:szCs w:val="7"/>
                <w:color w:val="auto"/>
              </w:rPr>
            </w:pPr>
          </w:p>
        </w:tc>
        <w:tc>
          <w:tcPr>
            <w:tcW w:w="540" w:type="dxa"/>
            <w:vAlign w:val="bottom"/>
            <w:tcBorders>
              <w:bottom w:val="single" w:sz="8" w:color="auto"/>
            </w:tcBorders>
          </w:tcPr>
          <w:p>
            <w:pPr>
              <w:spacing w:after="0"/>
              <w:rPr>
                <w:sz w:val="7"/>
                <w:szCs w:val="7"/>
                <w:color w:val="auto"/>
              </w:rPr>
            </w:pPr>
          </w:p>
        </w:tc>
        <w:tc>
          <w:tcPr>
            <w:tcW w:w="80" w:type="dxa"/>
            <w:vAlign w:val="bottom"/>
            <w:tcBorders>
              <w:bottom w:val="single" w:sz="8" w:color="auto"/>
            </w:tcBorders>
          </w:tcPr>
          <w:p>
            <w:pPr>
              <w:spacing w:after="0"/>
              <w:rPr>
                <w:sz w:val="7"/>
                <w:szCs w:val="7"/>
                <w:color w:val="auto"/>
              </w:rPr>
            </w:pPr>
          </w:p>
        </w:tc>
        <w:tc>
          <w:tcPr>
            <w:tcW w:w="80" w:type="dxa"/>
            <w:vAlign w:val="bottom"/>
            <w:tcBorders>
              <w:bottom w:val="single" w:sz="8" w:color="auto"/>
              <w:right w:val="single" w:sz="8" w:color="auto"/>
            </w:tcBorders>
          </w:tcPr>
          <w:p>
            <w:pPr>
              <w:spacing w:after="0"/>
              <w:rPr>
                <w:sz w:val="7"/>
                <w:szCs w:val="7"/>
                <w:color w:val="auto"/>
              </w:rPr>
            </w:pPr>
          </w:p>
        </w:tc>
        <w:tc>
          <w:tcPr>
            <w:tcW w:w="500" w:type="dxa"/>
            <w:vAlign w:val="bottom"/>
            <w:tcBorders>
              <w:bottom w:val="single" w:sz="8" w:color="auto"/>
            </w:tcBorders>
          </w:tcPr>
          <w:p>
            <w:pPr>
              <w:spacing w:after="0"/>
              <w:rPr>
                <w:sz w:val="7"/>
                <w:szCs w:val="7"/>
                <w:color w:val="auto"/>
              </w:rPr>
            </w:pPr>
          </w:p>
        </w:tc>
        <w:tc>
          <w:tcPr>
            <w:tcW w:w="200" w:type="dxa"/>
            <w:vAlign w:val="bottom"/>
            <w:tcBorders>
              <w:bottom w:val="single" w:sz="8" w:color="auto"/>
            </w:tcBorders>
          </w:tcPr>
          <w:p>
            <w:pPr>
              <w:spacing w:after="0"/>
              <w:rPr>
                <w:sz w:val="7"/>
                <w:szCs w:val="7"/>
                <w:color w:val="auto"/>
              </w:rPr>
            </w:pPr>
          </w:p>
        </w:tc>
        <w:tc>
          <w:tcPr>
            <w:tcW w:w="100" w:type="dxa"/>
            <w:vAlign w:val="bottom"/>
            <w:tcBorders>
              <w:bottom w:val="single" w:sz="8" w:color="auto"/>
              <w:right w:val="single" w:sz="8" w:color="auto"/>
            </w:tcBorders>
          </w:tcPr>
          <w:p>
            <w:pPr>
              <w:spacing w:after="0"/>
              <w:rPr>
                <w:sz w:val="7"/>
                <w:szCs w:val="7"/>
                <w:color w:val="auto"/>
              </w:rPr>
            </w:pPr>
          </w:p>
        </w:tc>
        <w:tc>
          <w:tcPr>
            <w:tcW w:w="380" w:type="dxa"/>
            <w:vAlign w:val="bottom"/>
            <w:tcBorders>
              <w:bottom w:val="single" w:sz="8" w:color="auto"/>
            </w:tcBorders>
          </w:tcPr>
          <w:p>
            <w:pPr>
              <w:spacing w:after="0"/>
              <w:rPr>
                <w:sz w:val="7"/>
                <w:szCs w:val="7"/>
                <w:color w:val="auto"/>
              </w:rPr>
            </w:pPr>
          </w:p>
        </w:tc>
        <w:tc>
          <w:tcPr>
            <w:tcW w:w="80" w:type="dxa"/>
            <w:vAlign w:val="bottom"/>
            <w:tcBorders>
              <w:bottom w:val="single" w:sz="8" w:color="auto"/>
            </w:tcBorders>
          </w:tcPr>
          <w:p>
            <w:pPr>
              <w:spacing w:after="0"/>
              <w:rPr>
                <w:sz w:val="7"/>
                <w:szCs w:val="7"/>
                <w:color w:val="auto"/>
              </w:rPr>
            </w:pPr>
          </w:p>
        </w:tc>
        <w:tc>
          <w:tcPr>
            <w:tcW w:w="160" w:type="dxa"/>
            <w:vAlign w:val="bottom"/>
            <w:tcBorders>
              <w:bottom w:val="single" w:sz="8" w:color="auto"/>
            </w:tcBorders>
          </w:tcPr>
          <w:p>
            <w:pPr>
              <w:spacing w:after="0"/>
              <w:rPr>
                <w:sz w:val="7"/>
                <w:szCs w:val="7"/>
                <w:color w:val="auto"/>
              </w:rPr>
            </w:pPr>
          </w:p>
        </w:tc>
        <w:tc>
          <w:tcPr>
            <w:tcW w:w="120" w:type="dxa"/>
            <w:vAlign w:val="bottom"/>
            <w:tcBorders>
              <w:bottom w:val="single" w:sz="8" w:color="auto"/>
              <w:right w:val="single" w:sz="8" w:color="auto"/>
            </w:tcBorders>
          </w:tcPr>
          <w:p>
            <w:pPr>
              <w:spacing w:after="0"/>
              <w:rPr>
                <w:sz w:val="7"/>
                <w:szCs w:val="7"/>
                <w:color w:val="auto"/>
              </w:rPr>
            </w:pPr>
          </w:p>
        </w:tc>
        <w:tc>
          <w:tcPr>
            <w:tcW w:w="400" w:type="dxa"/>
            <w:vAlign w:val="bottom"/>
            <w:tcBorders>
              <w:bottom w:val="single" w:sz="8" w:color="auto"/>
            </w:tcBorders>
          </w:tcPr>
          <w:p>
            <w:pPr>
              <w:spacing w:after="0"/>
              <w:rPr>
                <w:sz w:val="7"/>
                <w:szCs w:val="7"/>
                <w:color w:val="auto"/>
              </w:rPr>
            </w:pPr>
          </w:p>
        </w:tc>
        <w:tc>
          <w:tcPr>
            <w:tcW w:w="100" w:type="dxa"/>
            <w:vAlign w:val="bottom"/>
            <w:tcBorders>
              <w:bottom w:val="single" w:sz="8" w:color="auto"/>
            </w:tcBorders>
          </w:tcPr>
          <w:p>
            <w:pPr>
              <w:spacing w:after="0"/>
              <w:rPr>
                <w:sz w:val="7"/>
                <w:szCs w:val="7"/>
                <w:color w:val="auto"/>
              </w:rPr>
            </w:pPr>
          </w:p>
        </w:tc>
        <w:tc>
          <w:tcPr>
            <w:tcW w:w="20" w:type="dxa"/>
            <w:vAlign w:val="bottom"/>
            <w:tcBorders>
              <w:bottom w:val="single" w:sz="8" w:color="auto"/>
            </w:tcBorders>
          </w:tcPr>
          <w:p>
            <w:pPr>
              <w:spacing w:after="0"/>
              <w:rPr>
                <w:sz w:val="7"/>
                <w:szCs w:val="7"/>
                <w:color w:val="auto"/>
              </w:rPr>
            </w:pPr>
          </w:p>
        </w:tc>
        <w:tc>
          <w:tcPr>
            <w:tcW w:w="120" w:type="dxa"/>
            <w:vAlign w:val="bottom"/>
            <w:tcBorders>
              <w:bottom w:val="single" w:sz="8" w:color="auto"/>
              <w:right w:val="single" w:sz="8" w:color="auto"/>
            </w:tcBorders>
          </w:tcPr>
          <w:p>
            <w:pPr>
              <w:spacing w:after="0"/>
              <w:rPr>
                <w:sz w:val="7"/>
                <w:szCs w:val="7"/>
                <w:color w:val="auto"/>
              </w:rPr>
            </w:pPr>
          </w:p>
        </w:tc>
        <w:tc>
          <w:tcPr>
            <w:tcW w:w="400" w:type="dxa"/>
            <w:vAlign w:val="bottom"/>
            <w:tcBorders>
              <w:bottom w:val="single" w:sz="8" w:color="auto"/>
            </w:tcBorders>
          </w:tcPr>
          <w:p>
            <w:pPr>
              <w:spacing w:after="0"/>
              <w:rPr>
                <w:sz w:val="7"/>
                <w:szCs w:val="7"/>
                <w:color w:val="auto"/>
              </w:rPr>
            </w:pPr>
          </w:p>
        </w:tc>
        <w:tc>
          <w:tcPr>
            <w:tcW w:w="100" w:type="dxa"/>
            <w:vAlign w:val="bottom"/>
            <w:tcBorders>
              <w:bottom w:val="single" w:sz="8" w:color="auto"/>
            </w:tcBorders>
          </w:tcPr>
          <w:p>
            <w:pPr>
              <w:spacing w:after="0"/>
              <w:rPr>
                <w:sz w:val="7"/>
                <w:szCs w:val="7"/>
                <w:color w:val="auto"/>
              </w:rPr>
            </w:pPr>
          </w:p>
        </w:tc>
        <w:tc>
          <w:tcPr>
            <w:tcW w:w="100" w:type="dxa"/>
            <w:vAlign w:val="bottom"/>
            <w:tcBorders>
              <w:bottom w:val="single" w:sz="8" w:color="auto"/>
            </w:tcBorders>
          </w:tcPr>
          <w:p>
            <w:pPr>
              <w:spacing w:after="0"/>
              <w:rPr>
                <w:sz w:val="7"/>
                <w:szCs w:val="7"/>
                <w:color w:val="auto"/>
              </w:rPr>
            </w:pPr>
          </w:p>
        </w:tc>
        <w:tc>
          <w:tcPr>
            <w:tcW w:w="100" w:type="dxa"/>
            <w:vAlign w:val="bottom"/>
            <w:tcBorders>
              <w:bottom w:val="single" w:sz="8" w:color="auto"/>
              <w:right w:val="single" w:sz="8" w:color="auto"/>
            </w:tcBorders>
          </w:tcPr>
          <w:p>
            <w:pPr>
              <w:spacing w:after="0"/>
              <w:rPr>
                <w:sz w:val="7"/>
                <w:szCs w:val="7"/>
                <w:color w:val="auto"/>
              </w:rPr>
            </w:pPr>
          </w:p>
        </w:tc>
        <w:tc>
          <w:tcPr>
            <w:tcW w:w="300" w:type="dxa"/>
            <w:vAlign w:val="bottom"/>
            <w:tcBorders>
              <w:bottom w:val="single" w:sz="8" w:color="auto"/>
            </w:tcBorders>
          </w:tcPr>
          <w:p>
            <w:pPr>
              <w:spacing w:after="0"/>
              <w:rPr>
                <w:sz w:val="7"/>
                <w:szCs w:val="7"/>
                <w:color w:val="auto"/>
              </w:rPr>
            </w:pPr>
          </w:p>
        </w:tc>
        <w:tc>
          <w:tcPr>
            <w:tcW w:w="60" w:type="dxa"/>
            <w:vAlign w:val="bottom"/>
            <w:tcBorders>
              <w:bottom w:val="single" w:sz="8" w:color="auto"/>
            </w:tcBorders>
          </w:tcPr>
          <w:p>
            <w:pPr>
              <w:spacing w:after="0"/>
              <w:rPr>
                <w:sz w:val="7"/>
                <w:szCs w:val="7"/>
                <w:color w:val="auto"/>
              </w:rPr>
            </w:pPr>
          </w:p>
        </w:tc>
        <w:tc>
          <w:tcPr>
            <w:tcW w:w="440" w:type="dxa"/>
            <w:vAlign w:val="bottom"/>
            <w:tcBorders>
              <w:bottom w:val="single" w:sz="8" w:color="auto"/>
              <w:right w:val="single" w:sz="8" w:color="auto"/>
            </w:tcBorders>
          </w:tcPr>
          <w:p>
            <w:pPr>
              <w:spacing w:after="0"/>
              <w:rPr>
                <w:sz w:val="7"/>
                <w:szCs w:val="7"/>
                <w:color w:val="auto"/>
              </w:rPr>
            </w:pPr>
          </w:p>
        </w:tc>
        <w:tc>
          <w:tcPr>
            <w:tcW w:w="60" w:type="dxa"/>
            <w:vAlign w:val="bottom"/>
            <w:tcBorders>
              <w:bottom w:val="single" w:sz="8" w:color="auto"/>
            </w:tcBorders>
          </w:tcPr>
          <w:p>
            <w:pPr>
              <w:spacing w:after="0"/>
              <w:rPr>
                <w:sz w:val="7"/>
                <w:szCs w:val="7"/>
                <w:color w:val="auto"/>
              </w:rPr>
            </w:pPr>
          </w:p>
        </w:tc>
        <w:tc>
          <w:tcPr>
            <w:tcW w:w="180" w:type="dxa"/>
            <w:vAlign w:val="bottom"/>
            <w:tcBorders>
              <w:bottom w:val="single" w:sz="8" w:color="auto"/>
            </w:tcBorders>
          </w:tcPr>
          <w:p>
            <w:pPr>
              <w:spacing w:after="0"/>
              <w:rPr>
                <w:sz w:val="7"/>
                <w:szCs w:val="7"/>
                <w:color w:val="auto"/>
              </w:rPr>
            </w:pPr>
          </w:p>
        </w:tc>
        <w:tc>
          <w:tcPr>
            <w:tcW w:w="80" w:type="dxa"/>
            <w:vAlign w:val="bottom"/>
            <w:tcBorders>
              <w:bottom w:val="single" w:sz="8" w:color="auto"/>
            </w:tcBorders>
          </w:tcPr>
          <w:p>
            <w:pPr>
              <w:spacing w:after="0"/>
              <w:rPr>
                <w:sz w:val="7"/>
                <w:szCs w:val="7"/>
                <w:color w:val="auto"/>
              </w:rPr>
            </w:pPr>
          </w:p>
        </w:tc>
        <w:tc>
          <w:tcPr>
            <w:tcW w:w="480" w:type="dxa"/>
            <w:vAlign w:val="bottom"/>
            <w:tcBorders>
              <w:bottom w:val="single" w:sz="8" w:color="auto"/>
              <w:right w:val="single" w:sz="8" w:color="auto"/>
            </w:tcBorders>
          </w:tcPr>
          <w:p>
            <w:pPr>
              <w:spacing w:after="0"/>
              <w:rPr>
                <w:sz w:val="7"/>
                <w:szCs w:val="7"/>
                <w:color w:val="auto"/>
              </w:rPr>
            </w:pPr>
          </w:p>
        </w:tc>
        <w:tc>
          <w:tcPr>
            <w:tcW w:w="40" w:type="dxa"/>
            <w:vAlign w:val="bottom"/>
            <w:tcBorders>
              <w:bottom w:val="single" w:sz="8" w:color="auto"/>
            </w:tcBorders>
          </w:tcPr>
          <w:p>
            <w:pPr>
              <w:spacing w:after="0"/>
              <w:rPr>
                <w:sz w:val="7"/>
                <w:szCs w:val="7"/>
                <w:color w:val="auto"/>
              </w:rPr>
            </w:pPr>
          </w:p>
        </w:tc>
        <w:tc>
          <w:tcPr>
            <w:tcW w:w="120" w:type="dxa"/>
            <w:vAlign w:val="bottom"/>
            <w:tcBorders>
              <w:bottom w:val="single" w:sz="8" w:color="auto"/>
            </w:tcBorders>
          </w:tcPr>
          <w:p>
            <w:pPr>
              <w:spacing w:after="0"/>
              <w:rPr>
                <w:sz w:val="7"/>
                <w:szCs w:val="7"/>
                <w:color w:val="auto"/>
              </w:rPr>
            </w:pPr>
          </w:p>
        </w:tc>
        <w:tc>
          <w:tcPr>
            <w:tcW w:w="120" w:type="dxa"/>
            <w:vAlign w:val="bottom"/>
            <w:tcBorders>
              <w:bottom w:val="single" w:sz="8" w:color="auto"/>
            </w:tcBorders>
          </w:tcPr>
          <w:p>
            <w:pPr>
              <w:spacing w:after="0"/>
              <w:rPr>
                <w:sz w:val="7"/>
                <w:szCs w:val="7"/>
                <w:color w:val="auto"/>
              </w:rPr>
            </w:pPr>
          </w:p>
        </w:tc>
        <w:tc>
          <w:tcPr>
            <w:tcW w:w="520" w:type="dxa"/>
            <w:vAlign w:val="bottom"/>
            <w:tcBorders>
              <w:bottom w:val="single" w:sz="8" w:color="auto"/>
              <w:right w:val="single" w:sz="8" w:color="auto"/>
            </w:tcBorders>
          </w:tcPr>
          <w:p>
            <w:pPr>
              <w:spacing w:after="0"/>
              <w:rPr>
                <w:sz w:val="7"/>
                <w:szCs w:val="7"/>
                <w:color w:val="auto"/>
              </w:rPr>
            </w:pPr>
          </w:p>
        </w:tc>
        <w:tc>
          <w:tcPr>
            <w:tcW w:w="120" w:type="dxa"/>
            <w:vAlign w:val="bottom"/>
            <w:tcBorders>
              <w:bottom w:val="single" w:sz="8" w:color="auto"/>
            </w:tcBorders>
          </w:tcPr>
          <w:p>
            <w:pPr>
              <w:spacing w:after="0"/>
              <w:rPr>
                <w:sz w:val="7"/>
                <w:szCs w:val="7"/>
                <w:color w:val="auto"/>
              </w:rPr>
            </w:pPr>
          </w:p>
        </w:tc>
        <w:tc>
          <w:tcPr>
            <w:tcW w:w="680" w:type="dxa"/>
            <w:vAlign w:val="bottom"/>
            <w:tcBorders>
              <w:bottom w:val="single" w:sz="8" w:color="auto"/>
              <w:right w:val="single" w:sz="8" w:color="auto"/>
            </w:tcBorders>
          </w:tcPr>
          <w:p>
            <w:pPr>
              <w:spacing w:after="0"/>
              <w:rPr>
                <w:sz w:val="7"/>
                <w:szCs w:val="7"/>
                <w:color w:val="auto"/>
              </w:rPr>
            </w:pPr>
          </w:p>
        </w:tc>
        <w:tc>
          <w:tcPr>
            <w:tcW w:w="60" w:type="dxa"/>
            <w:vAlign w:val="bottom"/>
            <w:tcBorders>
              <w:bottom w:val="single" w:sz="8" w:color="auto"/>
            </w:tcBorders>
          </w:tcPr>
          <w:p>
            <w:pPr>
              <w:spacing w:after="0"/>
              <w:rPr>
                <w:sz w:val="7"/>
                <w:szCs w:val="7"/>
                <w:color w:val="auto"/>
              </w:rPr>
            </w:pPr>
          </w:p>
        </w:tc>
        <w:tc>
          <w:tcPr>
            <w:tcW w:w="740" w:type="dxa"/>
            <w:vAlign w:val="bottom"/>
            <w:tcBorders>
              <w:bottom w:val="single" w:sz="8" w:color="auto"/>
            </w:tcBorders>
          </w:tcPr>
          <w:p>
            <w:pPr>
              <w:spacing w:after="0"/>
              <w:rPr>
                <w:sz w:val="7"/>
                <w:szCs w:val="7"/>
                <w:color w:val="auto"/>
              </w:rPr>
            </w:pPr>
          </w:p>
        </w:tc>
        <w:tc>
          <w:tcPr>
            <w:tcW w:w="8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23"/>
        </w:trPr>
        <w:tc>
          <w:tcPr>
            <w:tcW w:w="100" w:type="dxa"/>
            <w:vAlign w:val="bottom"/>
          </w:tcPr>
          <w:p>
            <w:pPr>
              <w:spacing w:after="0"/>
              <w:rPr>
                <w:sz w:val="19"/>
                <w:szCs w:val="19"/>
                <w:color w:val="auto"/>
              </w:rPr>
            </w:pPr>
          </w:p>
        </w:tc>
        <w:tc>
          <w:tcPr>
            <w:tcW w:w="13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8"/>
              </w:rPr>
              <w:t>GB3838-2002,</w:t>
            </w:r>
          </w:p>
        </w:tc>
        <w:tc>
          <w:tcPr>
            <w:tcW w:w="640" w:type="dxa"/>
            <w:vAlign w:val="bottom"/>
            <w:gridSpan w:val="2"/>
            <w:vMerge w:val="restart"/>
          </w:tcPr>
          <w:p>
            <w:pPr>
              <w:jc w:val="center"/>
              <w:ind w:left="30"/>
              <w:spacing w:after="0"/>
              <w:rPr>
                <w:sz w:val="20"/>
                <w:szCs w:val="20"/>
                <w:color w:val="auto"/>
              </w:rPr>
            </w:pPr>
            <w:r>
              <w:rPr>
                <w:rFonts w:ascii="Times New Roman" w:cs="Times New Roman" w:eastAsia="Times New Roman" w:hAnsi="Times New Roman"/>
                <w:sz w:val="18"/>
                <w:szCs w:val="18"/>
                <w:color w:val="auto"/>
              </w:rPr>
              <w:t>0.05</w:t>
            </w:r>
          </w:p>
        </w:tc>
        <w:tc>
          <w:tcPr>
            <w:tcW w:w="80" w:type="dxa"/>
            <w:vAlign w:val="bottom"/>
          </w:tcPr>
          <w:p>
            <w:pPr>
              <w:spacing w:after="0"/>
              <w:rPr>
                <w:sz w:val="19"/>
                <w:szCs w:val="19"/>
                <w:color w:val="auto"/>
              </w:rPr>
            </w:pPr>
          </w:p>
        </w:tc>
        <w:tc>
          <w:tcPr>
            <w:tcW w:w="80" w:type="dxa"/>
            <w:vAlign w:val="bottom"/>
            <w:tcBorders>
              <w:right w:val="single" w:sz="8" w:color="auto"/>
            </w:tcBorders>
          </w:tcPr>
          <w:p>
            <w:pPr>
              <w:spacing w:after="0"/>
              <w:rPr>
                <w:sz w:val="19"/>
                <w:szCs w:val="19"/>
                <w:color w:val="auto"/>
              </w:rPr>
            </w:pPr>
          </w:p>
        </w:tc>
        <w:tc>
          <w:tcPr>
            <w:tcW w:w="700" w:type="dxa"/>
            <w:vAlign w:val="bottom"/>
            <w:gridSpan w:val="2"/>
            <w:vMerge w:val="restart"/>
          </w:tcPr>
          <w:p>
            <w:pPr>
              <w:jc w:val="center"/>
              <w:spacing w:after="0"/>
              <w:rPr>
                <w:sz w:val="20"/>
                <w:szCs w:val="20"/>
                <w:color w:val="auto"/>
              </w:rPr>
            </w:pPr>
            <w:r>
              <w:rPr>
                <w:rFonts w:ascii="Times New Roman" w:cs="Times New Roman" w:eastAsia="Times New Roman" w:hAnsi="Times New Roman"/>
                <w:sz w:val="18"/>
                <w:szCs w:val="18"/>
                <w:color w:val="auto"/>
              </w:rPr>
              <w:t>0.0001</w:t>
            </w:r>
          </w:p>
        </w:tc>
        <w:tc>
          <w:tcPr>
            <w:tcW w:w="100" w:type="dxa"/>
            <w:vAlign w:val="bottom"/>
            <w:tcBorders>
              <w:right w:val="single" w:sz="8" w:color="auto"/>
            </w:tcBorders>
          </w:tcPr>
          <w:p>
            <w:pPr>
              <w:spacing w:after="0"/>
              <w:rPr>
                <w:sz w:val="19"/>
                <w:szCs w:val="19"/>
                <w:color w:val="auto"/>
              </w:rPr>
            </w:pPr>
          </w:p>
        </w:tc>
        <w:tc>
          <w:tcPr>
            <w:tcW w:w="620" w:type="dxa"/>
            <w:vAlign w:val="bottom"/>
            <w:gridSpan w:val="3"/>
            <w:vMerge w:val="restart"/>
          </w:tcPr>
          <w:p>
            <w:pPr>
              <w:jc w:val="center"/>
              <w:ind w:left="10"/>
              <w:spacing w:after="0"/>
              <w:rPr>
                <w:sz w:val="20"/>
                <w:szCs w:val="20"/>
                <w:color w:val="auto"/>
              </w:rPr>
            </w:pPr>
            <w:r>
              <w:rPr>
                <w:rFonts w:ascii="Times New Roman" w:cs="Times New Roman" w:eastAsia="Times New Roman" w:hAnsi="Times New Roman"/>
                <w:sz w:val="18"/>
                <w:szCs w:val="18"/>
                <w:color w:val="auto"/>
                <w:w w:val="98"/>
              </w:rPr>
              <w:t>0.005</w:t>
            </w:r>
          </w:p>
        </w:tc>
        <w:tc>
          <w:tcPr>
            <w:tcW w:w="120" w:type="dxa"/>
            <w:vAlign w:val="bottom"/>
            <w:tcBorders>
              <w:right w:val="single" w:sz="8" w:color="auto"/>
            </w:tcBorders>
          </w:tcPr>
          <w:p>
            <w:pPr>
              <w:spacing w:after="0"/>
              <w:rPr>
                <w:sz w:val="19"/>
                <w:szCs w:val="19"/>
                <w:color w:val="auto"/>
              </w:rPr>
            </w:pPr>
          </w:p>
        </w:tc>
        <w:tc>
          <w:tcPr>
            <w:tcW w:w="500" w:type="dxa"/>
            <w:vAlign w:val="bottom"/>
            <w:gridSpan w:val="2"/>
            <w:vMerge w:val="restart"/>
          </w:tcPr>
          <w:p>
            <w:pPr>
              <w:jc w:val="center"/>
              <w:ind w:left="10"/>
              <w:spacing w:after="0"/>
              <w:rPr>
                <w:sz w:val="20"/>
                <w:szCs w:val="20"/>
                <w:color w:val="auto"/>
              </w:rPr>
            </w:pPr>
            <w:r>
              <w:rPr>
                <w:rFonts w:ascii="Times New Roman" w:cs="Times New Roman" w:eastAsia="Times New Roman" w:hAnsi="Times New Roman"/>
                <w:sz w:val="18"/>
                <w:szCs w:val="18"/>
                <w:color w:val="auto"/>
              </w:rPr>
              <w:t>0.05</w:t>
            </w:r>
          </w:p>
        </w:tc>
        <w:tc>
          <w:tcPr>
            <w:tcW w:w="20" w:type="dxa"/>
            <w:vAlign w:val="bottom"/>
          </w:tcPr>
          <w:p>
            <w:pPr>
              <w:spacing w:after="0"/>
              <w:rPr>
                <w:sz w:val="19"/>
                <w:szCs w:val="19"/>
                <w:color w:val="auto"/>
              </w:rPr>
            </w:pPr>
          </w:p>
        </w:tc>
        <w:tc>
          <w:tcPr>
            <w:tcW w:w="120" w:type="dxa"/>
            <w:vAlign w:val="bottom"/>
            <w:tcBorders>
              <w:right w:val="single" w:sz="8" w:color="auto"/>
            </w:tcBorders>
          </w:tcPr>
          <w:p>
            <w:pPr>
              <w:spacing w:after="0"/>
              <w:rPr>
                <w:sz w:val="19"/>
                <w:szCs w:val="19"/>
                <w:color w:val="auto"/>
              </w:rPr>
            </w:pPr>
          </w:p>
        </w:tc>
        <w:tc>
          <w:tcPr>
            <w:tcW w:w="500" w:type="dxa"/>
            <w:vAlign w:val="bottom"/>
            <w:gridSpan w:val="2"/>
            <w:vMerge w:val="restart"/>
          </w:tcPr>
          <w:p>
            <w:pPr>
              <w:jc w:val="center"/>
              <w:ind w:left="70"/>
              <w:spacing w:after="0"/>
              <w:rPr>
                <w:sz w:val="20"/>
                <w:szCs w:val="20"/>
                <w:color w:val="auto"/>
              </w:rPr>
            </w:pPr>
            <w:r>
              <w:rPr>
                <w:rFonts w:ascii="Times New Roman" w:cs="Times New Roman" w:eastAsia="Times New Roman" w:hAnsi="Times New Roman"/>
                <w:sz w:val="18"/>
                <w:szCs w:val="18"/>
                <w:color w:val="auto"/>
                <w:w w:val="95"/>
              </w:rPr>
              <w:t>0.05</w:t>
            </w:r>
          </w:p>
        </w:tc>
        <w:tc>
          <w:tcPr>
            <w:tcW w:w="100" w:type="dxa"/>
            <w:vAlign w:val="bottom"/>
          </w:tcPr>
          <w:p>
            <w:pPr>
              <w:spacing w:after="0"/>
              <w:rPr>
                <w:sz w:val="19"/>
                <w:szCs w:val="19"/>
                <w:color w:val="auto"/>
              </w:rPr>
            </w:pPr>
          </w:p>
        </w:tc>
        <w:tc>
          <w:tcPr>
            <w:tcW w:w="100" w:type="dxa"/>
            <w:vAlign w:val="bottom"/>
            <w:tcBorders>
              <w:right w:val="single" w:sz="8" w:color="auto"/>
            </w:tcBorders>
          </w:tcPr>
          <w:p>
            <w:pPr>
              <w:spacing w:after="0"/>
              <w:rPr>
                <w:sz w:val="19"/>
                <w:szCs w:val="19"/>
                <w:color w:val="auto"/>
              </w:rPr>
            </w:pPr>
          </w:p>
        </w:tc>
        <w:tc>
          <w:tcPr>
            <w:tcW w:w="300" w:type="dxa"/>
            <w:vAlign w:val="bottom"/>
          </w:tcPr>
          <w:p>
            <w:pPr>
              <w:spacing w:after="0"/>
              <w:rPr>
                <w:sz w:val="19"/>
                <w:szCs w:val="19"/>
                <w:color w:val="auto"/>
              </w:rPr>
            </w:pPr>
          </w:p>
        </w:tc>
        <w:tc>
          <w:tcPr>
            <w:tcW w:w="500" w:type="dxa"/>
            <w:vAlign w:val="bottom"/>
            <w:tcBorders>
              <w:right w:val="single" w:sz="8" w:color="auto"/>
            </w:tcBorders>
            <w:gridSpan w:val="2"/>
            <w:vMerge w:val="restart"/>
          </w:tcPr>
          <w:p>
            <w:pPr>
              <w:jc w:val="center"/>
              <w:ind w:right="218"/>
              <w:spacing w:after="0"/>
              <w:rPr>
                <w:sz w:val="20"/>
                <w:szCs w:val="20"/>
                <w:color w:val="auto"/>
              </w:rPr>
            </w:pPr>
            <w:r>
              <w:rPr>
                <w:rFonts w:ascii="Times New Roman" w:cs="Times New Roman" w:eastAsia="Times New Roman" w:hAnsi="Times New Roman"/>
                <w:sz w:val="18"/>
                <w:szCs w:val="18"/>
                <w:color w:val="auto"/>
              </w:rPr>
              <w:t>1</w:t>
            </w:r>
          </w:p>
        </w:tc>
        <w:tc>
          <w:tcPr>
            <w:tcW w:w="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560" w:type="dxa"/>
            <w:vAlign w:val="bottom"/>
            <w:tcBorders>
              <w:right w:val="single" w:sz="8" w:color="auto"/>
            </w:tcBorders>
            <w:gridSpan w:val="2"/>
            <w:vMerge w:val="restart"/>
          </w:tcPr>
          <w:p>
            <w:pPr>
              <w:jc w:val="center"/>
              <w:ind w:right="170"/>
              <w:spacing w:after="0"/>
              <w:rPr>
                <w:sz w:val="20"/>
                <w:szCs w:val="20"/>
                <w:color w:val="auto"/>
              </w:rPr>
            </w:pPr>
            <w:r>
              <w:rPr>
                <w:rFonts w:ascii="Times New Roman" w:cs="Times New Roman" w:eastAsia="Times New Roman" w:hAnsi="Times New Roman"/>
                <w:sz w:val="18"/>
                <w:szCs w:val="18"/>
                <w:color w:val="auto"/>
              </w:rPr>
              <w:t>1</w:t>
            </w:r>
          </w:p>
        </w:tc>
        <w:tc>
          <w:tcPr>
            <w:tcW w:w="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40" w:type="dxa"/>
            <w:vAlign w:val="bottom"/>
            <w:tcBorders>
              <w:right w:val="single" w:sz="8" w:color="auto"/>
            </w:tcBorders>
            <w:gridSpan w:val="2"/>
            <w:vMerge w:val="restart"/>
          </w:tcPr>
          <w:p>
            <w:pPr>
              <w:jc w:val="center"/>
              <w:ind w:right="90"/>
              <w:spacing w:after="0"/>
              <w:rPr>
                <w:sz w:val="20"/>
                <w:szCs w:val="20"/>
                <w:color w:val="auto"/>
              </w:rPr>
            </w:pPr>
            <w:r>
              <w:rPr>
                <w:rFonts w:ascii="Times New Roman" w:cs="Times New Roman" w:eastAsia="Times New Roman" w:hAnsi="Times New Roman"/>
                <w:sz w:val="18"/>
                <w:szCs w:val="18"/>
                <w:color w:val="auto"/>
              </w:rPr>
              <w:t>0.005</w:t>
            </w:r>
          </w:p>
        </w:tc>
        <w:tc>
          <w:tcPr>
            <w:tcW w:w="800" w:type="dxa"/>
            <w:vAlign w:val="bottom"/>
            <w:tcBorders>
              <w:right w:val="single" w:sz="8" w:color="auto"/>
            </w:tcBorders>
            <w:gridSpan w:val="2"/>
            <w:vMerge w:val="restart"/>
          </w:tcPr>
          <w:p>
            <w:pPr>
              <w:jc w:val="center"/>
              <w:spacing w:after="0"/>
              <w:rPr>
                <w:sz w:val="20"/>
                <w:szCs w:val="20"/>
                <w:color w:val="auto"/>
              </w:rPr>
            </w:pPr>
            <w:r>
              <w:rPr>
                <w:rFonts w:ascii="Times New Roman" w:cs="Times New Roman" w:eastAsia="Times New Roman" w:hAnsi="Times New Roman"/>
                <w:sz w:val="18"/>
                <w:szCs w:val="18"/>
                <w:color w:val="auto"/>
                <w:w w:val="95"/>
              </w:rPr>
              <w:t>0.02</w:t>
            </w:r>
          </w:p>
        </w:tc>
        <w:tc>
          <w:tcPr>
            <w:tcW w:w="800" w:type="dxa"/>
            <w:vAlign w:val="bottom"/>
            <w:gridSpan w:val="2"/>
            <w:vMerge w:val="restart"/>
          </w:tcPr>
          <w:p>
            <w:pPr>
              <w:jc w:val="center"/>
              <w:spacing w:after="0"/>
              <w:rPr>
                <w:sz w:val="20"/>
                <w:szCs w:val="20"/>
                <w:color w:val="auto"/>
              </w:rPr>
            </w:pPr>
            <w:r>
              <w:rPr>
                <w:rFonts w:ascii="Times New Roman" w:cs="Times New Roman" w:eastAsia="Times New Roman" w:hAnsi="Times New Roman"/>
                <w:sz w:val="18"/>
                <w:szCs w:val="18"/>
                <w:color w:val="auto"/>
              </w:rPr>
              <w:t>0.</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03"/>
        </w:trPr>
        <w:tc>
          <w:tcPr>
            <w:tcW w:w="100" w:type="dxa"/>
            <w:vAlign w:val="bottom"/>
          </w:tcPr>
          <w:p>
            <w:pPr>
              <w:spacing w:after="0"/>
              <w:rPr>
                <w:sz w:val="8"/>
                <w:szCs w:val="8"/>
                <w:color w:val="auto"/>
              </w:rPr>
            </w:pPr>
          </w:p>
        </w:tc>
        <w:tc>
          <w:tcPr>
            <w:tcW w:w="1320" w:type="dxa"/>
            <w:vAlign w:val="bottom"/>
            <w:tcBorders>
              <w:right w:val="single" w:sz="8" w:color="auto"/>
            </w:tcBorders>
            <w:vMerge w:val="restart"/>
          </w:tcPr>
          <w:p>
            <w:pPr>
              <w:jc w:val="center"/>
              <w:spacing w:after="0" w:line="178" w:lineRule="exact"/>
              <w:rPr>
                <w:sz w:val="20"/>
                <w:szCs w:val="20"/>
                <w:color w:val="auto"/>
              </w:rPr>
            </w:pPr>
            <w:r>
              <w:rPr>
                <w:rFonts w:ascii="宋体" w:cs="宋体" w:eastAsia="宋体" w:hAnsi="宋体"/>
                <w:sz w:val="18"/>
                <w:szCs w:val="18"/>
                <w:color w:val="auto"/>
                <w:w w:val="99"/>
              </w:rPr>
              <w:t>Ⅲ类</w:t>
            </w:r>
          </w:p>
        </w:tc>
        <w:tc>
          <w:tcPr>
            <w:tcW w:w="640" w:type="dxa"/>
            <w:vAlign w:val="bottom"/>
            <w:gridSpan w:val="2"/>
            <w:vMerge w:val="continue"/>
          </w:tcPr>
          <w:p>
            <w:pPr>
              <w:spacing w:after="0"/>
              <w:rPr>
                <w:sz w:val="8"/>
                <w:szCs w:val="8"/>
                <w:color w:val="auto"/>
              </w:rPr>
            </w:pPr>
          </w:p>
        </w:tc>
        <w:tc>
          <w:tcPr>
            <w:tcW w:w="80" w:type="dxa"/>
            <w:vAlign w:val="bottom"/>
          </w:tcPr>
          <w:p>
            <w:pPr>
              <w:spacing w:after="0"/>
              <w:rPr>
                <w:sz w:val="8"/>
                <w:szCs w:val="8"/>
                <w:color w:val="auto"/>
              </w:rPr>
            </w:pPr>
          </w:p>
        </w:tc>
        <w:tc>
          <w:tcPr>
            <w:tcW w:w="80" w:type="dxa"/>
            <w:vAlign w:val="bottom"/>
            <w:tcBorders>
              <w:right w:val="single" w:sz="8" w:color="auto"/>
            </w:tcBorders>
          </w:tcPr>
          <w:p>
            <w:pPr>
              <w:spacing w:after="0"/>
              <w:rPr>
                <w:sz w:val="8"/>
                <w:szCs w:val="8"/>
                <w:color w:val="auto"/>
              </w:rPr>
            </w:pPr>
          </w:p>
        </w:tc>
        <w:tc>
          <w:tcPr>
            <w:tcW w:w="700" w:type="dxa"/>
            <w:vAlign w:val="bottom"/>
            <w:gridSpan w:val="2"/>
            <w:vMerge w:val="continue"/>
          </w:tcPr>
          <w:p>
            <w:pPr>
              <w:spacing w:after="0"/>
              <w:rPr>
                <w:sz w:val="8"/>
                <w:szCs w:val="8"/>
                <w:color w:val="auto"/>
              </w:rPr>
            </w:pPr>
          </w:p>
        </w:tc>
        <w:tc>
          <w:tcPr>
            <w:tcW w:w="100" w:type="dxa"/>
            <w:vAlign w:val="bottom"/>
            <w:tcBorders>
              <w:right w:val="single" w:sz="8" w:color="auto"/>
            </w:tcBorders>
          </w:tcPr>
          <w:p>
            <w:pPr>
              <w:spacing w:after="0"/>
              <w:rPr>
                <w:sz w:val="8"/>
                <w:szCs w:val="8"/>
                <w:color w:val="auto"/>
              </w:rPr>
            </w:pPr>
          </w:p>
        </w:tc>
        <w:tc>
          <w:tcPr>
            <w:tcW w:w="620" w:type="dxa"/>
            <w:vAlign w:val="bottom"/>
            <w:gridSpan w:val="3"/>
            <w:vMerge w:val="continue"/>
          </w:tcPr>
          <w:p>
            <w:pPr>
              <w:spacing w:after="0"/>
              <w:rPr>
                <w:sz w:val="8"/>
                <w:szCs w:val="8"/>
                <w:color w:val="auto"/>
              </w:rPr>
            </w:pPr>
          </w:p>
        </w:tc>
        <w:tc>
          <w:tcPr>
            <w:tcW w:w="120" w:type="dxa"/>
            <w:vAlign w:val="bottom"/>
            <w:tcBorders>
              <w:right w:val="single" w:sz="8" w:color="auto"/>
            </w:tcBorders>
          </w:tcPr>
          <w:p>
            <w:pPr>
              <w:spacing w:after="0"/>
              <w:rPr>
                <w:sz w:val="8"/>
                <w:szCs w:val="8"/>
                <w:color w:val="auto"/>
              </w:rPr>
            </w:pPr>
          </w:p>
        </w:tc>
        <w:tc>
          <w:tcPr>
            <w:tcW w:w="500" w:type="dxa"/>
            <w:vAlign w:val="bottom"/>
            <w:gridSpan w:val="2"/>
            <w:vMerge w:val="continue"/>
          </w:tcPr>
          <w:p>
            <w:pPr>
              <w:spacing w:after="0"/>
              <w:rPr>
                <w:sz w:val="8"/>
                <w:szCs w:val="8"/>
                <w:color w:val="auto"/>
              </w:rPr>
            </w:pPr>
          </w:p>
        </w:tc>
        <w:tc>
          <w:tcPr>
            <w:tcW w:w="20" w:type="dxa"/>
            <w:vAlign w:val="bottom"/>
          </w:tcPr>
          <w:p>
            <w:pPr>
              <w:spacing w:after="0"/>
              <w:rPr>
                <w:sz w:val="8"/>
                <w:szCs w:val="8"/>
                <w:color w:val="auto"/>
              </w:rPr>
            </w:pPr>
          </w:p>
        </w:tc>
        <w:tc>
          <w:tcPr>
            <w:tcW w:w="120" w:type="dxa"/>
            <w:vAlign w:val="bottom"/>
            <w:tcBorders>
              <w:right w:val="single" w:sz="8" w:color="auto"/>
            </w:tcBorders>
          </w:tcPr>
          <w:p>
            <w:pPr>
              <w:spacing w:after="0"/>
              <w:rPr>
                <w:sz w:val="8"/>
                <w:szCs w:val="8"/>
                <w:color w:val="auto"/>
              </w:rPr>
            </w:pPr>
          </w:p>
        </w:tc>
        <w:tc>
          <w:tcPr>
            <w:tcW w:w="500" w:type="dxa"/>
            <w:vAlign w:val="bottom"/>
            <w:gridSpan w:val="2"/>
            <w:vMerge w:val="continue"/>
          </w:tcPr>
          <w:p>
            <w:pPr>
              <w:spacing w:after="0"/>
              <w:rPr>
                <w:sz w:val="8"/>
                <w:szCs w:val="8"/>
                <w:color w:val="auto"/>
              </w:rPr>
            </w:pPr>
          </w:p>
        </w:tc>
        <w:tc>
          <w:tcPr>
            <w:tcW w:w="100" w:type="dxa"/>
            <w:vAlign w:val="bottom"/>
          </w:tcPr>
          <w:p>
            <w:pPr>
              <w:spacing w:after="0"/>
              <w:rPr>
                <w:sz w:val="8"/>
                <w:szCs w:val="8"/>
                <w:color w:val="auto"/>
              </w:rPr>
            </w:pPr>
          </w:p>
        </w:tc>
        <w:tc>
          <w:tcPr>
            <w:tcW w:w="100" w:type="dxa"/>
            <w:vAlign w:val="bottom"/>
            <w:tcBorders>
              <w:right w:val="single" w:sz="8" w:color="auto"/>
            </w:tcBorders>
          </w:tcPr>
          <w:p>
            <w:pPr>
              <w:spacing w:after="0"/>
              <w:rPr>
                <w:sz w:val="8"/>
                <w:szCs w:val="8"/>
                <w:color w:val="auto"/>
              </w:rPr>
            </w:pPr>
          </w:p>
        </w:tc>
        <w:tc>
          <w:tcPr>
            <w:tcW w:w="300" w:type="dxa"/>
            <w:vAlign w:val="bottom"/>
          </w:tcPr>
          <w:p>
            <w:pPr>
              <w:spacing w:after="0"/>
              <w:rPr>
                <w:sz w:val="8"/>
                <w:szCs w:val="8"/>
                <w:color w:val="auto"/>
              </w:rPr>
            </w:pPr>
          </w:p>
        </w:tc>
        <w:tc>
          <w:tcPr>
            <w:tcW w:w="500" w:type="dxa"/>
            <w:vAlign w:val="bottom"/>
            <w:tcBorders>
              <w:right w:val="single" w:sz="8" w:color="auto"/>
            </w:tcBorders>
            <w:gridSpan w:val="2"/>
            <w:vMerge w:val="continue"/>
          </w:tcPr>
          <w:p>
            <w:pPr>
              <w:spacing w:after="0"/>
              <w:rPr>
                <w:sz w:val="8"/>
                <w:szCs w:val="8"/>
                <w:color w:val="auto"/>
              </w:rPr>
            </w:pPr>
          </w:p>
        </w:tc>
        <w:tc>
          <w:tcPr>
            <w:tcW w:w="6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Borders>
              <w:right w:val="single" w:sz="8" w:color="auto"/>
            </w:tcBorders>
            <w:gridSpan w:val="2"/>
            <w:vMerge w:val="continue"/>
          </w:tcPr>
          <w:p>
            <w:pPr>
              <w:spacing w:after="0"/>
              <w:rPr>
                <w:sz w:val="8"/>
                <w:szCs w:val="8"/>
                <w:color w:val="auto"/>
              </w:rPr>
            </w:pPr>
          </w:p>
        </w:tc>
        <w:tc>
          <w:tcPr>
            <w:tcW w:w="40" w:type="dxa"/>
            <w:vAlign w:val="bottom"/>
          </w:tcPr>
          <w:p>
            <w:pPr>
              <w:spacing w:after="0"/>
              <w:rPr>
                <w:sz w:val="8"/>
                <w:szCs w:val="8"/>
                <w:color w:val="auto"/>
              </w:rPr>
            </w:pPr>
          </w:p>
        </w:tc>
        <w:tc>
          <w:tcPr>
            <w:tcW w:w="120" w:type="dxa"/>
            <w:vAlign w:val="bottom"/>
          </w:tcPr>
          <w:p>
            <w:pPr>
              <w:spacing w:after="0"/>
              <w:rPr>
                <w:sz w:val="8"/>
                <w:szCs w:val="8"/>
                <w:color w:val="auto"/>
              </w:rPr>
            </w:pPr>
          </w:p>
        </w:tc>
        <w:tc>
          <w:tcPr>
            <w:tcW w:w="640" w:type="dxa"/>
            <w:vAlign w:val="bottom"/>
            <w:tcBorders>
              <w:right w:val="single" w:sz="8" w:color="auto"/>
            </w:tcBorders>
            <w:gridSpan w:val="2"/>
            <w:vMerge w:val="continue"/>
          </w:tcPr>
          <w:p>
            <w:pPr>
              <w:spacing w:after="0"/>
              <w:rPr>
                <w:sz w:val="8"/>
                <w:szCs w:val="8"/>
                <w:color w:val="auto"/>
              </w:rPr>
            </w:pPr>
          </w:p>
        </w:tc>
        <w:tc>
          <w:tcPr>
            <w:tcW w:w="800" w:type="dxa"/>
            <w:vAlign w:val="bottom"/>
            <w:tcBorders>
              <w:right w:val="single" w:sz="8" w:color="auto"/>
            </w:tcBorders>
            <w:gridSpan w:val="2"/>
            <w:vMerge w:val="continue"/>
          </w:tcPr>
          <w:p>
            <w:pPr>
              <w:spacing w:after="0"/>
              <w:rPr>
                <w:sz w:val="8"/>
                <w:szCs w:val="8"/>
                <w:color w:val="auto"/>
              </w:rPr>
            </w:pPr>
          </w:p>
        </w:tc>
        <w:tc>
          <w:tcPr>
            <w:tcW w:w="800" w:type="dxa"/>
            <w:vAlign w:val="bottom"/>
            <w:gridSpan w:val="2"/>
            <w:vMerge w:val="continue"/>
          </w:tcPr>
          <w:p>
            <w:pPr>
              <w:spacing w:after="0"/>
              <w:rPr>
                <w:sz w:val="8"/>
                <w:szCs w:val="8"/>
                <w:color w:val="auto"/>
              </w:rPr>
            </w:pP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76"/>
        </w:trPr>
        <w:tc>
          <w:tcPr>
            <w:tcW w:w="100" w:type="dxa"/>
            <w:vAlign w:val="bottom"/>
          </w:tcPr>
          <w:p>
            <w:pPr>
              <w:spacing w:after="0"/>
              <w:rPr>
                <w:sz w:val="6"/>
                <w:szCs w:val="6"/>
                <w:color w:val="auto"/>
              </w:rPr>
            </w:pPr>
          </w:p>
        </w:tc>
        <w:tc>
          <w:tcPr>
            <w:tcW w:w="1320" w:type="dxa"/>
            <w:vAlign w:val="bottom"/>
            <w:tcBorders>
              <w:right w:val="single" w:sz="8" w:color="auto"/>
            </w:tcBorders>
            <w:vMerge w:val="continue"/>
          </w:tcPr>
          <w:p>
            <w:pPr>
              <w:spacing w:after="0"/>
              <w:rPr>
                <w:sz w:val="6"/>
                <w:szCs w:val="6"/>
                <w:color w:val="auto"/>
              </w:rPr>
            </w:pPr>
          </w:p>
        </w:tc>
        <w:tc>
          <w:tcPr>
            <w:tcW w:w="100" w:type="dxa"/>
            <w:vAlign w:val="bottom"/>
          </w:tcPr>
          <w:p>
            <w:pPr>
              <w:spacing w:after="0"/>
              <w:rPr>
                <w:sz w:val="6"/>
                <w:szCs w:val="6"/>
                <w:color w:val="auto"/>
              </w:rPr>
            </w:pPr>
          </w:p>
        </w:tc>
        <w:tc>
          <w:tcPr>
            <w:tcW w:w="540" w:type="dxa"/>
            <w:vAlign w:val="bottom"/>
          </w:tcPr>
          <w:p>
            <w:pPr>
              <w:spacing w:after="0"/>
              <w:rPr>
                <w:sz w:val="6"/>
                <w:szCs w:val="6"/>
                <w:color w:val="auto"/>
              </w:rPr>
            </w:pPr>
          </w:p>
        </w:tc>
        <w:tc>
          <w:tcPr>
            <w:tcW w:w="80" w:type="dxa"/>
            <w:vAlign w:val="bottom"/>
          </w:tcPr>
          <w:p>
            <w:pPr>
              <w:spacing w:after="0"/>
              <w:rPr>
                <w:sz w:val="6"/>
                <w:szCs w:val="6"/>
                <w:color w:val="auto"/>
              </w:rPr>
            </w:pPr>
          </w:p>
        </w:tc>
        <w:tc>
          <w:tcPr>
            <w:tcW w:w="80" w:type="dxa"/>
            <w:vAlign w:val="bottom"/>
            <w:tcBorders>
              <w:right w:val="single" w:sz="8" w:color="auto"/>
            </w:tcBorders>
          </w:tcPr>
          <w:p>
            <w:pPr>
              <w:spacing w:after="0"/>
              <w:rPr>
                <w:sz w:val="6"/>
                <w:szCs w:val="6"/>
                <w:color w:val="auto"/>
              </w:rPr>
            </w:pPr>
          </w:p>
        </w:tc>
        <w:tc>
          <w:tcPr>
            <w:tcW w:w="500" w:type="dxa"/>
            <w:vAlign w:val="bottom"/>
          </w:tcPr>
          <w:p>
            <w:pPr>
              <w:spacing w:after="0"/>
              <w:rPr>
                <w:sz w:val="6"/>
                <w:szCs w:val="6"/>
                <w:color w:val="auto"/>
              </w:rPr>
            </w:pPr>
          </w:p>
        </w:tc>
        <w:tc>
          <w:tcPr>
            <w:tcW w:w="200" w:type="dxa"/>
            <w:vAlign w:val="bottom"/>
          </w:tcPr>
          <w:p>
            <w:pPr>
              <w:spacing w:after="0"/>
              <w:rPr>
                <w:sz w:val="6"/>
                <w:szCs w:val="6"/>
                <w:color w:val="auto"/>
              </w:rPr>
            </w:pPr>
          </w:p>
        </w:tc>
        <w:tc>
          <w:tcPr>
            <w:tcW w:w="100" w:type="dxa"/>
            <w:vAlign w:val="bottom"/>
            <w:tcBorders>
              <w:right w:val="single" w:sz="8" w:color="auto"/>
            </w:tcBorders>
          </w:tcPr>
          <w:p>
            <w:pPr>
              <w:spacing w:after="0"/>
              <w:rPr>
                <w:sz w:val="6"/>
                <w:szCs w:val="6"/>
                <w:color w:val="auto"/>
              </w:rPr>
            </w:pPr>
          </w:p>
        </w:tc>
        <w:tc>
          <w:tcPr>
            <w:tcW w:w="380" w:type="dxa"/>
            <w:vAlign w:val="bottom"/>
          </w:tcPr>
          <w:p>
            <w:pPr>
              <w:spacing w:after="0"/>
              <w:rPr>
                <w:sz w:val="6"/>
                <w:szCs w:val="6"/>
                <w:color w:val="auto"/>
              </w:rPr>
            </w:pPr>
          </w:p>
        </w:tc>
        <w:tc>
          <w:tcPr>
            <w:tcW w:w="80" w:type="dxa"/>
            <w:vAlign w:val="bottom"/>
          </w:tcPr>
          <w:p>
            <w:pPr>
              <w:spacing w:after="0"/>
              <w:rPr>
                <w:sz w:val="6"/>
                <w:szCs w:val="6"/>
                <w:color w:val="auto"/>
              </w:rPr>
            </w:pPr>
          </w:p>
        </w:tc>
        <w:tc>
          <w:tcPr>
            <w:tcW w:w="160" w:type="dxa"/>
            <w:vAlign w:val="bottom"/>
          </w:tcPr>
          <w:p>
            <w:pPr>
              <w:spacing w:after="0"/>
              <w:rPr>
                <w:sz w:val="6"/>
                <w:szCs w:val="6"/>
                <w:color w:val="auto"/>
              </w:rPr>
            </w:pPr>
          </w:p>
        </w:tc>
        <w:tc>
          <w:tcPr>
            <w:tcW w:w="120" w:type="dxa"/>
            <w:vAlign w:val="bottom"/>
            <w:tcBorders>
              <w:right w:val="single" w:sz="8" w:color="auto"/>
            </w:tcBorders>
          </w:tcPr>
          <w:p>
            <w:pPr>
              <w:spacing w:after="0"/>
              <w:rPr>
                <w:sz w:val="6"/>
                <w:szCs w:val="6"/>
                <w:color w:val="auto"/>
              </w:rPr>
            </w:pPr>
          </w:p>
        </w:tc>
        <w:tc>
          <w:tcPr>
            <w:tcW w:w="400" w:type="dxa"/>
            <w:vAlign w:val="bottom"/>
          </w:tcPr>
          <w:p>
            <w:pPr>
              <w:spacing w:after="0"/>
              <w:rPr>
                <w:sz w:val="6"/>
                <w:szCs w:val="6"/>
                <w:color w:val="auto"/>
              </w:rPr>
            </w:pPr>
          </w:p>
        </w:tc>
        <w:tc>
          <w:tcPr>
            <w:tcW w:w="100" w:type="dxa"/>
            <w:vAlign w:val="bottom"/>
          </w:tcPr>
          <w:p>
            <w:pPr>
              <w:spacing w:after="0"/>
              <w:rPr>
                <w:sz w:val="6"/>
                <w:szCs w:val="6"/>
                <w:color w:val="auto"/>
              </w:rPr>
            </w:pPr>
          </w:p>
        </w:tc>
        <w:tc>
          <w:tcPr>
            <w:tcW w:w="20" w:type="dxa"/>
            <w:vAlign w:val="bottom"/>
          </w:tcPr>
          <w:p>
            <w:pPr>
              <w:spacing w:after="0"/>
              <w:rPr>
                <w:sz w:val="6"/>
                <w:szCs w:val="6"/>
                <w:color w:val="auto"/>
              </w:rPr>
            </w:pPr>
          </w:p>
        </w:tc>
        <w:tc>
          <w:tcPr>
            <w:tcW w:w="120" w:type="dxa"/>
            <w:vAlign w:val="bottom"/>
            <w:tcBorders>
              <w:right w:val="single" w:sz="8" w:color="auto"/>
            </w:tcBorders>
          </w:tcPr>
          <w:p>
            <w:pPr>
              <w:spacing w:after="0"/>
              <w:rPr>
                <w:sz w:val="6"/>
                <w:szCs w:val="6"/>
                <w:color w:val="auto"/>
              </w:rPr>
            </w:pPr>
          </w:p>
        </w:tc>
        <w:tc>
          <w:tcPr>
            <w:tcW w:w="400" w:type="dxa"/>
            <w:vAlign w:val="bottom"/>
          </w:tcPr>
          <w:p>
            <w:pPr>
              <w:spacing w:after="0"/>
              <w:rPr>
                <w:sz w:val="6"/>
                <w:szCs w:val="6"/>
                <w:color w:val="auto"/>
              </w:rPr>
            </w:pPr>
          </w:p>
        </w:tc>
        <w:tc>
          <w:tcPr>
            <w:tcW w:w="100" w:type="dxa"/>
            <w:vAlign w:val="bottom"/>
          </w:tcPr>
          <w:p>
            <w:pPr>
              <w:spacing w:after="0"/>
              <w:rPr>
                <w:sz w:val="6"/>
                <w:szCs w:val="6"/>
                <w:color w:val="auto"/>
              </w:rPr>
            </w:pPr>
          </w:p>
        </w:tc>
        <w:tc>
          <w:tcPr>
            <w:tcW w:w="100" w:type="dxa"/>
            <w:vAlign w:val="bottom"/>
          </w:tcPr>
          <w:p>
            <w:pPr>
              <w:spacing w:after="0"/>
              <w:rPr>
                <w:sz w:val="6"/>
                <w:szCs w:val="6"/>
                <w:color w:val="auto"/>
              </w:rPr>
            </w:pPr>
          </w:p>
        </w:tc>
        <w:tc>
          <w:tcPr>
            <w:tcW w:w="100" w:type="dxa"/>
            <w:vAlign w:val="bottom"/>
            <w:tcBorders>
              <w:right w:val="single" w:sz="8" w:color="auto"/>
            </w:tcBorders>
          </w:tcPr>
          <w:p>
            <w:pPr>
              <w:spacing w:after="0"/>
              <w:rPr>
                <w:sz w:val="6"/>
                <w:szCs w:val="6"/>
                <w:color w:val="auto"/>
              </w:rPr>
            </w:pPr>
          </w:p>
        </w:tc>
        <w:tc>
          <w:tcPr>
            <w:tcW w:w="300" w:type="dxa"/>
            <w:vAlign w:val="bottom"/>
          </w:tcPr>
          <w:p>
            <w:pPr>
              <w:spacing w:after="0"/>
              <w:rPr>
                <w:sz w:val="6"/>
                <w:szCs w:val="6"/>
                <w:color w:val="auto"/>
              </w:rPr>
            </w:pPr>
          </w:p>
        </w:tc>
        <w:tc>
          <w:tcPr>
            <w:tcW w:w="60" w:type="dxa"/>
            <w:vAlign w:val="bottom"/>
          </w:tcPr>
          <w:p>
            <w:pPr>
              <w:spacing w:after="0"/>
              <w:rPr>
                <w:sz w:val="6"/>
                <w:szCs w:val="6"/>
                <w:color w:val="auto"/>
              </w:rPr>
            </w:pPr>
          </w:p>
        </w:tc>
        <w:tc>
          <w:tcPr>
            <w:tcW w:w="440" w:type="dxa"/>
            <w:vAlign w:val="bottom"/>
            <w:tcBorders>
              <w:right w:val="single" w:sz="8" w:color="auto"/>
            </w:tcBorders>
          </w:tcPr>
          <w:p>
            <w:pPr>
              <w:spacing w:after="0"/>
              <w:rPr>
                <w:sz w:val="6"/>
                <w:szCs w:val="6"/>
                <w:color w:val="auto"/>
              </w:rPr>
            </w:pPr>
          </w:p>
        </w:tc>
        <w:tc>
          <w:tcPr>
            <w:tcW w:w="60" w:type="dxa"/>
            <w:vAlign w:val="bottom"/>
          </w:tcPr>
          <w:p>
            <w:pPr>
              <w:spacing w:after="0"/>
              <w:rPr>
                <w:sz w:val="6"/>
                <w:szCs w:val="6"/>
                <w:color w:val="auto"/>
              </w:rPr>
            </w:pPr>
          </w:p>
        </w:tc>
        <w:tc>
          <w:tcPr>
            <w:tcW w:w="180" w:type="dxa"/>
            <w:vAlign w:val="bottom"/>
          </w:tcPr>
          <w:p>
            <w:pPr>
              <w:spacing w:after="0"/>
              <w:rPr>
                <w:sz w:val="6"/>
                <w:szCs w:val="6"/>
                <w:color w:val="auto"/>
              </w:rPr>
            </w:pPr>
          </w:p>
        </w:tc>
        <w:tc>
          <w:tcPr>
            <w:tcW w:w="80" w:type="dxa"/>
            <w:vAlign w:val="bottom"/>
          </w:tcPr>
          <w:p>
            <w:pPr>
              <w:spacing w:after="0"/>
              <w:rPr>
                <w:sz w:val="6"/>
                <w:szCs w:val="6"/>
                <w:color w:val="auto"/>
              </w:rPr>
            </w:pPr>
          </w:p>
        </w:tc>
        <w:tc>
          <w:tcPr>
            <w:tcW w:w="480" w:type="dxa"/>
            <w:vAlign w:val="bottom"/>
            <w:tcBorders>
              <w:right w:val="single" w:sz="8" w:color="auto"/>
            </w:tcBorders>
          </w:tcPr>
          <w:p>
            <w:pPr>
              <w:spacing w:after="0"/>
              <w:rPr>
                <w:sz w:val="6"/>
                <w:szCs w:val="6"/>
                <w:color w:val="auto"/>
              </w:rPr>
            </w:pPr>
          </w:p>
        </w:tc>
        <w:tc>
          <w:tcPr>
            <w:tcW w:w="40" w:type="dxa"/>
            <w:vAlign w:val="bottom"/>
          </w:tcPr>
          <w:p>
            <w:pPr>
              <w:spacing w:after="0"/>
              <w:rPr>
                <w:sz w:val="6"/>
                <w:szCs w:val="6"/>
                <w:color w:val="auto"/>
              </w:rPr>
            </w:pPr>
          </w:p>
        </w:tc>
        <w:tc>
          <w:tcPr>
            <w:tcW w:w="120" w:type="dxa"/>
            <w:vAlign w:val="bottom"/>
          </w:tcPr>
          <w:p>
            <w:pPr>
              <w:spacing w:after="0"/>
              <w:rPr>
                <w:sz w:val="6"/>
                <w:szCs w:val="6"/>
                <w:color w:val="auto"/>
              </w:rPr>
            </w:pPr>
          </w:p>
        </w:tc>
        <w:tc>
          <w:tcPr>
            <w:tcW w:w="120" w:type="dxa"/>
            <w:vAlign w:val="bottom"/>
          </w:tcPr>
          <w:p>
            <w:pPr>
              <w:spacing w:after="0"/>
              <w:rPr>
                <w:sz w:val="6"/>
                <w:szCs w:val="6"/>
                <w:color w:val="auto"/>
              </w:rPr>
            </w:pPr>
          </w:p>
        </w:tc>
        <w:tc>
          <w:tcPr>
            <w:tcW w:w="520" w:type="dxa"/>
            <w:vAlign w:val="bottom"/>
            <w:tcBorders>
              <w:right w:val="single" w:sz="8" w:color="auto"/>
            </w:tcBorders>
          </w:tcPr>
          <w:p>
            <w:pPr>
              <w:spacing w:after="0"/>
              <w:rPr>
                <w:sz w:val="6"/>
                <w:szCs w:val="6"/>
                <w:color w:val="auto"/>
              </w:rPr>
            </w:pPr>
          </w:p>
        </w:tc>
        <w:tc>
          <w:tcPr>
            <w:tcW w:w="120" w:type="dxa"/>
            <w:vAlign w:val="bottom"/>
          </w:tcPr>
          <w:p>
            <w:pPr>
              <w:spacing w:after="0"/>
              <w:rPr>
                <w:sz w:val="6"/>
                <w:szCs w:val="6"/>
                <w:color w:val="auto"/>
              </w:rPr>
            </w:pPr>
          </w:p>
        </w:tc>
        <w:tc>
          <w:tcPr>
            <w:tcW w:w="680" w:type="dxa"/>
            <w:vAlign w:val="bottom"/>
            <w:tcBorders>
              <w:right w:val="single" w:sz="8" w:color="auto"/>
            </w:tcBorders>
          </w:tcPr>
          <w:p>
            <w:pPr>
              <w:spacing w:after="0"/>
              <w:rPr>
                <w:sz w:val="6"/>
                <w:szCs w:val="6"/>
                <w:color w:val="auto"/>
              </w:rPr>
            </w:pPr>
          </w:p>
        </w:tc>
        <w:tc>
          <w:tcPr>
            <w:tcW w:w="60" w:type="dxa"/>
            <w:vAlign w:val="bottom"/>
          </w:tcPr>
          <w:p>
            <w:pPr>
              <w:spacing w:after="0"/>
              <w:rPr>
                <w:sz w:val="6"/>
                <w:szCs w:val="6"/>
                <w:color w:val="auto"/>
              </w:rPr>
            </w:pPr>
          </w:p>
        </w:tc>
        <w:tc>
          <w:tcPr>
            <w:tcW w:w="740" w:type="dxa"/>
            <w:vAlign w:val="bottom"/>
          </w:tcPr>
          <w:p>
            <w:pPr>
              <w:spacing w:after="0"/>
              <w:rPr>
                <w:sz w:val="6"/>
                <w:szCs w:val="6"/>
                <w:color w:val="auto"/>
              </w:rPr>
            </w:pPr>
          </w:p>
        </w:tc>
        <w:tc>
          <w:tcPr>
            <w:tcW w:w="8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37"/>
        </w:trPr>
        <w:tc>
          <w:tcPr>
            <w:tcW w:w="100" w:type="dxa"/>
            <w:vAlign w:val="bottom"/>
          </w:tcPr>
          <w:p>
            <w:pPr>
              <w:spacing w:after="0"/>
              <w:rPr>
                <w:sz w:val="3"/>
                <w:szCs w:val="3"/>
                <w:color w:val="auto"/>
              </w:rPr>
            </w:pPr>
          </w:p>
        </w:tc>
        <w:tc>
          <w:tcPr>
            <w:tcW w:w="1320" w:type="dxa"/>
            <w:vAlign w:val="bottom"/>
            <w:tcBorders>
              <w:bottom w:val="single" w:sz="8" w:color="auto"/>
              <w:right w:val="single" w:sz="8" w:color="auto"/>
            </w:tcBorders>
          </w:tcPr>
          <w:p>
            <w:pPr>
              <w:spacing w:after="0"/>
              <w:rPr>
                <w:sz w:val="3"/>
                <w:szCs w:val="3"/>
                <w:color w:val="auto"/>
              </w:rPr>
            </w:pPr>
          </w:p>
        </w:tc>
        <w:tc>
          <w:tcPr>
            <w:tcW w:w="100" w:type="dxa"/>
            <w:vAlign w:val="bottom"/>
            <w:tcBorders>
              <w:bottom w:val="single" w:sz="8" w:color="auto"/>
            </w:tcBorders>
          </w:tcPr>
          <w:p>
            <w:pPr>
              <w:spacing w:after="0"/>
              <w:rPr>
                <w:sz w:val="3"/>
                <w:szCs w:val="3"/>
                <w:color w:val="auto"/>
              </w:rPr>
            </w:pPr>
          </w:p>
        </w:tc>
        <w:tc>
          <w:tcPr>
            <w:tcW w:w="540" w:type="dxa"/>
            <w:vAlign w:val="bottom"/>
            <w:tcBorders>
              <w:bottom w:val="single" w:sz="8" w:color="auto"/>
            </w:tcBorders>
          </w:tcPr>
          <w:p>
            <w:pPr>
              <w:spacing w:after="0"/>
              <w:rPr>
                <w:sz w:val="3"/>
                <w:szCs w:val="3"/>
                <w:color w:val="auto"/>
              </w:rPr>
            </w:pPr>
          </w:p>
        </w:tc>
        <w:tc>
          <w:tcPr>
            <w:tcW w:w="160" w:type="dxa"/>
            <w:vAlign w:val="bottom"/>
            <w:tcBorders>
              <w:bottom w:val="single" w:sz="8" w:color="auto"/>
              <w:right w:val="single" w:sz="8" w:color="auto"/>
            </w:tcBorders>
            <w:gridSpan w:val="2"/>
          </w:tcPr>
          <w:p>
            <w:pPr>
              <w:spacing w:after="0"/>
              <w:rPr>
                <w:sz w:val="3"/>
                <w:szCs w:val="3"/>
                <w:color w:val="auto"/>
              </w:rPr>
            </w:pPr>
          </w:p>
        </w:tc>
        <w:tc>
          <w:tcPr>
            <w:tcW w:w="50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gridSpan w:val="2"/>
          </w:tcPr>
          <w:p>
            <w:pPr>
              <w:spacing w:after="0"/>
              <w:rPr>
                <w:sz w:val="3"/>
                <w:szCs w:val="3"/>
                <w:color w:val="auto"/>
              </w:rPr>
            </w:pPr>
          </w:p>
        </w:tc>
        <w:tc>
          <w:tcPr>
            <w:tcW w:w="380" w:type="dxa"/>
            <w:vAlign w:val="bottom"/>
            <w:tcBorders>
              <w:bottom w:val="single" w:sz="8" w:color="auto"/>
            </w:tcBorders>
          </w:tcPr>
          <w:p>
            <w:pPr>
              <w:spacing w:after="0"/>
              <w:rPr>
                <w:sz w:val="3"/>
                <w:szCs w:val="3"/>
                <w:color w:val="auto"/>
              </w:rPr>
            </w:pPr>
          </w:p>
        </w:tc>
        <w:tc>
          <w:tcPr>
            <w:tcW w:w="360" w:type="dxa"/>
            <w:vAlign w:val="bottom"/>
            <w:tcBorders>
              <w:bottom w:val="single" w:sz="8" w:color="auto"/>
              <w:right w:val="single" w:sz="8" w:color="auto"/>
            </w:tcBorders>
            <w:gridSpan w:val="3"/>
          </w:tcPr>
          <w:p>
            <w:pPr>
              <w:spacing w:after="0"/>
              <w:rPr>
                <w:sz w:val="3"/>
                <w:szCs w:val="3"/>
                <w:color w:val="auto"/>
              </w:rPr>
            </w:pPr>
          </w:p>
        </w:tc>
        <w:tc>
          <w:tcPr>
            <w:tcW w:w="400" w:type="dxa"/>
            <w:vAlign w:val="bottom"/>
            <w:tcBorders>
              <w:bottom w:val="single" w:sz="8" w:color="auto"/>
            </w:tcBorders>
          </w:tcPr>
          <w:p>
            <w:pPr>
              <w:spacing w:after="0"/>
              <w:rPr>
                <w:sz w:val="3"/>
                <w:szCs w:val="3"/>
                <w:color w:val="auto"/>
              </w:rPr>
            </w:pPr>
          </w:p>
        </w:tc>
        <w:tc>
          <w:tcPr>
            <w:tcW w:w="240" w:type="dxa"/>
            <w:vAlign w:val="bottom"/>
            <w:tcBorders>
              <w:bottom w:val="single" w:sz="8" w:color="auto"/>
              <w:right w:val="single" w:sz="8" w:color="auto"/>
            </w:tcBorders>
            <w:gridSpan w:val="3"/>
          </w:tcPr>
          <w:p>
            <w:pPr>
              <w:spacing w:after="0"/>
              <w:rPr>
                <w:sz w:val="3"/>
                <w:szCs w:val="3"/>
                <w:color w:val="auto"/>
              </w:rPr>
            </w:pPr>
          </w:p>
        </w:tc>
        <w:tc>
          <w:tcPr>
            <w:tcW w:w="40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gridSpan w:val="3"/>
          </w:tcPr>
          <w:p>
            <w:pPr>
              <w:spacing w:after="0"/>
              <w:rPr>
                <w:sz w:val="3"/>
                <w:szCs w:val="3"/>
                <w:color w:val="auto"/>
              </w:rPr>
            </w:pPr>
          </w:p>
        </w:tc>
        <w:tc>
          <w:tcPr>
            <w:tcW w:w="300" w:type="dxa"/>
            <w:vAlign w:val="bottom"/>
            <w:tcBorders>
              <w:bottom w:val="single" w:sz="8" w:color="auto"/>
            </w:tcBorders>
          </w:tcPr>
          <w:p>
            <w:pPr>
              <w:spacing w:after="0"/>
              <w:rPr>
                <w:sz w:val="3"/>
                <w:szCs w:val="3"/>
                <w:color w:val="auto"/>
              </w:rPr>
            </w:pPr>
          </w:p>
        </w:tc>
        <w:tc>
          <w:tcPr>
            <w:tcW w:w="60" w:type="dxa"/>
            <w:vAlign w:val="bottom"/>
            <w:tcBorders>
              <w:bottom w:val="single" w:sz="8" w:color="auto"/>
            </w:tcBorders>
          </w:tcPr>
          <w:p>
            <w:pPr>
              <w:spacing w:after="0"/>
              <w:rPr>
                <w:sz w:val="3"/>
                <w:szCs w:val="3"/>
                <w:color w:val="auto"/>
              </w:rPr>
            </w:pPr>
          </w:p>
        </w:tc>
        <w:tc>
          <w:tcPr>
            <w:tcW w:w="440" w:type="dxa"/>
            <w:vAlign w:val="bottom"/>
            <w:tcBorders>
              <w:bottom w:val="single" w:sz="8" w:color="auto"/>
              <w:right w:val="single" w:sz="8" w:color="auto"/>
            </w:tcBorders>
          </w:tcPr>
          <w:p>
            <w:pPr>
              <w:spacing w:after="0"/>
              <w:rPr>
                <w:sz w:val="3"/>
                <w:szCs w:val="3"/>
                <w:color w:val="auto"/>
              </w:rPr>
            </w:pPr>
          </w:p>
        </w:tc>
        <w:tc>
          <w:tcPr>
            <w:tcW w:w="320" w:type="dxa"/>
            <w:vAlign w:val="bottom"/>
            <w:tcBorders>
              <w:bottom w:val="single" w:sz="8" w:color="auto"/>
            </w:tcBorders>
            <w:gridSpan w:val="3"/>
          </w:tcPr>
          <w:p>
            <w:pPr>
              <w:spacing w:after="0"/>
              <w:rPr>
                <w:sz w:val="3"/>
                <w:szCs w:val="3"/>
                <w:color w:val="auto"/>
              </w:rPr>
            </w:pPr>
          </w:p>
        </w:tc>
        <w:tc>
          <w:tcPr>
            <w:tcW w:w="480" w:type="dxa"/>
            <w:vAlign w:val="bottom"/>
            <w:tcBorders>
              <w:bottom w:val="single" w:sz="8" w:color="auto"/>
              <w:right w:val="single" w:sz="8" w:color="auto"/>
            </w:tcBorders>
          </w:tcPr>
          <w:p>
            <w:pPr>
              <w:spacing w:after="0"/>
              <w:rPr>
                <w:sz w:val="3"/>
                <w:szCs w:val="3"/>
                <w:color w:val="auto"/>
              </w:rPr>
            </w:pPr>
          </w:p>
        </w:tc>
        <w:tc>
          <w:tcPr>
            <w:tcW w:w="280" w:type="dxa"/>
            <w:vAlign w:val="bottom"/>
            <w:tcBorders>
              <w:bottom w:val="single" w:sz="8" w:color="auto"/>
            </w:tcBorders>
            <w:gridSpan w:val="3"/>
          </w:tcPr>
          <w:p>
            <w:pPr>
              <w:spacing w:after="0"/>
              <w:rPr>
                <w:sz w:val="3"/>
                <w:szCs w:val="3"/>
                <w:color w:val="auto"/>
              </w:rPr>
            </w:pPr>
          </w:p>
        </w:tc>
        <w:tc>
          <w:tcPr>
            <w:tcW w:w="520" w:type="dxa"/>
            <w:vAlign w:val="bottom"/>
            <w:tcBorders>
              <w:bottom w:val="single" w:sz="8" w:color="auto"/>
              <w:right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680" w:type="dxa"/>
            <w:vAlign w:val="bottom"/>
            <w:tcBorders>
              <w:bottom w:val="single" w:sz="8" w:color="auto"/>
              <w:right w:val="single" w:sz="8" w:color="auto"/>
            </w:tcBorders>
          </w:tcPr>
          <w:p>
            <w:pPr>
              <w:spacing w:after="0"/>
              <w:rPr>
                <w:sz w:val="3"/>
                <w:szCs w:val="3"/>
                <w:color w:val="auto"/>
              </w:rPr>
            </w:pPr>
          </w:p>
        </w:tc>
        <w:tc>
          <w:tcPr>
            <w:tcW w:w="60" w:type="dxa"/>
            <w:vAlign w:val="bottom"/>
            <w:tcBorders>
              <w:bottom w:val="single" w:sz="8" w:color="auto"/>
            </w:tcBorders>
          </w:tcPr>
          <w:p>
            <w:pPr>
              <w:spacing w:after="0"/>
              <w:rPr>
                <w:sz w:val="3"/>
                <w:szCs w:val="3"/>
                <w:color w:val="auto"/>
              </w:rPr>
            </w:pPr>
          </w:p>
        </w:tc>
        <w:tc>
          <w:tcPr>
            <w:tcW w:w="740" w:type="dxa"/>
            <w:vAlign w:val="bottom"/>
            <w:tcBorders>
              <w:bottom w:val="single" w:sz="8" w:color="auto"/>
            </w:tcBorders>
          </w:tcPr>
          <w:p>
            <w:pPr>
              <w:spacing w:after="0"/>
              <w:rPr>
                <w:sz w:val="3"/>
                <w:szCs w:val="3"/>
                <w:color w:val="auto"/>
              </w:rPr>
            </w:pPr>
          </w:p>
        </w:tc>
        <w:tc>
          <w:tcPr>
            <w:tcW w:w="8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90"/>
        </w:trPr>
        <w:tc>
          <w:tcPr>
            <w:tcW w:w="10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gridSpan w:val="3"/>
          </w:tcPr>
          <w:p>
            <w:pPr>
              <w:ind w:left="60"/>
              <w:spacing w:after="0" w:line="281" w:lineRule="exact"/>
              <w:rPr>
                <w:sz w:val="20"/>
                <w:szCs w:val="20"/>
                <w:color w:val="auto"/>
              </w:rPr>
            </w:pPr>
            <w:r>
              <w:rPr>
                <w:rFonts w:ascii="宋体" w:cs="宋体" w:eastAsia="宋体" w:hAnsi="宋体"/>
                <w:sz w:val="24"/>
                <w:szCs w:val="24"/>
                <w:b w:val="1"/>
                <w:bCs w:val="1"/>
                <w:color w:val="auto"/>
                <w:w w:val="96"/>
              </w:rPr>
              <w:t>表</w:t>
            </w:r>
            <w:r>
              <w:rPr>
                <w:rFonts w:ascii="Times New Roman" w:cs="Times New Roman" w:eastAsia="Times New Roman" w:hAnsi="Times New Roman"/>
                <w:sz w:val="24"/>
                <w:szCs w:val="24"/>
                <w:b w:val="1"/>
                <w:bCs w:val="1"/>
                <w:color w:val="auto"/>
                <w:w w:val="96"/>
              </w:rPr>
              <w:t xml:space="preserve"> 3-2</w:t>
            </w:r>
          </w:p>
        </w:tc>
        <w:tc>
          <w:tcPr>
            <w:tcW w:w="3180" w:type="dxa"/>
            <w:vAlign w:val="bottom"/>
            <w:tcBorders>
              <w:bottom w:val="single" w:sz="8" w:color="auto"/>
            </w:tcBorders>
            <w:gridSpan w:val="16"/>
          </w:tcPr>
          <w:p>
            <w:pPr>
              <w:ind w:left="220"/>
              <w:spacing w:after="0" w:line="281" w:lineRule="exact"/>
              <w:rPr>
                <w:sz w:val="20"/>
                <w:szCs w:val="20"/>
                <w:color w:val="auto"/>
              </w:rPr>
            </w:pPr>
            <w:r>
              <w:rPr>
                <w:rFonts w:ascii="Times New Roman" w:cs="Times New Roman" w:eastAsia="Times New Roman" w:hAnsi="Times New Roman"/>
                <w:sz w:val="24"/>
                <w:szCs w:val="24"/>
                <w:b w:val="1"/>
                <w:bCs w:val="1"/>
                <w:color w:val="auto"/>
                <w:w w:val="99"/>
              </w:rPr>
              <w:t xml:space="preserve">2017 </w:t>
            </w:r>
            <w:r>
              <w:rPr>
                <w:rFonts w:ascii="宋体" w:cs="宋体" w:eastAsia="宋体" w:hAnsi="宋体"/>
                <w:sz w:val="24"/>
                <w:szCs w:val="24"/>
                <w:b w:val="1"/>
                <w:bCs w:val="1"/>
                <w:color w:val="auto"/>
                <w:w w:val="99"/>
              </w:rPr>
              <w:t>年霞湾港水质监测结果</w:t>
            </w:r>
          </w:p>
        </w:tc>
        <w:tc>
          <w:tcPr>
            <w:tcW w:w="6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11"/>
          </w:tcPr>
          <w:p>
            <w:pPr>
              <w:ind w:left="280"/>
              <w:spacing w:after="0" w:line="281" w:lineRule="exact"/>
              <w:rPr>
                <w:sz w:val="20"/>
                <w:szCs w:val="20"/>
                <w:color w:val="auto"/>
              </w:rPr>
            </w:pPr>
            <w:r>
              <w:rPr>
                <w:rFonts w:ascii="宋体" w:cs="宋体" w:eastAsia="宋体" w:hAnsi="宋体"/>
                <w:sz w:val="24"/>
                <w:szCs w:val="24"/>
                <w:b w:val="1"/>
                <w:bCs w:val="1"/>
                <w:color w:val="auto"/>
              </w:rPr>
              <w:t>单位</w:t>
            </w:r>
            <w:r>
              <w:rPr>
                <w:rFonts w:ascii="Times New Roman" w:cs="Times New Roman" w:eastAsia="Times New Roman" w:hAnsi="Times New Roman"/>
                <w:sz w:val="24"/>
                <w:szCs w:val="24"/>
                <w:b w:val="1"/>
                <w:bCs w:val="1"/>
                <w:color w:val="auto"/>
              </w:rPr>
              <w:t xml:space="preserve">:mg/L(pH </w:t>
            </w:r>
            <w:r>
              <w:rPr>
                <w:rFonts w:ascii="宋体" w:cs="宋体" w:eastAsia="宋体" w:hAnsi="宋体"/>
                <w:sz w:val="24"/>
                <w:szCs w:val="24"/>
                <w:b w:val="1"/>
                <w:bCs w:val="1"/>
                <w:color w:val="auto"/>
              </w:rPr>
              <w:t>无量纲</w:t>
            </w:r>
            <w:r>
              <w:rPr>
                <w:rFonts w:ascii="Times New Roman" w:cs="Times New Roman" w:eastAsia="Times New Roman" w:hAnsi="Times New Roman"/>
                <w:sz w:val="24"/>
                <w:szCs w:val="24"/>
                <w:b w:val="1"/>
                <w:bCs w:val="1"/>
                <w:color w:val="auto"/>
              </w:rPr>
              <w:t>)</w:t>
            </w:r>
          </w:p>
        </w:tc>
        <w:tc>
          <w:tcPr>
            <w:tcW w:w="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07"/>
        </w:trPr>
        <w:tc>
          <w:tcPr>
            <w:tcW w:w="100" w:type="dxa"/>
            <w:vAlign w:val="bottom"/>
          </w:tcPr>
          <w:p>
            <w:pPr>
              <w:spacing w:after="0"/>
              <w:rPr>
                <w:sz w:val="17"/>
                <w:szCs w:val="17"/>
                <w:color w:val="auto"/>
              </w:rPr>
            </w:pPr>
          </w:p>
        </w:tc>
        <w:tc>
          <w:tcPr>
            <w:tcW w:w="1320" w:type="dxa"/>
            <w:vAlign w:val="bottom"/>
            <w:vMerge w:val="restart"/>
          </w:tcPr>
          <w:p>
            <w:pPr>
              <w:jc w:val="center"/>
              <w:spacing w:after="0" w:line="206" w:lineRule="exact"/>
              <w:rPr>
                <w:sz w:val="20"/>
                <w:szCs w:val="20"/>
                <w:color w:val="auto"/>
              </w:rPr>
            </w:pPr>
            <w:r>
              <w:rPr>
                <w:rFonts w:ascii="宋体" w:cs="宋体" w:eastAsia="宋体" w:hAnsi="宋体"/>
                <w:sz w:val="18"/>
                <w:szCs w:val="18"/>
                <w:color w:val="auto"/>
                <w:w w:val="99"/>
              </w:rPr>
              <w:t>因子</w:t>
            </w:r>
          </w:p>
        </w:tc>
        <w:tc>
          <w:tcPr>
            <w:tcW w:w="100" w:type="dxa"/>
            <w:vAlign w:val="bottom"/>
            <w:tcBorders>
              <w:right w:val="single" w:sz="8" w:color="auto"/>
            </w:tcBorders>
          </w:tcPr>
          <w:p>
            <w:pPr>
              <w:spacing w:after="0"/>
              <w:rPr>
                <w:sz w:val="17"/>
                <w:szCs w:val="17"/>
                <w:color w:val="auto"/>
              </w:rPr>
            </w:pPr>
          </w:p>
        </w:tc>
        <w:tc>
          <w:tcPr>
            <w:tcW w:w="540" w:type="dxa"/>
            <w:vAlign w:val="bottom"/>
            <w:tcBorders>
              <w:right w:val="single" w:sz="8" w:color="auto"/>
            </w:tcBorders>
            <w:vMerge w:val="restart"/>
          </w:tcPr>
          <w:p>
            <w:pPr>
              <w:ind w:left="140"/>
              <w:spacing w:after="0"/>
              <w:rPr>
                <w:sz w:val="20"/>
                <w:szCs w:val="20"/>
                <w:color w:val="auto"/>
              </w:rPr>
            </w:pPr>
            <w:r>
              <w:rPr>
                <w:rFonts w:ascii="Times New Roman" w:cs="Times New Roman" w:eastAsia="Times New Roman" w:hAnsi="Times New Roman"/>
                <w:sz w:val="18"/>
                <w:szCs w:val="18"/>
                <w:color w:val="auto"/>
              </w:rPr>
              <w:t>pH</w:t>
            </w:r>
          </w:p>
        </w:tc>
        <w:tc>
          <w:tcPr>
            <w:tcW w:w="80" w:type="dxa"/>
            <w:vAlign w:val="bottom"/>
          </w:tcPr>
          <w:p>
            <w:pPr>
              <w:spacing w:after="0"/>
              <w:rPr>
                <w:sz w:val="17"/>
                <w:szCs w:val="17"/>
                <w:color w:val="auto"/>
              </w:rPr>
            </w:pPr>
          </w:p>
        </w:tc>
        <w:tc>
          <w:tcPr>
            <w:tcW w:w="580" w:type="dxa"/>
            <w:vAlign w:val="bottom"/>
            <w:tcBorders>
              <w:right w:val="single" w:sz="8" w:color="auto"/>
            </w:tcBorders>
            <w:gridSpan w:val="2"/>
            <w:vMerge w:val="restart"/>
          </w:tcPr>
          <w:p>
            <w:pPr>
              <w:ind w:left="40"/>
              <w:spacing w:after="0"/>
              <w:rPr>
                <w:sz w:val="20"/>
                <w:szCs w:val="20"/>
                <w:color w:val="auto"/>
              </w:rPr>
            </w:pPr>
            <w:r>
              <w:rPr>
                <w:rFonts w:ascii="Times New Roman" w:cs="Times New Roman" w:eastAsia="Times New Roman" w:hAnsi="Times New Roman"/>
                <w:sz w:val="18"/>
                <w:szCs w:val="18"/>
                <w:color w:val="auto"/>
              </w:rPr>
              <w:t>COD</w:t>
            </w:r>
          </w:p>
        </w:tc>
        <w:tc>
          <w:tcPr>
            <w:tcW w:w="680" w:type="dxa"/>
            <w:vAlign w:val="bottom"/>
            <w:tcBorders>
              <w:right w:val="single" w:sz="8" w:color="auto"/>
            </w:tcBorders>
            <w:gridSpan w:val="3"/>
            <w:vMerge w:val="restart"/>
          </w:tcPr>
          <w:p>
            <w:pPr>
              <w:ind w:left="100"/>
              <w:spacing w:after="0"/>
              <w:rPr>
                <w:sz w:val="20"/>
                <w:szCs w:val="20"/>
                <w:color w:val="auto"/>
              </w:rPr>
            </w:pPr>
            <w:r>
              <w:rPr>
                <w:rFonts w:ascii="Times New Roman" w:cs="Times New Roman" w:eastAsia="Times New Roman" w:hAnsi="Times New Roman"/>
                <w:sz w:val="18"/>
                <w:szCs w:val="18"/>
                <w:color w:val="auto"/>
              </w:rPr>
              <w:t>BOD</w:t>
            </w:r>
            <w:r>
              <w:rPr>
                <w:rFonts w:ascii="Times New Roman" w:cs="Times New Roman" w:eastAsia="Times New Roman" w:hAnsi="Times New Roman"/>
                <w:sz w:val="11"/>
                <w:szCs w:val="11"/>
                <w:color w:val="auto"/>
              </w:rPr>
              <w:t>5</w:t>
            </w:r>
          </w:p>
        </w:tc>
        <w:tc>
          <w:tcPr>
            <w:tcW w:w="80" w:type="dxa"/>
            <w:vAlign w:val="bottom"/>
          </w:tcPr>
          <w:p>
            <w:pPr>
              <w:spacing w:after="0"/>
              <w:rPr>
                <w:sz w:val="17"/>
                <w:szCs w:val="17"/>
                <w:color w:val="auto"/>
              </w:rPr>
            </w:pPr>
          </w:p>
        </w:tc>
        <w:tc>
          <w:tcPr>
            <w:tcW w:w="680" w:type="dxa"/>
            <w:vAlign w:val="bottom"/>
            <w:tcBorders>
              <w:right w:val="single" w:sz="8" w:color="auto"/>
            </w:tcBorders>
            <w:gridSpan w:val="3"/>
            <w:vMerge w:val="restart"/>
          </w:tcPr>
          <w:p>
            <w:pPr>
              <w:ind w:left="40"/>
              <w:spacing w:after="0"/>
              <w:rPr>
                <w:sz w:val="20"/>
                <w:szCs w:val="20"/>
                <w:color w:val="auto"/>
              </w:rPr>
            </w:pPr>
            <w:r>
              <w:rPr>
                <w:rFonts w:ascii="Times New Roman" w:cs="Times New Roman" w:eastAsia="Times New Roman" w:hAnsi="Times New Roman"/>
                <w:sz w:val="18"/>
                <w:szCs w:val="18"/>
                <w:color w:val="auto"/>
              </w:rPr>
              <w:t>NH</w:t>
            </w:r>
            <w:r>
              <w:rPr>
                <w:rFonts w:ascii="Times New Roman" w:cs="Times New Roman" w:eastAsia="Times New Roman" w:hAnsi="Times New Roman"/>
                <w:sz w:val="11"/>
                <w:szCs w:val="11"/>
                <w:color w:val="auto"/>
              </w:rPr>
              <w:t>3</w:t>
            </w:r>
            <w:r>
              <w:rPr>
                <w:rFonts w:ascii="Times New Roman" w:cs="Times New Roman" w:eastAsia="Times New Roman" w:hAnsi="Times New Roman"/>
                <w:sz w:val="18"/>
                <w:szCs w:val="18"/>
                <w:color w:val="auto"/>
              </w:rPr>
              <w:t>-N</w:t>
            </w: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520" w:type="dxa"/>
            <w:vAlign w:val="bottom"/>
            <w:tcBorders>
              <w:right w:val="single" w:sz="8" w:color="auto"/>
            </w:tcBorders>
            <w:gridSpan w:val="2"/>
          </w:tcPr>
          <w:p>
            <w:pPr>
              <w:jc w:val="center"/>
              <w:ind w:right="70"/>
              <w:spacing w:after="0" w:line="206" w:lineRule="exact"/>
              <w:rPr>
                <w:sz w:val="20"/>
                <w:szCs w:val="20"/>
                <w:color w:val="auto"/>
              </w:rPr>
            </w:pPr>
            <w:r>
              <w:rPr>
                <w:rFonts w:ascii="宋体" w:cs="宋体" w:eastAsia="宋体" w:hAnsi="宋体"/>
                <w:sz w:val="18"/>
                <w:szCs w:val="18"/>
                <w:color w:val="auto"/>
                <w:w w:val="99"/>
              </w:rPr>
              <w:t>石油</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0" w:type="dxa"/>
            <w:vAlign w:val="bottom"/>
            <w:gridSpan w:val="2"/>
            <w:vMerge w:val="restart"/>
          </w:tcPr>
          <w:p>
            <w:pPr>
              <w:jc w:val="center"/>
              <w:ind w:right="90"/>
              <w:spacing w:after="0" w:line="206" w:lineRule="exact"/>
              <w:rPr>
                <w:sz w:val="20"/>
                <w:szCs w:val="20"/>
                <w:color w:val="auto"/>
              </w:rPr>
            </w:pPr>
            <w:r>
              <w:rPr>
                <w:rFonts w:ascii="宋体" w:cs="宋体" w:eastAsia="宋体" w:hAnsi="宋体"/>
                <w:sz w:val="18"/>
                <w:szCs w:val="18"/>
                <w:color w:val="auto"/>
                <w:w w:val="99"/>
              </w:rPr>
              <w:t>铅</w:t>
            </w:r>
          </w:p>
        </w:tc>
        <w:tc>
          <w:tcPr>
            <w:tcW w:w="60" w:type="dxa"/>
            <w:vAlign w:val="bottom"/>
            <w:tcBorders>
              <w:right w:val="single" w:sz="8" w:color="auto"/>
            </w:tcBorders>
          </w:tcPr>
          <w:p>
            <w:pPr>
              <w:spacing w:after="0"/>
              <w:rPr>
                <w:sz w:val="17"/>
                <w:szCs w:val="17"/>
                <w:color w:val="auto"/>
              </w:rPr>
            </w:pPr>
          </w:p>
        </w:tc>
        <w:tc>
          <w:tcPr>
            <w:tcW w:w="680" w:type="dxa"/>
            <w:vAlign w:val="bottom"/>
            <w:gridSpan w:val="3"/>
            <w:vMerge w:val="restart"/>
          </w:tcPr>
          <w:p>
            <w:pPr>
              <w:jc w:val="center"/>
              <w:spacing w:after="0" w:line="206" w:lineRule="exact"/>
              <w:rPr>
                <w:sz w:val="20"/>
                <w:szCs w:val="20"/>
                <w:color w:val="auto"/>
              </w:rPr>
            </w:pPr>
            <w:r>
              <w:rPr>
                <w:rFonts w:ascii="宋体" w:cs="宋体" w:eastAsia="宋体" w:hAnsi="宋体"/>
                <w:sz w:val="18"/>
                <w:szCs w:val="18"/>
                <w:color w:val="auto"/>
                <w:w w:val="99"/>
              </w:rPr>
              <w:t>六价铬</w:t>
            </w:r>
          </w:p>
        </w:tc>
        <w:tc>
          <w:tcPr>
            <w:tcW w:w="80" w:type="dxa"/>
            <w:vAlign w:val="bottom"/>
            <w:tcBorders>
              <w:right w:val="single" w:sz="8" w:color="auto"/>
            </w:tcBorders>
          </w:tcPr>
          <w:p>
            <w:pPr>
              <w:spacing w:after="0"/>
              <w:rPr>
                <w:sz w:val="17"/>
                <w:szCs w:val="17"/>
                <w:color w:val="auto"/>
              </w:rPr>
            </w:pPr>
          </w:p>
        </w:tc>
        <w:tc>
          <w:tcPr>
            <w:tcW w:w="520" w:type="dxa"/>
            <w:vAlign w:val="bottom"/>
            <w:gridSpan w:val="2"/>
            <w:vMerge w:val="restart"/>
          </w:tcPr>
          <w:p>
            <w:pPr>
              <w:jc w:val="center"/>
              <w:ind w:left="130"/>
              <w:spacing w:after="0" w:line="206" w:lineRule="exact"/>
              <w:rPr>
                <w:sz w:val="20"/>
                <w:szCs w:val="20"/>
                <w:color w:val="auto"/>
              </w:rPr>
            </w:pPr>
            <w:r>
              <w:rPr>
                <w:rFonts w:ascii="宋体" w:cs="宋体" w:eastAsia="宋体" w:hAnsi="宋体"/>
                <w:sz w:val="18"/>
                <w:szCs w:val="18"/>
                <w:color w:val="auto"/>
                <w:w w:val="99"/>
              </w:rPr>
              <w:t>铜</w:t>
            </w:r>
          </w:p>
        </w:tc>
        <w:tc>
          <w:tcPr>
            <w:tcW w:w="120" w:type="dxa"/>
            <w:vAlign w:val="bottom"/>
          </w:tcPr>
          <w:p>
            <w:pPr>
              <w:spacing w:after="0"/>
              <w:rPr>
                <w:sz w:val="17"/>
                <w:szCs w:val="17"/>
                <w:color w:val="auto"/>
              </w:rPr>
            </w:pPr>
          </w:p>
        </w:tc>
        <w:tc>
          <w:tcPr>
            <w:tcW w:w="120" w:type="dxa"/>
            <w:vAlign w:val="bottom"/>
            <w:tcBorders>
              <w:right w:val="single" w:sz="8" w:color="auto"/>
            </w:tcBorders>
          </w:tcPr>
          <w:p>
            <w:pPr>
              <w:spacing w:after="0"/>
              <w:rPr>
                <w:sz w:val="17"/>
                <w:szCs w:val="17"/>
                <w:color w:val="auto"/>
              </w:rPr>
            </w:pPr>
          </w:p>
        </w:tc>
        <w:tc>
          <w:tcPr>
            <w:tcW w:w="520" w:type="dxa"/>
            <w:vAlign w:val="bottom"/>
            <w:vMerge w:val="restart"/>
          </w:tcPr>
          <w:p>
            <w:pPr>
              <w:jc w:val="center"/>
              <w:ind w:left="10"/>
              <w:spacing w:after="0" w:line="206" w:lineRule="exact"/>
              <w:rPr>
                <w:sz w:val="20"/>
                <w:szCs w:val="20"/>
                <w:color w:val="auto"/>
              </w:rPr>
            </w:pPr>
            <w:r>
              <w:rPr>
                <w:rFonts w:ascii="宋体" w:cs="宋体" w:eastAsia="宋体" w:hAnsi="宋体"/>
                <w:sz w:val="18"/>
                <w:szCs w:val="18"/>
                <w:color w:val="auto"/>
                <w:w w:val="99"/>
              </w:rPr>
              <w:t>锌</w:t>
            </w:r>
          </w:p>
        </w:tc>
        <w:tc>
          <w:tcPr>
            <w:tcW w:w="120" w:type="dxa"/>
            <w:vAlign w:val="bottom"/>
            <w:tcBorders>
              <w:right w:val="single" w:sz="8" w:color="auto"/>
            </w:tcBorders>
          </w:tcPr>
          <w:p>
            <w:pPr>
              <w:spacing w:after="0"/>
              <w:rPr>
                <w:sz w:val="17"/>
                <w:szCs w:val="17"/>
                <w:color w:val="auto"/>
              </w:rPr>
            </w:pPr>
          </w:p>
        </w:tc>
        <w:tc>
          <w:tcPr>
            <w:tcW w:w="680" w:type="dxa"/>
            <w:vAlign w:val="bottom"/>
            <w:vMerge w:val="restart"/>
          </w:tcPr>
          <w:p>
            <w:pPr>
              <w:jc w:val="center"/>
              <w:spacing w:after="0" w:line="206" w:lineRule="exact"/>
              <w:rPr>
                <w:sz w:val="20"/>
                <w:szCs w:val="20"/>
                <w:color w:val="auto"/>
              </w:rPr>
            </w:pPr>
            <w:r>
              <w:rPr>
                <w:rFonts w:ascii="宋体" w:cs="宋体" w:eastAsia="宋体" w:hAnsi="宋体"/>
                <w:sz w:val="18"/>
                <w:szCs w:val="18"/>
                <w:color w:val="auto"/>
                <w:w w:val="99"/>
              </w:rPr>
              <w:t>砷</w:t>
            </w:r>
          </w:p>
        </w:tc>
        <w:tc>
          <w:tcPr>
            <w:tcW w:w="60" w:type="dxa"/>
            <w:vAlign w:val="bottom"/>
            <w:tcBorders>
              <w:right w:val="single" w:sz="8" w:color="auto"/>
            </w:tcBorders>
          </w:tcPr>
          <w:p>
            <w:pPr>
              <w:spacing w:after="0"/>
              <w:rPr>
                <w:sz w:val="17"/>
                <w:szCs w:val="17"/>
                <w:color w:val="auto"/>
              </w:rPr>
            </w:pPr>
          </w:p>
        </w:tc>
        <w:tc>
          <w:tcPr>
            <w:tcW w:w="740" w:type="dxa"/>
            <w:vAlign w:val="bottom"/>
            <w:vMerge w:val="restart"/>
          </w:tcPr>
          <w:p>
            <w:pPr>
              <w:jc w:val="center"/>
              <w:spacing w:after="0" w:line="206" w:lineRule="exact"/>
              <w:rPr>
                <w:sz w:val="20"/>
                <w:szCs w:val="20"/>
                <w:color w:val="auto"/>
              </w:rPr>
            </w:pPr>
            <w:r>
              <w:rPr>
                <w:rFonts w:ascii="宋体" w:cs="宋体" w:eastAsia="宋体" w:hAnsi="宋体"/>
                <w:sz w:val="18"/>
                <w:szCs w:val="18"/>
                <w:color w:val="auto"/>
                <w:w w:val="99"/>
              </w:rPr>
              <w:t>镉</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45"/>
        </w:trPr>
        <w:tc>
          <w:tcPr>
            <w:tcW w:w="100" w:type="dxa"/>
            <w:vAlign w:val="bottom"/>
          </w:tcPr>
          <w:p>
            <w:pPr>
              <w:spacing w:after="0"/>
              <w:rPr>
                <w:sz w:val="12"/>
                <w:szCs w:val="12"/>
                <w:color w:val="auto"/>
              </w:rPr>
            </w:pPr>
          </w:p>
        </w:tc>
        <w:tc>
          <w:tcPr>
            <w:tcW w:w="1320" w:type="dxa"/>
            <w:vAlign w:val="bottom"/>
            <w:vMerge w:val="continue"/>
          </w:tcPr>
          <w:p>
            <w:pPr>
              <w:spacing w:after="0"/>
              <w:rPr>
                <w:sz w:val="12"/>
                <w:szCs w:val="12"/>
                <w:color w:val="auto"/>
              </w:rPr>
            </w:pPr>
          </w:p>
        </w:tc>
        <w:tc>
          <w:tcPr>
            <w:tcW w:w="100" w:type="dxa"/>
            <w:vAlign w:val="bottom"/>
            <w:tcBorders>
              <w:right w:val="single" w:sz="8" w:color="auto"/>
            </w:tcBorders>
          </w:tcPr>
          <w:p>
            <w:pPr>
              <w:spacing w:after="0"/>
              <w:rPr>
                <w:sz w:val="12"/>
                <w:szCs w:val="12"/>
                <w:color w:val="auto"/>
              </w:rPr>
            </w:pPr>
          </w:p>
        </w:tc>
        <w:tc>
          <w:tcPr>
            <w:tcW w:w="540" w:type="dxa"/>
            <w:vAlign w:val="bottom"/>
            <w:tcBorders>
              <w:right w:val="single" w:sz="8" w:color="auto"/>
            </w:tcBorders>
            <w:vMerge w:val="continue"/>
          </w:tcPr>
          <w:p>
            <w:pPr>
              <w:spacing w:after="0"/>
              <w:rPr>
                <w:sz w:val="12"/>
                <w:szCs w:val="12"/>
                <w:color w:val="auto"/>
              </w:rPr>
            </w:pPr>
          </w:p>
        </w:tc>
        <w:tc>
          <w:tcPr>
            <w:tcW w:w="80" w:type="dxa"/>
            <w:vAlign w:val="bottom"/>
          </w:tcPr>
          <w:p>
            <w:pPr>
              <w:spacing w:after="0"/>
              <w:rPr>
                <w:sz w:val="12"/>
                <w:szCs w:val="12"/>
                <w:color w:val="auto"/>
              </w:rPr>
            </w:pPr>
          </w:p>
        </w:tc>
        <w:tc>
          <w:tcPr>
            <w:tcW w:w="580" w:type="dxa"/>
            <w:vAlign w:val="bottom"/>
            <w:tcBorders>
              <w:right w:val="single" w:sz="8" w:color="auto"/>
            </w:tcBorders>
            <w:gridSpan w:val="2"/>
            <w:vMerge w:val="continue"/>
          </w:tcPr>
          <w:p>
            <w:pPr>
              <w:spacing w:after="0"/>
              <w:rPr>
                <w:sz w:val="12"/>
                <w:szCs w:val="12"/>
                <w:color w:val="auto"/>
              </w:rPr>
            </w:pPr>
          </w:p>
        </w:tc>
        <w:tc>
          <w:tcPr>
            <w:tcW w:w="680" w:type="dxa"/>
            <w:vAlign w:val="bottom"/>
            <w:tcBorders>
              <w:right w:val="single" w:sz="8" w:color="auto"/>
            </w:tcBorders>
            <w:gridSpan w:val="3"/>
            <w:vMerge w:val="continue"/>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Borders>
              <w:right w:val="single" w:sz="8" w:color="auto"/>
            </w:tcBorders>
            <w:gridSpan w:val="3"/>
            <w:vMerge w:val="continue"/>
          </w:tcPr>
          <w:p>
            <w:pPr>
              <w:spacing w:after="0"/>
              <w:rPr>
                <w:sz w:val="12"/>
                <w:szCs w:val="12"/>
                <w:color w:val="auto"/>
              </w:rPr>
            </w:pPr>
          </w:p>
        </w:tc>
        <w:tc>
          <w:tcPr>
            <w:tcW w:w="1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00" w:type="dxa"/>
            <w:vAlign w:val="bottom"/>
            <w:tcBorders>
              <w:right w:val="single" w:sz="8" w:color="auto"/>
            </w:tcBorders>
            <w:vMerge w:val="restart"/>
          </w:tcPr>
          <w:p>
            <w:pPr>
              <w:jc w:val="center"/>
              <w:ind w:right="150"/>
              <w:spacing w:after="0" w:line="206" w:lineRule="exact"/>
              <w:rPr>
                <w:sz w:val="20"/>
                <w:szCs w:val="20"/>
                <w:color w:val="auto"/>
              </w:rPr>
            </w:pPr>
            <w:r>
              <w:rPr>
                <w:rFonts w:ascii="宋体" w:cs="宋体" w:eastAsia="宋体" w:hAnsi="宋体"/>
                <w:sz w:val="18"/>
                <w:szCs w:val="18"/>
                <w:color w:val="auto"/>
                <w:w w:val="88"/>
              </w:rPr>
              <w:t>类</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00" w:type="dxa"/>
            <w:vAlign w:val="bottom"/>
            <w:gridSpan w:val="2"/>
            <w:vMerge w:val="continue"/>
          </w:tcPr>
          <w:p>
            <w:pPr>
              <w:spacing w:after="0"/>
              <w:rPr>
                <w:sz w:val="12"/>
                <w:szCs w:val="12"/>
                <w:color w:val="auto"/>
              </w:rPr>
            </w:pPr>
          </w:p>
        </w:tc>
        <w:tc>
          <w:tcPr>
            <w:tcW w:w="60" w:type="dxa"/>
            <w:vAlign w:val="bottom"/>
            <w:tcBorders>
              <w:right w:val="single" w:sz="8" w:color="auto"/>
            </w:tcBorders>
          </w:tcPr>
          <w:p>
            <w:pPr>
              <w:spacing w:after="0"/>
              <w:rPr>
                <w:sz w:val="12"/>
                <w:szCs w:val="12"/>
                <w:color w:val="auto"/>
              </w:rPr>
            </w:pPr>
          </w:p>
        </w:tc>
        <w:tc>
          <w:tcPr>
            <w:tcW w:w="680" w:type="dxa"/>
            <w:vAlign w:val="bottom"/>
            <w:gridSpan w:val="3"/>
            <w:vMerge w:val="continue"/>
          </w:tcPr>
          <w:p>
            <w:pPr>
              <w:spacing w:after="0"/>
              <w:rPr>
                <w:sz w:val="12"/>
                <w:szCs w:val="12"/>
                <w:color w:val="auto"/>
              </w:rPr>
            </w:pPr>
          </w:p>
        </w:tc>
        <w:tc>
          <w:tcPr>
            <w:tcW w:w="80" w:type="dxa"/>
            <w:vAlign w:val="bottom"/>
            <w:tcBorders>
              <w:right w:val="single" w:sz="8" w:color="auto"/>
            </w:tcBorders>
          </w:tcPr>
          <w:p>
            <w:pPr>
              <w:spacing w:after="0"/>
              <w:rPr>
                <w:sz w:val="12"/>
                <w:szCs w:val="12"/>
                <w:color w:val="auto"/>
              </w:rPr>
            </w:pPr>
          </w:p>
        </w:tc>
        <w:tc>
          <w:tcPr>
            <w:tcW w:w="520" w:type="dxa"/>
            <w:vAlign w:val="bottom"/>
            <w:gridSpan w:val="2"/>
            <w:vMerge w:val="continue"/>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right w:val="single" w:sz="8" w:color="auto"/>
            </w:tcBorders>
          </w:tcPr>
          <w:p>
            <w:pPr>
              <w:spacing w:after="0"/>
              <w:rPr>
                <w:sz w:val="12"/>
                <w:szCs w:val="12"/>
                <w:color w:val="auto"/>
              </w:rPr>
            </w:pPr>
          </w:p>
        </w:tc>
        <w:tc>
          <w:tcPr>
            <w:tcW w:w="520" w:type="dxa"/>
            <w:vAlign w:val="bottom"/>
            <w:vMerge w:val="continue"/>
          </w:tcPr>
          <w:p>
            <w:pPr>
              <w:spacing w:after="0"/>
              <w:rPr>
                <w:sz w:val="12"/>
                <w:szCs w:val="12"/>
                <w:color w:val="auto"/>
              </w:rPr>
            </w:pPr>
          </w:p>
        </w:tc>
        <w:tc>
          <w:tcPr>
            <w:tcW w:w="120" w:type="dxa"/>
            <w:vAlign w:val="bottom"/>
            <w:tcBorders>
              <w:right w:val="single" w:sz="8" w:color="auto"/>
            </w:tcBorders>
          </w:tcPr>
          <w:p>
            <w:pPr>
              <w:spacing w:after="0"/>
              <w:rPr>
                <w:sz w:val="12"/>
                <w:szCs w:val="12"/>
                <w:color w:val="auto"/>
              </w:rPr>
            </w:pPr>
          </w:p>
        </w:tc>
        <w:tc>
          <w:tcPr>
            <w:tcW w:w="680" w:type="dxa"/>
            <w:vAlign w:val="bottom"/>
            <w:vMerge w:val="continue"/>
          </w:tcPr>
          <w:p>
            <w:pPr>
              <w:spacing w:after="0"/>
              <w:rPr>
                <w:sz w:val="12"/>
                <w:szCs w:val="12"/>
                <w:color w:val="auto"/>
              </w:rPr>
            </w:pPr>
          </w:p>
        </w:tc>
        <w:tc>
          <w:tcPr>
            <w:tcW w:w="60" w:type="dxa"/>
            <w:vAlign w:val="bottom"/>
            <w:tcBorders>
              <w:right w:val="single" w:sz="8" w:color="auto"/>
            </w:tcBorders>
          </w:tcPr>
          <w:p>
            <w:pPr>
              <w:spacing w:after="0"/>
              <w:rPr>
                <w:sz w:val="12"/>
                <w:szCs w:val="12"/>
                <w:color w:val="auto"/>
              </w:rPr>
            </w:pPr>
          </w:p>
        </w:tc>
        <w:tc>
          <w:tcPr>
            <w:tcW w:w="740" w:type="dxa"/>
            <w:vAlign w:val="bottom"/>
            <w:vMerge w:val="continue"/>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88"/>
        </w:trPr>
        <w:tc>
          <w:tcPr>
            <w:tcW w:w="100" w:type="dxa"/>
            <w:vAlign w:val="bottom"/>
          </w:tcPr>
          <w:p>
            <w:pPr>
              <w:spacing w:after="0"/>
              <w:rPr>
                <w:sz w:val="7"/>
                <w:szCs w:val="7"/>
                <w:color w:val="auto"/>
              </w:rPr>
            </w:pPr>
          </w:p>
        </w:tc>
        <w:tc>
          <w:tcPr>
            <w:tcW w:w="1320" w:type="dxa"/>
            <w:vAlign w:val="bottom"/>
          </w:tcPr>
          <w:p>
            <w:pPr>
              <w:spacing w:after="0"/>
              <w:rPr>
                <w:sz w:val="7"/>
                <w:szCs w:val="7"/>
                <w:color w:val="auto"/>
              </w:rPr>
            </w:pPr>
          </w:p>
        </w:tc>
        <w:tc>
          <w:tcPr>
            <w:tcW w:w="100" w:type="dxa"/>
            <w:vAlign w:val="bottom"/>
            <w:tcBorders>
              <w:right w:val="single" w:sz="8" w:color="auto"/>
            </w:tcBorders>
          </w:tcPr>
          <w:p>
            <w:pPr>
              <w:spacing w:after="0"/>
              <w:rPr>
                <w:sz w:val="7"/>
                <w:szCs w:val="7"/>
                <w:color w:val="auto"/>
              </w:rPr>
            </w:pPr>
          </w:p>
        </w:tc>
        <w:tc>
          <w:tcPr>
            <w:tcW w:w="540" w:type="dxa"/>
            <w:vAlign w:val="bottom"/>
            <w:tcBorders>
              <w:right w:val="single" w:sz="8" w:color="auto"/>
            </w:tcBorders>
          </w:tcPr>
          <w:p>
            <w:pPr>
              <w:spacing w:after="0"/>
              <w:rPr>
                <w:sz w:val="7"/>
                <w:szCs w:val="7"/>
                <w:color w:val="auto"/>
              </w:rPr>
            </w:pPr>
          </w:p>
        </w:tc>
        <w:tc>
          <w:tcPr>
            <w:tcW w:w="80" w:type="dxa"/>
            <w:vAlign w:val="bottom"/>
          </w:tcPr>
          <w:p>
            <w:pPr>
              <w:spacing w:after="0"/>
              <w:rPr>
                <w:sz w:val="7"/>
                <w:szCs w:val="7"/>
                <w:color w:val="auto"/>
              </w:rPr>
            </w:pPr>
          </w:p>
        </w:tc>
        <w:tc>
          <w:tcPr>
            <w:tcW w:w="80" w:type="dxa"/>
            <w:vAlign w:val="bottom"/>
          </w:tcPr>
          <w:p>
            <w:pPr>
              <w:spacing w:after="0"/>
              <w:rPr>
                <w:sz w:val="7"/>
                <w:szCs w:val="7"/>
                <w:color w:val="auto"/>
              </w:rPr>
            </w:pPr>
          </w:p>
        </w:tc>
        <w:tc>
          <w:tcPr>
            <w:tcW w:w="500" w:type="dxa"/>
            <w:vAlign w:val="bottom"/>
            <w:tcBorders>
              <w:right w:val="single" w:sz="8" w:color="auto"/>
            </w:tcBorders>
          </w:tcPr>
          <w:p>
            <w:pPr>
              <w:spacing w:after="0"/>
              <w:rPr>
                <w:sz w:val="7"/>
                <w:szCs w:val="7"/>
                <w:color w:val="auto"/>
              </w:rPr>
            </w:pPr>
          </w:p>
        </w:tc>
        <w:tc>
          <w:tcPr>
            <w:tcW w:w="200" w:type="dxa"/>
            <w:vAlign w:val="bottom"/>
          </w:tcPr>
          <w:p>
            <w:pPr>
              <w:spacing w:after="0"/>
              <w:rPr>
                <w:sz w:val="7"/>
                <w:szCs w:val="7"/>
                <w:color w:val="auto"/>
              </w:rPr>
            </w:pPr>
          </w:p>
        </w:tc>
        <w:tc>
          <w:tcPr>
            <w:tcW w:w="100" w:type="dxa"/>
            <w:vAlign w:val="bottom"/>
          </w:tcPr>
          <w:p>
            <w:pPr>
              <w:spacing w:after="0"/>
              <w:rPr>
                <w:sz w:val="7"/>
                <w:szCs w:val="7"/>
                <w:color w:val="auto"/>
              </w:rPr>
            </w:pPr>
          </w:p>
        </w:tc>
        <w:tc>
          <w:tcPr>
            <w:tcW w:w="380" w:type="dxa"/>
            <w:vAlign w:val="bottom"/>
            <w:tcBorders>
              <w:right w:val="single" w:sz="8" w:color="auto"/>
            </w:tcBorders>
          </w:tcPr>
          <w:p>
            <w:pPr>
              <w:spacing w:after="0"/>
              <w:rPr>
                <w:sz w:val="7"/>
                <w:szCs w:val="7"/>
                <w:color w:val="auto"/>
              </w:rPr>
            </w:pPr>
          </w:p>
        </w:tc>
        <w:tc>
          <w:tcPr>
            <w:tcW w:w="80" w:type="dxa"/>
            <w:vAlign w:val="bottom"/>
          </w:tcPr>
          <w:p>
            <w:pPr>
              <w:spacing w:after="0"/>
              <w:rPr>
                <w:sz w:val="7"/>
                <w:szCs w:val="7"/>
                <w:color w:val="auto"/>
              </w:rPr>
            </w:pPr>
          </w:p>
        </w:tc>
        <w:tc>
          <w:tcPr>
            <w:tcW w:w="160" w:type="dxa"/>
            <w:vAlign w:val="bottom"/>
          </w:tcPr>
          <w:p>
            <w:pPr>
              <w:spacing w:after="0"/>
              <w:rPr>
                <w:sz w:val="7"/>
                <w:szCs w:val="7"/>
                <w:color w:val="auto"/>
              </w:rPr>
            </w:pPr>
          </w:p>
        </w:tc>
        <w:tc>
          <w:tcPr>
            <w:tcW w:w="120" w:type="dxa"/>
            <w:vAlign w:val="bottom"/>
          </w:tcPr>
          <w:p>
            <w:pPr>
              <w:spacing w:after="0"/>
              <w:rPr>
                <w:sz w:val="7"/>
                <w:szCs w:val="7"/>
                <w:color w:val="auto"/>
              </w:rPr>
            </w:pPr>
          </w:p>
        </w:tc>
        <w:tc>
          <w:tcPr>
            <w:tcW w:w="400" w:type="dxa"/>
            <w:vAlign w:val="bottom"/>
            <w:tcBorders>
              <w:right w:val="single" w:sz="8" w:color="auto"/>
            </w:tcBorders>
          </w:tcPr>
          <w:p>
            <w:pPr>
              <w:spacing w:after="0"/>
              <w:rPr>
                <w:sz w:val="7"/>
                <w:szCs w:val="7"/>
                <w:color w:val="auto"/>
              </w:rPr>
            </w:pPr>
          </w:p>
        </w:tc>
        <w:tc>
          <w:tcPr>
            <w:tcW w:w="100" w:type="dxa"/>
            <w:vAlign w:val="bottom"/>
          </w:tcPr>
          <w:p>
            <w:pPr>
              <w:spacing w:after="0"/>
              <w:rPr>
                <w:sz w:val="7"/>
                <w:szCs w:val="7"/>
                <w:color w:val="auto"/>
              </w:rPr>
            </w:pPr>
          </w:p>
        </w:tc>
        <w:tc>
          <w:tcPr>
            <w:tcW w:w="20" w:type="dxa"/>
            <w:vAlign w:val="bottom"/>
          </w:tcPr>
          <w:p>
            <w:pPr>
              <w:spacing w:after="0"/>
              <w:rPr>
                <w:sz w:val="7"/>
                <w:szCs w:val="7"/>
                <w:color w:val="auto"/>
              </w:rPr>
            </w:pPr>
          </w:p>
        </w:tc>
        <w:tc>
          <w:tcPr>
            <w:tcW w:w="120" w:type="dxa"/>
            <w:vAlign w:val="bottom"/>
          </w:tcPr>
          <w:p>
            <w:pPr>
              <w:spacing w:after="0"/>
              <w:rPr>
                <w:sz w:val="7"/>
                <w:szCs w:val="7"/>
                <w:color w:val="auto"/>
              </w:rPr>
            </w:pPr>
          </w:p>
        </w:tc>
        <w:tc>
          <w:tcPr>
            <w:tcW w:w="400" w:type="dxa"/>
            <w:vAlign w:val="bottom"/>
            <w:tcBorders>
              <w:right w:val="single" w:sz="8" w:color="auto"/>
            </w:tcBorders>
            <w:vMerge w:val="continue"/>
          </w:tcPr>
          <w:p>
            <w:pPr>
              <w:spacing w:after="0"/>
              <w:rPr>
                <w:sz w:val="7"/>
                <w:szCs w:val="7"/>
                <w:color w:val="auto"/>
              </w:rPr>
            </w:pPr>
          </w:p>
        </w:tc>
        <w:tc>
          <w:tcPr>
            <w:tcW w:w="100" w:type="dxa"/>
            <w:vAlign w:val="bottom"/>
          </w:tcPr>
          <w:p>
            <w:pPr>
              <w:spacing w:after="0"/>
              <w:rPr>
                <w:sz w:val="7"/>
                <w:szCs w:val="7"/>
                <w:color w:val="auto"/>
              </w:rPr>
            </w:pPr>
          </w:p>
        </w:tc>
        <w:tc>
          <w:tcPr>
            <w:tcW w:w="100" w:type="dxa"/>
            <w:vAlign w:val="bottom"/>
          </w:tcPr>
          <w:p>
            <w:pPr>
              <w:spacing w:after="0"/>
              <w:rPr>
                <w:sz w:val="7"/>
                <w:szCs w:val="7"/>
                <w:color w:val="auto"/>
              </w:rPr>
            </w:pPr>
          </w:p>
        </w:tc>
        <w:tc>
          <w:tcPr>
            <w:tcW w:w="100" w:type="dxa"/>
            <w:vAlign w:val="bottom"/>
          </w:tcPr>
          <w:p>
            <w:pPr>
              <w:spacing w:after="0"/>
              <w:rPr>
                <w:sz w:val="7"/>
                <w:szCs w:val="7"/>
                <w:color w:val="auto"/>
              </w:rPr>
            </w:pPr>
          </w:p>
        </w:tc>
        <w:tc>
          <w:tcPr>
            <w:tcW w:w="300" w:type="dxa"/>
            <w:vAlign w:val="bottom"/>
          </w:tcPr>
          <w:p>
            <w:pPr>
              <w:spacing w:after="0"/>
              <w:rPr>
                <w:sz w:val="7"/>
                <w:szCs w:val="7"/>
                <w:color w:val="auto"/>
              </w:rPr>
            </w:pPr>
          </w:p>
        </w:tc>
        <w:tc>
          <w:tcPr>
            <w:tcW w:w="60" w:type="dxa"/>
            <w:vAlign w:val="bottom"/>
            <w:tcBorders>
              <w:right w:val="single" w:sz="8" w:color="auto"/>
            </w:tcBorders>
          </w:tcPr>
          <w:p>
            <w:pPr>
              <w:spacing w:after="0"/>
              <w:rPr>
                <w:sz w:val="7"/>
                <w:szCs w:val="7"/>
                <w:color w:val="auto"/>
              </w:rPr>
            </w:pPr>
          </w:p>
        </w:tc>
        <w:tc>
          <w:tcPr>
            <w:tcW w:w="440" w:type="dxa"/>
            <w:vAlign w:val="bottom"/>
          </w:tcPr>
          <w:p>
            <w:pPr>
              <w:spacing w:after="0"/>
              <w:rPr>
                <w:sz w:val="7"/>
                <w:szCs w:val="7"/>
                <w:color w:val="auto"/>
              </w:rPr>
            </w:pPr>
          </w:p>
        </w:tc>
        <w:tc>
          <w:tcPr>
            <w:tcW w:w="60" w:type="dxa"/>
            <w:vAlign w:val="bottom"/>
          </w:tcPr>
          <w:p>
            <w:pPr>
              <w:spacing w:after="0"/>
              <w:rPr>
                <w:sz w:val="7"/>
                <w:szCs w:val="7"/>
                <w:color w:val="auto"/>
              </w:rPr>
            </w:pPr>
          </w:p>
        </w:tc>
        <w:tc>
          <w:tcPr>
            <w:tcW w:w="180" w:type="dxa"/>
            <w:vAlign w:val="bottom"/>
          </w:tcPr>
          <w:p>
            <w:pPr>
              <w:spacing w:after="0"/>
              <w:rPr>
                <w:sz w:val="7"/>
                <w:szCs w:val="7"/>
                <w:color w:val="auto"/>
              </w:rPr>
            </w:pPr>
          </w:p>
        </w:tc>
        <w:tc>
          <w:tcPr>
            <w:tcW w:w="80" w:type="dxa"/>
            <w:vAlign w:val="bottom"/>
            <w:tcBorders>
              <w:right w:val="single" w:sz="8" w:color="auto"/>
            </w:tcBorders>
          </w:tcPr>
          <w:p>
            <w:pPr>
              <w:spacing w:after="0"/>
              <w:rPr>
                <w:sz w:val="7"/>
                <w:szCs w:val="7"/>
                <w:color w:val="auto"/>
              </w:rPr>
            </w:pPr>
          </w:p>
        </w:tc>
        <w:tc>
          <w:tcPr>
            <w:tcW w:w="480" w:type="dxa"/>
            <w:vAlign w:val="bottom"/>
          </w:tcPr>
          <w:p>
            <w:pPr>
              <w:spacing w:after="0"/>
              <w:rPr>
                <w:sz w:val="7"/>
                <w:szCs w:val="7"/>
                <w:color w:val="auto"/>
              </w:rPr>
            </w:pPr>
          </w:p>
        </w:tc>
        <w:tc>
          <w:tcPr>
            <w:tcW w:w="40" w:type="dxa"/>
            <w:vAlign w:val="bottom"/>
          </w:tcPr>
          <w:p>
            <w:pPr>
              <w:spacing w:after="0"/>
              <w:rPr>
                <w:sz w:val="7"/>
                <w:szCs w:val="7"/>
                <w:color w:val="auto"/>
              </w:rPr>
            </w:pPr>
          </w:p>
        </w:tc>
        <w:tc>
          <w:tcPr>
            <w:tcW w:w="120" w:type="dxa"/>
            <w:vAlign w:val="bottom"/>
          </w:tcPr>
          <w:p>
            <w:pPr>
              <w:spacing w:after="0"/>
              <w:rPr>
                <w:sz w:val="7"/>
                <w:szCs w:val="7"/>
                <w:color w:val="auto"/>
              </w:rPr>
            </w:pPr>
          </w:p>
        </w:tc>
        <w:tc>
          <w:tcPr>
            <w:tcW w:w="120" w:type="dxa"/>
            <w:vAlign w:val="bottom"/>
            <w:tcBorders>
              <w:right w:val="single" w:sz="8" w:color="auto"/>
            </w:tcBorders>
          </w:tcPr>
          <w:p>
            <w:pPr>
              <w:spacing w:after="0"/>
              <w:rPr>
                <w:sz w:val="7"/>
                <w:szCs w:val="7"/>
                <w:color w:val="auto"/>
              </w:rPr>
            </w:pPr>
          </w:p>
        </w:tc>
        <w:tc>
          <w:tcPr>
            <w:tcW w:w="520" w:type="dxa"/>
            <w:vAlign w:val="bottom"/>
          </w:tcPr>
          <w:p>
            <w:pPr>
              <w:spacing w:after="0"/>
              <w:rPr>
                <w:sz w:val="7"/>
                <w:szCs w:val="7"/>
                <w:color w:val="auto"/>
              </w:rPr>
            </w:pPr>
          </w:p>
        </w:tc>
        <w:tc>
          <w:tcPr>
            <w:tcW w:w="120" w:type="dxa"/>
            <w:vAlign w:val="bottom"/>
            <w:tcBorders>
              <w:right w:val="single" w:sz="8" w:color="auto"/>
            </w:tcBorders>
          </w:tcPr>
          <w:p>
            <w:pPr>
              <w:spacing w:after="0"/>
              <w:rPr>
                <w:sz w:val="7"/>
                <w:szCs w:val="7"/>
                <w:color w:val="auto"/>
              </w:rPr>
            </w:pPr>
          </w:p>
        </w:tc>
        <w:tc>
          <w:tcPr>
            <w:tcW w:w="680" w:type="dxa"/>
            <w:vAlign w:val="bottom"/>
          </w:tcPr>
          <w:p>
            <w:pPr>
              <w:spacing w:after="0"/>
              <w:rPr>
                <w:sz w:val="7"/>
                <w:szCs w:val="7"/>
                <w:color w:val="auto"/>
              </w:rPr>
            </w:pPr>
          </w:p>
        </w:tc>
        <w:tc>
          <w:tcPr>
            <w:tcW w:w="60" w:type="dxa"/>
            <w:vAlign w:val="bottom"/>
            <w:tcBorders>
              <w:right w:val="single" w:sz="8" w:color="auto"/>
            </w:tcBorders>
          </w:tcPr>
          <w:p>
            <w:pPr>
              <w:spacing w:after="0"/>
              <w:rPr>
                <w:sz w:val="7"/>
                <w:szCs w:val="7"/>
                <w:color w:val="auto"/>
              </w:rPr>
            </w:pPr>
          </w:p>
        </w:tc>
        <w:tc>
          <w:tcPr>
            <w:tcW w:w="740" w:type="dxa"/>
            <w:vAlign w:val="bottom"/>
          </w:tcPr>
          <w:p>
            <w:pPr>
              <w:spacing w:after="0"/>
              <w:rPr>
                <w:sz w:val="7"/>
                <w:szCs w:val="7"/>
                <w:color w:val="auto"/>
              </w:rPr>
            </w:pPr>
          </w:p>
        </w:tc>
        <w:tc>
          <w:tcPr>
            <w:tcW w:w="8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9"/>
        </w:trPr>
        <w:tc>
          <w:tcPr>
            <w:tcW w:w="10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540" w:type="dxa"/>
            <w:vAlign w:val="bottom"/>
            <w:tcBorders>
              <w:bottom w:val="single" w:sz="8" w:color="auto"/>
              <w:right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580" w:type="dxa"/>
            <w:vAlign w:val="bottom"/>
            <w:tcBorders>
              <w:bottom w:val="single" w:sz="8" w:color="auto"/>
              <w:right w:val="single" w:sz="8" w:color="auto"/>
            </w:tcBorders>
            <w:gridSpan w:val="2"/>
          </w:tcPr>
          <w:p>
            <w:pPr>
              <w:spacing w:after="0"/>
              <w:rPr>
                <w:sz w:val="2"/>
                <w:szCs w:val="2"/>
                <w:color w:val="auto"/>
              </w:rPr>
            </w:pPr>
          </w:p>
        </w:tc>
        <w:tc>
          <w:tcPr>
            <w:tcW w:w="680" w:type="dxa"/>
            <w:vAlign w:val="bottom"/>
            <w:tcBorders>
              <w:bottom w:val="single" w:sz="8" w:color="auto"/>
              <w:right w:val="single" w:sz="8" w:color="auto"/>
            </w:tcBorders>
            <w:gridSpan w:val="3"/>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680" w:type="dxa"/>
            <w:vAlign w:val="bottom"/>
            <w:tcBorders>
              <w:bottom w:val="single" w:sz="8" w:color="auto"/>
              <w:right w:val="single" w:sz="8" w:color="auto"/>
            </w:tcBorders>
            <w:gridSpan w:val="3"/>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540" w:type="dxa"/>
            <w:vAlign w:val="bottom"/>
            <w:tcBorders>
              <w:bottom w:val="single" w:sz="8" w:color="auto"/>
              <w:right w:val="single" w:sz="8" w:color="auto"/>
            </w:tcBorders>
            <w:gridSpan w:val="3"/>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500" w:type="dxa"/>
            <w:vAlign w:val="bottom"/>
            <w:tcBorders>
              <w:bottom w:val="single" w:sz="8" w:color="auto"/>
            </w:tcBorders>
            <w:gridSpan w:val="3"/>
          </w:tcPr>
          <w:p>
            <w:pPr>
              <w:spacing w:after="0"/>
              <w:rPr>
                <w:sz w:val="2"/>
                <w:szCs w:val="2"/>
                <w:color w:val="auto"/>
              </w:rPr>
            </w:pPr>
          </w:p>
        </w:tc>
        <w:tc>
          <w:tcPr>
            <w:tcW w:w="60" w:type="dxa"/>
            <w:vAlign w:val="bottom"/>
            <w:tcBorders>
              <w:bottom w:val="single" w:sz="8" w:color="auto"/>
              <w:right w:val="single" w:sz="8" w:color="auto"/>
            </w:tcBorders>
          </w:tcPr>
          <w:p>
            <w:pPr>
              <w:spacing w:after="0"/>
              <w:rPr>
                <w:sz w:val="2"/>
                <w:szCs w:val="2"/>
                <w:color w:val="auto"/>
              </w:rPr>
            </w:pPr>
          </w:p>
        </w:tc>
        <w:tc>
          <w:tcPr>
            <w:tcW w:w="680" w:type="dxa"/>
            <w:vAlign w:val="bottom"/>
            <w:tcBorders>
              <w:bottom w:val="single" w:sz="8" w:color="auto"/>
            </w:tcBorders>
            <w:gridSpan w:val="3"/>
          </w:tcPr>
          <w:p>
            <w:pPr>
              <w:spacing w:after="0"/>
              <w:rPr>
                <w:sz w:val="2"/>
                <w:szCs w:val="2"/>
                <w:color w:val="auto"/>
              </w:rPr>
            </w:pPr>
          </w:p>
        </w:tc>
        <w:tc>
          <w:tcPr>
            <w:tcW w:w="80" w:type="dxa"/>
            <w:vAlign w:val="bottom"/>
            <w:tcBorders>
              <w:bottom w:val="single" w:sz="8" w:color="auto"/>
              <w:right w:val="single" w:sz="8" w:color="auto"/>
            </w:tcBorders>
          </w:tcPr>
          <w:p>
            <w:pPr>
              <w:spacing w:after="0"/>
              <w:rPr>
                <w:sz w:val="2"/>
                <w:szCs w:val="2"/>
                <w:color w:val="auto"/>
              </w:rPr>
            </w:pPr>
          </w:p>
        </w:tc>
        <w:tc>
          <w:tcPr>
            <w:tcW w:w="640" w:type="dxa"/>
            <w:vAlign w:val="bottom"/>
            <w:tcBorders>
              <w:bottom w:val="single" w:sz="8" w:color="auto"/>
            </w:tcBorders>
            <w:gridSpan w:val="3"/>
          </w:tcPr>
          <w:p>
            <w:pPr>
              <w:spacing w:after="0"/>
              <w:rPr>
                <w:sz w:val="2"/>
                <w:szCs w:val="2"/>
                <w:color w:val="auto"/>
              </w:rPr>
            </w:pPr>
          </w:p>
        </w:tc>
        <w:tc>
          <w:tcPr>
            <w:tcW w:w="120" w:type="dxa"/>
            <w:vAlign w:val="bottom"/>
            <w:tcBorders>
              <w:bottom w:val="single" w:sz="8" w:color="auto"/>
              <w:right w:val="single" w:sz="8" w:color="auto"/>
            </w:tcBorders>
          </w:tcPr>
          <w:p>
            <w:pPr>
              <w:spacing w:after="0"/>
              <w:rPr>
                <w:sz w:val="2"/>
                <w:szCs w:val="2"/>
                <w:color w:val="auto"/>
              </w:rPr>
            </w:pPr>
          </w:p>
        </w:tc>
        <w:tc>
          <w:tcPr>
            <w:tcW w:w="520" w:type="dxa"/>
            <w:vAlign w:val="bottom"/>
            <w:tcBorders>
              <w:bottom w:val="single" w:sz="8" w:color="auto"/>
            </w:tcBorders>
          </w:tcPr>
          <w:p>
            <w:pPr>
              <w:spacing w:after="0"/>
              <w:rPr>
                <w:sz w:val="2"/>
                <w:szCs w:val="2"/>
                <w:color w:val="auto"/>
              </w:rPr>
            </w:pPr>
          </w:p>
        </w:tc>
        <w:tc>
          <w:tcPr>
            <w:tcW w:w="120" w:type="dxa"/>
            <w:vAlign w:val="bottom"/>
            <w:tcBorders>
              <w:bottom w:val="single" w:sz="8" w:color="auto"/>
              <w:right w:val="single" w:sz="8" w:color="auto"/>
            </w:tcBorders>
          </w:tcPr>
          <w:p>
            <w:pPr>
              <w:spacing w:after="0"/>
              <w:rPr>
                <w:sz w:val="2"/>
                <w:szCs w:val="2"/>
                <w:color w:val="auto"/>
              </w:rPr>
            </w:pPr>
          </w:p>
        </w:tc>
        <w:tc>
          <w:tcPr>
            <w:tcW w:w="680" w:type="dxa"/>
            <w:vAlign w:val="bottom"/>
            <w:tcBorders>
              <w:bottom w:val="single" w:sz="8" w:color="auto"/>
            </w:tcBorders>
          </w:tcPr>
          <w:p>
            <w:pPr>
              <w:spacing w:after="0"/>
              <w:rPr>
                <w:sz w:val="2"/>
                <w:szCs w:val="2"/>
                <w:color w:val="auto"/>
              </w:rPr>
            </w:pPr>
          </w:p>
        </w:tc>
        <w:tc>
          <w:tcPr>
            <w:tcW w:w="60" w:type="dxa"/>
            <w:vAlign w:val="bottom"/>
            <w:tcBorders>
              <w:bottom w:val="single" w:sz="8" w:color="auto"/>
              <w:right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305"/>
        </w:trPr>
        <w:tc>
          <w:tcPr>
            <w:tcW w:w="100" w:type="dxa"/>
            <w:vAlign w:val="bottom"/>
          </w:tcPr>
          <w:p>
            <w:pPr>
              <w:spacing w:after="0"/>
              <w:rPr>
                <w:sz w:val="24"/>
                <w:szCs w:val="24"/>
                <w:color w:val="auto"/>
              </w:rPr>
            </w:pPr>
          </w:p>
        </w:tc>
        <w:tc>
          <w:tcPr>
            <w:tcW w:w="1320" w:type="dxa"/>
            <w:vAlign w:val="bottom"/>
          </w:tcPr>
          <w:p>
            <w:pPr>
              <w:jc w:val="center"/>
              <w:spacing w:after="0" w:line="206" w:lineRule="exact"/>
              <w:rPr>
                <w:sz w:val="20"/>
                <w:szCs w:val="20"/>
                <w:color w:val="auto"/>
              </w:rPr>
            </w:pPr>
            <w:r>
              <w:rPr>
                <w:rFonts w:ascii="宋体" w:cs="宋体" w:eastAsia="宋体" w:hAnsi="宋体"/>
                <w:sz w:val="18"/>
                <w:szCs w:val="18"/>
                <w:color w:val="auto"/>
                <w:w w:val="99"/>
              </w:rPr>
              <w:t>年均值</w:t>
            </w:r>
          </w:p>
        </w:tc>
        <w:tc>
          <w:tcPr>
            <w:tcW w:w="100" w:type="dxa"/>
            <w:vAlign w:val="bottom"/>
            <w:tcBorders>
              <w:right w:val="single" w:sz="8" w:color="auto"/>
            </w:tcBorders>
          </w:tcPr>
          <w:p>
            <w:pPr>
              <w:spacing w:after="0"/>
              <w:rPr>
                <w:sz w:val="24"/>
                <w:szCs w:val="24"/>
                <w:color w:val="auto"/>
              </w:rPr>
            </w:pPr>
          </w:p>
        </w:tc>
        <w:tc>
          <w:tcPr>
            <w:tcW w:w="5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5"/>
              </w:rPr>
              <w:t>7.14</w:t>
            </w:r>
          </w:p>
        </w:tc>
        <w:tc>
          <w:tcPr>
            <w:tcW w:w="80" w:type="dxa"/>
            <w:vAlign w:val="bottom"/>
          </w:tcPr>
          <w:p>
            <w:pPr>
              <w:spacing w:after="0"/>
              <w:rPr>
                <w:sz w:val="24"/>
                <w:szCs w:val="24"/>
                <w:color w:val="auto"/>
              </w:rPr>
            </w:pPr>
          </w:p>
        </w:tc>
        <w:tc>
          <w:tcPr>
            <w:tcW w:w="580" w:type="dxa"/>
            <w:vAlign w:val="bottom"/>
            <w:tcBorders>
              <w:right w:val="single" w:sz="8" w:color="auto"/>
            </w:tcBorders>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60.25</w:t>
            </w:r>
          </w:p>
        </w:tc>
        <w:tc>
          <w:tcPr>
            <w:tcW w:w="680" w:type="dxa"/>
            <w:vAlign w:val="bottom"/>
            <w:tcBorders>
              <w:right w:val="single" w:sz="8" w:color="auto"/>
            </w:tcBorders>
            <w:gridSpan w:val="3"/>
          </w:tcPr>
          <w:p>
            <w:pPr>
              <w:jc w:val="right"/>
              <w:ind w:right="110"/>
              <w:spacing w:after="0"/>
              <w:rPr>
                <w:sz w:val="20"/>
                <w:szCs w:val="20"/>
                <w:color w:val="auto"/>
              </w:rPr>
            </w:pPr>
            <w:r>
              <w:rPr>
                <w:rFonts w:ascii="Times New Roman" w:cs="Times New Roman" w:eastAsia="Times New Roman" w:hAnsi="Times New Roman"/>
                <w:sz w:val="18"/>
                <w:szCs w:val="18"/>
                <w:color w:val="auto"/>
              </w:rPr>
              <w:t>35.2</w:t>
            </w:r>
          </w:p>
        </w:tc>
        <w:tc>
          <w:tcPr>
            <w:tcW w:w="80" w:type="dxa"/>
            <w:vAlign w:val="bottom"/>
          </w:tcPr>
          <w:p>
            <w:pPr>
              <w:spacing w:after="0"/>
              <w:rPr>
                <w:sz w:val="24"/>
                <w:szCs w:val="24"/>
                <w:color w:val="auto"/>
              </w:rPr>
            </w:pPr>
          </w:p>
        </w:tc>
        <w:tc>
          <w:tcPr>
            <w:tcW w:w="680" w:type="dxa"/>
            <w:vAlign w:val="bottom"/>
            <w:tcBorders>
              <w:right w:val="single" w:sz="8" w:color="auto"/>
            </w:tcBorders>
            <w:gridSpan w:val="3"/>
          </w:tcPr>
          <w:p>
            <w:pPr>
              <w:jc w:val="right"/>
              <w:ind w:right="150"/>
              <w:spacing w:after="0"/>
              <w:rPr>
                <w:sz w:val="20"/>
                <w:szCs w:val="20"/>
                <w:color w:val="auto"/>
              </w:rPr>
            </w:pPr>
            <w:r>
              <w:rPr>
                <w:rFonts w:ascii="Times New Roman" w:cs="Times New Roman" w:eastAsia="Times New Roman" w:hAnsi="Times New Roman"/>
                <w:sz w:val="18"/>
                <w:szCs w:val="18"/>
                <w:color w:val="auto"/>
              </w:rPr>
              <w:t>5.88</w:t>
            </w:r>
          </w:p>
        </w:tc>
        <w:tc>
          <w:tcPr>
            <w:tcW w:w="100" w:type="dxa"/>
            <w:vAlign w:val="bottom"/>
          </w:tcPr>
          <w:p>
            <w:pPr>
              <w:spacing w:after="0"/>
              <w:rPr>
                <w:sz w:val="24"/>
                <w:szCs w:val="24"/>
                <w:color w:val="auto"/>
              </w:rPr>
            </w:pPr>
          </w:p>
        </w:tc>
        <w:tc>
          <w:tcPr>
            <w:tcW w:w="540" w:type="dxa"/>
            <w:vAlign w:val="bottom"/>
            <w:tcBorders>
              <w:right w:val="single" w:sz="8" w:color="auto"/>
            </w:tcBorders>
            <w:gridSpan w:val="3"/>
          </w:tcPr>
          <w:p>
            <w:pPr>
              <w:jc w:val="center"/>
              <w:ind w:right="50"/>
              <w:spacing w:after="0"/>
              <w:rPr>
                <w:sz w:val="20"/>
                <w:szCs w:val="20"/>
                <w:color w:val="auto"/>
              </w:rPr>
            </w:pPr>
            <w:r>
              <w:rPr>
                <w:rFonts w:ascii="Times New Roman" w:cs="Times New Roman" w:eastAsia="Times New Roman" w:hAnsi="Times New Roman"/>
                <w:sz w:val="18"/>
                <w:szCs w:val="18"/>
                <w:color w:val="auto"/>
                <w:w w:val="98"/>
              </w:rPr>
              <w:t>0.152</w:t>
            </w:r>
          </w:p>
        </w:tc>
        <w:tc>
          <w:tcPr>
            <w:tcW w:w="100" w:type="dxa"/>
            <w:vAlign w:val="bottom"/>
          </w:tcPr>
          <w:p>
            <w:pPr>
              <w:spacing w:after="0"/>
              <w:rPr>
                <w:sz w:val="24"/>
                <w:szCs w:val="24"/>
                <w:color w:val="auto"/>
              </w:rPr>
            </w:pPr>
          </w:p>
        </w:tc>
        <w:tc>
          <w:tcPr>
            <w:tcW w:w="500" w:type="dxa"/>
            <w:vAlign w:val="bottom"/>
            <w:gridSpan w:val="3"/>
          </w:tcPr>
          <w:p>
            <w:pPr>
              <w:jc w:val="center"/>
              <w:spacing w:after="0"/>
              <w:rPr>
                <w:sz w:val="20"/>
                <w:szCs w:val="20"/>
                <w:color w:val="auto"/>
              </w:rPr>
            </w:pPr>
            <w:r>
              <w:rPr>
                <w:rFonts w:ascii="Times New Roman" w:cs="Times New Roman" w:eastAsia="Times New Roman" w:hAnsi="Times New Roman"/>
                <w:sz w:val="18"/>
                <w:szCs w:val="18"/>
                <w:color w:val="auto"/>
                <w:w w:val="98"/>
              </w:rPr>
              <w:t>0.029</w:t>
            </w:r>
          </w:p>
        </w:tc>
        <w:tc>
          <w:tcPr>
            <w:tcW w:w="60" w:type="dxa"/>
            <w:vAlign w:val="bottom"/>
            <w:tcBorders>
              <w:right w:val="single" w:sz="8" w:color="auto"/>
            </w:tcBorders>
          </w:tcPr>
          <w:p>
            <w:pPr>
              <w:spacing w:after="0"/>
              <w:rPr>
                <w:sz w:val="24"/>
                <w:szCs w:val="24"/>
                <w:color w:val="auto"/>
              </w:rPr>
            </w:pPr>
          </w:p>
        </w:tc>
        <w:tc>
          <w:tcPr>
            <w:tcW w:w="680" w:type="dxa"/>
            <w:vAlign w:val="bottom"/>
            <w:gridSpan w:val="3"/>
          </w:tcPr>
          <w:p>
            <w:pPr>
              <w:jc w:val="center"/>
              <w:spacing w:after="0"/>
              <w:rPr>
                <w:sz w:val="20"/>
                <w:szCs w:val="20"/>
                <w:color w:val="auto"/>
              </w:rPr>
            </w:pPr>
            <w:r>
              <w:rPr>
                <w:rFonts w:ascii="Times New Roman" w:cs="Times New Roman" w:eastAsia="Times New Roman" w:hAnsi="Times New Roman"/>
                <w:sz w:val="18"/>
                <w:szCs w:val="18"/>
                <w:color w:val="auto"/>
              </w:rPr>
              <w:t>0.004L</w:t>
            </w:r>
          </w:p>
        </w:tc>
        <w:tc>
          <w:tcPr>
            <w:tcW w:w="80" w:type="dxa"/>
            <w:vAlign w:val="bottom"/>
            <w:tcBorders>
              <w:right w:val="single" w:sz="8" w:color="auto"/>
            </w:tcBorders>
          </w:tcPr>
          <w:p>
            <w:pPr>
              <w:spacing w:after="0"/>
              <w:rPr>
                <w:sz w:val="24"/>
                <w:szCs w:val="24"/>
                <w:color w:val="auto"/>
              </w:rPr>
            </w:pPr>
          </w:p>
        </w:tc>
        <w:tc>
          <w:tcPr>
            <w:tcW w:w="640" w:type="dxa"/>
            <w:vAlign w:val="bottom"/>
            <w:gridSpan w:val="3"/>
          </w:tcPr>
          <w:p>
            <w:pPr>
              <w:jc w:val="center"/>
              <w:spacing w:after="0"/>
              <w:rPr>
                <w:sz w:val="20"/>
                <w:szCs w:val="20"/>
                <w:color w:val="auto"/>
              </w:rPr>
            </w:pPr>
            <w:r>
              <w:rPr>
                <w:rFonts w:ascii="Times New Roman" w:cs="Times New Roman" w:eastAsia="Times New Roman" w:hAnsi="Times New Roman"/>
                <w:sz w:val="18"/>
                <w:szCs w:val="18"/>
                <w:color w:val="auto"/>
              </w:rPr>
              <w:t>0.012L</w:t>
            </w:r>
          </w:p>
        </w:tc>
        <w:tc>
          <w:tcPr>
            <w:tcW w:w="120" w:type="dxa"/>
            <w:vAlign w:val="bottom"/>
            <w:tcBorders>
              <w:right w:val="single" w:sz="8" w:color="auto"/>
            </w:tcBorders>
          </w:tcPr>
          <w:p>
            <w:pPr>
              <w:spacing w:after="0"/>
              <w:rPr>
                <w:sz w:val="24"/>
                <w:szCs w:val="24"/>
                <w:color w:val="auto"/>
              </w:rPr>
            </w:pPr>
          </w:p>
        </w:tc>
        <w:tc>
          <w:tcPr>
            <w:tcW w:w="520" w:type="dxa"/>
            <w:vAlign w:val="bottom"/>
          </w:tcPr>
          <w:p>
            <w:pPr>
              <w:jc w:val="center"/>
              <w:ind w:left="10"/>
              <w:spacing w:after="0"/>
              <w:rPr>
                <w:sz w:val="20"/>
                <w:szCs w:val="20"/>
                <w:color w:val="auto"/>
              </w:rPr>
            </w:pPr>
            <w:r>
              <w:rPr>
                <w:rFonts w:ascii="Times New Roman" w:cs="Times New Roman" w:eastAsia="Times New Roman" w:hAnsi="Times New Roman"/>
                <w:sz w:val="18"/>
                <w:szCs w:val="18"/>
                <w:color w:val="auto"/>
              </w:rPr>
              <w:t>6.011</w:t>
            </w:r>
          </w:p>
        </w:tc>
        <w:tc>
          <w:tcPr>
            <w:tcW w:w="120" w:type="dxa"/>
            <w:vAlign w:val="bottom"/>
            <w:tcBorders>
              <w:right w:val="single" w:sz="8" w:color="auto"/>
            </w:tcBorders>
          </w:tcPr>
          <w:p>
            <w:pPr>
              <w:spacing w:after="0"/>
              <w:rPr>
                <w:sz w:val="24"/>
                <w:szCs w:val="24"/>
                <w:color w:val="auto"/>
              </w:rPr>
            </w:pPr>
          </w:p>
        </w:tc>
        <w:tc>
          <w:tcPr>
            <w:tcW w:w="6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6"/>
              </w:rPr>
              <w:t>0.0313</w:t>
            </w:r>
          </w:p>
        </w:tc>
        <w:tc>
          <w:tcPr>
            <w:tcW w:w="60" w:type="dxa"/>
            <w:vAlign w:val="bottom"/>
            <w:tcBorders>
              <w:right w:val="single" w:sz="8" w:color="auto"/>
            </w:tcBorders>
          </w:tcPr>
          <w:p>
            <w:pPr>
              <w:spacing w:after="0"/>
              <w:rPr>
                <w:sz w:val="24"/>
                <w:szCs w:val="24"/>
                <w:color w:val="auto"/>
              </w:rPr>
            </w:pPr>
          </w:p>
        </w:tc>
        <w:tc>
          <w:tcPr>
            <w:tcW w:w="7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0.01375</w:t>
            </w: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82"/>
        </w:trPr>
        <w:tc>
          <w:tcPr>
            <w:tcW w:w="100" w:type="dxa"/>
            <w:vAlign w:val="bottom"/>
            <w:tcBorders>
              <w:bottom w:val="single" w:sz="8" w:color="auto"/>
            </w:tcBorders>
          </w:tcPr>
          <w:p>
            <w:pPr>
              <w:spacing w:after="0"/>
              <w:rPr>
                <w:sz w:val="7"/>
                <w:szCs w:val="7"/>
                <w:color w:val="auto"/>
              </w:rPr>
            </w:pPr>
          </w:p>
        </w:tc>
        <w:tc>
          <w:tcPr>
            <w:tcW w:w="1320" w:type="dxa"/>
            <w:vAlign w:val="bottom"/>
            <w:tcBorders>
              <w:bottom w:val="single" w:sz="8" w:color="auto"/>
            </w:tcBorders>
          </w:tcPr>
          <w:p>
            <w:pPr>
              <w:spacing w:after="0"/>
              <w:rPr>
                <w:sz w:val="7"/>
                <w:szCs w:val="7"/>
                <w:color w:val="auto"/>
              </w:rPr>
            </w:pPr>
          </w:p>
        </w:tc>
        <w:tc>
          <w:tcPr>
            <w:tcW w:w="100" w:type="dxa"/>
            <w:vAlign w:val="bottom"/>
            <w:tcBorders>
              <w:bottom w:val="single" w:sz="8" w:color="auto"/>
              <w:right w:val="single" w:sz="8" w:color="auto"/>
            </w:tcBorders>
          </w:tcPr>
          <w:p>
            <w:pPr>
              <w:spacing w:after="0"/>
              <w:rPr>
                <w:sz w:val="7"/>
                <w:szCs w:val="7"/>
                <w:color w:val="auto"/>
              </w:rPr>
            </w:pPr>
          </w:p>
        </w:tc>
        <w:tc>
          <w:tcPr>
            <w:tcW w:w="540" w:type="dxa"/>
            <w:vAlign w:val="bottom"/>
            <w:tcBorders>
              <w:bottom w:val="single" w:sz="8" w:color="auto"/>
              <w:right w:val="single" w:sz="8" w:color="auto"/>
            </w:tcBorders>
          </w:tcPr>
          <w:p>
            <w:pPr>
              <w:spacing w:after="0"/>
              <w:rPr>
                <w:sz w:val="7"/>
                <w:szCs w:val="7"/>
                <w:color w:val="auto"/>
              </w:rPr>
            </w:pPr>
          </w:p>
        </w:tc>
        <w:tc>
          <w:tcPr>
            <w:tcW w:w="80" w:type="dxa"/>
            <w:vAlign w:val="bottom"/>
            <w:tcBorders>
              <w:bottom w:val="single" w:sz="8" w:color="auto"/>
            </w:tcBorders>
          </w:tcPr>
          <w:p>
            <w:pPr>
              <w:spacing w:after="0"/>
              <w:rPr>
                <w:sz w:val="7"/>
                <w:szCs w:val="7"/>
                <w:color w:val="auto"/>
              </w:rPr>
            </w:pPr>
          </w:p>
        </w:tc>
        <w:tc>
          <w:tcPr>
            <w:tcW w:w="80" w:type="dxa"/>
            <w:vAlign w:val="bottom"/>
            <w:tcBorders>
              <w:bottom w:val="single" w:sz="8" w:color="auto"/>
            </w:tcBorders>
          </w:tcPr>
          <w:p>
            <w:pPr>
              <w:spacing w:after="0"/>
              <w:rPr>
                <w:sz w:val="7"/>
                <w:szCs w:val="7"/>
                <w:color w:val="auto"/>
              </w:rPr>
            </w:pPr>
          </w:p>
        </w:tc>
        <w:tc>
          <w:tcPr>
            <w:tcW w:w="500" w:type="dxa"/>
            <w:vAlign w:val="bottom"/>
            <w:tcBorders>
              <w:bottom w:val="single" w:sz="8" w:color="auto"/>
              <w:right w:val="single" w:sz="8" w:color="auto"/>
            </w:tcBorders>
          </w:tcPr>
          <w:p>
            <w:pPr>
              <w:spacing w:after="0"/>
              <w:rPr>
                <w:sz w:val="7"/>
                <w:szCs w:val="7"/>
                <w:color w:val="auto"/>
              </w:rPr>
            </w:pPr>
          </w:p>
        </w:tc>
        <w:tc>
          <w:tcPr>
            <w:tcW w:w="200" w:type="dxa"/>
            <w:vAlign w:val="bottom"/>
            <w:tcBorders>
              <w:bottom w:val="single" w:sz="8" w:color="auto"/>
            </w:tcBorders>
          </w:tcPr>
          <w:p>
            <w:pPr>
              <w:spacing w:after="0"/>
              <w:rPr>
                <w:sz w:val="7"/>
                <w:szCs w:val="7"/>
                <w:color w:val="auto"/>
              </w:rPr>
            </w:pPr>
          </w:p>
        </w:tc>
        <w:tc>
          <w:tcPr>
            <w:tcW w:w="100" w:type="dxa"/>
            <w:vAlign w:val="bottom"/>
            <w:tcBorders>
              <w:bottom w:val="single" w:sz="8" w:color="auto"/>
            </w:tcBorders>
          </w:tcPr>
          <w:p>
            <w:pPr>
              <w:spacing w:after="0"/>
              <w:rPr>
                <w:sz w:val="7"/>
                <w:szCs w:val="7"/>
                <w:color w:val="auto"/>
              </w:rPr>
            </w:pPr>
          </w:p>
        </w:tc>
        <w:tc>
          <w:tcPr>
            <w:tcW w:w="380" w:type="dxa"/>
            <w:vAlign w:val="bottom"/>
            <w:tcBorders>
              <w:bottom w:val="single" w:sz="8" w:color="auto"/>
              <w:right w:val="single" w:sz="8" w:color="auto"/>
            </w:tcBorders>
          </w:tcPr>
          <w:p>
            <w:pPr>
              <w:spacing w:after="0"/>
              <w:rPr>
                <w:sz w:val="7"/>
                <w:szCs w:val="7"/>
                <w:color w:val="auto"/>
              </w:rPr>
            </w:pPr>
          </w:p>
        </w:tc>
        <w:tc>
          <w:tcPr>
            <w:tcW w:w="80" w:type="dxa"/>
            <w:vAlign w:val="bottom"/>
            <w:tcBorders>
              <w:bottom w:val="single" w:sz="8" w:color="auto"/>
            </w:tcBorders>
          </w:tcPr>
          <w:p>
            <w:pPr>
              <w:spacing w:after="0"/>
              <w:rPr>
                <w:sz w:val="7"/>
                <w:szCs w:val="7"/>
                <w:color w:val="auto"/>
              </w:rPr>
            </w:pPr>
          </w:p>
        </w:tc>
        <w:tc>
          <w:tcPr>
            <w:tcW w:w="160" w:type="dxa"/>
            <w:vAlign w:val="bottom"/>
            <w:tcBorders>
              <w:bottom w:val="single" w:sz="8" w:color="auto"/>
            </w:tcBorders>
          </w:tcPr>
          <w:p>
            <w:pPr>
              <w:spacing w:after="0"/>
              <w:rPr>
                <w:sz w:val="7"/>
                <w:szCs w:val="7"/>
                <w:color w:val="auto"/>
              </w:rPr>
            </w:pPr>
          </w:p>
        </w:tc>
        <w:tc>
          <w:tcPr>
            <w:tcW w:w="120" w:type="dxa"/>
            <w:vAlign w:val="bottom"/>
            <w:tcBorders>
              <w:bottom w:val="single" w:sz="8" w:color="auto"/>
            </w:tcBorders>
          </w:tcPr>
          <w:p>
            <w:pPr>
              <w:spacing w:after="0"/>
              <w:rPr>
                <w:sz w:val="7"/>
                <w:szCs w:val="7"/>
                <w:color w:val="auto"/>
              </w:rPr>
            </w:pPr>
          </w:p>
        </w:tc>
        <w:tc>
          <w:tcPr>
            <w:tcW w:w="400" w:type="dxa"/>
            <w:vAlign w:val="bottom"/>
            <w:tcBorders>
              <w:bottom w:val="single" w:sz="8" w:color="auto"/>
              <w:right w:val="single" w:sz="8" w:color="auto"/>
            </w:tcBorders>
          </w:tcPr>
          <w:p>
            <w:pPr>
              <w:spacing w:after="0"/>
              <w:rPr>
                <w:sz w:val="7"/>
                <w:szCs w:val="7"/>
                <w:color w:val="auto"/>
              </w:rPr>
            </w:pPr>
          </w:p>
        </w:tc>
        <w:tc>
          <w:tcPr>
            <w:tcW w:w="100" w:type="dxa"/>
            <w:vAlign w:val="bottom"/>
            <w:tcBorders>
              <w:bottom w:val="single" w:sz="8" w:color="auto"/>
            </w:tcBorders>
          </w:tcPr>
          <w:p>
            <w:pPr>
              <w:spacing w:after="0"/>
              <w:rPr>
                <w:sz w:val="7"/>
                <w:szCs w:val="7"/>
                <w:color w:val="auto"/>
              </w:rPr>
            </w:pPr>
          </w:p>
        </w:tc>
        <w:tc>
          <w:tcPr>
            <w:tcW w:w="20" w:type="dxa"/>
            <w:vAlign w:val="bottom"/>
            <w:tcBorders>
              <w:bottom w:val="single" w:sz="8" w:color="auto"/>
            </w:tcBorders>
          </w:tcPr>
          <w:p>
            <w:pPr>
              <w:spacing w:after="0"/>
              <w:rPr>
                <w:sz w:val="7"/>
                <w:szCs w:val="7"/>
                <w:color w:val="auto"/>
              </w:rPr>
            </w:pPr>
          </w:p>
        </w:tc>
        <w:tc>
          <w:tcPr>
            <w:tcW w:w="120" w:type="dxa"/>
            <w:vAlign w:val="bottom"/>
            <w:tcBorders>
              <w:bottom w:val="single" w:sz="8" w:color="auto"/>
            </w:tcBorders>
          </w:tcPr>
          <w:p>
            <w:pPr>
              <w:spacing w:after="0"/>
              <w:rPr>
                <w:sz w:val="7"/>
                <w:szCs w:val="7"/>
                <w:color w:val="auto"/>
              </w:rPr>
            </w:pPr>
          </w:p>
        </w:tc>
        <w:tc>
          <w:tcPr>
            <w:tcW w:w="400" w:type="dxa"/>
            <w:vAlign w:val="bottom"/>
            <w:tcBorders>
              <w:bottom w:val="single" w:sz="8" w:color="auto"/>
              <w:right w:val="single" w:sz="8" w:color="auto"/>
            </w:tcBorders>
          </w:tcPr>
          <w:p>
            <w:pPr>
              <w:spacing w:after="0"/>
              <w:rPr>
                <w:sz w:val="7"/>
                <w:szCs w:val="7"/>
                <w:color w:val="auto"/>
              </w:rPr>
            </w:pPr>
          </w:p>
        </w:tc>
        <w:tc>
          <w:tcPr>
            <w:tcW w:w="100" w:type="dxa"/>
            <w:vAlign w:val="bottom"/>
            <w:tcBorders>
              <w:bottom w:val="single" w:sz="8" w:color="auto"/>
            </w:tcBorders>
          </w:tcPr>
          <w:p>
            <w:pPr>
              <w:spacing w:after="0"/>
              <w:rPr>
                <w:sz w:val="7"/>
                <w:szCs w:val="7"/>
                <w:color w:val="auto"/>
              </w:rPr>
            </w:pPr>
          </w:p>
        </w:tc>
        <w:tc>
          <w:tcPr>
            <w:tcW w:w="100" w:type="dxa"/>
            <w:vAlign w:val="bottom"/>
            <w:tcBorders>
              <w:bottom w:val="single" w:sz="8" w:color="auto"/>
            </w:tcBorders>
          </w:tcPr>
          <w:p>
            <w:pPr>
              <w:spacing w:after="0"/>
              <w:rPr>
                <w:sz w:val="7"/>
                <w:szCs w:val="7"/>
                <w:color w:val="auto"/>
              </w:rPr>
            </w:pPr>
          </w:p>
        </w:tc>
        <w:tc>
          <w:tcPr>
            <w:tcW w:w="100" w:type="dxa"/>
            <w:vAlign w:val="bottom"/>
            <w:tcBorders>
              <w:bottom w:val="single" w:sz="8" w:color="auto"/>
            </w:tcBorders>
          </w:tcPr>
          <w:p>
            <w:pPr>
              <w:spacing w:after="0"/>
              <w:rPr>
                <w:sz w:val="7"/>
                <w:szCs w:val="7"/>
                <w:color w:val="auto"/>
              </w:rPr>
            </w:pPr>
          </w:p>
        </w:tc>
        <w:tc>
          <w:tcPr>
            <w:tcW w:w="300" w:type="dxa"/>
            <w:vAlign w:val="bottom"/>
            <w:tcBorders>
              <w:bottom w:val="single" w:sz="8" w:color="auto"/>
            </w:tcBorders>
          </w:tcPr>
          <w:p>
            <w:pPr>
              <w:spacing w:after="0"/>
              <w:rPr>
                <w:sz w:val="7"/>
                <w:szCs w:val="7"/>
                <w:color w:val="auto"/>
              </w:rPr>
            </w:pPr>
          </w:p>
        </w:tc>
        <w:tc>
          <w:tcPr>
            <w:tcW w:w="60" w:type="dxa"/>
            <w:vAlign w:val="bottom"/>
            <w:tcBorders>
              <w:bottom w:val="single" w:sz="8" w:color="auto"/>
              <w:right w:val="single" w:sz="8" w:color="auto"/>
            </w:tcBorders>
          </w:tcPr>
          <w:p>
            <w:pPr>
              <w:spacing w:after="0"/>
              <w:rPr>
                <w:sz w:val="7"/>
                <w:szCs w:val="7"/>
                <w:color w:val="auto"/>
              </w:rPr>
            </w:pPr>
          </w:p>
        </w:tc>
        <w:tc>
          <w:tcPr>
            <w:tcW w:w="440" w:type="dxa"/>
            <w:vAlign w:val="bottom"/>
            <w:tcBorders>
              <w:bottom w:val="single" w:sz="8" w:color="auto"/>
            </w:tcBorders>
          </w:tcPr>
          <w:p>
            <w:pPr>
              <w:spacing w:after="0"/>
              <w:rPr>
                <w:sz w:val="7"/>
                <w:szCs w:val="7"/>
                <w:color w:val="auto"/>
              </w:rPr>
            </w:pPr>
          </w:p>
        </w:tc>
        <w:tc>
          <w:tcPr>
            <w:tcW w:w="60" w:type="dxa"/>
            <w:vAlign w:val="bottom"/>
            <w:tcBorders>
              <w:bottom w:val="single" w:sz="8" w:color="auto"/>
            </w:tcBorders>
          </w:tcPr>
          <w:p>
            <w:pPr>
              <w:spacing w:after="0"/>
              <w:rPr>
                <w:sz w:val="7"/>
                <w:szCs w:val="7"/>
                <w:color w:val="auto"/>
              </w:rPr>
            </w:pPr>
          </w:p>
        </w:tc>
        <w:tc>
          <w:tcPr>
            <w:tcW w:w="180" w:type="dxa"/>
            <w:vAlign w:val="bottom"/>
            <w:tcBorders>
              <w:bottom w:val="single" w:sz="8" w:color="auto"/>
            </w:tcBorders>
          </w:tcPr>
          <w:p>
            <w:pPr>
              <w:spacing w:after="0"/>
              <w:rPr>
                <w:sz w:val="7"/>
                <w:szCs w:val="7"/>
                <w:color w:val="auto"/>
              </w:rPr>
            </w:pPr>
          </w:p>
        </w:tc>
        <w:tc>
          <w:tcPr>
            <w:tcW w:w="80" w:type="dxa"/>
            <w:vAlign w:val="bottom"/>
            <w:tcBorders>
              <w:bottom w:val="single" w:sz="8" w:color="auto"/>
              <w:right w:val="single" w:sz="8" w:color="auto"/>
            </w:tcBorders>
          </w:tcPr>
          <w:p>
            <w:pPr>
              <w:spacing w:after="0"/>
              <w:rPr>
                <w:sz w:val="7"/>
                <w:szCs w:val="7"/>
                <w:color w:val="auto"/>
              </w:rPr>
            </w:pPr>
          </w:p>
        </w:tc>
        <w:tc>
          <w:tcPr>
            <w:tcW w:w="480" w:type="dxa"/>
            <w:vAlign w:val="bottom"/>
            <w:tcBorders>
              <w:bottom w:val="single" w:sz="8" w:color="auto"/>
            </w:tcBorders>
          </w:tcPr>
          <w:p>
            <w:pPr>
              <w:spacing w:after="0"/>
              <w:rPr>
                <w:sz w:val="7"/>
                <w:szCs w:val="7"/>
                <w:color w:val="auto"/>
              </w:rPr>
            </w:pPr>
          </w:p>
        </w:tc>
        <w:tc>
          <w:tcPr>
            <w:tcW w:w="40" w:type="dxa"/>
            <w:vAlign w:val="bottom"/>
            <w:tcBorders>
              <w:bottom w:val="single" w:sz="8" w:color="auto"/>
            </w:tcBorders>
          </w:tcPr>
          <w:p>
            <w:pPr>
              <w:spacing w:after="0"/>
              <w:rPr>
                <w:sz w:val="7"/>
                <w:szCs w:val="7"/>
                <w:color w:val="auto"/>
              </w:rPr>
            </w:pPr>
          </w:p>
        </w:tc>
        <w:tc>
          <w:tcPr>
            <w:tcW w:w="120" w:type="dxa"/>
            <w:vAlign w:val="bottom"/>
            <w:tcBorders>
              <w:bottom w:val="single" w:sz="8" w:color="auto"/>
            </w:tcBorders>
          </w:tcPr>
          <w:p>
            <w:pPr>
              <w:spacing w:after="0"/>
              <w:rPr>
                <w:sz w:val="7"/>
                <w:szCs w:val="7"/>
                <w:color w:val="auto"/>
              </w:rPr>
            </w:pPr>
          </w:p>
        </w:tc>
        <w:tc>
          <w:tcPr>
            <w:tcW w:w="120" w:type="dxa"/>
            <w:vAlign w:val="bottom"/>
            <w:tcBorders>
              <w:bottom w:val="single" w:sz="8" w:color="auto"/>
              <w:right w:val="single" w:sz="8" w:color="auto"/>
            </w:tcBorders>
          </w:tcPr>
          <w:p>
            <w:pPr>
              <w:spacing w:after="0"/>
              <w:rPr>
                <w:sz w:val="7"/>
                <w:szCs w:val="7"/>
                <w:color w:val="auto"/>
              </w:rPr>
            </w:pPr>
          </w:p>
        </w:tc>
        <w:tc>
          <w:tcPr>
            <w:tcW w:w="520" w:type="dxa"/>
            <w:vAlign w:val="bottom"/>
            <w:tcBorders>
              <w:bottom w:val="single" w:sz="8" w:color="auto"/>
            </w:tcBorders>
          </w:tcPr>
          <w:p>
            <w:pPr>
              <w:spacing w:after="0"/>
              <w:rPr>
                <w:sz w:val="7"/>
                <w:szCs w:val="7"/>
                <w:color w:val="auto"/>
              </w:rPr>
            </w:pPr>
          </w:p>
        </w:tc>
        <w:tc>
          <w:tcPr>
            <w:tcW w:w="120" w:type="dxa"/>
            <w:vAlign w:val="bottom"/>
            <w:tcBorders>
              <w:bottom w:val="single" w:sz="8" w:color="auto"/>
              <w:right w:val="single" w:sz="8" w:color="auto"/>
            </w:tcBorders>
          </w:tcPr>
          <w:p>
            <w:pPr>
              <w:spacing w:after="0"/>
              <w:rPr>
                <w:sz w:val="7"/>
                <w:szCs w:val="7"/>
                <w:color w:val="auto"/>
              </w:rPr>
            </w:pPr>
          </w:p>
        </w:tc>
        <w:tc>
          <w:tcPr>
            <w:tcW w:w="680" w:type="dxa"/>
            <w:vAlign w:val="bottom"/>
            <w:tcBorders>
              <w:bottom w:val="single" w:sz="8" w:color="auto"/>
            </w:tcBorders>
          </w:tcPr>
          <w:p>
            <w:pPr>
              <w:spacing w:after="0"/>
              <w:rPr>
                <w:sz w:val="7"/>
                <w:szCs w:val="7"/>
                <w:color w:val="auto"/>
              </w:rPr>
            </w:pPr>
          </w:p>
        </w:tc>
        <w:tc>
          <w:tcPr>
            <w:tcW w:w="60" w:type="dxa"/>
            <w:vAlign w:val="bottom"/>
            <w:tcBorders>
              <w:bottom w:val="single" w:sz="8" w:color="auto"/>
              <w:right w:val="single" w:sz="8" w:color="auto"/>
            </w:tcBorders>
          </w:tcPr>
          <w:p>
            <w:pPr>
              <w:spacing w:after="0"/>
              <w:rPr>
                <w:sz w:val="7"/>
                <w:szCs w:val="7"/>
                <w:color w:val="auto"/>
              </w:rPr>
            </w:pPr>
          </w:p>
        </w:tc>
        <w:tc>
          <w:tcPr>
            <w:tcW w:w="740" w:type="dxa"/>
            <w:vAlign w:val="bottom"/>
            <w:tcBorders>
              <w:bottom w:val="single" w:sz="8" w:color="auto"/>
            </w:tcBorders>
          </w:tcPr>
          <w:p>
            <w:pPr>
              <w:spacing w:after="0"/>
              <w:rPr>
                <w:sz w:val="7"/>
                <w:szCs w:val="7"/>
                <w:color w:val="auto"/>
              </w:rPr>
            </w:pPr>
          </w:p>
        </w:tc>
        <w:tc>
          <w:tcPr>
            <w:tcW w:w="80" w:type="dxa"/>
            <w:vAlign w:val="bottom"/>
            <w:tcBorders>
              <w:bottom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220"/>
        </w:trPr>
        <w:tc>
          <w:tcPr>
            <w:tcW w:w="100" w:type="dxa"/>
            <w:vAlign w:val="bottom"/>
          </w:tcPr>
          <w:p>
            <w:pPr>
              <w:spacing w:after="0"/>
              <w:rPr>
                <w:sz w:val="19"/>
                <w:szCs w:val="19"/>
                <w:color w:val="auto"/>
              </w:rPr>
            </w:pPr>
          </w:p>
        </w:tc>
        <w:tc>
          <w:tcPr>
            <w:tcW w:w="1320" w:type="dxa"/>
            <w:vAlign w:val="bottom"/>
          </w:tcPr>
          <w:p>
            <w:pPr>
              <w:jc w:val="center"/>
              <w:spacing w:after="0" w:line="219" w:lineRule="exact"/>
              <w:rPr>
                <w:sz w:val="20"/>
                <w:szCs w:val="20"/>
                <w:color w:val="auto"/>
              </w:rPr>
            </w:pPr>
            <w:r>
              <w:rPr>
                <w:rFonts w:ascii="Times New Roman" w:cs="Times New Roman" w:eastAsia="Times New Roman" w:hAnsi="Times New Roman"/>
                <w:sz w:val="18"/>
                <w:szCs w:val="18"/>
                <w:color w:val="auto"/>
              </w:rPr>
              <w:t>GB8987-1996</w:t>
            </w:r>
            <w:r>
              <w:rPr>
                <w:rFonts w:ascii="宋体" w:cs="宋体" w:eastAsia="宋体" w:hAnsi="宋体"/>
                <w:sz w:val="18"/>
                <w:szCs w:val="18"/>
                <w:color w:val="auto"/>
              </w:rPr>
              <w:t>，</w:t>
            </w:r>
          </w:p>
        </w:tc>
        <w:tc>
          <w:tcPr>
            <w:tcW w:w="100" w:type="dxa"/>
            <w:vAlign w:val="bottom"/>
            <w:tcBorders>
              <w:right w:val="single" w:sz="8" w:color="auto"/>
            </w:tcBorders>
          </w:tcPr>
          <w:p>
            <w:pPr>
              <w:spacing w:after="0"/>
              <w:rPr>
                <w:sz w:val="19"/>
                <w:szCs w:val="19"/>
                <w:color w:val="auto"/>
              </w:rPr>
            </w:pPr>
          </w:p>
        </w:tc>
        <w:tc>
          <w:tcPr>
            <w:tcW w:w="540" w:type="dxa"/>
            <w:vAlign w:val="bottom"/>
            <w:tcBorders>
              <w:right w:val="single" w:sz="8" w:color="auto"/>
            </w:tcBorders>
          </w:tcPr>
          <w:p>
            <w:pPr>
              <w:jc w:val="center"/>
              <w:spacing w:after="0" w:line="219" w:lineRule="exact"/>
              <w:rPr>
                <w:sz w:val="20"/>
                <w:szCs w:val="20"/>
                <w:color w:val="auto"/>
              </w:rPr>
            </w:pPr>
            <w:r>
              <w:rPr>
                <w:rFonts w:ascii="Times New Roman" w:cs="Times New Roman" w:eastAsia="Times New Roman" w:hAnsi="Times New Roman"/>
                <w:sz w:val="18"/>
                <w:szCs w:val="18"/>
                <w:color w:val="auto"/>
                <w:w w:val="96"/>
              </w:rPr>
              <w:t>6</w:t>
            </w:r>
            <w:r>
              <w:rPr>
                <w:rFonts w:ascii="宋体" w:cs="宋体" w:eastAsia="宋体" w:hAnsi="宋体"/>
                <w:sz w:val="18"/>
                <w:szCs w:val="18"/>
                <w:color w:val="auto"/>
                <w:w w:val="96"/>
              </w:rPr>
              <w:t>～</w:t>
            </w: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00" w:type="dxa"/>
            <w:vAlign w:val="bottom"/>
            <w:tcBorders>
              <w:right w:val="single" w:sz="8" w:color="auto"/>
            </w:tcBorders>
            <w:vMerge w:val="restart"/>
          </w:tcPr>
          <w:p>
            <w:pPr>
              <w:jc w:val="right"/>
              <w:ind w:right="120"/>
              <w:spacing w:after="0"/>
              <w:rPr>
                <w:sz w:val="20"/>
                <w:szCs w:val="20"/>
                <w:color w:val="auto"/>
              </w:rPr>
            </w:pPr>
            <w:r>
              <w:rPr>
                <w:rFonts w:ascii="Times New Roman" w:cs="Times New Roman" w:eastAsia="Times New Roman" w:hAnsi="Times New Roman"/>
                <w:sz w:val="18"/>
                <w:szCs w:val="18"/>
                <w:color w:val="auto"/>
                <w:w w:val="96"/>
              </w:rPr>
              <w:t>100</w:t>
            </w:r>
          </w:p>
        </w:tc>
        <w:tc>
          <w:tcPr>
            <w:tcW w:w="200" w:type="dxa"/>
            <w:vAlign w:val="bottom"/>
          </w:tcPr>
          <w:p>
            <w:pPr>
              <w:spacing w:after="0"/>
              <w:rPr>
                <w:sz w:val="19"/>
                <w:szCs w:val="19"/>
                <w:color w:val="auto"/>
              </w:rPr>
            </w:pPr>
          </w:p>
        </w:tc>
        <w:tc>
          <w:tcPr>
            <w:tcW w:w="480" w:type="dxa"/>
            <w:vAlign w:val="bottom"/>
            <w:tcBorders>
              <w:right w:val="single" w:sz="8" w:color="auto"/>
            </w:tcBorders>
            <w:gridSpan w:val="2"/>
            <w:vMerge w:val="restart"/>
          </w:tcPr>
          <w:p>
            <w:pPr>
              <w:jc w:val="right"/>
              <w:ind w:right="170"/>
              <w:spacing w:after="0"/>
              <w:rPr>
                <w:sz w:val="20"/>
                <w:szCs w:val="20"/>
                <w:color w:val="auto"/>
              </w:rPr>
            </w:pPr>
            <w:r>
              <w:rPr>
                <w:rFonts w:ascii="Times New Roman" w:cs="Times New Roman" w:eastAsia="Times New Roman" w:hAnsi="Times New Roman"/>
                <w:sz w:val="18"/>
                <w:szCs w:val="18"/>
                <w:color w:val="auto"/>
              </w:rPr>
              <w:t>30</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520" w:type="dxa"/>
            <w:vAlign w:val="bottom"/>
            <w:tcBorders>
              <w:right w:val="single" w:sz="8" w:color="auto"/>
            </w:tcBorders>
            <w:gridSpan w:val="2"/>
            <w:vMerge w:val="restart"/>
          </w:tcPr>
          <w:p>
            <w:pPr>
              <w:jc w:val="right"/>
              <w:ind w:right="210"/>
              <w:spacing w:after="0"/>
              <w:rPr>
                <w:sz w:val="20"/>
                <w:szCs w:val="20"/>
                <w:color w:val="auto"/>
              </w:rPr>
            </w:pPr>
            <w:r>
              <w:rPr>
                <w:rFonts w:ascii="Times New Roman" w:cs="Times New Roman" w:eastAsia="Times New Roman" w:hAnsi="Times New Roman"/>
                <w:sz w:val="18"/>
                <w:szCs w:val="18"/>
                <w:color w:val="auto"/>
              </w:rPr>
              <w:t>15</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520" w:type="dxa"/>
            <w:vAlign w:val="bottom"/>
            <w:tcBorders>
              <w:right w:val="single" w:sz="8" w:color="auto"/>
            </w:tcBorders>
            <w:gridSpan w:val="2"/>
            <w:vMerge w:val="restart"/>
          </w:tcPr>
          <w:p>
            <w:pPr>
              <w:jc w:val="center"/>
              <w:ind w:right="50"/>
              <w:spacing w:after="0"/>
              <w:rPr>
                <w:sz w:val="20"/>
                <w:szCs w:val="20"/>
                <w:color w:val="auto"/>
              </w:rPr>
            </w:pPr>
            <w:r>
              <w:rPr>
                <w:rFonts w:ascii="Times New Roman" w:cs="Times New Roman" w:eastAsia="Times New Roman" w:hAnsi="Times New Roman"/>
                <w:sz w:val="18"/>
                <w:szCs w:val="18"/>
                <w:color w:val="auto"/>
                <w:w w:val="99"/>
              </w:rPr>
              <w:t>20</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00" w:type="dxa"/>
            <w:vAlign w:val="bottom"/>
            <w:gridSpan w:val="2"/>
            <w:vMerge w:val="restart"/>
          </w:tcPr>
          <w:p>
            <w:pPr>
              <w:jc w:val="center"/>
              <w:ind w:right="90"/>
              <w:spacing w:after="0"/>
              <w:rPr>
                <w:sz w:val="20"/>
                <w:szCs w:val="20"/>
                <w:color w:val="auto"/>
              </w:rPr>
            </w:pPr>
            <w:r>
              <w:rPr>
                <w:rFonts w:ascii="Times New Roman" w:cs="Times New Roman" w:eastAsia="Times New Roman" w:hAnsi="Times New Roman"/>
                <w:sz w:val="18"/>
                <w:szCs w:val="18"/>
                <w:color w:val="auto"/>
              </w:rPr>
              <w:t>1</w:t>
            </w:r>
          </w:p>
        </w:tc>
        <w:tc>
          <w:tcPr>
            <w:tcW w:w="60" w:type="dxa"/>
            <w:vAlign w:val="bottom"/>
            <w:tcBorders>
              <w:right w:val="single" w:sz="8" w:color="auto"/>
            </w:tcBorders>
          </w:tcPr>
          <w:p>
            <w:pPr>
              <w:spacing w:after="0"/>
              <w:rPr>
                <w:sz w:val="19"/>
                <w:szCs w:val="19"/>
                <w:color w:val="auto"/>
              </w:rPr>
            </w:pPr>
          </w:p>
        </w:tc>
        <w:tc>
          <w:tcPr>
            <w:tcW w:w="500" w:type="dxa"/>
            <w:vAlign w:val="bottom"/>
            <w:gridSpan w:val="2"/>
            <w:vMerge w:val="restart"/>
          </w:tcPr>
          <w:p>
            <w:pPr>
              <w:jc w:val="center"/>
              <w:ind w:left="118"/>
              <w:spacing w:after="0"/>
              <w:rPr>
                <w:sz w:val="20"/>
                <w:szCs w:val="20"/>
                <w:color w:val="auto"/>
              </w:rPr>
            </w:pPr>
            <w:r>
              <w:rPr>
                <w:rFonts w:ascii="Times New Roman" w:cs="Times New Roman" w:eastAsia="Times New Roman" w:hAnsi="Times New Roman"/>
                <w:sz w:val="18"/>
                <w:szCs w:val="18"/>
                <w:color w:val="auto"/>
              </w:rPr>
              <w:t>0.5</w:t>
            </w:r>
          </w:p>
        </w:tc>
        <w:tc>
          <w:tcPr>
            <w:tcW w:w="180" w:type="dxa"/>
            <w:vAlign w:val="bottom"/>
          </w:tcPr>
          <w:p>
            <w:pPr>
              <w:spacing w:after="0"/>
              <w:rPr>
                <w:sz w:val="19"/>
                <w:szCs w:val="19"/>
                <w:color w:val="auto"/>
              </w:rPr>
            </w:pPr>
          </w:p>
        </w:tc>
        <w:tc>
          <w:tcPr>
            <w:tcW w:w="80" w:type="dxa"/>
            <w:vAlign w:val="bottom"/>
            <w:tcBorders>
              <w:right w:val="single" w:sz="8" w:color="auto"/>
            </w:tcBorders>
          </w:tcPr>
          <w:p>
            <w:pPr>
              <w:spacing w:after="0"/>
              <w:rPr>
                <w:sz w:val="19"/>
                <w:szCs w:val="19"/>
                <w:color w:val="auto"/>
              </w:rPr>
            </w:pPr>
          </w:p>
        </w:tc>
        <w:tc>
          <w:tcPr>
            <w:tcW w:w="520" w:type="dxa"/>
            <w:vAlign w:val="bottom"/>
            <w:gridSpan w:val="2"/>
            <w:vMerge w:val="restart"/>
          </w:tcPr>
          <w:p>
            <w:pPr>
              <w:jc w:val="center"/>
              <w:ind w:left="130"/>
              <w:spacing w:after="0"/>
              <w:rPr>
                <w:sz w:val="20"/>
                <w:szCs w:val="20"/>
                <w:color w:val="auto"/>
              </w:rPr>
            </w:pPr>
            <w:r>
              <w:rPr>
                <w:rFonts w:ascii="Times New Roman" w:cs="Times New Roman" w:eastAsia="Times New Roman" w:hAnsi="Times New Roman"/>
                <w:sz w:val="18"/>
                <w:szCs w:val="18"/>
                <w:color w:val="auto"/>
                <w:w w:val="97"/>
              </w:rPr>
              <w:t>0.5</w:t>
            </w:r>
          </w:p>
        </w:tc>
        <w:tc>
          <w:tcPr>
            <w:tcW w:w="120" w:type="dxa"/>
            <w:vAlign w:val="bottom"/>
          </w:tcPr>
          <w:p>
            <w:pPr>
              <w:spacing w:after="0"/>
              <w:rPr>
                <w:sz w:val="19"/>
                <w:szCs w:val="19"/>
                <w:color w:val="auto"/>
              </w:rPr>
            </w:pPr>
          </w:p>
        </w:tc>
        <w:tc>
          <w:tcPr>
            <w:tcW w:w="120" w:type="dxa"/>
            <w:vAlign w:val="bottom"/>
            <w:tcBorders>
              <w:right w:val="single" w:sz="8" w:color="auto"/>
            </w:tcBorders>
          </w:tcPr>
          <w:p>
            <w:pPr>
              <w:spacing w:after="0"/>
              <w:rPr>
                <w:sz w:val="19"/>
                <w:szCs w:val="19"/>
                <w:color w:val="auto"/>
              </w:rPr>
            </w:pPr>
          </w:p>
        </w:tc>
        <w:tc>
          <w:tcPr>
            <w:tcW w:w="520" w:type="dxa"/>
            <w:vAlign w:val="bottom"/>
            <w:vMerge w:val="restart"/>
          </w:tcPr>
          <w:p>
            <w:pPr>
              <w:jc w:val="center"/>
              <w:ind w:left="10"/>
              <w:spacing w:after="0"/>
              <w:rPr>
                <w:sz w:val="20"/>
                <w:szCs w:val="20"/>
                <w:color w:val="auto"/>
              </w:rPr>
            </w:pPr>
            <w:r>
              <w:rPr>
                <w:rFonts w:ascii="Times New Roman" w:cs="Times New Roman" w:eastAsia="Times New Roman" w:hAnsi="Times New Roman"/>
                <w:sz w:val="18"/>
                <w:szCs w:val="18"/>
                <w:color w:val="auto"/>
              </w:rPr>
              <w:t>2</w:t>
            </w:r>
          </w:p>
        </w:tc>
        <w:tc>
          <w:tcPr>
            <w:tcW w:w="120" w:type="dxa"/>
            <w:vAlign w:val="bottom"/>
            <w:tcBorders>
              <w:right w:val="single" w:sz="8" w:color="auto"/>
            </w:tcBorders>
          </w:tcPr>
          <w:p>
            <w:pPr>
              <w:spacing w:after="0"/>
              <w:rPr>
                <w:sz w:val="19"/>
                <w:szCs w:val="19"/>
                <w:color w:val="auto"/>
              </w:rPr>
            </w:pPr>
          </w:p>
        </w:tc>
        <w:tc>
          <w:tcPr>
            <w:tcW w:w="68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color w:val="auto"/>
              </w:rPr>
              <w:t>0.5</w:t>
            </w:r>
          </w:p>
        </w:tc>
        <w:tc>
          <w:tcPr>
            <w:tcW w:w="60" w:type="dxa"/>
            <w:vAlign w:val="bottom"/>
            <w:tcBorders>
              <w:right w:val="single" w:sz="8" w:color="auto"/>
            </w:tcBorders>
          </w:tcPr>
          <w:p>
            <w:pPr>
              <w:spacing w:after="0"/>
              <w:rPr>
                <w:sz w:val="19"/>
                <w:szCs w:val="19"/>
                <w:color w:val="auto"/>
              </w:rPr>
            </w:pPr>
          </w:p>
        </w:tc>
        <w:tc>
          <w:tcPr>
            <w:tcW w:w="7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color w:val="auto"/>
                <w:w w:val="97"/>
              </w:rPr>
              <w:t>0.1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20"/>
        </w:trPr>
        <w:tc>
          <w:tcPr>
            <w:tcW w:w="100" w:type="dxa"/>
            <w:vAlign w:val="bottom"/>
          </w:tcPr>
          <w:p>
            <w:pPr>
              <w:spacing w:after="0"/>
              <w:rPr>
                <w:sz w:val="10"/>
                <w:szCs w:val="10"/>
                <w:color w:val="auto"/>
              </w:rPr>
            </w:pPr>
          </w:p>
        </w:tc>
        <w:tc>
          <w:tcPr>
            <w:tcW w:w="1320" w:type="dxa"/>
            <w:vAlign w:val="bottom"/>
            <w:vMerge w:val="restart"/>
          </w:tcPr>
          <w:p>
            <w:pPr>
              <w:jc w:val="center"/>
              <w:spacing w:after="0" w:line="206" w:lineRule="exact"/>
              <w:rPr>
                <w:sz w:val="20"/>
                <w:szCs w:val="20"/>
                <w:color w:val="auto"/>
              </w:rPr>
            </w:pPr>
            <w:r>
              <w:rPr>
                <w:rFonts w:ascii="宋体" w:cs="宋体" w:eastAsia="宋体" w:hAnsi="宋体"/>
                <w:sz w:val="18"/>
                <w:szCs w:val="18"/>
                <w:color w:val="auto"/>
                <w:w w:val="99"/>
              </w:rPr>
              <w:t>一级</w:t>
            </w:r>
          </w:p>
        </w:tc>
        <w:tc>
          <w:tcPr>
            <w:tcW w:w="100" w:type="dxa"/>
            <w:vAlign w:val="bottom"/>
            <w:tcBorders>
              <w:right w:val="single" w:sz="8" w:color="auto"/>
            </w:tcBorders>
          </w:tcPr>
          <w:p>
            <w:pPr>
              <w:spacing w:after="0"/>
              <w:rPr>
                <w:sz w:val="10"/>
                <w:szCs w:val="10"/>
                <w:color w:val="auto"/>
              </w:rPr>
            </w:pPr>
          </w:p>
        </w:tc>
        <w:tc>
          <w:tcPr>
            <w:tcW w:w="5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rPr>
              <w:t>9</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Borders>
              <w:right w:val="single" w:sz="8" w:color="auto"/>
            </w:tcBorders>
            <w:vMerge w:val="continue"/>
          </w:tcPr>
          <w:p>
            <w:pPr>
              <w:spacing w:after="0"/>
              <w:rPr>
                <w:sz w:val="10"/>
                <w:szCs w:val="10"/>
                <w:color w:val="auto"/>
              </w:rPr>
            </w:pPr>
          </w:p>
        </w:tc>
        <w:tc>
          <w:tcPr>
            <w:tcW w:w="200" w:type="dxa"/>
            <w:vAlign w:val="bottom"/>
          </w:tcPr>
          <w:p>
            <w:pPr>
              <w:spacing w:after="0"/>
              <w:rPr>
                <w:sz w:val="10"/>
                <w:szCs w:val="10"/>
                <w:color w:val="auto"/>
              </w:rPr>
            </w:pPr>
          </w:p>
        </w:tc>
        <w:tc>
          <w:tcPr>
            <w:tcW w:w="480" w:type="dxa"/>
            <w:vAlign w:val="bottom"/>
            <w:tcBorders>
              <w:right w:val="single" w:sz="8" w:color="auto"/>
            </w:tcBorders>
            <w:gridSpan w:val="2"/>
            <w:vMerge w:val="continue"/>
          </w:tcPr>
          <w:p>
            <w:pPr>
              <w:spacing w:after="0"/>
              <w:rPr>
                <w:sz w:val="10"/>
                <w:szCs w:val="10"/>
                <w:color w:val="auto"/>
              </w:rPr>
            </w:pPr>
          </w:p>
        </w:tc>
        <w:tc>
          <w:tcPr>
            <w:tcW w:w="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Borders>
              <w:right w:val="single" w:sz="8" w:color="auto"/>
            </w:tcBorders>
            <w:gridSpan w:val="2"/>
            <w:vMerge w:val="continue"/>
          </w:tcPr>
          <w:p>
            <w:pPr>
              <w:spacing w:after="0"/>
              <w:rPr>
                <w:sz w:val="10"/>
                <w:szCs w:val="10"/>
                <w:color w:val="auto"/>
              </w:rPr>
            </w:pPr>
          </w:p>
        </w:tc>
        <w:tc>
          <w:tcPr>
            <w:tcW w:w="1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520" w:type="dxa"/>
            <w:vAlign w:val="bottom"/>
            <w:tcBorders>
              <w:right w:val="single" w:sz="8" w:color="auto"/>
            </w:tcBorders>
            <w:gridSpan w:val="2"/>
            <w:vMerge w:val="continue"/>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00" w:type="dxa"/>
            <w:vAlign w:val="bottom"/>
            <w:gridSpan w:val="2"/>
            <w:vMerge w:val="continue"/>
          </w:tcPr>
          <w:p>
            <w:pPr>
              <w:spacing w:after="0"/>
              <w:rPr>
                <w:sz w:val="10"/>
                <w:szCs w:val="10"/>
                <w:color w:val="auto"/>
              </w:rPr>
            </w:pPr>
          </w:p>
        </w:tc>
        <w:tc>
          <w:tcPr>
            <w:tcW w:w="60" w:type="dxa"/>
            <w:vAlign w:val="bottom"/>
            <w:tcBorders>
              <w:right w:val="single" w:sz="8" w:color="auto"/>
            </w:tcBorders>
          </w:tcPr>
          <w:p>
            <w:pPr>
              <w:spacing w:after="0"/>
              <w:rPr>
                <w:sz w:val="10"/>
                <w:szCs w:val="10"/>
                <w:color w:val="auto"/>
              </w:rPr>
            </w:pPr>
          </w:p>
        </w:tc>
        <w:tc>
          <w:tcPr>
            <w:tcW w:w="500" w:type="dxa"/>
            <w:vAlign w:val="bottom"/>
            <w:gridSpan w:val="2"/>
            <w:vMerge w:val="continue"/>
          </w:tcPr>
          <w:p>
            <w:pPr>
              <w:spacing w:after="0"/>
              <w:rPr>
                <w:sz w:val="10"/>
                <w:szCs w:val="10"/>
                <w:color w:val="auto"/>
              </w:rPr>
            </w:pPr>
          </w:p>
        </w:tc>
        <w:tc>
          <w:tcPr>
            <w:tcW w:w="180" w:type="dxa"/>
            <w:vAlign w:val="bottom"/>
          </w:tcPr>
          <w:p>
            <w:pPr>
              <w:spacing w:after="0"/>
              <w:rPr>
                <w:sz w:val="10"/>
                <w:szCs w:val="10"/>
                <w:color w:val="auto"/>
              </w:rPr>
            </w:pPr>
          </w:p>
        </w:tc>
        <w:tc>
          <w:tcPr>
            <w:tcW w:w="80" w:type="dxa"/>
            <w:vAlign w:val="bottom"/>
            <w:tcBorders>
              <w:right w:val="single" w:sz="8" w:color="auto"/>
            </w:tcBorders>
          </w:tcPr>
          <w:p>
            <w:pPr>
              <w:spacing w:after="0"/>
              <w:rPr>
                <w:sz w:val="10"/>
                <w:szCs w:val="10"/>
                <w:color w:val="auto"/>
              </w:rPr>
            </w:pPr>
          </w:p>
        </w:tc>
        <w:tc>
          <w:tcPr>
            <w:tcW w:w="520" w:type="dxa"/>
            <w:vAlign w:val="bottom"/>
            <w:gridSpan w:val="2"/>
            <w:vMerge w:val="continue"/>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520" w:type="dxa"/>
            <w:vAlign w:val="bottom"/>
            <w:vMerge w:val="continue"/>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680" w:type="dxa"/>
            <w:vAlign w:val="bottom"/>
            <w:vMerge w:val="continue"/>
          </w:tcPr>
          <w:p>
            <w:pPr>
              <w:spacing w:after="0"/>
              <w:rPr>
                <w:sz w:val="10"/>
                <w:szCs w:val="10"/>
                <w:color w:val="auto"/>
              </w:rPr>
            </w:pPr>
          </w:p>
        </w:tc>
        <w:tc>
          <w:tcPr>
            <w:tcW w:w="60" w:type="dxa"/>
            <w:vAlign w:val="bottom"/>
            <w:tcBorders>
              <w:right w:val="single" w:sz="8" w:color="auto"/>
            </w:tcBorders>
          </w:tcPr>
          <w:p>
            <w:pPr>
              <w:spacing w:after="0"/>
              <w:rPr>
                <w:sz w:val="10"/>
                <w:szCs w:val="10"/>
                <w:color w:val="auto"/>
              </w:rPr>
            </w:pPr>
          </w:p>
        </w:tc>
        <w:tc>
          <w:tcPr>
            <w:tcW w:w="740" w:type="dxa"/>
            <w:vAlign w:val="bottom"/>
            <w:vMerge w:val="continue"/>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6"/>
        </w:trPr>
        <w:tc>
          <w:tcPr>
            <w:tcW w:w="100" w:type="dxa"/>
            <w:vAlign w:val="bottom"/>
            <w:tcBorders>
              <w:bottom w:val="single" w:sz="8" w:color="auto"/>
            </w:tcBorders>
          </w:tcPr>
          <w:p>
            <w:pPr>
              <w:spacing w:after="0"/>
              <w:rPr>
                <w:sz w:val="10"/>
                <w:szCs w:val="10"/>
                <w:color w:val="auto"/>
              </w:rPr>
            </w:pPr>
          </w:p>
        </w:tc>
        <w:tc>
          <w:tcPr>
            <w:tcW w:w="1320" w:type="dxa"/>
            <w:vAlign w:val="bottom"/>
            <w:tcBorders>
              <w:bottom w:val="single" w:sz="8" w:color="auto"/>
            </w:tcBorders>
            <w:vMerge w:val="continue"/>
          </w:tcPr>
          <w:p>
            <w:pPr>
              <w:spacing w:after="0"/>
              <w:rPr>
                <w:sz w:val="10"/>
                <w:szCs w:val="10"/>
                <w:color w:val="auto"/>
              </w:rPr>
            </w:pPr>
          </w:p>
        </w:tc>
        <w:tc>
          <w:tcPr>
            <w:tcW w:w="100" w:type="dxa"/>
            <w:vAlign w:val="bottom"/>
            <w:tcBorders>
              <w:bottom w:val="single" w:sz="8" w:color="auto"/>
              <w:right w:val="single" w:sz="8" w:color="auto"/>
            </w:tcBorders>
          </w:tcPr>
          <w:p>
            <w:pPr>
              <w:spacing w:after="0"/>
              <w:rPr>
                <w:sz w:val="10"/>
                <w:szCs w:val="10"/>
                <w:color w:val="auto"/>
              </w:rPr>
            </w:pPr>
          </w:p>
        </w:tc>
        <w:tc>
          <w:tcPr>
            <w:tcW w:w="540" w:type="dxa"/>
            <w:vAlign w:val="bottom"/>
            <w:tcBorders>
              <w:bottom w:val="single" w:sz="8" w:color="auto"/>
              <w:right w:val="single" w:sz="8" w:color="auto"/>
            </w:tcBorders>
            <w:vMerge w:val="continue"/>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500" w:type="dxa"/>
            <w:vAlign w:val="bottom"/>
            <w:tcBorders>
              <w:bottom w:val="single" w:sz="8" w:color="auto"/>
              <w:right w:val="single" w:sz="8" w:color="auto"/>
            </w:tcBorders>
          </w:tcPr>
          <w:p>
            <w:pPr>
              <w:spacing w:after="0"/>
              <w:rPr>
                <w:sz w:val="10"/>
                <w:szCs w:val="10"/>
                <w:color w:val="auto"/>
              </w:rPr>
            </w:pPr>
          </w:p>
        </w:tc>
        <w:tc>
          <w:tcPr>
            <w:tcW w:w="20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400" w:type="dxa"/>
            <w:vAlign w:val="bottom"/>
            <w:tcBorders>
              <w:bottom w:val="single" w:sz="8" w:color="auto"/>
              <w:right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2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400" w:type="dxa"/>
            <w:vAlign w:val="bottom"/>
            <w:tcBorders>
              <w:bottom w:val="single" w:sz="8" w:color="auto"/>
              <w:right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300" w:type="dxa"/>
            <w:vAlign w:val="bottom"/>
            <w:tcBorders>
              <w:bottom w:val="single" w:sz="8" w:color="auto"/>
            </w:tcBorders>
          </w:tcPr>
          <w:p>
            <w:pPr>
              <w:spacing w:after="0"/>
              <w:rPr>
                <w:sz w:val="10"/>
                <w:szCs w:val="10"/>
                <w:color w:val="auto"/>
              </w:rPr>
            </w:pPr>
          </w:p>
        </w:tc>
        <w:tc>
          <w:tcPr>
            <w:tcW w:w="60" w:type="dxa"/>
            <w:vAlign w:val="bottom"/>
            <w:tcBorders>
              <w:bottom w:val="single" w:sz="8" w:color="auto"/>
              <w:right w:val="single" w:sz="8" w:color="auto"/>
            </w:tcBorders>
          </w:tcPr>
          <w:p>
            <w:pPr>
              <w:spacing w:after="0"/>
              <w:rPr>
                <w:sz w:val="10"/>
                <w:szCs w:val="10"/>
                <w:color w:val="auto"/>
              </w:rPr>
            </w:pPr>
          </w:p>
        </w:tc>
        <w:tc>
          <w:tcPr>
            <w:tcW w:w="440" w:type="dxa"/>
            <w:vAlign w:val="bottom"/>
            <w:tcBorders>
              <w:bottom w:val="single" w:sz="8" w:color="auto"/>
            </w:tcBorders>
          </w:tcPr>
          <w:p>
            <w:pPr>
              <w:spacing w:after="0"/>
              <w:rPr>
                <w:sz w:val="10"/>
                <w:szCs w:val="10"/>
                <w:color w:val="auto"/>
              </w:rPr>
            </w:pPr>
          </w:p>
        </w:tc>
        <w:tc>
          <w:tcPr>
            <w:tcW w:w="60" w:type="dxa"/>
            <w:vAlign w:val="bottom"/>
            <w:tcBorders>
              <w:bottom w:val="single" w:sz="8" w:color="auto"/>
            </w:tcBorders>
          </w:tcPr>
          <w:p>
            <w:pPr>
              <w:spacing w:after="0"/>
              <w:rPr>
                <w:sz w:val="10"/>
                <w:szCs w:val="10"/>
                <w:color w:val="auto"/>
              </w:rPr>
            </w:pPr>
          </w:p>
        </w:tc>
        <w:tc>
          <w:tcPr>
            <w:tcW w:w="180" w:type="dxa"/>
            <w:vAlign w:val="bottom"/>
            <w:tcBorders>
              <w:bottom w:val="single" w:sz="8" w:color="auto"/>
            </w:tcBorders>
          </w:tcPr>
          <w:p>
            <w:pPr>
              <w:spacing w:after="0"/>
              <w:rPr>
                <w:sz w:val="10"/>
                <w:szCs w:val="10"/>
                <w:color w:val="auto"/>
              </w:rPr>
            </w:pPr>
          </w:p>
        </w:tc>
        <w:tc>
          <w:tcPr>
            <w:tcW w:w="80" w:type="dxa"/>
            <w:vAlign w:val="bottom"/>
            <w:tcBorders>
              <w:bottom w:val="single" w:sz="8" w:color="auto"/>
              <w:right w:val="single" w:sz="8" w:color="auto"/>
            </w:tcBorders>
          </w:tcPr>
          <w:p>
            <w:pPr>
              <w:spacing w:after="0"/>
              <w:rPr>
                <w:sz w:val="10"/>
                <w:szCs w:val="10"/>
                <w:color w:val="auto"/>
              </w:rPr>
            </w:pPr>
          </w:p>
        </w:tc>
        <w:tc>
          <w:tcPr>
            <w:tcW w:w="480" w:type="dxa"/>
            <w:vAlign w:val="bottom"/>
            <w:tcBorders>
              <w:bottom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120" w:type="dxa"/>
            <w:vAlign w:val="bottom"/>
            <w:tcBorders>
              <w:bottom w:val="single" w:sz="8" w:color="auto"/>
              <w:right w:val="single" w:sz="8" w:color="auto"/>
            </w:tcBorders>
          </w:tcPr>
          <w:p>
            <w:pPr>
              <w:spacing w:after="0"/>
              <w:rPr>
                <w:sz w:val="10"/>
                <w:szCs w:val="10"/>
                <w:color w:val="auto"/>
              </w:rPr>
            </w:pPr>
          </w:p>
        </w:tc>
        <w:tc>
          <w:tcPr>
            <w:tcW w:w="520" w:type="dxa"/>
            <w:vAlign w:val="bottom"/>
            <w:tcBorders>
              <w:bottom w:val="single" w:sz="8" w:color="auto"/>
            </w:tcBorders>
          </w:tcPr>
          <w:p>
            <w:pPr>
              <w:spacing w:after="0"/>
              <w:rPr>
                <w:sz w:val="10"/>
                <w:szCs w:val="10"/>
                <w:color w:val="auto"/>
              </w:rPr>
            </w:pPr>
          </w:p>
        </w:tc>
        <w:tc>
          <w:tcPr>
            <w:tcW w:w="120" w:type="dxa"/>
            <w:vAlign w:val="bottom"/>
            <w:tcBorders>
              <w:bottom w:val="single" w:sz="8" w:color="auto"/>
              <w:right w:val="single" w:sz="8" w:color="auto"/>
            </w:tcBorders>
          </w:tcPr>
          <w:p>
            <w:pPr>
              <w:spacing w:after="0"/>
              <w:rPr>
                <w:sz w:val="10"/>
                <w:szCs w:val="10"/>
                <w:color w:val="auto"/>
              </w:rPr>
            </w:pPr>
          </w:p>
        </w:tc>
        <w:tc>
          <w:tcPr>
            <w:tcW w:w="680" w:type="dxa"/>
            <w:vAlign w:val="bottom"/>
            <w:tcBorders>
              <w:bottom w:val="single" w:sz="8" w:color="auto"/>
            </w:tcBorders>
          </w:tcPr>
          <w:p>
            <w:pPr>
              <w:spacing w:after="0"/>
              <w:rPr>
                <w:sz w:val="10"/>
                <w:szCs w:val="10"/>
                <w:color w:val="auto"/>
              </w:rPr>
            </w:pPr>
          </w:p>
        </w:tc>
        <w:tc>
          <w:tcPr>
            <w:tcW w:w="6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0" w:type="dxa"/>
            <w:vAlign w:val="bottom"/>
          </w:tcPr>
          <w:p>
            <w:pPr>
              <w:spacing w:after="0"/>
              <w:rPr>
                <w:sz w:val="1"/>
                <w:szCs w:val="1"/>
                <w:color w:val="auto"/>
              </w:rPr>
            </w:pPr>
          </w:p>
        </w:tc>
      </w:tr>
    </w:tbl>
    <w:p>
      <w:pPr>
        <w:ind w:left="600"/>
        <w:spacing w:after="0" w:line="292" w:lineRule="exact"/>
        <w:rPr>
          <w:sz w:val="20"/>
          <w:szCs w:val="20"/>
          <w:color w:val="auto"/>
        </w:rPr>
      </w:pPr>
      <w:r>
        <w:rPr>
          <w:rFonts w:ascii="宋体" w:cs="宋体" w:eastAsia="宋体" w:hAnsi="宋体"/>
          <w:sz w:val="24"/>
          <w:szCs w:val="24"/>
          <w:color w:val="auto"/>
        </w:rPr>
        <w:t>注：</w:t>
      </w:r>
      <w:r>
        <w:rPr>
          <w:rFonts w:ascii="Times New Roman" w:cs="Times New Roman" w:eastAsia="Times New Roman" w:hAnsi="Times New Roman"/>
          <w:sz w:val="24"/>
          <w:szCs w:val="24"/>
          <w:color w:val="auto"/>
        </w:rPr>
        <w:t>“L”</w:t>
      </w:r>
      <w:r>
        <w:rPr>
          <w:rFonts w:ascii="宋体" w:cs="宋体" w:eastAsia="宋体" w:hAnsi="宋体"/>
          <w:sz w:val="24"/>
          <w:szCs w:val="24"/>
          <w:color w:val="auto"/>
        </w:rPr>
        <w:t>表示未检出。</w:t>
      </w:r>
    </w:p>
    <w:p>
      <w:pPr>
        <w:spacing w:after="0" w:line="174" w:lineRule="exact"/>
        <w:rPr>
          <w:sz w:val="20"/>
          <w:szCs w:val="20"/>
          <w:color w:val="auto"/>
        </w:rPr>
      </w:pPr>
    </w:p>
    <w:p>
      <w:pPr>
        <w:ind w:left="600"/>
        <w:spacing w:after="0" w:line="280" w:lineRule="exact"/>
        <w:rPr>
          <w:sz w:val="20"/>
          <w:szCs w:val="20"/>
          <w:color w:val="auto"/>
        </w:rPr>
      </w:pPr>
      <w:r>
        <w:rPr>
          <w:rFonts w:ascii="宋体" w:cs="宋体" w:eastAsia="宋体" w:hAnsi="宋体"/>
          <w:sz w:val="23"/>
          <w:szCs w:val="23"/>
          <w:color w:val="auto"/>
        </w:rPr>
        <w:t>上述监测结果表明：</w:t>
      </w:r>
      <w:r>
        <w:rPr>
          <w:rFonts w:ascii="Times New Roman" w:cs="Times New Roman" w:eastAsia="Times New Roman" w:hAnsi="Times New Roman"/>
          <w:sz w:val="23"/>
          <w:szCs w:val="23"/>
          <w:color w:val="auto"/>
        </w:rPr>
        <w:t xml:space="preserve">2017 </w:t>
      </w:r>
      <w:r>
        <w:rPr>
          <w:rFonts w:ascii="宋体" w:cs="宋体" w:eastAsia="宋体" w:hAnsi="宋体"/>
          <w:sz w:val="23"/>
          <w:szCs w:val="23"/>
          <w:color w:val="auto"/>
        </w:rPr>
        <w:t>年对湘江霞湾断面重金属各项指标均满足</w:t>
      </w:r>
      <w:r>
        <w:rPr>
          <w:rFonts w:ascii="Times New Roman" w:cs="Times New Roman" w:eastAsia="Times New Roman" w:hAnsi="Times New Roman"/>
          <w:sz w:val="23"/>
          <w:szCs w:val="23"/>
          <w:color w:val="auto"/>
        </w:rPr>
        <w:t xml:space="preserve"> GB3838-2002</w:t>
      </w:r>
      <w:r>
        <w:rPr>
          <w:rFonts w:ascii="宋体" w:cs="宋体" w:eastAsia="宋体" w:hAnsi="宋体"/>
          <w:sz w:val="23"/>
          <w:szCs w:val="23"/>
          <w:color w:val="auto"/>
        </w:rPr>
        <w:t>《地</w:t>
      </w:r>
    </w:p>
    <w:p>
      <w:pPr>
        <w:spacing w:after="0" w:line="188" w:lineRule="exact"/>
        <w:rPr>
          <w:sz w:val="20"/>
          <w:szCs w:val="20"/>
          <w:color w:val="auto"/>
        </w:rPr>
      </w:pPr>
    </w:p>
    <w:p>
      <w:pPr>
        <w:ind w:left="120"/>
        <w:spacing w:after="0" w:line="292" w:lineRule="exact"/>
        <w:rPr>
          <w:sz w:val="20"/>
          <w:szCs w:val="20"/>
          <w:color w:val="auto"/>
        </w:rPr>
      </w:pPr>
      <w:r>
        <w:rPr>
          <w:rFonts w:ascii="宋体" w:cs="宋体" w:eastAsia="宋体" w:hAnsi="宋体"/>
          <w:sz w:val="24"/>
          <w:szCs w:val="24"/>
          <w:color w:val="auto"/>
        </w:rPr>
        <w:t>表水环境质量标准》Ⅲ类水质标准，</w:t>
      </w:r>
      <w:r>
        <w:rPr>
          <w:rFonts w:ascii="Times New Roman" w:cs="Times New Roman" w:eastAsia="Times New Roman" w:hAnsi="Times New Roman"/>
          <w:sz w:val="24"/>
          <w:szCs w:val="24"/>
          <w:color w:val="auto"/>
        </w:rPr>
        <w:t xml:space="preserve">2017 </w:t>
      </w:r>
      <w:r>
        <w:rPr>
          <w:rFonts w:ascii="宋体" w:cs="宋体" w:eastAsia="宋体" w:hAnsi="宋体"/>
          <w:sz w:val="24"/>
          <w:szCs w:val="24"/>
          <w:color w:val="auto"/>
        </w:rPr>
        <w:t>年霞湾港各项监测因子水质年均值</w:t>
      </w:r>
      <w:r>
        <w:rPr>
          <w:rFonts w:ascii="Times New Roman" w:cs="Times New Roman" w:eastAsia="Times New Roman" w:hAnsi="Times New Roman"/>
          <w:sz w:val="24"/>
          <w:szCs w:val="24"/>
          <w:color w:val="auto"/>
        </w:rPr>
        <w:t xml:space="preserve"> BOD</w:t>
      </w:r>
      <w:r>
        <w:rPr>
          <w:rFonts w:ascii="Times New Roman" w:cs="Times New Roman" w:eastAsia="Times New Roman" w:hAnsi="Times New Roman"/>
          <w:sz w:val="15"/>
          <w:szCs w:val="15"/>
          <w:color w:val="auto"/>
        </w:rPr>
        <w:t>5</w:t>
      </w:r>
      <w:r>
        <w:rPr>
          <w:rFonts w:ascii="Times New Roman" w:cs="Times New Roman" w:eastAsia="Times New Roman" w:hAnsi="Times New Roman"/>
          <w:sz w:val="24"/>
          <w:szCs w:val="24"/>
          <w:color w:val="auto"/>
        </w:rPr>
        <w:t xml:space="preserve"> </w:t>
      </w:r>
      <w:r>
        <w:rPr>
          <w:rFonts w:ascii="宋体" w:cs="宋体" w:eastAsia="宋体" w:hAnsi="宋体"/>
          <w:sz w:val="24"/>
          <w:szCs w:val="24"/>
          <w:color w:val="auto"/>
        </w:rPr>
        <w:t>与锌</w:t>
      </w:r>
    </w:p>
    <w:p>
      <w:pPr>
        <w:spacing w:after="0" w:line="176" w:lineRule="exact"/>
        <w:rPr>
          <w:sz w:val="20"/>
          <w:szCs w:val="20"/>
          <w:color w:val="auto"/>
        </w:rPr>
      </w:pPr>
    </w:p>
    <w:p>
      <w:pPr>
        <w:ind w:left="120" w:right="20"/>
        <w:spacing w:after="0" w:line="419" w:lineRule="exact"/>
        <w:rPr>
          <w:sz w:val="20"/>
          <w:szCs w:val="20"/>
          <w:color w:val="auto"/>
        </w:rPr>
      </w:pPr>
      <w:r>
        <w:rPr>
          <w:rFonts w:ascii="宋体" w:cs="宋体" w:eastAsia="宋体" w:hAnsi="宋体"/>
          <w:sz w:val="24"/>
          <w:szCs w:val="24"/>
          <w:color w:val="auto"/>
        </w:rPr>
        <w:t>未能均满足《污水综合排放标准》（</w:t>
      </w:r>
      <w:r>
        <w:rPr>
          <w:rFonts w:ascii="Times New Roman" w:cs="Times New Roman" w:eastAsia="Times New Roman" w:hAnsi="Times New Roman"/>
          <w:sz w:val="24"/>
          <w:szCs w:val="24"/>
          <w:color w:val="auto"/>
        </w:rPr>
        <w:t>GB8987-1996</w:t>
      </w:r>
      <w:r>
        <w:rPr>
          <w:rFonts w:ascii="宋体" w:cs="宋体" w:eastAsia="宋体" w:hAnsi="宋体"/>
          <w:sz w:val="24"/>
          <w:szCs w:val="24"/>
          <w:color w:val="auto"/>
        </w:rPr>
        <w:t>）表</w:t>
      </w:r>
      <w:r>
        <w:rPr>
          <w:rFonts w:ascii="Times New Roman" w:cs="Times New Roman" w:eastAsia="Times New Roman" w:hAnsi="Times New Roman"/>
          <w:sz w:val="24"/>
          <w:szCs w:val="24"/>
          <w:color w:val="auto"/>
        </w:rPr>
        <w:t xml:space="preserve"> 2 </w:t>
      </w:r>
      <w:r>
        <w:rPr>
          <w:rFonts w:ascii="宋体" w:cs="宋体" w:eastAsia="宋体" w:hAnsi="宋体"/>
          <w:sz w:val="24"/>
          <w:szCs w:val="24"/>
          <w:color w:val="auto"/>
        </w:rPr>
        <w:t>中一级标准，其余监测因子指标均能满足《污水综合排放标准》（</w:t>
      </w:r>
      <w:r>
        <w:rPr>
          <w:rFonts w:ascii="Times New Roman" w:cs="Times New Roman" w:eastAsia="Times New Roman" w:hAnsi="Times New Roman"/>
          <w:sz w:val="24"/>
          <w:szCs w:val="24"/>
          <w:color w:val="auto"/>
        </w:rPr>
        <w:t>GB8987-1996</w:t>
      </w:r>
      <w:r>
        <w:rPr>
          <w:rFonts w:ascii="宋体" w:cs="宋体" w:eastAsia="宋体" w:hAnsi="宋体"/>
          <w:sz w:val="24"/>
          <w:szCs w:val="24"/>
          <w:color w:val="auto"/>
        </w:rPr>
        <w:t>）表</w:t>
      </w:r>
      <w:r>
        <w:rPr>
          <w:rFonts w:ascii="Times New Roman" w:cs="Times New Roman" w:eastAsia="Times New Roman" w:hAnsi="Times New Roman"/>
          <w:sz w:val="24"/>
          <w:szCs w:val="24"/>
          <w:color w:val="auto"/>
        </w:rPr>
        <w:t xml:space="preserve"> 2 </w:t>
      </w:r>
      <w:r>
        <w:rPr>
          <w:rFonts w:ascii="宋体" w:cs="宋体" w:eastAsia="宋体" w:hAnsi="宋体"/>
          <w:sz w:val="24"/>
          <w:szCs w:val="24"/>
          <w:color w:val="auto"/>
        </w:rPr>
        <w:t>中一级标准。目前，清水塘地区正在进行大量的土壤及废渣治理工程，工程实施完成后，区域内的重金属含量将大大降低，地表水中重金属污染问题也将得到有效改善。</w:t>
      </w:r>
    </w:p>
    <w:p>
      <w:pPr>
        <w:spacing w:after="0" w:line="305" w:lineRule="exact"/>
        <w:rPr>
          <w:sz w:val="20"/>
          <w:szCs w:val="20"/>
          <w:color w:val="auto"/>
        </w:rPr>
      </w:pPr>
    </w:p>
    <w:p>
      <w:pPr>
        <w:ind w:left="320" w:hanging="202"/>
        <w:spacing w:after="0" w:line="341" w:lineRule="exact"/>
        <w:tabs>
          <w:tab w:leader="none" w:pos="320" w:val="left"/>
        </w:tabs>
        <w:numPr>
          <w:ilvl w:val="0"/>
          <w:numId w:val="19"/>
        </w:numPr>
        <w:rPr>
          <w:rFonts w:ascii="Times New Roman" w:cs="Times New Roman" w:eastAsia="Times New Roman" w:hAnsi="Times New Roman"/>
          <w:sz w:val="28"/>
          <w:szCs w:val="28"/>
          <w:b w:val="1"/>
          <w:bCs w:val="1"/>
          <w:color w:val="auto"/>
        </w:rPr>
      </w:pPr>
      <w:r>
        <w:rPr>
          <w:rFonts w:ascii="宋体" w:cs="宋体" w:eastAsia="宋体" w:hAnsi="宋体"/>
          <w:sz w:val="28"/>
          <w:szCs w:val="28"/>
          <w:b w:val="1"/>
          <w:bCs w:val="1"/>
          <w:color w:val="auto"/>
        </w:rPr>
        <w:t>地下水环境质量现状监测与评价</w:t>
      </w:r>
    </w:p>
    <w:p>
      <w:pPr>
        <w:spacing w:after="0" w:line="174" w:lineRule="exact"/>
        <w:rPr>
          <w:sz w:val="20"/>
          <w:szCs w:val="20"/>
          <w:color w:val="auto"/>
        </w:rPr>
      </w:pPr>
    </w:p>
    <w:p>
      <w:pPr>
        <w:ind w:left="600"/>
        <w:spacing w:after="0" w:line="274" w:lineRule="exact"/>
        <w:rPr>
          <w:sz w:val="20"/>
          <w:szCs w:val="20"/>
          <w:color w:val="auto"/>
        </w:rPr>
      </w:pPr>
      <w:r>
        <w:rPr>
          <w:rFonts w:ascii="宋体" w:cs="宋体" w:eastAsia="宋体" w:hAnsi="宋体"/>
          <w:sz w:val="24"/>
          <w:szCs w:val="24"/>
          <w:color w:val="auto"/>
        </w:rPr>
        <w:t>根据《株洲市品和锌材料有限公司场地环境调查报告》中委托江苏康达检测技术股</w:t>
      </w:r>
    </w:p>
    <w:p>
      <w:pPr>
        <w:spacing w:after="0" w:line="190" w:lineRule="exact"/>
        <w:rPr>
          <w:sz w:val="20"/>
          <w:szCs w:val="20"/>
          <w:color w:val="auto"/>
        </w:rPr>
      </w:pPr>
    </w:p>
    <w:p>
      <w:pPr>
        <w:ind w:left="120"/>
        <w:spacing w:after="0" w:line="292" w:lineRule="exact"/>
        <w:rPr>
          <w:sz w:val="20"/>
          <w:szCs w:val="20"/>
          <w:color w:val="auto"/>
        </w:rPr>
      </w:pPr>
      <w:r>
        <w:rPr>
          <w:rFonts w:ascii="宋体" w:cs="宋体" w:eastAsia="宋体" w:hAnsi="宋体"/>
          <w:sz w:val="24"/>
          <w:szCs w:val="24"/>
          <w:color w:val="auto"/>
        </w:rPr>
        <w:t>份有限公司对场区内的</w:t>
      </w:r>
      <w:r>
        <w:rPr>
          <w:rFonts w:ascii="Times New Roman" w:cs="Times New Roman" w:eastAsia="Times New Roman" w:hAnsi="Times New Roman"/>
          <w:sz w:val="24"/>
          <w:szCs w:val="24"/>
          <w:color w:val="auto"/>
        </w:rPr>
        <w:t xml:space="preserve"> 2 </w:t>
      </w:r>
      <w:r>
        <w:rPr>
          <w:rFonts w:ascii="宋体" w:cs="宋体" w:eastAsia="宋体" w:hAnsi="宋体"/>
          <w:sz w:val="24"/>
          <w:szCs w:val="24"/>
          <w:color w:val="auto"/>
        </w:rPr>
        <w:t>个地下水点位的监测，监测时间为</w:t>
      </w:r>
      <w:r>
        <w:rPr>
          <w:rFonts w:ascii="Times New Roman" w:cs="Times New Roman" w:eastAsia="Times New Roman" w:hAnsi="Times New Roman"/>
          <w:sz w:val="24"/>
          <w:szCs w:val="24"/>
          <w:color w:val="auto"/>
        </w:rPr>
        <w:t xml:space="preserve"> 2016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12 </w:t>
      </w:r>
      <w:r>
        <w:rPr>
          <w:rFonts w:ascii="宋体" w:cs="宋体" w:eastAsia="宋体" w:hAnsi="宋体"/>
          <w:sz w:val="24"/>
          <w:szCs w:val="24"/>
          <w:color w:val="auto"/>
        </w:rPr>
        <w:t>月</w:t>
      </w:r>
      <w:r>
        <w:rPr>
          <w:rFonts w:ascii="Times New Roman" w:cs="Times New Roman" w:eastAsia="Times New Roman" w:hAnsi="Times New Roman"/>
          <w:sz w:val="24"/>
          <w:szCs w:val="24"/>
          <w:color w:val="auto"/>
        </w:rPr>
        <w:t xml:space="preserve"> 22 </w:t>
      </w:r>
      <w:r>
        <w:rPr>
          <w:rFonts w:ascii="宋体" w:cs="宋体" w:eastAsia="宋体" w:hAnsi="宋体"/>
          <w:sz w:val="24"/>
          <w:szCs w:val="24"/>
          <w:color w:val="auto"/>
        </w:rPr>
        <w:t>日，统计结</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313"/>
        </w:trPr>
        <w:tc>
          <w:tcPr>
            <w:tcW w:w="1780" w:type="dxa"/>
            <w:vAlign w:val="bottom"/>
            <w:gridSpan w:val="2"/>
          </w:tcPr>
          <w:p>
            <w:pPr>
              <w:jc w:val="right"/>
              <w:ind w:right="216"/>
              <w:spacing w:after="0" w:line="292" w:lineRule="exact"/>
              <w:rPr>
                <w:sz w:val="20"/>
                <w:szCs w:val="20"/>
                <w:color w:val="auto"/>
              </w:rPr>
            </w:pPr>
            <w:r>
              <w:rPr>
                <w:rFonts w:ascii="宋体" w:cs="宋体" w:eastAsia="宋体" w:hAnsi="宋体"/>
                <w:sz w:val="24"/>
                <w:szCs w:val="24"/>
                <w:color w:val="auto"/>
              </w:rPr>
              <w:t>果见表</w:t>
            </w:r>
            <w:r>
              <w:rPr>
                <w:rFonts w:ascii="Times New Roman" w:cs="Times New Roman" w:eastAsia="Times New Roman" w:hAnsi="Times New Roman"/>
                <w:sz w:val="24"/>
                <w:szCs w:val="24"/>
                <w:color w:val="auto"/>
              </w:rPr>
              <w:t xml:space="preserve"> 3-3</w:t>
            </w:r>
            <w:r>
              <w:rPr>
                <w:rFonts w:ascii="宋体" w:cs="宋体" w:eastAsia="宋体" w:hAnsi="宋体"/>
                <w:sz w:val="24"/>
                <w:szCs w:val="24"/>
                <w:color w:val="auto"/>
              </w:rPr>
              <w:t>。</w:t>
            </w:r>
          </w:p>
        </w:tc>
        <w:tc>
          <w:tcPr>
            <w:tcW w:w="11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3"/>
        </w:trPr>
        <w:tc>
          <w:tcPr>
            <w:tcW w:w="140" w:type="dxa"/>
            <w:vAlign w:val="bottom"/>
          </w:tcPr>
          <w:p>
            <w:pPr>
              <w:spacing w:after="0"/>
              <w:rPr>
                <w:sz w:val="24"/>
                <w:szCs w:val="24"/>
                <w:color w:val="auto"/>
              </w:rPr>
            </w:pPr>
          </w:p>
        </w:tc>
        <w:tc>
          <w:tcPr>
            <w:tcW w:w="164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gridSpan w:val="2"/>
          </w:tcPr>
          <w:p>
            <w:pPr>
              <w:jc w:val="right"/>
              <w:ind w:right="12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3-3</w:t>
            </w:r>
          </w:p>
        </w:tc>
        <w:tc>
          <w:tcPr>
            <w:tcW w:w="3680" w:type="dxa"/>
            <w:vAlign w:val="bottom"/>
            <w:tcBorders>
              <w:bottom w:val="single" w:sz="8" w:color="auto"/>
            </w:tcBorders>
            <w:gridSpan w:val="4"/>
          </w:tcPr>
          <w:p>
            <w:pPr>
              <w:ind w:left="120"/>
              <w:spacing w:after="0" w:line="274" w:lineRule="exact"/>
              <w:rPr>
                <w:sz w:val="20"/>
                <w:szCs w:val="20"/>
                <w:color w:val="auto"/>
              </w:rPr>
            </w:pPr>
            <w:r>
              <w:rPr>
                <w:rFonts w:ascii="宋体" w:cs="宋体" w:eastAsia="宋体" w:hAnsi="宋体"/>
                <w:sz w:val="24"/>
                <w:szCs w:val="24"/>
                <w:b w:val="1"/>
                <w:bCs w:val="1"/>
                <w:color w:val="auto"/>
              </w:rPr>
              <w:t>地下水现状监测及评价结果表</w:t>
            </w:r>
          </w:p>
        </w:tc>
        <w:tc>
          <w:tcPr>
            <w:tcW w:w="96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42"/>
        </w:trPr>
        <w:tc>
          <w:tcPr>
            <w:tcW w:w="140" w:type="dxa"/>
            <w:vAlign w:val="bottom"/>
            <w:tcBorders>
              <w:right w:val="single" w:sz="8" w:color="auto"/>
            </w:tcBorders>
          </w:tcPr>
          <w:p>
            <w:pPr>
              <w:spacing w:after="0"/>
              <w:rPr>
                <w:sz w:val="21"/>
                <w:szCs w:val="21"/>
                <w:color w:val="auto"/>
              </w:rPr>
            </w:pPr>
          </w:p>
        </w:tc>
        <w:tc>
          <w:tcPr>
            <w:tcW w:w="1640" w:type="dxa"/>
            <w:vAlign w:val="bottom"/>
            <w:tcBorders>
              <w:right w:val="single" w:sz="8" w:color="auto"/>
            </w:tcBorders>
          </w:tcPr>
          <w:p>
            <w:pPr>
              <w:jc w:val="right"/>
              <w:ind w:right="316"/>
              <w:spacing w:after="0" w:line="240" w:lineRule="exact"/>
              <w:rPr>
                <w:sz w:val="20"/>
                <w:szCs w:val="20"/>
                <w:color w:val="auto"/>
              </w:rPr>
            </w:pPr>
            <w:r>
              <w:rPr>
                <w:rFonts w:ascii="宋体" w:cs="宋体" w:eastAsia="宋体" w:hAnsi="宋体"/>
                <w:sz w:val="21"/>
                <w:szCs w:val="21"/>
                <w:color w:val="auto"/>
              </w:rPr>
              <w:t>指标</w:t>
            </w:r>
          </w:p>
        </w:tc>
        <w:tc>
          <w:tcPr>
            <w:tcW w:w="1100" w:type="dxa"/>
            <w:vAlign w:val="bottom"/>
            <w:tcBorders>
              <w:right w:val="single" w:sz="8" w:color="auto"/>
            </w:tcBorders>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rPr>
              <w:t xml:space="preserve">pH </w:t>
            </w:r>
            <w:r>
              <w:rPr>
                <w:rFonts w:ascii="宋体" w:cs="宋体" w:eastAsia="宋体" w:hAnsi="宋体"/>
                <w:sz w:val="21"/>
                <w:szCs w:val="21"/>
                <w:color w:val="auto"/>
              </w:rPr>
              <w:t>值</w:t>
            </w:r>
          </w:p>
        </w:tc>
        <w:tc>
          <w:tcPr>
            <w:tcW w:w="72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色度</w:t>
            </w:r>
          </w:p>
        </w:tc>
        <w:tc>
          <w:tcPr>
            <w:tcW w:w="100" w:type="dxa"/>
            <w:vAlign w:val="bottom"/>
          </w:tcPr>
          <w:p>
            <w:pPr>
              <w:spacing w:after="0"/>
              <w:rPr>
                <w:sz w:val="21"/>
                <w:szCs w:val="21"/>
                <w:color w:val="auto"/>
              </w:rPr>
            </w:pPr>
          </w:p>
        </w:tc>
        <w:tc>
          <w:tcPr>
            <w:tcW w:w="700" w:type="dxa"/>
            <w:vAlign w:val="bottom"/>
            <w:tcBorders>
              <w:right w:val="single" w:sz="8" w:color="auto"/>
            </w:tcBorders>
            <w:vMerge w:val="restart"/>
          </w:tcPr>
          <w:p>
            <w:pPr>
              <w:ind w:left="80"/>
              <w:spacing w:after="0" w:line="240" w:lineRule="exact"/>
              <w:rPr>
                <w:sz w:val="20"/>
                <w:szCs w:val="20"/>
                <w:color w:val="auto"/>
              </w:rPr>
            </w:pPr>
            <w:r>
              <w:rPr>
                <w:rFonts w:ascii="宋体" w:cs="宋体" w:eastAsia="宋体" w:hAnsi="宋体"/>
                <w:sz w:val="21"/>
                <w:szCs w:val="21"/>
                <w:color w:val="auto"/>
              </w:rPr>
              <w:t>氨氮</w:t>
            </w:r>
          </w:p>
        </w:tc>
        <w:tc>
          <w:tcPr>
            <w:tcW w:w="92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氟化物</w:t>
            </w:r>
          </w:p>
        </w:tc>
        <w:tc>
          <w:tcPr>
            <w:tcW w:w="104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铅</w:t>
            </w:r>
          </w:p>
        </w:tc>
        <w:tc>
          <w:tcPr>
            <w:tcW w:w="102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5"/>
              </w:rPr>
              <w:t>镉</w:t>
            </w:r>
          </w:p>
        </w:tc>
        <w:tc>
          <w:tcPr>
            <w:tcW w:w="9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砷</w:t>
            </w:r>
          </w:p>
        </w:tc>
        <w:tc>
          <w:tcPr>
            <w:tcW w:w="8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锌</w:t>
            </w:r>
          </w:p>
        </w:tc>
        <w:tc>
          <w:tcPr>
            <w:tcW w:w="2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66"/>
        </w:trPr>
        <w:tc>
          <w:tcPr>
            <w:tcW w:w="140" w:type="dxa"/>
            <w:vAlign w:val="bottom"/>
            <w:tcBorders>
              <w:right w:val="single" w:sz="8" w:color="auto"/>
            </w:tcBorders>
          </w:tcPr>
          <w:p>
            <w:pPr>
              <w:spacing w:after="0"/>
              <w:rPr>
                <w:sz w:val="14"/>
                <w:szCs w:val="14"/>
                <w:color w:val="auto"/>
              </w:rPr>
            </w:pPr>
          </w:p>
        </w:tc>
        <w:tc>
          <w:tcPr>
            <w:tcW w:w="1640" w:type="dxa"/>
            <w:vAlign w:val="bottom"/>
            <w:tcBorders>
              <w:right w:val="single" w:sz="8" w:color="auto"/>
            </w:tcBorders>
            <w:vMerge w:val="restart"/>
          </w:tcPr>
          <w:p>
            <w:pPr>
              <w:jc w:val="right"/>
              <w:ind w:right="1016"/>
              <w:spacing w:after="0" w:line="240" w:lineRule="exact"/>
              <w:rPr>
                <w:sz w:val="20"/>
                <w:szCs w:val="20"/>
                <w:color w:val="auto"/>
              </w:rPr>
            </w:pPr>
            <w:r>
              <w:rPr>
                <w:rFonts w:ascii="宋体" w:cs="宋体" w:eastAsia="宋体" w:hAnsi="宋体"/>
                <w:sz w:val="21"/>
                <w:szCs w:val="21"/>
                <w:color w:val="auto"/>
              </w:rPr>
              <w:t>点位</w:t>
            </w:r>
          </w:p>
        </w:tc>
        <w:tc>
          <w:tcPr>
            <w:tcW w:w="1100" w:type="dxa"/>
            <w:vAlign w:val="bottom"/>
            <w:tcBorders>
              <w:right w:val="single" w:sz="8" w:color="auto"/>
            </w:tcBorders>
            <w:vMerge w:val="continue"/>
          </w:tcPr>
          <w:p>
            <w:pPr>
              <w:spacing w:after="0"/>
              <w:rPr>
                <w:sz w:val="14"/>
                <w:szCs w:val="14"/>
                <w:color w:val="auto"/>
              </w:rPr>
            </w:pPr>
          </w:p>
        </w:tc>
        <w:tc>
          <w:tcPr>
            <w:tcW w:w="720" w:type="dxa"/>
            <w:vAlign w:val="bottom"/>
            <w:tcBorders>
              <w:right w:val="single" w:sz="8" w:color="auto"/>
            </w:tcBorders>
            <w:vMerge w:val="continue"/>
          </w:tcPr>
          <w:p>
            <w:pPr>
              <w:spacing w:after="0"/>
              <w:rPr>
                <w:sz w:val="14"/>
                <w:szCs w:val="14"/>
                <w:color w:val="auto"/>
              </w:rPr>
            </w:pPr>
          </w:p>
        </w:tc>
        <w:tc>
          <w:tcPr>
            <w:tcW w:w="100" w:type="dxa"/>
            <w:vAlign w:val="bottom"/>
          </w:tcPr>
          <w:p>
            <w:pPr>
              <w:spacing w:after="0"/>
              <w:rPr>
                <w:sz w:val="14"/>
                <w:szCs w:val="14"/>
                <w:color w:val="auto"/>
              </w:rPr>
            </w:pPr>
          </w:p>
        </w:tc>
        <w:tc>
          <w:tcPr>
            <w:tcW w:w="700" w:type="dxa"/>
            <w:vAlign w:val="bottom"/>
            <w:tcBorders>
              <w:right w:val="single" w:sz="8" w:color="auto"/>
            </w:tcBorders>
            <w:vMerge w:val="continue"/>
          </w:tcPr>
          <w:p>
            <w:pPr>
              <w:spacing w:after="0"/>
              <w:rPr>
                <w:sz w:val="14"/>
                <w:szCs w:val="14"/>
                <w:color w:val="auto"/>
              </w:rPr>
            </w:pPr>
          </w:p>
        </w:tc>
        <w:tc>
          <w:tcPr>
            <w:tcW w:w="920" w:type="dxa"/>
            <w:vAlign w:val="bottom"/>
            <w:tcBorders>
              <w:right w:val="single" w:sz="8" w:color="auto"/>
            </w:tcBorders>
            <w:vMerge w:val="continue"/>
          </w:tcPr>
          <w:p>
            <w:pPr>
              <w:spacing w:after="0"/>
              <w:rPr>
                <w:sz w:val="14"/>
                <w:szCs w:val="14"/>
                <w:color w:val="auto"/>
              </w:rPr>
            </w:pPr>
          </w:p>
        </w:tc>
        <w:tc>
          <w:tcPr>
            <w:tcW w:w="1040" w:type="dxa"/>
            <w:vAlign w:val="bottom"/>
            <w:tcBorders>
              <w:right w:val="single" w:sz="8" w:color="auto"/>
            </w:tcBorders>
            <w:vMerge w:val="continue"/>
          </w:tcPr>
          <w:p>
            <w:pPr>
              <w:spacing w:after="0"/>
              <w:rPr>
                <w:sz w:val="14"/>
                <w:szCs w:val="14"/>
                <w:color w:val="auto"/>
              </w:rPr>
            </w:pPr>
          </w:p>
        </w:tc>
        <w:tc>
          <w:tcPr>
            <w:tcW w:w="1020" w:type="dxa"/>
            <w:vAlign w:val="bottom"/>
            <w:tcBorders>
              <w:right w:val="single" w:sz="8" w:color="auto"/>
            </w:tcBorders>
            <w:vMerge w:val="continue"/>
          </w:tcPr>
          <w:p>
            <w:pPr>
              <w:spacing w:after="0"/>
              <w:rPr>
                <w:sz w:val="14"/>
                <w:szCs w:val="14"/>
                <w:color w:val="auto"/>
              </w:rPr>
            </w:pPr>
          </w:p>
        </w:tc>
        <w:tc>
          <w:tcPr>
            <w:tcW w:w="960" w:type="dxa"/>
            <w:vAlign w:val="bottom"/>
            <w:tcBorders>
              <w:right w:val="single" w:sz="8" w:color="auto"/>
            </w:tcBorders>
            <w:vMerge w:val="continue"/>
          </w:tcPr>
          <w:p>
            <w:pPr>
              <w:spacing w:after="0"/>
              <w:rPr>
                <w:sz w:val="14"/>
                <w:szCs w:val="14"/>
                <w:color w:val="auto"/>
              </w:rPr>
            </w:pPr>
          </w:p>
        </w:tc>
        <w:tc>
          <w:tcPr>
            <w:tcW w:w="860" w:type="dxa"/>
            <w:vAlign w:val="bottom"/>
            <w:tcBorders>
              <w:right w:val="single" w:sz="8" w:color="auto"/>
            </w:tcBorders>
            <w:vMerge w:val="continue"/>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140" w:type="dxa"/>
            <w:vAlign w:val="bottom"/>
            <w:tcBorders>
              <w:right w:val="single" w:sz="8" w:color="auto"/>
            </w:tcBorders>
          </w:tcPr>
          <w:p>
            <w:pPr>
              <w:spacing w:after="0"/>
              <w:rPr>
                <w:sz w:val="9"/>
                <w:szCs w:val="9"/>
                <w:color w:val="auto"/>
              </w:rPr>
            </w:pPr>
          </w:p>
        </w:tc>
        <w:tc>
          <w:tcPr>
            <w:tcW w:w="1640" w:type="dxa"/>
            <w:vAlign w:val="bottom"/>
            <w:tcBorders>
              <w:right w:val="single" w:sz="8" w:color="auto"/>
            </w:tcBorders>
            <w:vMerge w:val="continue"/>
          </w:tcPr>
          <w:p>
            <w:pPr>
              <w:spacing w:after="0"/>
              <w:rPr>
                <w:sz w:val="9"/>
                <w:szCs w:val="9"/>
                <w:color w:val="auto"/>
              </w:rPr>
            </w:pPr>
          </w:p>
        </w:tc>
        <w:tc>
          <w:tcPr>
            <w:tcW w:w="1100" w:type="dxa"/>
            <w:vAlign w:val="bottom"/>
            <w:tcBorders>
              <w:right w:val="single" w:sz="8" w:color="auto"/>
            </w:tcBorders>
          </w:tcPr>
          <w:p>
            <w:pPr>
              <w:spacing w:after="0"/>
              <w:rPr>
                <w:sz w:val="9"/>
                <w:szCs w:val="9"/>
                <w:color w:val="auto"/>
              </w:rPr>
            </w:pPr>
          </w:p>
        </w:tc>
        <w:tc>
          <w:tcPr>
            <w:tcW w:w="72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700" w:type="dxa"/>
            <w:vAlign w:val="bottom"/>
            <w:tcBorders>
              <w:right w:val="single" w:sz="8" w:color="auto"/>
            </w:tcBorders>
          </w:tcPr>
          <w:p>
            <w:pPr>
              <w:spacing w:after="0"/>
              <w:rPr>
                <w:sz w:val="9"/>
                <w:szCs w:val="9"/>
                <w:color w:val="auto"/>
              </w:rPr>
            </w:pPr>
          </w:p>
        </w:tc>
        <w:tc>
          <w:tcPr>
            <w:tcW w:w="920" w:type="dxa"/>
            <w:vAlign w:val="bottom"/>
            <w:tcBorders>
              <w:right w:val="single" w:sz="8" w:color="auto"/>
            </w:tcBorders>
          </w:tcPr>
          <w:p>
            <w:pPr>
              <w:spacing w:after="0"/>
              <w:rPr>
                <w:sz w:val="9"/>
                <w:szCs w:val="9"/>
                <w:color w:val="auto"/>
              </w:rPr>
            </w:pPr>
          </w:p>
        </w:tc>
        <w:tc>
          <w:tcPr>
            <w:tcW w:w="1040" w:type="dxa"/>
            <w:vAlign w:val="bottom"/>
            <w:tcBorders>
              <w:right w:val="single" w:sz="8" w:color="auto"/>
            </w:tcBorders>
          </w:tcPr>
          <w:p>
            <w:pPr>
              <w:spacing w:after="0"/>
              <w:rPr>
                <w:sz w:val="9"/>
                <w:szCs w:val="9"/>
                <w:color w:val="auto"/>
              </w:rPr>
            </w:pPr>
          </w:p>
        </w:tc>
        <w:tc>
          <w:tcPr>
            <w:tcW w:w="1020" w:type="dxa"/>
            <w:vAlign w:val="bottom"/>
            <w:tcBorders>
              <w:right w:val="single" w:sz="8" w:color="auto"/>
            </w:tcBorders>
          </w:tcPr>
          <w:p>
            <w:pPr>
              <w:spacing w:after="0"/>
              <w:rPr>
                <w:sz w:val="9"/>
                <w:szCs w:val="9"/>
                <w:color w:val="auto"/>
              </w:rPr>
            </w:pPr>
          </w:p>
        </w:tc>
        <w:tc>
          <w:tcPr>
            <w:tcW w:w="960" w:type="dxa"/>
            <w:vAlign w:val="bottom"/>
            <w:tcBorders>
              <w:right w:val="single" w:sz="8" w:color="auto"/>
            </w:tcBorders>
          </w:tcPr>
          <w:p>
            <w:pPr>
              <w:spacing w:after="0"/>
              <w:rPr>
                <w:sz w:val="9"/>
                <w:szCs w:val="9"/>
                <w:color w:val="auto"/>
              </w:rPr>
            </w:pPr>
          </w:p>
        </w:tc>
        <w:tc>
          <w:tcPr>
            <w:tcW w:w="860" w:type="dxa"/>
            <w:vAlign w:val="bottom"/>
            <w:tcBorders>
              <w:right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32"/>
        </w:trPr>
        <w:tc>
          <w:tcPr>
            <w:tcW w:w="140" w:type="dxa"/>
            <w:vAlign w:val="bottom"/>
            <w:tcBorders>
              <w:right w:val="single" w:sz="8" w:color="auto"/>
            </w:tcBorders>
          </w:tcPr>
          <w:p>
            <w:pPr>
              <w:spacing w:after="0"/>
              <w:rPr>
                <w:sz w:val="2"/>
                <w:szCs w:val="2"/>
                <w:color w:val="auto"/>
              </w:rPr>
            </w:pPr>
          </w:p>
        </w:tc>
        <w:tc>
          <w:tcPr>
            <w:tcW w:w="1640" w:type="dxa"/>
            <w:vAlign w:val="bottom"/>
            <w:tcBorders>
              <w:bottom w:val="single" w:sz="8" w:color="auto"/>
              <w:right w:val="single" w:sz="8" w:color="auto"/>
            </w:tcBorders>
          </w:tcPr>
          <w:p>
            <w:pPr>
              <w:spacing w:after="0"/>
              <w:rPr>
                <w:sz w:val="2"/>
                <w:szCs w:val="2"/>
                <w:color w:val="auto"/>
              </w:rPr>
            </w:pPr>
          </w:p>
        </w:tc>
        <w:tc>
          <w:tcPr>
            <w:tcW w:w="1100" w:type="dxa"/>
            <w:vAlign w:val="bottom"/>
            <w:tcBorders>
              <w:bottom w:val="single" w:sz="8" w:color="auto"/>
              <w:right w:val="single" w:sz="8" w:color="auto"/>
            </w:tcBorders>
          </w:tcPr>
          <w:p>
            <w:pPr>
              <w:spacing w:after="0"/>
              <w:rPr>
                <w:sz w:val="2"/>
                <w:szCs w:val="2"/>
                <w:color w:val="auto"/>
              </w:rPr>
            </w:pPr>
          </w:p>
        </w:tc>
        <w:tc>
          <w:tcPr>
            <w:tcW w:w="720" w:type="dxa"/>
            <w:vAlign w:val="bottom"/>
            <w:tcBorders>
              <w:bottom w:val="single" w:sz="8" w:color="auto"/>
              <w:right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00" w:type="dxa"/>
            <w:vAlign w:val="bottom"/>
            <w:tcBorders>
              <w:bottom w:val="single" w:sz="8" w:color="auto"/>
              <w:right w:val="single" w:sz="8" w:color="auto"/>
            </w:tcBorders>
          </w:tcPr>
          <w:p>
            <w:pPr>
              <w:spacing w:after="0"/>
              <w:rPr>
                <w:sz w:val="2"/>
                <w:szCs w:val="2"/>
                <w:color w:val="auto"/>
              </w:rPr>
            </w:pPr>
          </w:p>
        </w:tc>
        <w:tc>
          <w:tcPr>
            <w:tcW w:w="92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1020" w:type="dxa"/>
            <w:vAlign w:val="bottom"/>
            <w:tcBorders>
              <w:bottom w:val="single" w:sz="8" w:color="auto"/>
              <w:right w:val="single" w:sz="8" w:color="auto"/>
            </w:tcBorders>
          </w:tcPr>
          <w:p>
            <w:pPr>
              <w:spacing w:after="0"/>
              <w:rPr>
                <w:sz w:val="2"/>
                <w:szCs w:val="2"/>
                <w:color w:val="auto"/>
              </w:rPr>
            </w:pPr>
          </w:p>
        </w:tc>
        <w:tc>
          <w:tcPr>
            <w:tcW w:w="960" w:type="dxa"/>
            <w:vAlign w:val="bottom"/>
            <w:tcBorders>
              <w:bottom w:val="single" w:sz="8" w:color="auto"/>
              <w:right w:val="single" w:sz="8" w:color="auto"/>
            </w:tcBorders>
          </w:tcPr>
          <w:p>
            <w:pPr>
              <w:spacing w:after="0"/>
              <w:rPr>
                <w:sz w:val="2"/>
                <w:szCs w:val="2"/>
                <w:color w:val="auto"/>
              </w:rPr>
            </w:pPr>
          </w:p>
        </w:tc>
        <w:tc>
          <w:tcPr>
            <w:tcW w:w="860" w:type="dxa"/>
            <w:vAlign w:val="bottom"/>
            <w:tcBorders>
              <w:bottom w:val="single" w:sz="8" w:color="auto"/>
              <w:right w:val="single" w:sz="8" w:color="auto"/>
            </w:tcBorders>
          </w:tcPr>
          <w:p>
            <w:pPr>
              <w:spacing w:after="0"/>
              <w:rPr>
                <w:sz w:val="2"/>
                <w:szCs w:val="2"/>
                <w:color w:val="auto"/>
              </w:rPr>
            </w:pPr>
          </w:p>
        </w:tc>
        <w:tc>
          <w:tcPr>
            <w:tcW w:w="24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94"/>
        </w:trPr>
        <w:tc>
          <w:tcPr>
            <w:tcW w:w="140" w:type="dxa"/>
            <w:vAlign w:val="bottom"/>
            <w:tcBorders>
              <w:right w:val="single" w:sz="8" w:color="auto"/>
            </w:tcBorders>
          </w:tcPr>
          <w:p>
            <w:pPr>
              <w:spacing w:after="0"/>
              <w:rPr>
                <w:sz w:val="24"/>
                <w:szCs w:val="24"/>
                <w:color w:val="auto"/>
              </w:rPr>
            </w:pPr>
          </w:p>
        </w:tc>
        <w:tc>
          <w:tcPr>
            <w:tcW w:w="1640" w:type="dxa"/>
            <w:vAlign w:val="bottom"/>
            <w:tcBorders>
              <w:right w:val="single" w:sz="8" w:color="auto"/>
            </w:tcBorders>
          </w:tcPr>
          <w:p>
            <w:pPr>
              <w:jc w:val="right"/>
              <w:ind w:right="316"/>
              <w:spacing w:after="0"/>
              <w:rPr>
                <w:sz w:val="20"/>
                <w:szCs w:val="20"/>
                <w:color w:val="auto"/>
              </w:rPr>
            </w:pPr>
            <w:r>
              <w:rPr>
                <w:rFonts w:ascii="Times New Roman" w:cs="Times New Roman" w:eastAsia="Times New Roman" w:hAnsi="Times New Roman"/>
                <w:sz w:val="21"/>
                <w:szCs w:val="21"/>
                <w:color w:val="auto"/>
              </w:rPr>
              <w:t>PHGW35</w:t>
            </w: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6.67</w:t>
            </w:r>
          </w:p>
        </w:tc>
        <w:tc>
          <w:tcPr>
            <w:tcW w:w="7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4</w:t>
            </w:r>
          </w:p>
        </w:tc>
        <w:tc>
          <w:tcPr>
            <w:tcW w:w="100" w:type="dxa"/>
            <w:vAlign w:val="bottom"/>
          </w:tcPr>
          <w:p>
            <w:pPr>
              <w:spacing w:after="0"/>
              <w:rPr>
                <w:sz w:val="24"/>
                <w:szCs w:val="24"/>
                <w:color w:val="auto"/>
              </w:rPr>
            </w:pPr>
          </w:p>
        </w:tc>
        <w:tc>
          <w:tcPr>
            <w:tcW w:w="70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1"/>
                <w:szCs w:val="21"/>
                <w:color w:val="auto"/>
              </w:rPr>
              <w:t>3.38</w:t>
            </w:r>
          </w:p>
        </w:tc>
        <w:tc>
          <w:tcPr>
            <w:tcW w:w="9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7.07</w:t>
            </w:r>
          </w:p>
        </w:tc>
        <w:tc>
          <w:tcPr>
            <w:tcW w:w="10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8"/>
              </w:rPr>
              <w:t>&lt;0.005</w:t>
            </w: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&lt;0.0001</w:t>
            </w:r>
          </w:p>
        </w:tc>
        <w:tc>
          <w:tcPr>
            <w:tcW w:w="9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0.050</w:t>
            </w:r>
          </w:p>
        </w:tc>
        <w:tc>
          <w:tcPr>
            <w:tcW w:w="8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71.80</w:t>
            </w: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
        </w:trPr>
        <w:tc>
          <w:tcPr>
            <w:tcW w:w="140" w:type="dxa"/>
            <w:vAlign w:val="bottom"/>
            <w:tcBorders>
              <w:right w:val="single" w:sz="8" w:color="auto"/>
            </w:tcBorders>
          </w:tcPr>
          <w:p>
            <w:pPr>
              <w:spacing w:after="0" w:line="20" w:lineRule="exact"/>
              <w:rPr>
                <w:sz w:val="1"/>
                <w:szCs w:val="1"/>
                <w:color w:val="auto"/>
              </w:rPr>
            </w:pPr>
          </w:p>
        </w:tc>
        <w:tc>
          <w:tcPr>
            <w:tcW w:w="1640" w:type="dxa"/>
            <w:vAlign w:val="bottom"/>
            <w:tcBorders>
              <w:bottom w:val="single" w:sz="8" w:color="auto"/>
              <w:right w:val="single" w:sz="8" w:color="auto"/>
            </w:tcBorders>
          </w:tcPr>
          <w:p>
            <w:pPr>
              <w:spacing w:after="0" w:line="20" w:lineRule="exact"/>
              <w:rPr>
                <w:sz w:val="1"/>
                <w:szCs w:val="1"/>
                <w:color w:val="auto"/>
              </w:rPr>
            </w:pPr>
          </w:p>
        </w:tc>
        <w:tc>
          <w:tcPr>
            <w:tcW w:w="1100" w:type="dxa"/>
            <w:vAlign w:val="bottom"/>
            <w:tcBorders>
              <w:bottom w:val="single" w:sz="8" w:color="auto"/>
              <w:right w:val="single" w:sz="8" w:color="auto"/>
            </w:tcBorders>
          </w:tcPr>
          <w:p>
            <w:pPr>
              <w:spacing w:after="0" w:line="20" w:lineRule="exact"/>
              <w:rPr>
                <w:sz w:val="1"/>
                <w:szCs w:val="1"/>
                <w:color w:val="auto"/>
              </w:rPr>
            </w:pPr>
          </w:p>
        </w:tc>
        <w:tc>
          <w:tcPr>
            <w:tcW w:w="720" w:type="dxa"/>
            <w:vAlign w:val="bottom"/>
            <w:tcBorders>
              <w:bottom w:val="single" w:sz="8" w:color="auto"/>
              <w:right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right w:val="single" w:sz="8" w:color="auto"/>
            </w:tcBorders>
          </w:tcPr>
          <w:p>
            <w:pPr>
              <w:spacing w:after="0" w:line="20" w:lineRule="exact"/>
              <w:rPr>
                <w:sz w:val="1"/>
                <w:szCs w:val="1"/>
                <w:color w:val="auto"/>
              </w:rPr>
            </w:pPr>
          </w:p>
        </w:tc>
        <w:tc>
          <w:tcPr>
            <w:tcW w:w="920" w:type="dxa"/>
            <w:vAlign w:val="bottom"/>
            <w:tcBorders>
              <w:bottom w:val="single" w:sz="8" w:color="auto"/>
              <w:right w:val="single" w:sz="8" w:color="auto"/>
            </w:tcBorders>
          </w:tcPr>
          <w:p>
            <w:pPr>
              <w:spacing w:after="0" w:line="20" w:lineRule="exact"/>
              <w:rPr>
                <w:sz w:val="1"/>
                <w:szCs w:val="1"/>
                <w:color w:val="auto"/>
              </w:rPr>
            </w:pPr>
          </w:p>
        </w:tc>
        <w:tc>
          <w:tcPr>
            <w:tcW w:w="1040" w:type="dxa"/>
            <w:vAlign w:val="bottom"/>
            <w:tcBorders>
              <w:bottom w:val="single" w:sz="8" w:color="auto"/>
              <w:right w:val="single" w:sz="8" w:color="auto"/>
            </w:tcBorders>
          </w:tcPr>
          <w:p>
            <w:pPr>
              <w:spacing w:after="0" w:line="20" w:lineRule="exact"/>
              <w:rPr>
                <w:sz w:val="1"/>
                <w:szCs w:val="1"/>
                <w:color w:val="auto"/>
              </w:rPr>
            </w:pPr>
          </w:p>
        </w:tc>
        <w:tc>
          <w:tcPr>
            <w:tcW w:w="1020" w:type="dxa"/>
            <w:vAlign w:val="bottom"/>
            <w:tcBorders>
              <w:bottom w:val="single" w:sz="8" w:color="auto"/>
              <w:right w:val="single" w:sz="8" w:color="auto"/>
            </w:tcBorders>
          </w:tcPr>
          <w:p>
            <w:pPr>
              <w:spacing w:after="0" w:line="20" w:lineRule="exact"/>
              <w:rPr>
                <w:sz w:val="1"/>
                <w:szCs w:val="1"/>
                <w:color w:val="auto"/>
              </w:rPr>
            </w:pPr>
          </w:p>
        </w:tc>
        <w:tc>
          <w:tcPr>
            <w:tcW w:w="960" w:type="dxa"/>
            <w:vAlign w:val="bottom"/>
            <w:tcBorders>
              <w:bottom w:val="single" w:sz="8" w:color="auto"/>
              <w:right w:val="single" w:sz="8" w:color="auto"/>
            </w:tcBorders>
          </w:tcPr>
          <w:p>
            <w:pPr>
              <w:spacing w:after="0" w:line="20" w:lineRule="exact"/>
              <w:rPr>
                <w:sz w:val="1"/>
                <w:szCs w:val="1"/>
                <w:color w:val="auto"/>
              </w:rPr>
            </w:pPr>
          </w:p>
        </w:tc>
        <w:tc>
          <w:tcPr>
            <w:tcW w:w="860" w:type="dxa"/>
            <w:vAlign w:val="bottom"/>
            <w:tcBorders>
              <w:bottom w:val="single" w:sz="8" w:color="auto"/>
              <w:right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93"/>
        </w:trPr>
        <w:tc>
          <w:tcPr>
            <w:tcW w:w="140" w:type="dxa"/>
            <w:vAlign w:val="bottom"/>
            <w:tcBorders>
              <w:right w:val="single" w:sz="8" w:color="auto"/>
            </w:tcBorders>
          </w:tcPr>
          <w:p>
            <w:pPr>
              <w:spacing w:after="0"/>
              <w:rPr>
                <w:sz w:val="24"/>
                <w:szCs w:val="24"/>
                <w:color w:val="auto"/>
              </w:rPr>
            </w:pPr>
          </w:p>
        </w:tc>
        <w:tc>
          <w:tcPr>
            <w:tcW w:w="1640" w:type="dxa"/>
            <w:vAlign w:val="bottom"/>
            <w:tcBorders>
              <w:right w:val="single" w:sz="8" w:color="auto"/>
            </w:tcBorders>
          </w:tcPr>
          <w:p>
            <w:pPr>
              <w:jc w:val="right"/>
              <w:ind w:right="316"/>
              <w:spacing w:after="0"/>
              <w:rPr>
                <w:sz w:val="20"/>
                <w:szCs w:val="20"/>
                <w:color w:val="auto"/>
              </w:rPr>
            </w:pPr>
            <w:r>
              <w:rPr>
                <w:rFonts w:ascii="Times New Roman" w:cs="Times New Roman" w:eastAsia="Times New Roman" w:hAnsi="Times New Roman"/>
                <w:sz w:val="21"/>
                <w:szCs w:val="21"/>
                <w:color w:val="auto"/>
              </w:rPr>
              <w:t>PHGW31</w:t>
            </w: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6.66</w:t>
            </w:r>
          </w:p>
        </w:tc>
        <w:tc>
          <w:tcPr>
            <w:tcW w:w="7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2</w:t>
            </w:r>
          </w:p>
        </w:tc>
        <w:tc>
          <w:tcPr>
            <w:tcW w:w="100" w:type="dxa"/>
            <w:vAlign w:val="bottom"/>
          </w:tcPr>
          <w:p>
            <w:pPr>
              <w:spacing w:after="0"/>
              <w:rPr>
                <w:sz w:val="24"/>
                <w:szCs w:val="24"/>
                <w:color w:val="auto"/>
              </w:rPr>
            </w:pPr>
          </w:p>
        </w:tc>
        <w:tc>
          <w:tcPr>
            <w:tcW w:w="70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1"/>
                <w:szCs w:val="21"/>
                <w:color w:val="auto"/>
              </w:rPr>
              <w:t>9.62</w:t>
            </w:r>
          </w:p>
        </w:tc>
        <w:tc>
          <w:tcPr>
            <w:tcW w:w="9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3.66</w:t>
            </w:r>
          </w:p>
        </w:tc>
        <w:tc>
          <w:tcPr>
            <w:tcW w:w="10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8"/>
              </w:rPr>
              <w:t>&lt;0.005</w:t>
            </w: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0.2400</w:t>
            </w:r>
          </w:p>
        </w:tc>
        <w:tc>
          <w:tcPr>
            <w:tcW w:w="9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0.010</w:t>
            </w:r>
          </w:p>
        </w:tc>
        <w:tc>
          <w:tcPr>
            <w:tcW w:w="8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23.50</w:t>
            </w: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140" w:type="dxa"/>
            <w:vAlign w:val="bottom"/>
            <w:tcBorders>
              <w:bottom w:val="single" w:sz="8" w:color="auto"/>
              <w:right w:val="single" w:sz="8" w:color="auto"/>
            </w:tcBorders>
          </w:tcPr>
          <w:p>
            <w:pPr>
              <w:spacing w:after="0" w:line="20" w:lineRule="exact"/>
              <w:rPr>
                <w:sz w:val="1"/>
                <w:szCs w:val="1"/>
                <w:color w:val="auto"/>
              </w:rPr>
            </w:pPr>
          </w:p>
        </w:tc>
        <w:tc>
          <w:tcPr>
            <w:tcW w:w="1640" w:type="dxa"/>
            <w:vAlign w:val="bottom"/>
            <w:tcBorders>
              <w:bottom w:val="single" w:sz="8" w:color="auto"/>
              <w:right w:val="single" w:sz="8" w:color="auto"/>
            </w:tcBorders>
          </w:tcPr>
          <w:p>
            <w:pPr>
              <w:spacing w:after="0" w:line="20" w:lineRule="exact"/>
              <w:rPr>
                <w:sz w:val="1"/>
                <w:szCs w:val="1"/>
                <w:color w:val="auto"/>
              </w:rPr>
            </w:pPr>
          </w:p>
        </w:tc>
        <w:tc>
          <w:tcPr>
            <w:tcW w:w="1100" w:type="dxa"/>
            <w:vAlign w:val="bottom"/>
            <w:tcBorders>
              <w:bottom w:val="single" w:sz="8" w:color="auto"/>
              <w:right w:val="single" w:sz="8" w:color="auto"/>
            </w:tcBorders>
          </w:tcPr>
          <w:p>
            <w:pPr>
              <w:spacing w:after="0" w:line="20" w:lineRule="exact"/>
              <w:rPr>
                <w:sz w:val="1"/>
                <w:szCs w:val="1"/>
                <w:color w:val="auto"/>
              </w:rPr>
            </w:pPr>
          </w:p>
        </w:tc>
        <w:tc>
          <w:tcPr>
            <w:tcW w:w="720" w:type="dxa"/>
            <w:vAlign w:val="bottom"/>
            <w:tcBorders>
              <w:bottom w:val="single" w:sz="8" w:color="auto"/>
              <w:right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right w:val="single" w:sz="8" w:color="auto"/>
            </w:tcBorders>
          </w:tcPr>
          <w:p>
            <w:pPr>
              <w:spacing w:after="0" w:line="20" w:lineRule="exact"/>
              <w:rPr>
                <w:sz w:val="1"/>
                <w:szCs w:val="1"/>
                <w:color w:val="auto"/>
              </w:rPr>
            </w:pPr>
          </w:p>
        </w:tc>
        <w:tc>
          <w:tcPr>
            <w:tcW w:w="920" w:type="dxa"/>
            <w:vAlign w:val="bottom"/>
            <w:tcBorders>
              <w:bottom w:val="single" w:sz="8" w:color="auto"/>
              <w:right w:val="single" w:sz="8" w:color="auto"/>
            </w:tcBorders>
          </w:tcPr>
          <w:p>
            <w:pPr>
              <w:spacing w:after="0" w:line="20" w:lineRule="exact"/>
              <w:rPr>
                <w:sz w:val="1"/>
                <w:szCs w:val="1"/>
                <w:color w:val="auto"/>
              </w:rPr>
            </w:pPr>
          </w:p>
        </w:tc>
        <w:tc>
          <w:tcPr>
            <w:tcW w:w="1040" w:type="dxa"/>
            <w:vAlign w:val="bottom"/>
            <w:tcBorders>
              <w:bottom w:val="single" w:sz="8" w:color="auto"/>
              <w:right w:val="single" w:sz="8" w:color="auto"/>
            </w:tcBorders>
          </w:tcPr>
          <w:p>
            <w:pPr>
              <w:spacing w:after="0" w:line="20" w:lineRule="exact"/>
              <w:rPr>
                <w:sz w:val="1"/>
                <w:szCs w:val="1"/>
                <w:color w:val="auto"/>
              </w:rPr>
            </w:pPr>
          </w:p>
        </w:tc>
        <w:tc>
          <w:tcPr>
            <w:tcW w:w="1020" w:type="dxa"/>
            <w:vAlign w:val="bottom"/>
            <w:tcBorders>
              <w:bottom w:val="single" w:sz="8" w:color="auto"/>
              <w:right w:val="single" w:sz="8" w:color="auto"/>
            </w:tcBorders>
          </w:tcPr>
          <w:p>
            <w:pPr>
              <w:spacing w:after="0" w:line="20" w:lineRule="exact"/>
              <w:rPr>
                <w:sz w:val="1"/>
                <w:szCs w:val="1"/>
                <w:color w:val="auto"/>
              </w:rPr>
            </w:pPr>
          </w:p>
        </w:tc>
        <w:tc>
          <w:tcPr>
            <w:tcW w:w="960" w:type="dxa"/>
            <w:vAlign w:val="bottom"/>
            <w:tcBorders>
              <w:bottom w:val="single" w:sz="8" w:color="auto"/>
              <w:right w:val="single" w:sz="8" w:color="auto"/>
            </w:tcBorders>
          </w:tcPr>
          <w:p>
            <w:pPr>
              <w:spacing w:after="0" w:line="20" w:lineRule="exact"/>
              <w:rPr>
                <w:sz w:val="1"/>
                <w:szCs w:val="1"/>
                <w:color w:val="auto"/>
              </w:rPr>
            </w:pPr>
          </w:p>
        </w:tc>
        <w:tc>
          <w:tcPr>
            <w:tcW w:w="860" w:type="dxa"/>
            <w:vAlign w:val="bottom"/>
            <w:tcBorders>
              <w:bottom w:val="single" w:sz="8" w:color="auto"/>
              <w:right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492"/>
        </w:trPr>
        <w:tc>
          <w:tcPr>
            <w:tcW w:w="140" w:type="dxa"/>
            <w:vAlign w:val="bottom"/>
          </w:tcPr>
          <w:p>
            <w:pPr>
              <w:spacing w:after="0"/>
              <w:rPr>
                <w:sz w:val="24"/>
                <w:szCs w:val="24"/>
                <w:color w:val="auto"/>
              </w:rPr>
            </w:pPr>
          </w:p>
        </w:tc>
        <w:tc>
          <w:tcPr>
            <w:tcW w:w="3560" w:type="dxa"/>
            <w:vAlign w:val="bottom"/>
            <w:gridSpan w:val="4"/>
          </w:tcPr>
          <w:p>
            <w:pPr>
              <w:jc w:val="right"/>
              <w:ind w:right="80"/>
              <w:spacing w:after="0" w:line="240" w:lineRule="exact"/>
              <w:rPr>
                <w:sz w:val="20"/>
                <w:szCs w:val="20"/>
                <w:color w:val="auto"/>
              </w:rPr>
            </w:pPr>
            <w:r>
              <w:rPr>
                <w:rFonts w:ascii="宋体" w:cs="宋体" w:eastAsia="宋体" w:hAnsi="宋体"/>
                <w:sz w:val="21"/>
                <w:szCs w:val="21"/>
                <w:color w:val="auto"/>
              </w:rPr>
              <w:t>湖南美景环保科技咨询服务有限公司</w:t>
            </w:r>
          </w:p>
        </w:tc>
        <w:tc>
          <w:tcPr>
            <w:tcW w:w="70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w:t>
            </w: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9440"/>
          </w:cols>
          <w:pgMar w:left="1320" w:top="864" w:right="1146" w:bottom="458" w:gutter="0" w:footer="0" w:header="0"/>
        </w:sectPr>
      </w:pPr>
    </w:p>
    <w:bookmarkStart w:id="20" w:name="page21"/>
    <w:bookmarkEnd w:id="20"/>
    <w:p>
      <w:pPr>
        <w:ind w:left="26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84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326"/>
        </w:trPr>
        <w:tc>
          <w:tcPr>
            <w:tcW w:w="140" w:type="dxa"/>
            <w:vAlign w:val="bottom"/>
            <w:tcBorders>
              <w:top w:val="single" w:sz="8" w:color="auto"/>
              <w:right w:val="single" w:sz="8" w:color="auto"/>
            </w:tcBorders>
          </w:tcPr>
          <w:p>
            <w:pPr>
              <w:spacing w:after="0"/>
              <w:rPr>
                <w:sz w:val="24"/>
                <w:szCs w:val="24"/>
                <w:color w:val="auto"/>
              </w:rPr>
            </w:pPr>
          </w:p>
        </w:tc>
        <w:tc>
          <w:tcPr>
            <w:tcW w:w="1640" w:type="dxa"/>
            <w:vAlign w:val="bottom"/>
            <w:tcBorders>
              <w:top w:val="single" w:sz="8" w:color="auto"/>
              <w:bottom w:val="single" w:sz="8" w:color="auto"/>
              <w:right w:val="single" w:sz="8" w:color="auto"/>
            </w:tcBorders>
          </w:tcPr>
          <w:p>
            <w:pPr>
              <w:ind w:left="360"/>
              <w:spacing w:after="0" w:line="256" w:lineRule="exact"/>
              <w:rPr>
                <w:sz w:val="20"/>
                <w:szCs w:val="20"/>
                <w:color w:val="auto"/>
              </w:rPr>
            </w:pPr>
            <w:r>
              <w:rPr>
                <w:rFonts w:ascii="Times New Roman" w:cs="Times New Roman" w:eastAsia="Times New Roman" w:hAnsi="Times New Roman"/>
                <w:sz w:val="21"/>
                <w:szCs w:val="21"/>
                <w:color w:val="auto"/>
              </w:rPr>
              <w:t xml:space="preserve">III </w:t>
            </w:r>
            <w:r>
              <w:rPr>
                <w:rFonts w:ascii="宋体" w:cs="宋体" w:eastAsia="宋体" w:hAnsi="宋体"/>
                <w:sz w:val="21"/>
                <w:szCs w:val="21"/>
                <w:color w:val="auto"/>
              </w:rPr>
              <w:t>类标准</w:t>
            </w:r>
          </w:p>
        </w:tc>
        <w:tc>
          <w:tcPr>
            <w:tcW w:w="1100" w:type="dxa"/>
            <w:vAlign w:val="bottom"/>
            <w:tcBorders>
              <w:top w:val="single" w:sz="8" w:color="auto"/>
              <w:bottom w:val="single" w:sz="8" w:color="auto"/>
              <w:right w:val="single" w:sz="8" w:color="auto"/>
            </w:tcBorders>
          </w:tcPr>
          <w:p>
            <w:pPr>
              <w:jc w:val="right"/>
              <w:ind w:right="156"/>
              <w:spacing w:after="0"/>
              <w:rPr>
                <w:sz w:val="20"/>
                <w:szCs w:val="20"/>
                <w:color w:val="auto"/>
              </w:rPr>
            </w:pPr>
            <w:r>
              <w:rPr>
                <w:rFonts w:ascii="Times New Roman" w:cs="Times New Roman" w:eastAsia="Times New Roman" w:hAnsi="Times New Roman"/>
                <w:sz w:val="21"/>
                <w:szCs w:val="21"/>
                <w:color w:val="auto"/>
              </w:rPr>
              <w:t>6.5-8.5</w:t>
            </w:r>
          </w:p>
        </w:tc>
        <w:tc>
          <w:tcPr>
            <w:tcW w:w="720" w:type="dxa"/>
            <w:vAlign w:val="bottom"/>
            <w:tcBorders>
              <w:top w:val="single" w:sz="8" w:color="auto"/>
              <w:bottom w:val="single" w:sz="8" w:color="auto"/>
              <w:right w:val="single" w:sz="8" w:color="auto"/>
            </w:tcBorders>
          </w:tcPr>
          <w:p>
            <w:pPr>
              <w:ind w:left="180"/>
              <w:spacing w:after="0"/>
              <w:rPr>
                <w:sz w:val="20"/>
                <w:szCs w:val="20"/>
                <w:color w:val="auto"/>
              </w:rPr>
            </w:pPr>
            <w:r>
              <w:rPr>
                <w:rFonts w:ascii="Times New Roman" w:cs="Times New Roman" w:eastAsia="Times New Roman" w:hAnsi="Times New Roman"/>
                <w:sz w:val="21"/>
                <w:szCs w:val="21"/>
                <w:color w:val="auto"/>
              </w:rPr>
              <w:t>≤15</w:t>
            </w:r>
          </w:p>
        </w:tc>
        <w:tc>
          <w:tcPr>
            <w:tcW w:w="800" w:type="dxa"/>
            <w:vAlign w:val="bottom"/>
            <w:tcBorders>
              <w:top w:val="single" w:sz="8" w:color="auto"/>
              <w:bottom w:val="single" w:sz="8" w:color="auto"/>
              <w:right w:val="single" w:sz="8" w:color="auto"/>
            </w:tcBorders>
          </w:tcPr>
          <w:p>
            <w:pPr>
              <w:ind w:left="200"/>
              <w:spacing w:after="0"/>
              <w:rPr>
                <w:sz w:val="20"/>
                <w:szCs w:val="20"/>
                <w:color w:val="auto"/>
              </w:rPr>
            </w:pPr>
            <w:r>
              <w:rPr>
                <w:rFonts w:ascii="Times New Roman" w:cs="Times New Roman" w:eastAsia="Times New Roman" w:hAnsi="Times New Roman"/>
                <w:sz w:val="21"/>
                <w:szCs w:val="21"/>
                <w:color w:val="auto"/>
              </w:rPr>
              <w:t>≤0.2</w:t>
            </w:r>
          </w:p>
        </w:tc>
        <w:tc>
          <w:tcPr>
            <w:tcW w:w="920" w:type="dxa"/>
            <w:vAlign w:val="bottom"/>
            <w:tcBorders>
              <w:top w:val="single" w:sz="8" w:color="auto"/>
              <w:bottom w:val="single" w:sz="8" w:color="auto"/>
              <w:right w:val="single" w:sz="8" w:color="auto"/>
            </w:tcBorders>
          </w:tcPr>
          <w:p>
            <w:pPr>
              <w:ind w:left="260"/>
              <w:spacing w:after="0"/>
              <w:rPr>
                <w:sz w:val="20"/>
                <w:szCs w:val="20"/>
                <w:color w:val="auto"/>
              </w:rPr>
            </w:pPr>
            <w:r>
              <w:rPr>
                <w:rFonts w:ascii="Times New Roman" w:cs="Times New Roman" w:eastAsia="Times New Roman" w:hAnsi="Times New Roman"/>
                <w:sz w:val="21"/>
                <w:szCs w:val="21"/>
                <w:color w:val="auto"/>
              </w:rPr>
              <w:t>≤1.0</w:t>
            </w:r>
          </w:p>
        </w:tc>
        <w:tc>
          <w:tcPr>
            <w:tcW w:w="1040" w:type="dxa"/>
            <w:vAlign w:val="bottom"/>
            <w:tcBorders>
              <w:top w:val="single" w:sz="8" w:color="auto"/>
              <w:bottom w:val="single" w:sz="8" w:color="auto"/>
              <w:right w:val="single" w:sz="8" w:color="auto"/>
            </w:tcBorders>
          </w:tcPr>
          <w:p>
            <w:pPr>
              <w:ind w:left="260"/>
              <w:spacing w:after="0"/>
              <w:rPr>
                <w:sz w:val="20"/>
                <w:szCs w:val="20"/>
                <w:color w:val="auto"/>
              </w:rPr>
            </w:pPr>
            <w:r>
              <w:rPr>
                <w:rFonts w:ascii="Times New Roman" w:cs="Times New Roman" w:eastAsia="Times New Roman" w:hAnsi="Times New Roman"/>
                <w:sz w:val="21"/>
                <w:szCs w:val="21"/>
                <w:color w:val="auto"/>
              </w:rPr>
              <w:t>≤0.05</w:t>
            </w:r>
          </w:p>
        </w:tc>
        <w:tc>
          <w:tcPr>
            <w:tcW w:w="1020" w:type="dxa"/>
            <w:vAlign w:val="bottom"/>
            <w:tcBorders>
              <w:top w:val="single" w:sz="8" w:color="auto"/>
              <w:bottom w:val="single" w:sz="8" w:color="auto"/>
              <w:right w:val="single" w:sz="8" w:color="auto"/>
            </w:tcBorders>
          </w:tcPr>
          <w:p>
            <w:pPr>
              <w:ind w:left="260"/>
              <w:spacing w:after="0"/>
              <w:rPr>
                <w:sz w:val="20"/>
                <w:szCs w:val="20"/>
                <w:color w:val="auto"/>
              </w:rPr>
            </w:pPr>
            <w:r>
              <w:rPr>
                <w:rFonts w:ascii="Times New Roman" w:cs="Times New Roman" w:eastAsia="Times New Roman" w:hAnsi="Times New Roman"/>
                <w:sz w:val="21"/>
                <w:szCs w:val="21"/>
                <w:color w:val="auto"/>
              </w:rPr>
              <w:t>≤0.01</w:t>
            </w:r>
          </w:p>
        </w:tc>
        <w:tc>
          <w:tcPr>
            <w:tcW w:w="960" w:type="dxa"/>
            <w:vAlign w:val="bottom"/>
            <w:tcBorders>
              <w:top w:val="single" w:sz="8" w:color="auto"/>
              <w:bottom w:val="single" w:sz="8" w:color="auto"/>
              <w:right w:val="single" w:sz="8" w:color="auto"/>
            </w:tcBorders>
          </w:tcPr>
          <w:p>
            <w:pPr>
              <w:ind w:left="240"/>
              <w:spacing w:after="0"/>
              <w:rPr>
                <w:sz w:val="20"/>
                <w:szCs w:val="20"/>
                <w:color w:val="auto"/>
              </w:rPr>
            </w:pPr>
            <w:r>
              <w:rPr>
                <w:rFonts w:ascii="Times New Roman" w:cs="Times New Roman" w:eastAsia="Times New Roman" w:hAnsi="Times New Roman"/>
                <w:sz w:val="21"/>
                <w:szCs w:val="21"/>
                <w:color w:val="auto"/>
              </w:rPr>
              <w:t>≤0.05</w:t>
            </w:r>
          </w:p>
        </w:tc>
        <w:tc>
          <w:tcPr>
            <w:tcW w:w="860" w:type="dxa"/>
            <w:vAlign w:val="bottom"/>
            <w:tcBorders>
              <w:top w:val="single" w:sz="8" w:color="auto"/>
              <w:bottom w:val="single" w:sz="8" w:color="auto"/>
              <w:right w:val="single" w:sz="8" w:color="auto"/>
            </w:tcBorders>
          </w:tcPr>
          <w:p>
            <w:pPr>
              <w:ind w:left="240"/>
              <w:spacing w:after="0"/>
              <w:rPr>
                <w:sz w:val="20"/>
                <w:szCs w:val="20"/>
                <w:color w:val="auto"/>
              </w:rPr>
            </w:pPr>
            <w:r>
              <w:rPr>
                <w:rFonts w:ascii="Times New Roman" w:cs="Times New Roman" w:eastAsia="Times New Roman" w:hAnsi="Times New Roman"/>
                <w:sz w:val="21"/>
                <w:szCs w:val="21"/>
                <w:color w:val="auto"/>
              </w:rPr>
              <w:t>≤1.0</w:t>
            </w:r>
          </w:p>
        </w:tc>
        <w:tc>
          <w:tcPr>
            <w:tcW w:w="240" w:type="dxa"/>
            <w:vAlign w:val="bottom"/>
            <w:tcBorders>
              <w:top w:val="single" w:sz="8" w:color="auto"/>
            </w:tcBorders>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-215900</wp:posOffset>
            </wp:positionV>
            <wp:extent cx="5996940" cy="85407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5996940" cy="8540750"/>
                    </a:xfrm>
                    <a:prstGeom prst="rect">
                      <a:avLst/>
                    </a:prstGeom>
                    <a:noFill/>
                  </pic:spPr>
                </pic:pic>
              </a:graphicData>
            </a:graphic>
          </wp:anchor>
        </w:drawing>
      </w:r>
    </w:p>
    <w:p>
      <w:pPr>
        <w:ind w:left="600"/>
        <w:spacing w:after="0" w:line="256" w:lineRule="exact"/>
        <w:rPr>
          <w:sz w:val="20"/>
          <w:szCs w:val="20"/>
          <w:color w:val="auto"/>
        </w:rPr>
      </w:pPr>
      <w:r>
        <w:rPr>
          <w:rFonts w:ascii="宋体" w:cs="宋体" w:eastAsia="宋体" w:hAnsi="宋体"/>
          <w:sz w:val="24"/>
          <w:szCs w:val="24"/>
          <w:color w:val="auto"/>
        </w:rPr>
        <w:t>上述监测结果表明：项目所在地的地下水环境质量监测因子中氨氮、氟化物、镉和</w:t>
      </w:r>
    </w:p>
    <w:p>
      <w:pPr>
        <w:spacing w:after="0" w:line="190" w:lineRule="exact"/>
        <w:rPr>
          <w:sz w:val="20"/>
          <w:szCs w:val="20"/>
          <w:color w:val="auto"/>
        </w:rPr>
      </w:pPr>
    </w:p>
    <w:p>
      <w:pPr>
        <w:ind w:left="120"/>
        <w:spacing w:after="0" w:line="292" w:lineRule="exact"/>
        <w:rPr>
          <w:sz w:val="20"/>
          <w:szCs w:val="20"/>
          <w:color w:val="auto"/>
        </w:rPr>
      </w:pPr>
      <w:r>
        <w:rPr>
          <w:rFonts w:ascii="宋体" w:cs="宋体" w:eastAsia="宋体" w:hAnsi="宋体"/>
          <w:sz w:val="24"/>
          <w:szCs w:val="24"/>
          <w:color w:val="auto"/>
        </w:rPr>
        <w:t>锌均不能满足《地下水质量标准》（</w:t>
      </w:r>
      <w:r>
        <w:rPr>
          <w:rFonts w:ascii="Times New Roman" w:cs="Times New Roman" w:eastAsia="Times New Roman" w:hAnsi="Times New Roman"/>
          <w:sz w:val="24"/>
          <w:szCs w:val="24"/>
          <w:color w:val="auto"/>
        </w:rPr>
        <w:t>GB/T14848-1993</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III </w:t>
      </w:r>
      <w:r>
        <w:rPr>
          <w:rFonts w:ascii="宋体" w:cs="宋体" w:eastAsia="宋体" w:hAnsi="宋体"/>
          <w:sz w:val="24"/>
          <w:szCs w:val="24"/>
          <w:color w:val="auto"/>
        </w:rPr>
        <w:t>类标准值。可见，本项目厂区</w:t>
      </w:r>
    </w:p>
    <w:p>
      <w:pPr>
        <w:spacing w:after="0" w:line="178"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地块的地下水受到了重金属污染，建议对该场地的地下水采取修复措施，以降低风险。</w:t>
      </w:r>
    </w:p>
    <w:p>
      <w:pPr>
        <w:spacing w:after="0" w:line="304" w:lineRule="exact"/>
        <w:rPr>
          <w:sz w:val="20"/>
          <w:szCs w:val="20"/>
          <w:color w:val="auto"/>
        </w:rPr>
      </w:pPr>
    </w:p>
    <w:p>
      <w:pPr>
        <w:ind w:left="320" w:hanging="202"/>
        <w:spacing w:after="0" w:line="341" w:lineRule="exact"/>
        <w:tabs>
          <w:tab w:leader="none" w:pos="320" w:val="left"/>
        </w:tabs>
        <w:numPr>
          <w:ilvl w:val="0"/>
          <w:numId w:val="20"/>
        </w:numPr>
        <w:rPr>
          <w:rFonts w:ascii="Times New Roman" w:cs="Times New Roman" w:eastAsia="Times New Roman" w:hAnsi="Times New Roman"/>
          <w:sz w:val="28"/>
          <w:szCs w:val="28"/>
          <w:b w:val="1"/>
          <w:bCs w:val="1"/>
          <w:color w:val="auto"/>
        </w:rPr>
      </w:pPr>
      <w:r>
        <w:rPr>
          <w:rFonts w:ascii="宋体" w:cs="宋体" w:eastAsia="宋体" w:hAnsi="宋体"/>
          <w:sz w:val="28"/>
          <w:szCs w:val="28"/>
          <w:b w:val="1"/>
          <w:bCs w:val="1"/>
          <w:color w:val="auto"/>
        </w:rPr>
        <w:t>环境空气质量现状调查与评价</w:t>
      </w:r>
    </w:p>
    <w:p>
      <w:pPr>
        <w:spacing w:after="0" w:line="170" w:lineRule="exact"/>
        <w:rPr>
          <w:sz w:val="20"/>
          <w:szCs w:val="20"/>
          <w:color w:val="auto"/>
        </w:rPr>
      </w:pPr>
    </w:p>
    <w:p>
      <w:pPr>
        <w:ind w:left="540"/>
        <w:spacing w:after="0" w:line="292" w:lineRule="exact"/>
        <w:rPr>
          <w:sz w:val="20"/>
          <w:szCs w:val="20"/>
          <w:color w:val="auto"/>
        </w:rPr>
      </w:pPr>
      <w:r>
        <w:rPr>
          <w:rFonts w:ascii="Times New Roman" w:cs="Times New Roman" w:eastAsia="Times New Roman" w:hAnsi="Times New Roman"/>
          <w:sz w:val="24"/>
          <w:szCs w:val="24"/>
          <w:color w:val="auto"/>
        </w:rPr>
        <w:t>1</w:t>
      </w:r>
      <w:r>
        <w:rPr>
          <w:rFonts w:ascii="宋体" w:cs="宋体" w:eastAsia="宋体" w:hAnsi="宋体"/>
          <w:sz w:val="24"/>
          <w:szCs w:val="24"/>
          <w:color w:val="auto"/>
        </w:rPr>
        <w:t>）达标区分析</w:t>
      </w:r>
    </w:p>
    <w:p>
      <w:pPr>
        <w:spacing w:after="0" w:line="176" w:lineRule="exact"/>
        <w:rPr>
          <w:sz w:val="20"/>
          <w:szCs w:val="20"/>
          <w:color w:val="auto"/>
        </w:rPr>
      </w:pPr>
    </w:p>
    <w:p>
      <w:pPr>
        <w:ind w:left="600"/>
        <w:spacing w:after="0" w:line="292" w:lineRule="exact"/>
        <w:rPr>
          <w:sz w:val="20"/>
          <w:szCs w:val="20"/>
          <w:color w:val="auto"/>
        </w:rPr>
      </w:pPr>
      <w:r>
        <w:rPr>
          <w:rFonts w:ascii="宋体" w:cs="宋体" w:eastAsia="宋体" w:hAnsi="宋体"/>
          <w:sz w:val="24"/>
          <w:szCs w:val="24"/>
          <w:color w:val="auto"/>
        </w:rPr>
        <w:t>本次区域环境空气质量现状根据《株洲市环境保护局</w:t>
      </w:r>
      <w:r>
        <w:rPr>
          <w:rFonts w:ascii="Times New Roman" w:cs="Times New Roman" w:eastAsia="Times New Roman" w:hAnsi="Times New Roman"/>
          <w:sz w:val="24"/>
          <w:szCs w:val="24"/>
          <w:color w:val="auto"/>
        </w:rPr>
        <w:t xml:space="preserve"> 2017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12 </w:t>
      </w:r>
      <w:r>
        <w:rPr>
          <w:rFonts w:ascii="宋体" w:cs="宋体" w:eastAsia="宋体" w:hAnsi="宋体"/>
          <w:sz w:val="24"/>
          <w:szCs w:val="24"/>
          <w:color w:val="auto"/>
        </w:rPr>
        <w:t>月及全年环境质量</w:t>
      </w:r>
    </w:p>
    <w:p>
      <w:pPr>
        <w:spacing w:after="0" w:line="178"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状况通报》中石峰区空气环境质量进行评价，其基本污染物环境质量现状数据如下。</w:t>
      </w:r>
    </w:p>
    <w:p>
      <w:pPr>
        <w:spacing w:after="0" w:line="186" w:lineRule="exact"/>
        <w:rPr>
          <w:sz w:val="20"/>
          <w:szCs w:val="20"/>
          <w:color w:val="auto"/>
        </w:rPr>
      </w:pPr>
    </w:p>
    <w:p>
      <w:pPr>
        <w:ind w:left="1820"/>
        <w:spacing w:after="0" w:line="292" w:lineRule="exact"/>
        <w:tabs>
          <w:tab w:leader="none" w:pos="2660" w:val="left"/>
        </w:tabs>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3-4</w:t>
        <w:tab/>
        <w:t xml:space="preserve">2017 </w:t>
      </w:r>
      <w:r>
        <w:rPr>
          <w:rFonts w:ascii="宋体" w:cs="宋体" w:eastAsia="宋体" w:hAnsi="宋体"/>
          <w:sz w:val="24"/>
          <w:szCs w:val="24"/>
          <w:b w:val="1"/>
          <w:bCs w:val="1"/>
          <w:color w:val="auto"/>
        </w:rPr>
        <w:t>年</w:t>
      </w:r>
      <w:r>
        <w:rPr>
          <w:rFonts w:ascii="Times New Roman" w:cs="Times New Roman" w:eastAsia="Times New Roman" w:hAnsi="Times New Roman"/>
          <w:sz w:val="24"/>
          <w:szCs w:val="24"/>
          <w:b w:val="1"/>
          <w:bCs w:val="1"/>
          <w:color w:val="auto"/>
        </w:rPr>
        <w:t xml:space="preserve"> 1-12 </w:t>
      </w:r>
      <w:r>
        <w:rPr>
          <w:rFonts w:ascii="宋体" w:cs="宋体" w:eastAsia="宋体" w:hAnsi="宋体"/>
          <w:sz w:val="24"/>
          <w:szCs w:val="24"/>
          <w:b w:val="1"/>
          <w:bCs w:val="1"/>
          <w:color w:val="auto"/>
        </w:rPr>
        <w:t>月石峰区环境空气污染物浓度情况</w:t>
      </w:r>
    </w:p>
    <w:p>
      <w:pPr>
        <w:spacing w:after="0" w:line="14" w:lineRule="exact"/>
        <w:rPr>
          <w:sz w:val="20"/>
          <w:szCs w:val="20"/>
          <w:color w:val="auto"/>
        </w:rPr>
      </w:pPr>
    </w:p>
    <w:tbl>
      <w:tblPr>
        <w:tblLayout w:type="fixed"/>
        <w:tblInd w:w="320" w:type="dxa"/>
        <w:tblCellMar>
          <w:top w:w="0" w:type="dxa"/>
          <w:left w:w="0" w:type="dxa"/>
          <w:bottom w:w="0" w:type="dxa"/>
          <w:right w:w="0" w:type="dxa"/>
        </w:tblCellMar>
      </w:tblPr>
      <w:tr>
        <w:trPr>
          <w:trHeight w:val="335"/>
        </w:trPr>
        <w:tc>
          <w:tcPr>
            <w:tcW w:w="1480" w:type="dxa"/>
            <w:vAlign w:val="bottom"/>
            <w:tcBorders>
              <w:top w:val="single" w:sz="8" w:color="auto"/>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污染物</w:t>
            </w:r>
          </w:p>
        </w:tc>
        <w:tc>
          <w:tcPr>
            <w:tcW w:w="2240" w:type="dxa"/>
            <w:vAlign w:val="bottom"/>
            <w:tcBorders>
              <w:top w:val="single" w:sz="8" w:color="auto"/>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年评价指标</w:t>
            </w:r>
          </w:p>
        </w:tc>
        <w:tc>
          <w:tcPr>
            <w:tcW w:w="1420" w:type="dxa"/>
            <w:vAlign w:val="bottom"/>
            <w:tcBorders>
              <w:top w:val="single" w:sz="8" w:color="auto"/>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现状浓度</w:t>
            </w:r>
          </w:p>
        </w:tc>
        <w:tc>
          <w:tcPr>
            <w:tcW w:w="1100" w:type="dxa"/>
            <w:vAlign w:val="bottom"/>
            <w:tcBorders>
              <w:top w:val="single" w:sz="8" w:color="auto"/>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标准值</w:t>
            </w:r>
          </w:p>
        </w:tc>
        <w:tc>
          <w:tcPr>
            <w:tcW w:w="1360" w:type="dxa"/>
            <w:vAlign w:val="bottom"/>
            <w:tcBorders>
              <w:top w:val="single" w:sz="8" w:color="auto"/>
              <w:right w:val="single" w:sz="8" w:color="auto"/>
            </w:tcBorders>
          </w:tcPr>
          <w:p>
            <w:pPr>
              <w:jc w:val="center"/>
              <w:spacing w:after="0" w:line="256" w:lineRule="exact"/>
              <w:rPr>
                <w:sz w:val="20"/>
                <w:szCs w:val="20"/>
                <w:color w:val="auto"/>
              </w:rPr>
            </w:pPr>
            <w:r>
              <w:rPr>
                <w:rFonts w:ascii="宋体" w:cs="宋体" w:eastAsia="宋体" w:hAnsi="宋体"/>
                <w:sz w:val="21"/>
                <w:szCs w:val="21"/>
                <w:color w:val="auto"/>
                <w:w w:val="99"/>
              </w:rPr>
              <w:t>占标率</w:t>
            </w:r>
            <w:r>
              <w:rPr>
                <w:rFonts w:ascii="Times New Roman" w:cs="Times New Roman" w:eastAsia="Times New Roman" w:hAnsi="Times New Roman"/>
                <w:sz w:val="21"/>
                <w:szCs w:val="21"/>
                <w:color w:val="auto"/>
                <w:w w:val="99"/>
              </w:rPr>
              <w:t>/%</w:t>
            </w:r>
          </w:p>
        </w:tc>
        <w:tc>
          <w:tcPr>
            <w:tcW w:w="1180" w:type="dxa"/>
            <w:vAlign w:val="bottom"/>
            <w:tcBorders>
              <w:top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达标情况</w:t>
            </w:r>
          </w:p>
        </w:tc>
      </w:tr>
      <w:tr>
        <w:trPr>
          <w:trHeight w:val="75"/>
        </w:trPr>
        <w:tc>
          <w:tcPr>
            <w:tcW w:w="148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c>
          <w:tcPr>
            <w:tcW w:w="1420" w:type="dxa"/>
            <w:vAlign w:val="bottom"/>
            <w:tcBorders>
              <w:bottom w:val="single" w:sz="8" w:color="auto"/>
              <w:right w:val="single" w:sz="8" w:color="auto"/>
            </w:tcBorders>
          </w:tcPr>
          <w:p>
            <w:pPr>
              <w:spacing w:after="0"/>
              <w:rPr>
                <w:sz w:val="6"/>
                <w:szCs w:val="6"/>
                <w:color w:val="auto"/>
              </w:rPr>
            </w:pPr>
          </w:p>
        </w:tc>
        <w:tc>
          <w:tcPr>
            <w:tcW w:w="110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1180" w:type="dxa"/>
            <w:vAlign w:val="bottom"/>
            <w:tcBorders>
              <w:bottom w:val="single" w:sz="8" w:color="auto"/>
            </w:tcBorders>
          </w:tcPr>
          <w:p>
            <w:pPr>
              <w:spacing w:after="0"/>
              <w:rPr>
                <w:sz w:val="6"/>
                <w:szCs w:val="6"/>
                <w:color w:val="auto"/>
              </w:rPr>
            </w:pPr>
          </w:p>
        </w:tc>
      </w:tr>
      <w:tr>
        <w:trPr>
          <w:trHeight w:val="337"/>
        </w:trPr>
        <w:tc>
          <w:tcPr>
            <w:tcW w:w="1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SO</w:t>
            </w:r>
            <w:r>
              <w:rPr>
                <w:rFonts w:ascii="Times New Roman" w:cs="Times New Roman" w:eastAsia="Times New Roman" w:hAnsi="Times New Roman"/>
                <w:sz w:val="13"/>
                <w:szCs w:val="13"/>
                <w:color w:val="auto"/>
              </w:rPr>
              <w:t>2</w:t>
            </w:r>
          </w:p>
        </w:tc>
        <w:tc>
          <w:tcPr>
            <w:tcW w:w="224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年平均质量浓度</w:t>
            </w:r>
          </w:p>
        </w:tc>
        <w:tc>
          <w:tcPr>
            <w:tcW w:w="14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26</w:t>
            </w: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60</w:t>
            </w:r>
          </w:p>
        </w:tc>
        <w:tc>
          <w:tcPr>
            <w:tcW w:w="13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26.7</w:t>
            </w:r>
          </w:p>
        </w:tc>
        <w:tc>
          <w:tcPr>
            <w:tcW w:w="1180" w:type="dxa"/>
            <w:vAlign w:val="bottom"/>
          </w:tcPr>
          <w:p>
            <w:pPr>
              <w:jc w:val="center"/>
              <w:spacing w:after="0" w:line="240" w:lineRule="exact"/>
              <w:rPr>
                <w:sz w:val="20"/>
                <w:szCs w:val="20"/>
                <w:color w:val="auto"/>
              </w:rPr>
            </w:pPr>
            <w:r>
              <w:rPr>
                <w:rFonts w:ascii="宋体" w:cs="宋体" w:eastAsia="宋体" w:hAnsi="宋体"/>
                <w:sz w:val="21"/>
                <w:szCs w:val="21"/>
                <w:color w:val="auto"/>
                <w:w w:val="99"/>
              </w:rPr>
              <w:t>达标</w:t>
            </w:r>
          </w:p>
        </w:tc>
      </w:tr>
      <w:tr>
        <w:trPr>
          <w:trHeight w:val="73"/>
        </w:trPr>
        <w:tc>
          <w:tcPr>
            <w:tcW w:w="148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c>
          <w:tcPr>
            <w:tcW w:w="1420" w:type="dxa"/>
            <w:vAlign w:val="bottom"/>
            <w:tcBorders>
              <w:bottom w:val="single" w:sz="8" w:color="auto"/>
              <w:right w:val="single" w:sz="8" w:color="auto"/>
            </w:tcBorders>
          </w:tcPr>
          <w:p>
            <w:pPr>
              <w:spacing w:after="0"/>
              <w:rPr>
                <w:sz w:val="6"/>
                <w:szCs w:val="6"/>
                <w:color w:val="auto"/>
              </w:rPr>
            </w:pPr>
          </w:p>
        </w:tc>
        <w:tc>
          <w:tcPr>
            <w:tcW w:w="110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1180" w:type="dxa"/>
            <w:vAlign w:val="bottom"/>
            <w:tcBorders>
              <w:bottom w:val="single" w:sz="8" w:color="auto"/>
            </w:tcBorders>
          </w:tcPr>
          <w:p>
            <w:pPr>
              <w:spacing w:after="0"/>
              <w:rPr>
                <w:sz w:val="6"/>
                <w:szCs w:val="6"/>
                <w:color w:val="auto"/>
              </w:rPr>
            </w:pPr>
          </w:p>
        </w:tc>
      </w:tr>
      <w:tr>
        <w:trPr>
          <w:trHeight w:val="336"/>
        </w:trPr>
        <w:tc>
          <w:tcPr>
            <w:tcW w:w="1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NO</w:t>
            </w:r>
            <w:r>
              <w:rPr>
                <w:rFonts w:ascii="Times New Roman" w:cs="Times New Roman" w:eastAsia="Times New Roman" w:hAnsi="Times New Roman"/>
                <w:sz w:val="13"/>
                <w:szCs w:val="13"/>
                <w:color w:val="auto"/>
                <w:w w:val="97"/>
              </w:rPr>
              <w:t>2</w:t>
            </w:r>
          </w:p>
        </w:tc>
        <w:tc>
          <w:tcPr>
            <w:tcW w:w="224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年平均质量浓度</w:t>
            </w:r>
          </w:p>
        </w:tc>
        <w:tc>
          <w:tcPr>
            <w:tcW w:w="14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38</w:t>
            </w: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40</w:t>
            </w:r>
          </w:p>
        </w:tc>
        <w:tc>
          <w:tcPr>
            <w:tcW w:w="13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60</w:t>
            </w:r>
          </w:p>
        </w:tc>
        <w:tc>
          <w:tcPr>
            <w:tcW w:w="1180" w:type="dxa"/>
            <w:vAlign w:val="bottom"/>
          </w:tcPr>
          <w:p>
            <w:pPr>
              <w:jc w:val="center"/>
              <w:spacing w:after="0" w:line="240" w:lineRule="exact"/>
              <w:rPr>
                <w:sz w:val="20"/>
                <w:szCs w:val="20"/>
                <w:color w:val="auto"/>
              </w:rPr>
            </w:pPr>
            <w:r>
              <w:rPr>
                <w:rFonts w:ascii="宋体" w:cs="宋体" w:eastAsia="宋体" w:hAnsi="宋体"/>
                <w:sz w:val="21"/>
                <w:szCs w:val="21"/>
                <w:color w:val="auto"/>
                <w:w w:val="99"/>
              </w:rPr>
              <w:t>达标</w:t>
            </w:r>
          </w:p>
        </w:tc>
      </w:tr>
      <w:tr>
        <w:trPr>
          <w:trHeight w:val="74"/>
        </w:trPr>
        <w:tc>
          <w:tcPr>
            <w:tcW w:w="148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c>
          <w:tcPr>
            <w:tcW w:w="1420" w:type="dxa"/>
            <w:vAlign w:val="bottom"/>
            <w:tcBorders>
              <w:bottom w:val="single" w:sz="8" w:color="auto"/>
              <w:right w:val="single" w:sz="8" w:color="auto"/>
            </w:tcBorders>
          </w:tcPr>
          <w:p>
            <w:pPr>
              <w:spacing w:after="0"/>
              <w:rPr>
                <w:sz w:val="6"/>
                <w:szCs w:val="6"/>
                <w:color w:val="auto"/>
              </w:rPr>
            </w:pPr>
          </w:p>
        </w:tc>
        <w:tc>
          <w:tcPr>
            <w:tcW w:w="110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1180" w:type="dxa"/>
            <w:vAlign w:val="bottom"/>
            <w:tcBorders>
              <w:bottom w:val="single" w:sz="8" w:color="auto"/>
            </w:tcBorders>
          </w:tcPr>
          <w:p>
            <w:pPr>
              <w:spacing w:after="0"/>
              <w:rPr>
                <w:sz w:val="6"/>
                <w:szCs w:val="6"/>
                <w:color w:val="auto"/>
              </w:rPr>
            </w:pPr>
          </w:p>
        </w:tc>
      </w:tr>
      <w:tr>
        <w:trPr>
          <w:trHeight w:val="336"/>
        </w:trPr>
        <w:tc>
          <w:tcPr>
            <w:tcW w:w="1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PM</w:t>
            </w:r>
            <w:r>
              <w:rPr>
                <w:rFonts w:ascii="Times New Roman" w:cs="Times New Roman" w:eastAsia="Times New Roman" w:hAnsi="Times New Roman"/>
                <w:sz w:val="13"/>
                <w:szCs w:val="13"/>
                <w:color w:val="auto"/>
              </w:rPr>
              <w:t>10</w:t>
            </w:r>
          </w:p>
        </w:tc>
        <w:tc>
          <w:tcPr>
            <w:tcW w:w="224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年平均质量浓度</w:t>
            </w:r>
          </w:p>
        </w:tc>
        <w:tc>
          <w:tcPr>
            <w:tcW w:w="14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85</w:t>
            </w: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70</w:t>
            </w:r>
          </w:p>
        </w:tc>
        <w:tc>
          <w:tcPr>
            <w:tcW w:w="13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121.4</w:t>
            </w:r>
          </w:p>
        </w:tc>
        <w:tc>
          <w:tcPr>
            <w:tcW w:w="1180" w:type="dxa"/>
            <w:vAlign w:val="bottom"/>
          </w:tcPr>
          <w:p>
            <w:pPr>
              <w:jc w:val="center"/>
              <w:spacing w:after="0" w:line="240" w:lineRule="exact"/>
              <w:rPr>
                <w:sz w:val="20"/>
                <w:szCs w:val="20"/>
                <w:color w:val="auto"/>
              </w:rPr>
            </w:pPr>
            <w:r>
              <w:rPr>
                <w:rFonts w:ascii="宋体" w:cs="宋体" w:eastAsia="宋体" w:hAnsi="宋体"/>
                <w:sz w:val="21"/>
                <w:szCs w:val="21"/>
                <w:color w:val="auto"/>
              </w:rPr>
              <w:t>不达标</w:t>
            </w:r>
          </w:p>
        </w:tc>
      </w:tr>
      <w:tr>
        <w:trPr>
          <w:trHeight w:val="74"/>
        </w:trPr>
        <w:tc>
          <w:tcPr>
            <w:tcW w:w="148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c>
          <w:tcPr>
            <w:tcW w:w="1420" w:type="dxa"/>
            <w:vAlign w:val="bottom"/>
            <w:tcBorders>
              <w:bottom w:val="single" w:sz="8" w:color="auto"/>
              <w:right w:val="single" w:sz="8" w:color="auto"/>
            </w:tcBorders>
          </w:tcPr>
          <w:p>
            <w:pPr>
              <w:spacing w:after="0"/>
              <w:rPr>
                <w:sz w:val="6"/>
                <w:szCs w:val="6"/>
                <w:color w:val="auto"/>
              </w:rPr>
            </w:pPr>
          </w:p>
        </w:tc>
        <w:tc>
          <w:tcPr>
            <w:tcW w:w="110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1180" w:type="dxa"/>
            <w:vAlign w:val="bottom"/>
            <w:tcBorders>
              <w:bottom w:val="single" w:sz="8" w:color="auto"/>
            </w:tcBorders>
          </w:tcPr>
          <w:p>
            <w:pPr>
              <w:spacing w:after="0"/>
              <w:rPr>
                <w:sz w:val="6"/>
                <w:szCs w:val="6"/>
                <w:color w:val="auto"/>
              </w:rPr>
            </w:pPr>
          </w:p>
        </w:tc>
      </w:tr>
      <w:tr>
        <w:trPr>
          <w:trHeight w:val="336"/>
        </w:trPr>
        <w:tc>
          <w:tcPr>
            <w:tcW w:w="1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PM</w:t>
            </w:r>
            <w:r>
              <w:rPr>
                <w:rFonts w:ascii="Times New Roman" w:cs="Times New Roman" w:eastAsia="Times New Roman" w:hAnsi="Times New Roman"/>
                <w:sz w:val="13"/>
                <w:szCs w:val="13"/>
                <w:color w:val="auto"/>
              </w:rPr>
              <w:t>2.5</w:t>
            </w:r>
          </w:p>
        </w:tc>
        <w:tc>
          <w:tcPr>
            <w:tcW w:w="224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年平均质量浓度</w:t>
            </w:r>
          </w:p>
        </w:tc>
        <w:tc>
          <w:tcPr>
            <w:tcW w:w="14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54</w:t>
            </w: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35</w:t>
            </w:r>
          </w:p>
        </w:tc>
        <w:tc>
          <w:tcPr>
            <w:tcW w:w="13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142.9</w:t>
            </w:r>
          </w:p>
        </w:tc>
        <w:tc>
          <w:tcPr>
            <w:tcW w:w="1180" w:type="dxa"/>
            <w:vAlign w:val="bottom"/>
          </w:tcPr>
          <w:p>
            <w:pPr>
              <w:jc w:val="center"/>
              <w:spacing w:after="0" w:line="240" w:lineRule="exact"/>
              <w:rPr>
                <w:sz w:val="20"/>
                <w:szCs w:val="20"/>
                <w:color w:val="auto"/>
              </w:rPr>
            </w:pPr>
            <w:r>
              <w:rPr>
                <w:rFonts w:ascii="宋体" w:cs="宋体" w:eastAsia="宋体" w:hAnsi="宋体"/>
                <w:sz w:val="21"/>
                <w:szCs w:val="21"/>
                <w:color w:val="auto"/>
              </w:rPr>
              <w:t>不达标</w:t>
            </w:r>
          </w:p>
        </w:tc>
      </w:tr>
      <w:tr>
        <w:trPr>
          <w:trHeight w:val="74"/>
        </w:trPr>
        <w:tc>
          <w:tcPr>
            <w:tcW w:w="148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c>
          <w:tcPr>
            <w:tcW w:w="1420" w:type="dxa"/>
            <w:vAlign w:val="bottom"/>
            <w:tcBorders>
              <w:bottom w:val="single" w:sz="8" w:color="auto"/>
              <w:right w:val="single" w:sz="8" w:color="auto"/>
            </w:tcBorders>
          </w:tcPr>
          <w:p>
            <w:pPr>
              <w:spacing w:after="0"/>
              <w:rPr>
                <w:sz w:val="6"/>
                <w:szCs w:val="6"/>
                <w:color w:val="auto"/>
              </w:rPr>
            </w:pPr>
          </w:p>
        </w:tc>
        <w:tc>
          <w:tcPr>
            <w:tcW w:w="110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1180" w:type="dxa"/>
            <w:vAlign w:val="bottom"/>
            <w:tcBorders>
              <w:bottom w:val="single" w:sz="8" w:color="auto"/>
            </w:tcBorders>
          </w:tcPr>
          <w:p>
            <w:pPr>
              <w:spacing w:after="0"/>
              <w:rPr>
                <w:sz w:val="6"/>
                <w:szCs w:val="6"/>
                <w:color w:val="auto"/>
              </w:rPr>
            </w:pPr>
          </w:p>
        </w:tc>
      </w:tr>
      <w:tr>
        <w:trPr>
          <w:trHeight w:val="335"/>
        </w:trPr>
        <w:tc>
          <w:tcPr>
            <w:tcW w:w="1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CO</w:t>
            </w:r>
          </w:p>
        </w:tc>
        <w:tc>
          <w:tcPr>
            <w:tcW w:w="224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rPr>
              <w:t>95%</w:t>
            </w:r>
            <w:r>
              <w:rPr>
                <w:rFonts w:ascii="宋体" w:cs="宋体" w:eastAsia="宋体" w:hAnsi="宋体"/>
                <w:sz w:val="21"/>
                <w:szCs w:val="21"/>
                <w:color w:val="auto"/>
              </w:rPr>
              <w:t>日平均质量浓度</w:t>
            </w:r>
          </w:p>
        </w:tc>
        <w:tc>
          <w:tcPr>
            <w:tcW w:w="14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8"/>
              </w:rPr>
              <w:t>1.2</w:t>
            </w: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4"/>
              </w:rPr>
              <w:t>4</w:t>
            </w:r>
          </w:p>
        </w:tc>
        <w:tc>
          <w:tcPr>
            <w:tcW w:w="13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32.5</w:t>
            </w:r>
          </w:p>
        </w:tc>
        <w:tc>
          <w:tcPr>
            <w:tcW w:w="1180" w:type="dxa"/>
            <w:vAlign w:val="bottom"/>
          </w:tcPr>
          <w:p>
            <w:pPr>
              <w:jc w:val="center"/>
              <w:spacing w:after="0" w:line="240" w:lineRule="exact"/>
              <w:rPr>
                <w:sz w:val="20"/>
                <w:szCs w:val="20"/>
                <w:color w:val="auto"/>
              </w:rPr>
            </w:pPr>
            <w:r>
              <w:rPr>
                <w:rFonts w:ascii="宋体" w:cs="宋体" w:eastAsia="宋体" w:hAnsi="宋体"/>
                <w:sz w:val="21"/>
                <w:szCs w:val="21"/>
                <w:color w:val="auto"/>
                <w:w w:val="99"/>
              </w:rPr>
              <w:t>达标</w:t>
            </w:r>
          </w:p>
        </w:tc>
      </w:tr>
      <w:tr>
        <w:trPr>
          <w:trHeight w:val="75"/>
        </w:trPr>
        <w:tc>
          <w:tcPr>
            <w:tcW w:w="148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c>
          <w:tcPr>
            <w:tcW w:w="1420" w:type="dxa"/>
            <w:vAlign w:val="bottom"/>
            <w:tcBorders>
              <w:bottom w:val="single" w:sz="8" w:color="auto"/>
              <w:right w:val="single" w:sz="8" w:color="auto"/>
            </w:tcBorders>
          </w:tcPr>
          <w:p>
            <w:pPr>
              <w:spacing w:after="0"/>
              <w:rPr>
                <w:sz w:val="6"/>
                <w:szCs w:val="6"/>
                <w:color w:val="auto"/>
              </w:rPr>
            </w:pPr>
          </w:p>
        </w:tc>
        <w:tc>
          <w:tcPr>
            <w:tcW w:w="110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1180" w:type="dxa"/>
            <w:vAlign w:val="bottom"/>
            <w:tcBorders>
              <w:bottom w:val="single" w:sz="8" w:color="auto"/>
            </w:tcBorders>
          </w:tcPr>
          <w:p>
            <w:pPr>
              <w:spacing w:after="0"/>
              <w:rPr>
                <w:sz w:val="6"/>
                <w:szCs w:val="6"/>
                <w:color w:val="auto"/>
              </w:rPr>
            </w:pPr>
          </w:p>
        </w:tc>
      </w:tr>
      <w:tr>
        <w:trPr>
          <w:trHeight w:val="335"/>
        </w:trPr>
        <w:tc>
          <w:tcPr>
            <w:tcW w:w="1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O</w:t>
            </w:r>
            <w:r>
              <w:rPr>
                <w:rFonts w:ascii="Times New Roman" w:cs="Times New Roman" w:eastAsia="Times New Roman" w:hAnsi="Times New Roman"/>
                <w:sz w:val="13"/>
                <w:szCs w:val="13"/>
                <w:color w:val="auto"/>
              </w:rPr>
              <w:t>3</w:t>
            </w:r>
          </w:p>
        </w:tc>
        <w:tc>
          <w:tcPr>
            <w:tcW w:w="224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rPr>
              <w:t>90%8h</w:t>
            </w:r>
            <w:r>
              <w:rPr>
                <w:rFonts w:ascii="宋体" w:cs="宋体" w:eastAsia="宋体" w:hAnsi="宋体"/>
                <w:sz w:val="21"/>
                <w:szCs w:val="21"/>
                <w:color w:val="auto"/>
              </w:rPr>
              <w:t>平均质量浓度</w:t>
            </w:r>
          </w:p>
        </w:tc>
        <w:tc>
          <w:tcPr>
            <w:tcW w:w="14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152</w:t>
            </w: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160</w:t>
            </w:r>
          </w:p>
        </w:tc>
        <w:tc>
          <w:tcPr>
            <w:tcW w:w="13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95</w:t>
            </w:r>
          </w:p>
        </w:tc>
        <w:tc>
          <w:tcPr>
            <w:tcW w:w="1180" w:type="dxa"/>
            <w:vAlign w:val="bottom"/>
          </w:tcPr>
          <w:p>
            <w:pPr>
              <w:jc w:val="center"/>
              <w:spacing w:after="0" w:line="240" w:lineRule="exact"/>
              <w:rPr>
                <w:sz w:val="20"/>
                <w:szCs w:val="20"/>
                <w:color w:val="auto"/>
              </w:rPr>
            </w:pPr>
            <w:r>
              <w:rPr>
                <w:rFonts w:ascii="宋体" w:cs="宋体" w:eastAsia="宋体" w:hAnsi="宋体"/>
                <w:sz w:val="21"/>
                <w:szCs w:val="21"/>
                <w:color w:val="auto"/>
                <w:w w:val="99"/>
              </w:rPr>
              <w:t>达标</w:t>
            </w:r>
          </w:p>
        </w:tc>
      </w:tr>
      <w:tr>
        <w:trPr>
          <w:trHeight w:val="75"/>
        </w:trPr>
        <w:tc>
          <w:tcPr>
            <w:tcW w:w="148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c>
          <w:tcPr>
            <w:tcW w:w="1420" w:type="dxa"/>
            <w:vAlign w:val="bottom"/>
            <w:tcBorders>
              <w:bottom w:val="single" w:sz="8" w:color="auto"/>
              <w:right w:val="single" w:sz="8" w:color="auto"/>
            </w:tcBorders>
          </w:tcPr>
          <w:p>
            <w:pPr>
              <w:spacing w:after="0"/>
              <w:rPr>
                <w:sz w:val="6"/>
                <w:szCs w:val="6"/>
                <w:color w:val="auto"/>
              </w:rPr>
            </w:pPr>
          </w:p>
        </w:tc>
        <w:tc>
          <w:tcPr>
            <w:tcW w:w="110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1180" w:type="dxa"/>
            <w:vAlign w:val="bottom"/>
            <w:tcBorders>
              <w:bottom w:val="single" w:sz="8" w:color="auto"/>
            </w:tcBorders>
          </w:tcPr>
          <w:p>
            <w:pPr>
              <w:spacing w:after="0"/>
              <w:rPr>
                <w:sz w:val="6"/>
                <w:szCs w:val="6"/>
                <w:color w:val="auto"/>
              </w:rPr>
            </w:pPr>
          </w:p>
        </w:tc>
      </w:tr>
    </w:tbl>
    <w:p>
      <w:pPr>
        <w:spacing w:after="0" w:line="75" w:lineRule="exact"/>
        <w:rPr>
          <w:sz w:val="20"/>
          <w:szCs w:val="20"/>
          <w:color w:val="auto"/>
        </w:rPr>
      </w:pPr>
    </w:p>
    <w:p>
      <w:pPr>
        <w:ind w:left="440"/>
        <w:spacing w:after="0" w:line="311" w:lineRule="exact"/>
        <w:rPr>
          <w:sz w:val="20"/>
          <w:szCs w:val="20"/>
          <w:color w:val="auto"/>
        </w:rPr>
      </w:pPr>
      <w:r>
        <w:rPr>
          <w:rFonts w:ascii="宋体" w:cs="宋体" w:eastAsia="宋体" w:hAnsi="宋体"/>
          <w:sz w:val="21"/>
          <w:szCs w:val="21"/>
          <w:color w:val="auto"/>
        </w:rPr>
        <w:t>单位：µg</w:t>
      </w:r>
      <w:r>
        <w:rPr>
          <w:rFonts w:ascii="Times New Roman" w:cs="Times New Roman" w:eastAsia="Times New Roman" w:hAnsi="Times New Roman"/>
          <w:sz w:val="21"/>
          <w:szCs w:val="21"/>
          <w:color w:val="auto"/>
        </w:rPr>
        <w:t>/m</w:t>
      </w:r>
      <w:r>
        <w:rPr>
          <w:rFonts w:ascii="Times New Roman" w:cs="Times New Roman" w:eastAsia="Times New Roman" w:hAnsi="Times New Roman"/>
          <w:sz w:val="27"/>
          <w:szCs w:val="27"/>
          <w:color w:val="auto"/>
          <w:vertAlign w:val="superscript"/>
        </w:rPr>
        <w:t>3</w:t>
      </w:r>
      <w:r>
        <w:rPr>
          <w:rFonts w:ascii="宋体" w:cs="宋体" w:eastAsia="宋体" w:hAnsi="宋体"/>
          <w:sz w:val="21"/>
          <w:szCs w:val="21"/>
          <w:color w:val="auto"/>
        </w:rPr>
        <w:t>（</w:t>
      </w:r>
      <w:r>
        <w:rPr>
          <w:rFonts w:ascii="Times New Roman" w:cs="Times New Roman" w:eastAsia="Times New Roman" w:hAnsi="Times New Roman"/>
          <w:sz w:val="21"/>
          <w:szCs w:val="21"/>
          <w:color w:val="auto"/>
        </w:rPr>
        <w:t>CO</w:t>
      </w:r>
      <w:r>
        <w:rPr>
          <w:rFonts w:ascii="宋体" w:cs="宋体" w:eastAsia="宋体" w:hAnsi="宋体"/>
          <w:sz w:val="21"/>
          <w:szCs w:val="21"/>
          <w:color w:val="auto"/>
        </w:rPr>
        <w:t>为</w:t>
      </w:r>
      <w:r>
        <w:rPr>
          <w:rFonts w:ascii="Times New Roman" w:cs="Times New Roman" w:eastAsia="Times New Roman" w:hAnsi="Times New Roman"/>
          <w:sz w:val="21"/>
          <w:szCs w:val="21"/>
          <w:color w:val="auto"/>
        </w:rPr>
        <w:t>mg/m</w:t>
      </w:r>
      <w:r>
        <w:rPr>
          <w:rFonts w:ascii="Times New Roman" w:cs="Times New Roman" w:eastAsia="Times New Roman" w:hAnsi="Times New Roman"/>
          <w:sz w:val="27"/>
          <w:szCs w:val="27"/>
          <w:color w:val="auto"/>
          <w:vertAlign w:val="superscript"/>
        </w:rPr>
        <w:t>3</w:t>
      </w:r>
      <w:r>
        <w:rPr>
          <w:rFonts w:ascii="宋体" w:cs="宋体" w:eastAsia="宋体" w:hAnsi="宋体"/>
          <w:sz w:val="21"/>
          <w:szCs w:val="21"/>
          <w:color w:val="auto"/>
        </w:rPr>
        <w:t>）</w:t>
      </w:r>
    </w:p>
    <w:p>
      <w:pPr>
        <w:spacing w:after="0" w:line="42" w:lineRule="exact"/>
        <w:rPr>
          <w:sz w:val="20"/>
          <w:szCs w:val="20"/>
          <w:color w:val="auto"/>
        </w:rPr>
      </w:pPr>
    </w:p>
    <w:p>
      <w:pPr>
        <w:ind w:left="600"/>
        <w:spacing w:after="0" w:line="280" w:lineRule="exact"/>
        <w:rPr>
          <w:sz w:val="20"/>
          <w:szCs w:val="20"/>
          <w:color w:val="auto"/>
        </w:rPr>
      </w:pPr>
      <w:r>
        <w:rPr>
          <w:rFonts w:ascii="宋体" w:cs="宋体" w:eastAsia="宋体" w:hAnsi="宋体"/>
          <w:sz w:val="23"/>
          <w:szCs w:val="23"/>
          <w:color w:val="auto"/>
        </w:rPr>
        <w:t>从以上现状数据可知，本项目所在区域的</w:t>
      </w:r>
      <w:r>
        <w:rPr>
          <w:rFonts w:ascii="Times New Roman" w:cs="Times New Roman" w:eastAsia="Times New Roman" w:hAnsi="Times New Roman"/>
          <w:sz w:val="23"/>
          <w:szCs w:val="23"/>
          <w:color w:val="auto"/>
        </w:rPr>
        <w:t xml:space="preserve"> SO</w:t>
      </w:r>
      <w:r>
        <w:rPr>
          <w:rFonts w:ascii="Times New Roman" w:cs="Times New Roman" w:eastAsia="Times New Roman" w:hAnsi="Times New Roman"/>
          <w:sz w:val="14"/>
          <w:szCs w:val="14"/>
          <w:color w:val="auto"/>
        </w:rPr>
        <w:t>2</w:t>
      </w:r>
      <w:r>
        <w:rPr>
          <w:rFonts w:ascii="宋体" w:cs="宋体" w:eastAsia="宋体" w:hAnsi="宋体"/>
          <w:sz w:val="23"/>
          <w:szCs w:val="23"/>
          <w:color w:val="auto"/>
        </w:rPr>
        <w:t>、</w:t>
      </w:r>
      <w:r>
        <w:rPr>
          <w:rFonts w:ascii="Times New Roman" w:cs="Times New Roman" w:eastAsia="Times New Roman" w:hAnsi="Times New Roman"/>
          <w:sz w:val="23"/>
          <w:szCs w:val="23"/>
          <w:color w:val="auto"/>
        </w:rPr>
        <w:t>NO</w:t>
      </w:r>
      <w:r>
        <w:rPr>
          <w:rFonts w:ascii="Times New Roman" w:cs="Times New Roman" w:eastAsia="Times New Roman" w:hAnsi="Times New Roman"/>
          <w:sz w:val="14"/>
          <w:szCs w:val="14"/>
          <w:color w:val="auto"/>
        </w:rPr>
        <w:t>2</w:t>
      </w:r>
      <w:r>
        <w:rPr>
          <w:rFonts w:ascii="宋体" w:cs="宋体" w:eastAsia="宋体" w:hAnsi="宋体"/>
          <w:sz w:val="23"/>
          <w:szCs w:val="23"/>
          <w:color w:val="auto"/>
        </w:rPr>
        <w:t>、</w:t>
      </w:r>
      <w:r>
        <w:rPr>
          <w:rFonts w:ascii="Times New Roman" w:cs="Times New Roman" w:eastAsia="Times New Roman" w:hAnsi="Times New Roman"/>
          <w:sz w:val="23"/>
          <w:szCs w:val="23"/>
          <w:color w:val="auto"/>
        </w:rPr>
        <w:t>CO</w:t>
      </w:r>
      <w:r>
        <w:rPr>
          <w:rFonts w:ascii="宋体" w:cs="宋体" w:eastAsia="宋体" w:hAnsi="宋体"/>
          <w:sz w:val="23"/>
          <w:szCs w:val="23"/>
          <w:color w:val="auto"/>
        </w:rPr>
        <w:t>、</w:t>
      </w:r>
      <w:r>
        <w:rPr>
          <w:rFonts w:ascii="Times New Roman" w:cs="Times New Roman" w:eastAsia="Times New Roman" w:hAnsi="Times New Roman"/>
          <w:sz w:val="23"/>
          <w:szCs w:val="23"/>
          <w:color w:val="auto"/>
        </w:rPr>
        <w:t>O</w:t>
      </w:r>
      <w:r>
        <w:rPr>
          <w:rFonts w:ascii="Times New Roman" w:cs="Times New Roman" w:eastAsia="Times New Roman" w:hAnsi="Times New Roman"/>
          <w:sz w:val="14"/>
          <w:szCs w:val="14"/>
          <w:color w:val="auto"/>
        </w:rPr>
        <w:t>3</w:t>
      </w:r>
      <w:r>
        <w:rPr>
          <w:rFonts w:ascii="Times New Roman" w:cs="Times New Roman" w:eastAsia="Times New Roman" w:hAnsi="Times New Roman"/>
          <w:sz w:val="23"/>
          <w:szCs w:val="23"/>
          <w:color w:val="auto"/>
        </w:rPr>
        <w:t xml:space="preserve"> </w:t>
      </w:r>
      <w:r>
        <w:rPr>
          <w:rFonts w:ascii="宋体" w:cs="宋体" w:eastAsia="宋体" w:hAnsi="宋体"/>
          <w:sz w:val="23"/>
          <w:szCs w:val="23"/>
          <w:color w:val="auto"/>
        </w:rPr>
        <w:t>环境质量达标，</w:t>
      </w:r>
      <w:r>
        <w:rPr>
          <w:rFonts w:ascii="Times New Roman" w:cs="Times New Roman" w:eastAsia="Times New Roman" w:hAnsi="Times New Roman"/>
          <w:sz w:val="23"/>
          <w:szCs w:val="23"/>
          <w:color w:val="auto"/>
        </w:rPr>
        <w:t>PM</w:t>
      </w:r>
      <w:r>
        <w:rPr>
          <w:rFonts w:ascii="Times New Roman" w:cs="Times New Roman" w:eastAsia="Times New Roman" w:hAnsi="Times New Roman"/>
          <w:sz w:val="14"/>
          <w:szCs w:val="14"/>
          <w:color w:val="auto"/>
        </w:rPr>
        <w:t>2.5</w:t>
      </w:r>
      <w:r>
        <w:rPr>
          <w:rFonts w:ascii="宋体" w:cs="宋体" w:eastAsia="宋体" w:hAnsi="宋体"/>
          <w:sz w:val="23"/>
          <w:szCs w:val="23"/>
          <w:color w:val="auto"/>
        </w:rPr>
        <w:t>、</w:t>
      </w:r>
    </w:p>
    <w:p>
      <w:pPr>
        <w:spacing w:after="0" w:line="188" w:lineRule="exact"/>
        <w:rPr>
          <w:sz w:val="20"/>
          <w:szCs w:val="20"/>
          <w:color w:val="auto"/>
        </w:rPr>
      </w:pPr>
    </w:p>
    <w:p>
      <w:pPr>
        <w:ind w:left="120"/>
        <w:spacing w:after="0" w:line="292" w:lineRule="exact"/>
        <w:rPr>
          <w:sz w:val="20"/>
          <w:szCs w:val="20"/>
          <w:color w:val="auto"/>
        </w:rPr>
      </w:pPr>
      <w:r>
        <w:rPr>
          <w:rFonts w:ascii="Times New Roman" w:cs="Times New Roman" w:eastAsia="Times New Roman" w:hAnsi="Times New Roman"/>
          <w:sz w:val="24"/>
          <w:szCs w:val="24"/>
          <w:color w:val="auto"/>
        </w:rPr>
        <w:t>PM</w:t>
      </w:r>
      <w:r>
        <w:rPr>
          <w:rFonts w:ascii="Times New Roman" w:cs="Times New Roman" w:eastAsia="Times New Roman" w:hAnsi="Times New Roman"/>
          <w:sz w:val="15"/>
          <w:szCs w:val="15"/>
          <w:color w:val="auto"/>
        </w:rPr>
        <w:t>10</w:t>
      </w:r>
      <w:r>
        <w:rPr>
          <w:rFonts w:ascii="Times New Roman" w:cs="Times New Roman" w:eastAsia="Times New Roman" w:hAnsi="Times New Roman"/>
          <w:sz w:val="24"/>
          <w:szCs w:val="24"/>
          <w:color w:val="auto"/>
        </w:rPr>
        <w:t xml:space="preserve"> </w:t>
      </w:r>
      <w:r>
        <w:rPr>
          <w:rFonts w:ascii="宋体" w:cs="宋体" w:eastAsia="宋体" w:hAnsi="宋体"/>
          <w:sz w:val="24"/>
          <w:szCs w:val="24"/>
          <w:color w:val="auto"/>
        </w:rPr>
        <w:t>不达标，因此区域为不达标区。</w:t>
      </w:r>
    </w:p>
    <w:p>
      <w:pPr>
        <w:spacing w:after="0" w:line="176" w:lineRule="exact"/>
        <w:rPr>
          <w:sz w:val="20"/>
          <w:szCs w:val="20"/>
          <w:color w:val="auto"/>
        </w:rPr>
      </w:pPr>
    </w:p>
    <w:p>
      <w:pPr>
        <w:ind w:left="540"/>
        <w:spacing w:after="0" w:line="292" w:lineRule="exact"/>
        <w:rPr>
          <w:sz w:val="20"/>
          <w:szCs w:val="20"/>
          <w:color w:val="auto"/>
        </w:rPr>
      </w:pPr>
      <w:r>
        <w:rPr>
          <w:rFonts w:ascii="Times New Roman" w:cs="Times New Roman" w:eastAsia="Times New Roman" w:hAnsi="Times New Roman"/>
          <w:sz w:val="24"/>
          <w:szCs w:val="24"/>
          <w:color w:val="auto"/>
        </w:rPr>
        <w:t>2</w:t>
      </w:r>
      <w:r>
        <w:rPr>
          <w:rFonts w:ascii="宋体" w:cs="宋体" w:eastAsia="宋体" w:hAnsi="宋体"/>
          <w:sz w:val="24"/>
          <w:szCs w:val="24"/>
          <w:color w:val="auto"/>
        </w:rPr>
        <w:t>）环境空气质量调查</w:t>
      </w:r>
    </w:p>
    <w:p>
      <w:pPr>
        <w:spacing w:after="0" w:line="253" w:lineRule="exact"/>
        <w:rPr>
          <w:sz w:val="20"/>
          <w:szCs w:val="20"/>
          <w:color w:val="auto"/>
        </w:rPr>
      </w:pPr>
    </w:p>
    <w:p>
      <w:pPr>
        <w:ind w:left="600"/>
        <w:spacing w:after="0" w:line="292" w:lineRule="exact"/>
        <w:rPr>
          <w:sz w:val="20"/>
          <w:szCs w:val="20"/>
          <w:color w:val="auto"/>
        </w:rPr>
      </w:pPr>
      <w:r>
        <w:rPr>
          <w:rFonts w:ascii="宋体" w:cs="宋体" w:eastAsia="宋体" w:hAnsi="宋体"/>
          <w:sz w:val="24"/>
          <w:szCs w:val="24"/>
          <w:color w:val="auto"/>
        </w:rPr>
        <w:t>本次环评收集了石峰区常规监测点株冶医院（监测点位坐标：</w:t>
      </w:r>
      <w:r>
        <w:rPr>
          <w:rFonts w:ascii="Times New Roman" w:cs="Times New Roman" w:eastAsia="Times New Roman" w:hAnsi="Times New Roman"/>
          <w:sz w:val="24"/>
          <w:szCs w:val="24"/>
          <w:color w:val="auto"/>
        </w:rPr>
        <w:t>X</w:t>
      </w:r>
      <w:r>
        <w:rPr>
          <w:rFonts w:ascii="宋体" w:cs="宋体" w:eastAsia="宋体" w:hAnsi="宋体"/>
          <w:sz w:val="24"/>
          <w:szCs w:val="24"/>
          <w:color w:val="auto"/>
        </w:rPr>
        <w:t>：</w:t>
      </w:r>
      <w:r>
        <w:rPr>
          <w:rFonts w:ascii="Times New Roman" w:cs="Times New Roman" w:eastAsia="Times New Roman" w:hAnsi="Times New Roman"/>
          <w:sz w:val="24"/>
          <w:szCs w:val="24"/>
          <w:color w:val="auto"/>
        </w:rPr>
        <w:t>3086389.723</w:t>
      </w:r>
      <w:r>
        <w:rPr>
          <w:rFonts w:ascii="宋体" w:cs="宋体" w:eastAsia="宋体" w:hAnsi="宋体"/>
          <w:sz w:val="24"/>
          <w:szCs w:val="24"/>
          <w:color w:val="auto"/>
        </w:rPr>
        <w:t>，</w:t>
      </w:r>
      <w:r>
        <w:rPr>
          <w:rFonts w:ascii="Times New Roman" w:cs="Times New Roman" w:eastAsia="Times New Roman" w:hAnsi="Times New Roman"/>
          <w:sz w:val="24"/>
          <w:szCs w:val="24"/>
          <w:color w:val="auto"/>
        </w:rPr>
        <w:t>Y</w:t>
      </w:r>
      <w:r>
        <w:rPr>
          <w:rFonts w:ascii="宋体" w:cs="宋体" w:eastAsia="宋体" w:hAnsi="宋体"/>
          <w:sz w:val="24"/>
          <w:szCs w:val="24"/>
          <w:color w:val="auto"/>
        </w:rPr>
        <w:t>：</w:t>
      </w:r>
    </w:p>
    <w:p>
      <w:pPr>
        <w:spacing w:after="0" w:line="176" w:lineRule="exact"/>
        <w:rPr>
          <w:sz w:val="20"/>
          <w:szCs w:val="20"/>
          <w:color w:val="auto"/>
        </w:rPr>
      </w:pPr>
    </w:p>
    <w:p>
      <w:pPr>
        <w:ind w:left="120" w:right="20"/>
        <w:spacing w:after="0" w:line="442" w:lineRule="exact"/>
        <w:rPr>
          <w:sz w:val="20"/>
          <w:szCs w:val="20"/>
          <w:color w:val="auto"/>
        </w:rPr>
      </w:pPr>
      <w:r>
        <w:rPr>
          <w:rFonts w:ascii="Times New Roman" w:cs="Times New Roman" w:eastAsia="Times New Roman" w:hAnsi="Times New Roman"/>
          <w:sz w:val="24"/>
          <w:szCs w:val="24"/>
          <w:color w:val="auto"/>
        </w:rPr>
        <w:t>705873.307</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2017 </w:t>
      </w:r>
      <w:r>
        <w:rPr>
          <w:rFonts w:ascii="宋体" w:cs="宋体" w:eastAsia="宋体" w:hAnsi="宋体"/>
          <w:sz w:val="24"/>
          <w:szCs w:val="24"/>
          <w:color w:val="auto"/>
        </w:rPr>
        <w:t>年全年环境空气质量监测结果，监测点位位于本项目北面</w:t>
      </w:r>
      <w:r>
        <w:rPr>
          <w:rFonts w:ascii="Times New Roman" w:cs="Times New Roman" w:eastAsia="Times New Roman" w:hAnsi="Times New Roman"/>
          <w:sz w:val="24"/>
          <w:szCs w:val="24"/>
          <w:color w:val="auto"/>
        </w:rPr>
        <w:t xml:space="preserve"> 2.26km</w:t>
      </w:r>
      <w:r>
        <w:rPr>
          <w:rFonts w:ascii="宋体" w:cs="宋体" w:eastAsia="宋体" w:hAnsi="宋体"/>
          <w:sz w:val="24"/>
          <w:szCs w:val="24"/>
          <w:color w:val="auto"/>
        </w:rPr>
        <w:t>，与项目评价范围地理位置临近，且气候、地形条件相近，因此本环评采取此监测点</w:t>
      </w:r>
      <w:r>
        <w:rPr>
          <w:rFonts w:ascii="Times New Roman" w:cs="Times New Roman" w:eastAsia="Times New Roman" w:hAnsi="Times New Roman"/>
          <w:sz w:val="24"/>
          <w:szCs w:val="24"/>
          <w:color w:val="auto"/>
        </w:rPr>
        <w:t xml:space="preserve"> 2017 </w:t>
      </w:r>
      <w:r>
        <w:rPr>
          <w:rFonts w:ascii="宋体" w:cs="宋体" w:eastAsia="宋体" w:hAnsi="宋体"/>
          <w:sz w:val="24"/>
          <w:szCs w:val="24"/>
          <w:color w:val="auto"/>
        </w:rPr>
        <w:t>年全年监测数据表示项目所在地基本污染物环境质量现状。株冶医院</w:t>
      </w:r>
      <w:r>
        <w:rPr>
          <w:rFonts w:ascii="Times New Roman" w:cs="Times New Roman" w:eastAsia="Times New Roman" w:hAnsi="Times New Roman"/>
          <w:sz w:val="24"/>
          <w:szCs w:val="24"/>
          <w:color w:val="auto"/>
        </w:rPr>
        <w:t xml:space="preserve"> 2017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SO</w:t>
      </w:r>
      <w:r>
        <w:rPr>
          <w:rFonts w:ascii="Times New Roman" w:cs="Times New Roman" w:eastAsia="Times New Roman" w:hAnsi="Times New Roman"/>
          <w:sz w:val="15"/>
          <w:szCs w:val="15"/>
          <w:color w:val="auto"/>
        </w:rPr>
        <w:t>2</w:t>
      </w:r>
      <w:r>
        <w:rPr>
          <w:rFonts w:ascii="宋体" w:cs="宋体" w:eastAsia="宋体" w:hAnsi="宋体"/>
          <w:sz w:val="24"/>
          <w:szCs w:val="24"/>
          <w:color w:val="auto"/>
        </w:rPr>
        <w:t>、</w:t>
      </w:r>
      <w:r>
        <w:rPr>
          <w:rFonts w:ascii="Times New Roman" w:cs="Times New Roman" w:eastAsia="Times New Roman" w:hAnsi="Times New Roman"/>
          <w:sz w:val="24"/>
          <w:szCs w:val="24"/>
          <w:color w:val="auto"/>
        </w:rPr>
        <w:t>NO</w:t>
      </w:r>
      <w:r>
        <w:rPr>
          <w:rFonts w:ascii="Times New Roman" w:cs="Times New Roman" w:eastAsia="Times New Roman" w:hAnsi="Times New Roman"/>
          <w:sz w:val="15"/>
          <w:szCs w:val="15"/>
          <w:color w:val="auto"/>
        </w:rPr>
        <w:t>2</w:t>
      </w:r>
      <w:r>
        <w:rPr>
          <w:rFonts w:ascii="Times New Roman" w:cs="Times New Roman" w:eastAsia="Times New Roman" w:hAnsi="Times New Roman"/>
          <w:sz w:val="24"/>
          <w:szCs w:val="24"/>
          <w:color w:val="auto"/>
        </w:rPr>
        <w:t xml:space="preserve"> </w:t>
      </w:r>
      <w:r>
        <w:rPr>
          <w:rFonts w:ascii="宋体" w:cs="宋体" w:eastAsia="宋体" w:hAnsi="宋体"/>
          <w:sz w:val="24"/>
          <w:szCs w:val="24"/>
          <w:color w:val="auto"/>
        </w:rPr>
        <w:t>年平均质量浓度、</w:t>
      </w:r>
      <w:r>
        <w:rPr>
          <w:rFonts w:ascii="Times New Roman" w:cs="Times New Roman" w:eastAsia="Times New Roman" w:hAnsi="Times New Roman"/>
          <w:sz w:val="24"/>
          <w:szCs w:val="24"/>
          <w:color w:val="auto"/>
        </w:rPr>
        <w:t xml:space="preserve">CO </w:t>
      </w:r>
      <w:r>
        <w:rPr>
          <w:rFonts w:ascii="宋体" w:cs="宋体" w:eastAsia="宋体" w:hAnsi="宋体"/>
          <w:sz w:val="24"/>
          <w:szCs w:val="24"/>
          <w:color w:val="auto"/>
        </w:rPr>
        <w:t>日平均质量浓度、</w:t>
      </w:r>
      <w:r>
        <w:rPr>
          <w:rFonts w:ascii="Times New Roman" w:cs="Times New Roman" w:eastAsia="Times New Roman" w:hAnsi="Times New Roman"/>
          <w:sz w:val="24"/>
          <w:szCs w:val="24"/>
          <w:color w:val="auto"/>
        </w:rPr>
        <w:t>O</w:t>
      </w:r>
      <w:r>
        <w:rPr>
          <w:rFonts w:ascii="Times New Roman" w:cs="Times New Roman" w:eastAsia="Times New Roman" w:hAnsi="Times New Roman"/>
          <w:sz w:val="15"/>
          <w:szCs w:val="15"/>
          <w:color w:val="auto"/>
        </w:rPr>
        <w:t>3</w:t>
      </w:r>
      <w:r>
        <w:rPr>
          <w:rFonts w:ascii="Times New Roman" w:cs="Times New Roman" w:eastAsia="Times New Roman" w:hAnsi="Times New Roman"/>
          <w:sz w:val="24"/>
          <w:szCs w:val="24"/>
          <w:color w:val="auto"/>
        </w:rPr>
        <w:t xml:space="preserve">8h </w:t>
      </w:r>
      <w:r>
        <w:rPr>
          <w:rFonts w:ascii="宋体" w:cs="宋体" w:eastAsia="宋体" w:hAnsi="宋体"/>
          <w:sz w:val="24"/>
          <w:szCs w:val="24"/>
          <w:color w:val="auto"/>
        </w:rPr>
        <w:t>平均质量浓度均可满足《环境空气质量标准》（</w:t>
      </w:r>
      <w:r>
        <w:rPr>
          <w:rFonts w:ascii="Times New Roman" w:cs="Times New Roman" w:eastAsia="Times New Roman" w:hAnsi="Times New Roman"/>
          <w:sz w:val="24"/>
          <w:szCs w:val="24"/>
          <w:color w:val="auto"/>
        </w:rPr>
        <w:t>GB3095-2012</w:t>
      </w:r>
      <w:r>
        <w:rPr>
          <w:rFonts w:ascii="宋体" w:cs="宋体" w:eastAsia="宋体" w:hAnsi="宋体"/>
          <w:sz w:val="24"/>
          <w:szCs w:val="24"/>
          <w:color w:val="auto"/>
        </w:rPr>
        <w:t>）中二级标准，</w:t>
      </w:r>
      <w:r>
        <w:rPr>
          <w:rFonts w:ascii="Times New Roman" w:cs="Times New Roman" w:eastAsia="Times New Roman" w:hAnsi="Times New Roman"/>
          <w:sz w:val="24"/>
          <w:szCs w:val="24"/>
          <w:color w:val="auto"/>
        </w:rPr>
        <w:t>PM</w:t>
      </w:r>
      <w:r>
        <w:rPr>
          <w:rFonts w:ascii="Times New Roman" w:cs="Times New Roman" w:eastAsia="Times New Roman" w:hAnsi="Times New Roman"/>
          <w:sz w:val="15"/>
          <w:szCs w:val="15"/>
          <w:color w:val="auto"/>
        </w:rPr>
        <w:t>10</w:t>
      </w:r>
      <w:r>
        <w:rPr>
          <w:rFonts w:ascii="宋体" w:cs="宋体" w:eastAsia="宋体" w:hAnsi="宋体"/>
          <w:sz w:val="24"/>
          <w:szCs w:val="24"/>
          <w:color w:val="auto"/>
        </w:rPr>
        <w:t>、</w:t>
      </w:r>
      <w:r>
        <w:rPr>
          <w:rFonts w:ascii="Times New Roman" w:cs="Times New Roman" w:eastAsia="Times New Roman" w:hAnsi="Times New Roman"/>
          <w:sz w:val="24"/>
          <w:szCs w:val="24"/>
          <w:color w:val="auto"/>
        </w:rPr>
        <w:t>PM</w:t>
      </w:r>
      <w:r>
        <w:rPr>
          <w:rFonts w:ascii="Times New Roman" w:cs="Times New Roman" w:eastAsia="Times New Roman" w:hAnsi="Times New Roman"/>
          <w:sz w:val="15"/>
          <w:szCs w:val="15"/>
          <w:color w:val="auto"/>
        </w:rPr>
        <w:t>2.5</w:t>
      </w:r>
      <w:r>
        <w:rPr>
          <w:rFonts w:ascii="Times New Roman" w:cs="Times New Roman" w:eastAsia="Times New Roman" w:hAnsi="Times New Roman"/>
          <w:sz w:val="24"/>
          <w:szCs w:val="24"/>
          <w:color w:val="auto"/>
        </w:rPr>
        <w:t xml:space="preserve"> </w:t>
      </w:r>
      <w:r>
        <w:rPr>
          <w:rFonts w:ascii="宋体" w:cs="宋体" w:eastAsia="宋体" w:hAnsi="宋体"/>
          <w:sz w:val="24"/>
          <w:szCs w:val="24"/>
          <w:color w:val="auto"/>
        </w:rPr>
        <w:t>年平均质量浓度超出《环境空气质量标准》（</w:t>
      </w:r>
      <w:r>
        <w:rPr>
          <w:rFonts w:ascii="Times New Roman" w:cs="Times New Roman" w:eastAsia="Times New Roman" w:hAnsi="Times New Roman"/>
          <w:sz w:val="24"/>
          <w:szCs w:val="24"/>
          <w:color w:val="auto"/>
        </w:rPr>
        <w:t>GB3095-2012</w:t>
      </w:r>
      <w:r>
        <w:rPr>
          <w:rFonts w:ascii="宋体" w:cs="宋体" w:eastAsia="宋体" w:hAnsi="宋体"/>
          <w:sz w:val="24"/>
          <w:szCs w:val="24"/>
          <w:color w:val="auto"/>
        </w:rPr>
        <w:t>）中二级标准。</w:t>
      </w:r>
    </w:p>
    <w:p>
      <w:pPr>
        <w:sectPr>
          <w:pgSz w:w="11900" w:h="16838" w:orient="portrait"/>
          <w:cols w:equalWidth="0" w:num="1">
            <w:col w:w="9440"/>
          </w:cols>
          <w:pgMar w:left="1320" w:top="864" w:right="114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left="260"/>
        <w:spacing w:after="0"/>
        <w:tabs>
          <w:tab w:leader="none" w:pos="896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18</w:t>
      </w:r>
    </w:p>
    <w:p>
      <w:pPr>
        <w:sectPr>
          <w:pgSz w:w="11900" w:h="16838" w:orient="portrait"/>
          <w:cols w:equalWidth="0" w:num="1">
            <w:col w:w="9440"/>
          </w:cols>
          <w:pgMar w:left="1320" w:top="864" w:right="1146" w:bottom="398" w:gutter="0" w:footer="0" w:header="0"/>
          <w:type w:val="continuous"/>
        </w:sectPr>
      </w:pPr>
    </w:p>
    <w:bookmarkStart w:id="21" w:name="page22"/>
    <w:bookmarkEnd w:id="21"/>
    <w:p>
      <w:pPr>
        <w:ind w:left="26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84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17" w:lineRule="exact"/>
        <w:rPr>
          <w:sz w:val="20"/>
          <w:szCs w:val="20"/>
          <w:color w:val="auto"/>
        </w:rPr>
      </w:pPr>
    </w:p>
    <w:tbl>
      <w:tblPr>
        <w:tblLayout w:type="fixed"/>
        <w:tblInd w:w="10" w:type="dxa"/>
        <w:tblCellMar>
          <w:top w:w="0" w:type="dxa"/>
          <w:left w:w="0" w:type="dxa"/>
          <w:bottom w:w="0" w:type="dxa"/>
          <w:right w:w="0" w:type="dxa"/>
        </w:tblCellMar>
      </w:tblPr>
      <w:tr>
        <w:trPr>
          <w:trHeight w:val="530"/>
        </w:trPr>
        <w:tc>
          <w:tcPr>
            <w:tcW w:w="3960" w:type="dxa"/>
            <w:vAlign w:val="bottom"/>
            <w:tcBorders>
              <w:top w:val="single" w:sz="8" w:color="auto"/>
              <w:left w:val="single" w:sz="8" w:color="auto"/>
            </w:tcBorders>
            <w:gridSpan w:val="3"/>
          </w:tcPr>
          <w:p>
            <w:pPr>
              <w:ind w:left="12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4 </w:t>
            </w:r>
            <w:r>
              <w:rPr>
                <w:rFonts w:ascii="宋体" w:cs="宋体" w:eastAsia="宋体" w:hAnsi="宋体"/>
                <w:sz w:val="28"/>
                <w:szCs w:val="28"/>
                <w:b w:val="1"/>
                <w:bCs w:val="1"/>
                <w:color w:val="auto"/>
              </w:rPr>
              <w:t>声环境的现状监测与评价</w:t>
            </w:r>
          </w:p>
        </w:tc>
        <w:tc>
          <w:tcPr>
            <w:tcW w:w="100" w:type="dxa"/>
            <w:vAlign w:val="bottom"/>
            <w:tcBorders>
              <w:top w:val="single" w:sz="8" w:color="auto"/>
            </w:tcBorders>
          </w:tcPr>
          <w:p>
            <w:pPr>
              <w:spacing w:after="0"/>
              <w:rPr>
                <w:sz w:val="24"/>
                <w:szCs w:val="24"/>
                <w:color w:val="auto"/>
              </w:rPr>
            </w:pPr>
          </w:p>
        </w:tc>
        <w:tc>
          <w:tcPr>
            <w:tcW w:w="1040" w:type="dxa"/>
            <w:vAlign w:val="bottom"/>
            <w:tcBorders>
              <w:top w:val="single" w:sz="8" w:color="auto"/>
            </w:tcBorders>
          </w:tcPr>
          <w:p>
            <w:pPr>
              <w:spacing w:after="0"/>
              <w:rPr>
                <w:sz w:val="24"/>
                <w:szCs w:val="24"/>
                <w:color w:val="auto"/>
              </w:rPr>
            </w:pPr>
          </w:p>
        </w:tc>
        <w:tc>
          <w:tcPr>
            <w:tcW w:w="540" w:type="dxa"/>
            <w:vAlign w:val="bottom"/>
            <w:tcBorders>
              <w:top w:val="single" w:sz="8" w:color="auto"/>
            </w:tcBorders>
          </w:tcPr>
          <w:p>
            <w:pPr>
              <w:spacing w:after="0"/>
              <w:rPr>
                <w:sz w:val="24"/>
                <w:szCs w:val="24"/>
                <w:color w:val="auto"/>
              </w:rPr>
            </w:pPr>
          </w:p>
        </w:tc>
        <w:tc>
          <w:tcPr>
            <w:tcW w:w="1840" w:type="dxa"/>
            <w:vAlign w:val="bottom"/>
            <w:tcBorders>
              <w:top w:val="single" w:sz="8" w:color="auto"/>
            </w:tcBorders>
          </w:tcPr>
          <w:p>
            <w:pPr>
              <w:spacing w:after="0"/>
              <w:rPr>
                <w:sz w:val="24"/>
                <w:szCs w:val="24"/>
                <w:color w:val="auto"/>
              </w:rPr>
            </w:pPr>
          </w:p>
        </w:tc>
        <w:tc>
          <w:tcPr>
            <w:tcW w:w="196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21"/>
        </w:trPr>
        <w:tc>
          <w:tcPr>
            <w:tcW w:w="5100" w:type="dxa"/>
            <w:vAlign w:val="bottom"/>
            <w:tcBorders>
              <w:left w:val="single" w:sz="8" w:color="auto"/>
            </w:tcBorders>
            <w:gridSpan w:val="5"/>
          </w:tcPr>
          <w:p>
            <w:pPr>
              <w:ind w:left="60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）监测点位：</w:t>
            </w:r>
            <w:r>
              <w:rPr>
                <w:rFonts w:ascii="宋体" w:cs="宋体" w:eastAsia="宋体" w:hAnsi="宋体"/>
                <w:sz w:val="24"/>
                <w:szCs w:val="24"/>
                <w:color w:val="auto"/>
              </w:rPr>
              <w:t>详见表</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3-5</w:t>
            </w:r>
            <w:r>
              <w:rPr>
                <w:rFonts w:ascii="Times New Roman" w:cs="Times New Roman" w:eastAsia="Times New Roman" w:hAnsi="Times New Roman"/>
                <w:sz w:val="24"/>
                <w:szCs w:val="24"/>
                <w:b w:val="1"/>
                <w:bCs w:val="1"/>
                <w:color w:val="auto"/>
              </w:rPr>
              <w:t xml:space="preserve"> </w:t>
            </w:r>
            <w:r>
              <w:rPr>
                <w:rFonts w:ascii="宋体" w:cs="宋体" w:eastAsia="宋体" w:hAnsi="宋体"/>
                <w:sz w:val="24"/>
                <w:szCs w:val="24"/>
                <w:color w:val="auto"/>
              </w:rPr>
              <w:t>和附图</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3</w:t>
            </w:r>
            <w:r>
              <w:rPr>
                <w:rFonts w:ascii="宋体" w:cs="宋体" w:eastAsia="宋体" w:hAnsi="宋体"/>
                <w:sz w:val="24"/>
                <w:szCs w:val="24"/>
                <w:color w:val="auto"/>
              </w:rPr>
              <w:t>。</w:t>
            </w: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84"/>
        </w:trPr>
        <w:tc>
          <w:tcPr>
            <w:tcW w:w="1400" w:type="dxa"/>
            <w:vAlign w:val="bottom"/>
            <w:tcBorders>
              <w:left w:val="single" w:sz="8" w:color="auto"/>
              <w:bottom w:val="single" w:sz="8" w:color="auto"/>
            </w:tcBorders>
          </w:tcPr>
          <w:p>
            <w:pPr>
              <w:spacing w:after="0"/>
              <w:rPr>
                <w:sz w:val="24"/>
                <w:szCs w:val="24"/>
                <w:color w:val="auto"/>
              </w:rPr>
            </w:pPr>
          </w:p>
        </w:tc>
        <w:tc>
          <w:tcPr>
            <w:tcW w:w="2560" w:type="dxa"/>
            <w:vAlign w:val="bottom"/>
            <w:tcBorders>
              <w:bottom w:val="single" w:sz="8" w:color="auto"/>
            </w:tcBorders>
            <w:gridSpan w:val="2"/>
          </w:tcPr>
          <w:p>
            <w:pPr>
              <w:jc w:val="right"/>
              <w:ind w:right="8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3-5</w:t>
            </w:r>
          </w:p>
        </w:tc>
        <w:tc>
          <w:tcPr>
            <w:tcW w:w="3520" w:type="dxa"/>
            <w:vAlign w:val="bottom"/>
            <w:tcBorders>
              <w:bottom w:val="single" w:sz="8" w:color="auto"/>
            </w:tcBorders>
            <w:gridSpan w:val="4"/>
          </w:tcPr>
          <w:p>
            <w:pPr>
              <w:ind w:left="40"/>
              <w:spacing w:after="0" w:line="274" w:lineRule="exact"/>
              <w:rPr>
                <w:sz w:val="20"/>
                <w:szCs w:val="20"/>
                <w:color w:val="auto"/>
              </w:rPr>
            </w:pPr>
            <w:r>
              <w:rPr>
                <w:rFonts w:ascii="宋体" w:cs="宋体" w:eastAsia="宋体" w:hAnsi="宋体"/>
                <w:sz w:val="24"/>
                <w:szCs w:val="24"/>
                <w:b w:val="1"/>
                <w:bCs w:val="1"/>
                <w:color w:val="auto"/>
              </w:rPr>
              <w:t>声环境监测点一览表</w:t>
            </w:r>
          </w:p>
        </w:tc>
        <w:tc>
          <w:tcPr>
            <w:tcW w:w="19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1400" w:type="dxa"/>
            <w:vAlign w:val="bottom"/>
            <w:tcBorders>
              <w:left w:val="single" w:sz="8" w:color="auto"/>
            </w:tcBorders>
          </w:tcPr>
          <w:p>
            <w:pPr>
              <w:spacing w:after="0"/>
              <w:rPr>
                <w:sz w:val="24"/>
                <w:szCs w:val="24"/>
                <w:color w:val="auto"/>
              </w:rPr>
            </w:pPr>
          </w:p>
        </w:tc>
        <w:tc>
          <w:tcPr>
            <w:tcW w:w="2560" w:type="dxa"/>
            <w:vAlign w:val="bottom"/>
            <w:gridSpan w:val="2"/>
          </w:tcPr>
          <w:p>
            <w:pPr>
              <w:jc w:val="center"/>
              <w:ind w:right="1420"/>
              <w:spacing w:after="0" w:line="240" w:lineRule="exact"/>
              <w:rPr>
                <w:sz w:val="20"/>
                <w:szCs w:val="20"/>
                <w:color w:val="auto"/>
              </w:rPr>
            </w:pPr>
            <w:r>
              <w:rPr>
                <w:rFonts w:ascii="宋体" w:cs="宋体" w:eastAsia="宋体" w:hAnsi="宋体"/>
                <w:sz w:val="21"/>
                <w:szCs w:val="21"/>
                <w:color w:val="auto"/>
                <w:w w:val="99"/>
              </w:rPr>
              <w:t>编号</w:t>
            </w:r>
          </w:p>
        </w:tc>
        <w:tc>
          <w:tcPr>
            <w:tcW w:w="100" w:type="dxa"/>
            <w:vAlign w:val="bottom"/>
            <w:tcBorders>
              <w:right w:val="single" w:sz="8" w:color="auto"/>
            </w:tcBorders>
          </w:tcPr>
          <w:p>
            <w:pPr>
              <w:spacing w:after="0"/>
              <w:rPr>
                <w:sz w:val="24"/>
                <w:szCs w:val="24"/>
                <w:color w:val="auto"/>
              </w:rPr>
            </w:pPr>
          </w:p>
        </w:tc>
        <w:tc>
          <w:tcPr>
            <w:tcW w:w="10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jc w:val="center"/>
              <w:ind w:left="354"/>
              <w:spacing w:after="0" w:line="240" w:lineRule="exact"/>
              <w:rPr>
                <w:sz w:val="20"/>
                <w:szCs w:val="20"/>
                <w:color w:val="auto"/>
              </w:rPr>
            </w:pPr>
            <w:r>
              <w:rPr>
                <w:rFonts w:ascii="宋体" w:cs="宋体" w:eastAsia="宋体" w:hAnsi="宋体"/>
                <w:sz w:val="21"/>
                <w:szCs w:val="21"/>
                <w:color w:val="auto"/>
                <w:w w:val="98"/>
              </w:rPr>
              <w:t>监测点</w:t>
            </w: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65"/>
        </w:trPr>
        <w:tc>
          <w:tcPr>
            <w:tcW w:w="1400" w:type="dxa"/>
            <w:vAlign w:val="bottom"/>
            <w:tcBorders>
              <w:left w:val="single" w:sz="8" w:color="auto"/>
              <w:bottom w:val="single" w:sz="8" w:color="auto"/>
            </w:tcBorders>
          </w:tcPr>
          <w:p>
            <w:pPr>
              <w:spacing w:after="0"/>
              <w:rPr>
                <w:sz w:val="5"/>
                <w:szCs w:val="5"/>
                <w:color w:val="auto"/>
              </w:rPr>
            </w:pPr>
          </w:p>
        </w:tc>
        <w:tc>
          <w:tcPr>
            <w:tcW w:w="2160" w:type="dxa"/>
            <w:vAlign w:val="bottom"/>
            <w:tcBorders>
              <w:bottom w:val="single" w:sz="8" w:color="auto"/>
            </w:tcBorders>
          </w:tcPr>
          <w:p>
            <w:pPr>
              <w:spacing w:after="0"/>
              <w:rPr>
                <w:sz w:val="5"/>
                <w:szCs w:val="5"/>
                <w:color w:val="auto"/>
              </w:rPr>
            </w:pPr>
          </w:p>
        </w:tc>
        <w:tc>
          <w:tcPr>
            <w:tcW w:w="400" w:type="dxa"/>
            <w:vAlign w:val="bottom"/>
            <w:tcBorders>
              <w:bottom w:val="single" w:sz="8" w:color="auto"/>
            </w:tcBorders>
          </w:tcPr>
          <w:p>
            <w:pPr>
              <w:spacing w:after="0"/>
              <w:rPr>
                <w:sz w:val="5"/>
                <w:szCs w:val="5"/>
                <w:color w:val="auto"/>
              </w:rPr>
            </w:pPr>
          </w:p>
        </w:tc>
        <w:tc>
          <w:tcPr>
            <w:tcW w:w="100" w:type="dxa"/>
            <w:vAlign w:val="bottom"/>
            <w:tcBorders>
              <w:bottom w:val="single" w:sz="8" w:color="auto"/>
              <w:right w:val="single" w:sz="8" w:color="auto"/>
            </w:tcBorders>
          </w:tcPr>
          <w:p>
            <w:pPr>
              <w:spacing w:after="0"/>
              <w:rPr>
                <w:sz w:val="5"/>
                <w:szCs w:val="5"/>
                <w:color w:val="auto"/>
              </w:rPr>
            </w:pPr>
          </w:p>
        </w:tc>
        <w:tc>
          <w:tcPr>
            <w:tcW w:w="1040" w:type="dxa"/>
            <w:vAlign w:val="bottom"/>
            <w:tcBorders>
              <w:bottom w:val="single" w:sz="8" w:color="auto"/>
            </w:tcBorders>
          </w:tcPr>
          <w:p>
            <w:pPr>
              <w:spacing w:after="0"/>
              <w:rPr>
                <w:sz w:val="5"/>
                <w:szCs w:val="5"/>
                <w:color w:val="auto"/>
              </w:rPr>
            </w:pPr>
          </w:p>
        </w:tc>
        <w:tc>
          <w:tcPr>
            <w:tcW w:w="540" w:type="dxa"/>
            <w:vAlign w:val="bottom"/>
            <w:tcBorders>
              <w:bottom w:val="single" w:sz="8" w:color="auto"/>
            </w:tcBorders>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196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97"/>
        </w:trPr>
        <w:tc>
          <w:tcPr>
            <w:tcW w:w="1400" w:type="dxa"/>
            <w:vAlign w:val="bottom"/>
            <w:tcBorders>
              <w:left w:val="single" w:sz="8" w:color="auto"/>
            </w:tcBorders>
          </w:tcPr>
          <w:p>
            <w:pPr>
              <w:spacing w:after="0"/>
              <w:rPr>
                <w:sz w:val="24"/>
                <w:szCs w:val="24"/>
                <w:color w:val="auto"/>
              </w:rPr>
            </w:pPr>
          </w:p>
        </w:tc>
        <w:tc>
          <w:tcPr>
            <w:tcW w:w="2560" w:type="dxa"/>
            <w:vAlign w:val="bottom"/>
            <w:gridSpan w:val="2"/>
          </w:tcPr>
          <w:p>
            <w:pPr>
              <w:jc w:val="center"/>
              <w:ind w:right="1420"/>
              <w:spacing w:after="0"/>
              <w:rPr>
                <w:sz w:val="20"/>
                <w:szCs w:val="20"/>
                <w:color w:val="auto"/>
              </w:rPr>
            </w:pPr>
            <w:r>
              <w:rPr>
                <w:rFonts w:ascii="Times New Roman" w:cs="Times New Roman" w:eastAsia="Times New Roman" w:hAnsi="Times New Roman"/>
                <w:sz w:val="21"/>
                <w:szCs w:val="21"/>
                <w:color w:val="auto"/>
              </w:rPr>
              <w:t>N1</w:t>
            </w:r>
          </w:p>
        </w:tc>
        <w:tc>
          <w:tcPr>
            <w:tcW w:w="100" w:type="dxa"/>
            <w:vAlign w:val="bottom"/>
            <w:tcBorders>
              <w:right w:val="single" w:sz="8" w:color="auto"/>
            </w:tcBorders>
          </w:tcPr>
          <w:p>
            <w:pPr>
              <w:spacing w:after="0"/>
              <w:rPr>
                <w:sz w:val="24"/>
                <w:szCs w:val="24"/>
                <w:color w:val="auto"/>
              </w:rPr>
            </w:pPr>
          </w:p>
        </w:tc>
        <w:tc>
          <w:tcPr>
            <w:tcW w:w="10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jc w:val="center"/>
              <w:ind w:left="374"/>
              <w:spacing w:after="0" w:line="240" w:lineRule="exact"/>
              <w:rPr>
                <w:sz w:val="20"/>
                <w:szCs w:val="20"/>
                <w:color w:val="auto"/>
              </w:rPr>
            </w:pPr>
            <w:r>
              <w:rPr>
                <w:rFonts w:ascii="宋体" w:cs="宋体" w:eastAsia="宋体" w:hAnsi="宋体"/>
                <w:sz w:val="21"/>
                <w:szCs w:val="21"/>
                <w:color w:val="auto"/>
                <w:w w:val="99"/>
              </w:rPr>
              <w:t>场界东面</w:t>
            </w: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3"/>
        </w:trPr>
        <w:tc>
          <w:tcPr>
            <w:tcW w:w="1400" w:type="dxa"/>
            <w:vAlign w:val="bottom"/>
            <w:tcBorders>
              <w:left w:val="single" w:sz="8" w:color="auto"/>
              <w:bottom w:val="single" w:sz="8" w:color="auto"/>
            </w:tcBorders>
          </w:tcPr>
          <w:p>
            <w:pPr>
              <w:spacing w:after="0"/>
              <w:rPr>
                <w:sz w:val="2"/>
                <w:szCs w:val="2"/>
                <w:color w:val="auto"/>
              </w:rPr>
            </w:pPr>
          </w:p>
        </w:tc>
        <w:tc>
          <w:tcPr>
            <w:tcW w:w="2160" w:type="dxa"/>
            <w:vAlign w:val="bottom"/>
            <w:tcBorders>
              <w:bottom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540" w:type="dxa"/>
            <w:vAlign w:val="bottom"/>
            <w:tcBorders>
              <w:bottom w:val="single" w:sz="8" w:color="auto"/>
            </w:tcBorders>
          </w:tcPr>
          <w:p>
            <w:pPr>
              <w:spacing w:after="0"/>
              <w:rPr>
                <w:sz w:val="2"/>
                <w:szCs w:val="2"/>
                <w:color w:val="auto"/>
              </w:rPr>
            </w:pPr>
          </w:p>
        </w:tc>
        <w:tc>
          <w:tcPr>
            <w:tcW w:w="1840" w:type="dxa"/>
            <w:vAlign w:val="bottom"/>
            <w:tcBorders>
              <w:bottom w:val="single" w:sz="8" w:color="auto"/>
            </w:tcBorders>
          </w:tcPr>
          <w:p>
            <w:pPr>
              <w:spacing w:after="0"/>
              <w:rPr>
                <w:sz w:val="2"/>
                <w:szCs w:val="2"/>
                <w:color w:val="auto"/>
              </w:rPr>
            </w:pPr>
          </w:p>
        </w:tc>
        <w:tc>
          <w:tcPr>
            <w:tcW w:w="196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8"/>
        </w:trPr>
        <w:tc>
          <w:tcPr>
            <w:tcW w:w="1400" w:type="dxa"/>
            <w:vAlign w:val="bottom"/>
            <w:tcBorders>
              <w:left w:val="single" w:sz="8" w:color="auto"/>
            </w:tcBorders>
          </w:tcPr>
          <w:p>
            <w:pPr>
              <w:spacing w:after="0"/>
              <w:rPr>
                <w:sz w:val="24"/>
                <w:szCs w:val="24"/>
                <w:color w:val="auto"/>
              </w:rPr>
            </w:pPr>
          </w:p>
        </w:tc>
        <w:tc>
          <w:tcPr>
            <w:tcW w:w="2560" w:type="dxa"/>
            <w:vAlign w:val="bottom"/>
            <w:gridSpan w:val="2"/>
          </w:tcPr>
          <w:p>
            <w:pPr>
              <w:jc w:val="center"/>
              <w:ind w:right="1420"/>
              <w:spacing w:after="0"/>
              <w:rPr>
                <w:sz w:val="20"/>
                <w:szCs w:val="20"/>
                <w:color w:val="auto"/>
              </w:rPr>
            </w:pPr>
            <w:r>
              <w:rPr>
                <w:rFonts w:ascii="Times New Roman" w:cs="Times New Roman" w:eastAsia="Times New Roman" w:hAnsi="Times New Roman"/>
                <w:sz w:val="21"/>
                <w:szCs w:val="21"/>
                <w:color w:val="auto"/>
              </w:rPr>
              <w:t>N2</w:t>
            </w:r>
          </w:p>
        </w:tc>
        <w:tc>
          <w:tcPr>
            <w:tcW w:w="100" w:type="dxa"/>
            <w:vAlign w:val="bottom"/>
            <w:tcBorders>
              <w:right w:val="single" w:sz="8" w:color="auto"/>
            </w:tcBorders>
          </w:tcPr>
          <w:p>
            <w:pPr>
              <w:spacing w:after="0"/>
              <w:rPr>
                <w:sz w:val="24"/>
                <w:szCs w:val="24"/>
                <w:color w:val="auto"/>
              </w:rPr>
            </w:pPr>
          </w:p>
        </w:tc>
        <w:tc>
          <w:tcPr>
            <w:tcW w:w="10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jc w:val="center"/>
              <w:ind w:left="374"/>
              <w:spacing w:after="0" w:line="240" w:lineRule="exact"/>
              <w:rPr>
                <w:sz w:val="20"/>
                <w:szCs w:val="20"/>
                <w:color w:val="auto"/>
              </w:rPr>
            </w:pPr>
            <w:r>
              <w:rPr>
                <w:rFonts w:ascii="宋体" w:cs="宋体" w:eastAsia="宋体" w:hAnsi="宋体"/>
                <w:sz w:val="21"/>
                <w:szCs w:val="21"/>
                <w:color w:val="auto"/>
                <w:w w:val="99"/>
              </w:rPr>
              <w:t>场界南面</w:t>
            </w: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
        </w:trPr>
        <w:tc>
          <w:tcPr>
            <w:tcW w:w="1400" w:type="dxa"/>
            <w:vAlign w:val="bottom"/>
            <w:tcBorders>
              <w:left w:val="single" w:sz="8" w:color="auto"/>
              <w:bottom w:val="single" w:sz="8" w:color="auto"/>
            </w:tcBorders>
          </w:tcPr>
          <w:p>
            <w:pPr>
              <w:spacing w:after="0"/>
              <w:rPr>
                <w:sz w:val="2"/>
                <w:szCs w:val="2"/>
                <w:color w:val="auto"/>
              </w:rPr>
            </w:pPr>
          </w:p>
        </w:tc>
        <w:tc>
          <w:tcPr>
            <w:tcW w:w="2160" w:type="dxa"/>
            <w:vAlign w:val="bottom"/>
            <w:tcBorders>
              <w:bottom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540" w:type="dxa"/>
            <w:vAlign w:val="bottom"/>
            <w:tcBorders>
              <w:bottom w:val="single" w:sz="8" w:color="auto"/>
            </w:tcBorders>
          </w:tcPr>
          <w:p>
            <w:pPr>
              <w:spacing w:after="0"/>
              <w:rPr>
                <w:sz w:val="2"/>
                <w:szCs w:val="2"/>
                <w:color w:val="auto"/>
              </w:rPr>
            </w:pPr>
          </w:p>
        </w:tc>
        <w:tc>
          <w:tcPr>
            <w:tcW w:w="1840" w:type="dxa"/>
            <w:vAlign w:val="bottom"/>
            <w:tcBorders>
              <w:bottom w:val="single" w:sz="8" w:color="auto"/>
            </w:tcBorders>
          </w:tcPr>
          <w:p>
            <w:pPr>
              <w:spacing w:after="0"/>
              <w:rPr>
                <w:sz w:val="2"/>
                <w:szCs w:val="2"/>
                <w:color w:val="auto"/>
              </w:rPr>
            </w:pPr>
          </w:p>
        </w:tc>
        <w:tc>
          <w:tcPr>
            <w:tcW w:w="196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8"/>
        </w:trPr>
        <w:tc>
          <w:tcPr>
            <w:tcW w:w="1400" w:type="dxa"/>
            <w:vAlign w:val="bottom"/>
            <w:tcBorders>
              <w:left w:val="single" w:sz="8" w:color="auto"/>
            </w:tcBorders>
          </w:tcPr>
          <w:p>
            <w:pPr>
              <w:spacing w:after="0"/>
              <w:rPr>
                <w:sz w:val="24"/>
                <w:szCs w:val="24"/>
                <w:color w:val="auto"/>
              </w:rPr>
            </w:pPr>
          </w:p>
        </w:tc>
        <w:tc>
          <w:tcPr>
            <w:tcW w:w="2560" w:type="dxa"/>
            <w:vAlign w:val="bottom"/>
            <w:gridSpan w:val="2"/>
          </w:tcPr>
          <w:p>
            <w:pPr>
              <w:jc w:val="center"/>
              <w:ind w:right="1420"/>
              <w:spacing w:after="0"/>
              <w:rPr>
                <w:sz w:val="20"/>
                <w:szCs w:val="20"/>
                <w:color w:val="auto"/>
              </w:rPr>
            </w:pPr>
            <w:r>
              <w:rPr>
                <w:rFonts w:ascii="Times New Roman" w:cs="Times New Roman" w:eastAsia="Times New Roman" w:hAnsi="Times New Roman"/>
                <w:sz w:val="21"/>
                <w:szCs w:val="21"/>
                <w:color w:val="auto"/>
              </w:rPr>
              <w:t>N3</w:t>
            </w:r>
          </w:p>
        </w:tc>
        <w:tc>
          <w:tcPr>
            <w:tcW w:w="100" w:type="dxa"/>
            <w:vAlign w:val="bottom"/>
            <w:tcBorders>
              <w:right w:val="single" w:sz="8" w:color="auto"/>
            </w:tcBorders>
          </w:tcPr>
          <w:p>
            <w:pPr>
              <w:spacing w:after="0"/>
              <w:rPr>
                <w:sz w:val="24"/>
                <w:szCs w:val="24"/>
                <w:color w:val="auto"/>
              </w:rPr>
            </w:pPr>
          </w:p>
        </w:tc>
        <w:tc>
          <w:tcPr>
            <w:tcW w:w="10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jc w:val="center"/>
              <w:ind w:left="374"/>
              <w:spacing w:after="0" w:line="240" w:lineRule="exact"/>
              <w:rPr>
                <w:sz w:val="20"/>
                <w:szCs w:val="20"/>
                <w:color w:val="auto"/>
              </w:rPr>
            </w:pPr>
            <w:r>
              <w:rPr>
                <w:rFonts w:ascii="宋体" w:cs="宋体" w:eastAsia="宋体" w:hAnsi="宋体"/>
                <w:sz w:val="21"/>
                <w:szCs w:val="21"/>
                <w:color w:val="auto"/>
                <w:w w:val="99"/>
              </w:rPr>
              <w:t>场界西面</w:t>
            </w: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
        </w:trPr>
        <w:tc>
          <w:tcPr>
            <w:tcW w:w="1400" w:type="dxa"/>
            <w:vAlign w:val="bottom"/>
            <w:tcBorders>
              <w:left w:val="single" w:sz="8" w:color="auto"/>
              <w:bottom w:val="single" w:sz="8" w:color="auto"/>
            </w:tcBorders>
          </w:tcPr>
          <w:p>
            <w:pPr>
              <w:spacing w:after="0"/>
              <w:rPr>
                <w:sz w:val="2"/>
                <w:szCs w:val="2"/>
                <w:color w:val="auto"/>
              </w:rPr>
            </w:pPr>
          </w:p>
        </w:tc>
        <w:tc>
          <w:tcPr>
            <w:tcW w:w="2160" w:type="dxa"/>
            <w:vAlign w:val="bottom"/>
            <w:tcBorders>
              <w:bottom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540" w:type="dxa"/>
            <w:vAlign w:val="bottom"/>
            <w:tcBorders>
              <w:bottom w:val="single" w:sz="8" w:color="auto"/>
            </w:tcBorders>
          </w:tcPr>
          <w:p>
            <w:pPr>
              <w:spacing w:after="0"/>
              <w:rPr>
                <w:sz w:val="2"/>
                <w:szCs w:val="2"/>
                <w:color w:val="auto"/>
              </w:rPr>
            </w:pPr>
          </w:p>
        </w:tc>
        <w:tc>
          <w:tcPr>
            <w:tcW w:w="1840" w:type="dxa"/>
            <w:vAlign w:val="bottom"/>
            <w:tcBorders>
              <w:bottom w:val="single" w:sz="8" w:color="auto"/>
            </w:tcBorders>
          </w:tcPr>
          <w:p>
            <w:pPr>
              <w:spacing w:after="0"/>
              <w:rPr>
                <w:sz w:val="2"/>
                <w:szCs w:val="2"/>
                <w:color w:val="auto"/>
              </w:rPr>
            </w:pPr>
          </w:p>
        </w:tc>
        <w:tc>
          <w:tcPr>
            <w:tcW w:w="196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6"/>
        </w:trPr>
        <w:tc>
          <w:tcPr>
            <w:tcW w:w="1400" w:type="dxa"/>
            <w:vAlign w:val="bottom"/>
            <w:tcBorders>
              <w:left w:val="single" w:sz="8" w:color="auto"/>
            </w:tcBorders>
          </w:tcPr>
          <w:p>
            <w:pPr>
              <w:spacing w:after="0"/>
              <w:rPr>
                <w:sz w:val="24"/>
                <w:szCs w:val="24"/>
                <w:color w:val="auto"/>
              </w:rPr>
            </w:pPr>
          </w:p>
        </w:tc>
        <w:tc>
          <w:tcPr>
            <w:tcW w:w="2560" w:type="dxa"/>
            <w:vAlign w:val="bottom"/>
            <w:gridSpan w:val="2"/>
          </w:tcPr>
          <w:p>
            <w:pPr>
              <w:jc w:val="center"/>
              <w:ind w:right="1420"/>
              <w:spacing w:after="0"/>
              <w:rPr>
                <w:sz w:val="20"/>
                <w:szCs w:val="20"/>
                <w:color w:val="auto"/>
              </w:rPr>
            </w:pPr>
            <w:r>
              <w:rPr>
                <w:rFonts w:ascii="Times New Roman" w:cs="Times New Roman" w:eastAsia="Times New Roman" w:hAnsi="Times New Roman"/>
                <w:sz w:val="21"/>
                <w:szCs w:val="21"/>
                <w:color w:val="auto"/>
              </w:rPr>
              <w:t>N4</w:t>
            </w:r>
          </w:p>
        </w:tc>
        <w:tc>
          <w:tcPr>
            <w:tcW w:w="100" w:type="dxa"/>
            <w:vAlign w:val="bottom"/>
            <w:tcBorders>
              <w:right w:val="single" w:sz="8" w:color="auto"/>
            </w:tcBorders>
          </w:tcPr>
          <w:p>
            <w:pPr>
              <w:spacing w:after="0"/>
              <w:rPr>
                <w:sz w:val="24"/>
                <w:szCs w:val="24"/>
                <w:color w:val="auto"/>
              </w:rPr>
            </w:pPr>
          </w:p>
        </w:tc>
        <w:tc>
          <w:tcPr>
            <w:tcW w:w="10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jc w:val="center"/>
              <w:ind w:left="374"/>
              <w:spacing w:after="0" w:line="240" w:lineRule="exact"/>
              <w:rPr>
                <w:sz w:val="20"/>
                <w:szCs w:val="20"/>
                <w:color w:val="auto"/>
              </w:rPr>
            </w:pPr>
            <w:r>
              <w:rPr>
                <w:rFonts w:ascii="宋体" w:cs="宋体" w:eastAsia="宋体" w:hAnsi="宋体"/>
                <w:sz w:val="21"/>
                <w:szCs w:val="21"/>
                <w:color w:val="auto"/>
                <w:w w:val="99"/>
              </w:rPr>
              <w:t>场界北面</w:t>
            </w: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
        </w:trPr>
        <w:tc>
          <w:tcPr>
            <w:tcW w:w="1400" w:type="dxa"/>
            <w:vAlign w:val="bottom"/>
            <w:tcBorders>
              <w:left w:val="single" w:sz="8" w:color="auto"/>
              <w:bottom w:val="single" w:sz="8" w:color="auto"/>
            </w:tcBorders>
          </w:tcPr>
          <w:p>
            <w:pPr>
              <w:spacing w:after="0"/>
              <w:rPr>
                <w:sz w:val="2"/>
                <w:szCs w:val="2"/>
                <w:color w:val="auto"/>
              </w:rPr>
            </w:pPr>
          </w:p>
        </w:tc>
        <w:tc>
          <w:tcPr>
            <w:tcW w:w="2160" w:type="dxa"/>
            <w:vAlign w:val="bottom"/>
            <w:tcBorders>
              <w:bottom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540" w:type="dxa"/>
            <w:vAlign w:val="bottom"/>
            <w:tcBorders>
              <w:bottom w:val="single" w:sz="8" w:color="auto"/>
            </w:tcBorders>
          </w:tcPr>
          <w:p>
            <w:pPr>
              <w:spacing w:after="0"/>
              <w:rPr>
                <w:sz w:val="2"/>
                <w:szCs w:val="2"/>
                <w:color w:val="auto"/>
              </w:rPr>
            </w:pPr>
          </w:p>
        </w:tc>
        <w:tc>
          <w:tcPr>
            <w:tcW w:w="1840" w:type="dxa"/>
            <w:vAlign w:val="bottom"/>
            <w:tcBorders>
              <w:bottom w:val="single" w:sz="8" w:color="auto"/>
            </w:tcBorders>
          </w:tcPr>
          <w:p>
            <w:pPr>
              <w:spacing w:after="0"/>
              <w:rPr>
                <w:sz w:val="2"/>
                <w:szCs w:val="2"/>
                <w:color w:val="auto"/>
              </w:rPr>
            </w:pPr>
          </w:p>
        </w:tc>
        <w:tc>
          <w:tcPr>
            <w:tcW w:w="196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6"/>
        </w:trPr>
        <w:tc>
          <w:tcPr>
            <w:tcW w:w="1400" w:type="dxa"/>
            <w:vAlign w:val="bottom"/>
            <w:tcBorders>
              <w:left w:val="single" w:sz="8" w:color="auto"/>
            </w:tcBorders>
          </w:tcPr>
          <w:p>
            <w:pPr>
              <w:spacing w:after="0"/>
              <w:rPr>
                <w:sz w:val="24"/>
                <w:szCs w:val="24"/>
                <w:color w:val="auto"/>
              </w:rPr>
            </w:pPr>
          </w:p>
        </w:tc>
        <w:tc>
          <w:tcPr>
            <w:tcW w:w="2560" w:type="dxa"/>
            <w:vAlign w:val="bottom"/>
            <w:gridSpan w:val="2"/>
          </w:tcPr>
          <w:p>
            <w:pPr>
              <w:jc w:val="center"/>
              <w:ind w:right="1420"/>
              <w:spacing w:after="0"/>
              <w:rPr>
                <w:sz w:val="20"/>
                <w:szCs w:val="20"/>
                <w:color w:val="auto"/>
              </w:rPr>
            </w:pPr>
            <w:r>
              <w:rPr>
                <w:rFonts w:ascii="Times New Roman" w:cs="Times New Roman" w:eastAsia="Times New Roman" w:hAnsi="Times New Roman"/>
                <w:sz w:val="21"/>
                <w:szCs w:val="21"/>
                <w:color w:val="auto"/>
              </w:rPr>
              <w:t>N5</w:t>
            </w:r>
          </w:p>
        </w:tc>
        <w:tc>
          <w:tcPr>
            <w:tcW w:w="100" w:type="dxa"/>
            <w:vAlign w:val="bottom"/>
            <w:tcBorders>
              <w:right w:val="single" w:sz="8" w:color="auto"/>
            </w:tcBorders>
          </w:tcPr>
          <w:p>
            <w:pPr>
              <w:spacing w:after="0"/>
              <w:rPr>
                <w:sz w:val="24"/>
                <w:szCs w:val="24"/>
                <w:color w:val="auto"/>
              </w:rPr>
            </w:pPr>
          </w:p>
        </w:tc>
        <w:tc>
          <w:tcPr>
            <w:tcW w:w="1040" w:type="dxa"/>
            <w:vAlign w:val="bottom"/>
          </w:tcPr>
          <w:p>
            <w:pPr>
              <w:spacing w:after="0"/>
              <w:rPr>
                <w:sz w:val="24"/>
                <w:szCs w:val="24"/>
                <w:color w:val="auto"/>
              </w:rPr>
            </w:pPr>
          </w:p>
        </w:tc>
        <w:tc>
          <w:tcPr>
            <w:tcW w:w="4340" w:type="dxa"/>
            <w:vAlign w:val="bottom"/>
            <w:tcBorders>
              <w:right w:val="single" w:sz="8" w:color="auto"/>
            </w:tcBorders>
            <w:gridSpan w:val="3"/>
          </w:tcPr>
          <w:p>
            <w:pPr>
              <w:jc w:val="center"/>
              <w:ind w:right="836"/>
              <w:spacing w:after="0" w:line="256" w:lineRule="exact"/>
              <w:rPr>
                <w:sz w:val="20"/>
                <w:szCs w:val="20"/>
                <w:color w:val="auto"/>
              </w:rPr>
            </w:pPr>
            <w:r>
              <w:rPr>
                <w:rFonts w:ascii="宋体" w:cs="宋体" w:eastAsia="宋体" w:hAnsi="宋体"/>
                <w:sz w:val="21"/>
                <w:szCs w:val="21"/>
                <w:color w:val="auto"/>
                <w:w w:val="99"/>
              </w:rPr>
              <w:t>南侧</w:t>
            </w:r>
            <w:r>
              <w:rPr>
                <w:rFonts w:ascii="Times New Roman" w:cs="Times New Roman" w:eastAsia="Times New Roman" w:hAnsi="Times New Roman"/>
                <w:sz w:val="21"/>
                <w:szCs w:val="21"/>
                <w:color w:val="auto"/>
                <w:w w:val="99"/>
              </w:rPr>
              <w:t xml:space="preserve"> 100m </w:t>
            </w:r>
            <w:r>
              <w:rPr>
                <w:rFonts w:ascii="宋体" w:cs="宋体" w:eastAsia="宋体" w:hAnsi="宋体"/>
                <w:sz w:val="21"/>
                <w:szCs w:val="21"/>
                <w:color w:val="auto"/>
                <w:w w:val="99"/>
              </w:rPr>
              <w:t>株洲电业局生活区</w:t>
            </w:r>
          </w:p>
        </w:tc>
        <w:tc>
          <w:tcPr>
            <w:tcW w:w="0" w:type="dxa"/>
            <w:vAlign w:val="bottom"/>
          </w:tcPr>
          <w:p>
            <w:pPr>
              <w:spacing w:after="0"/>
              <w:rPr>
                <w:sz w:val="1"/>
                <w:szCs w:val="1"/>
                <w:color w:val="auto"/>
              </w:rPr>
            </w:pPr>
          </w:p>
        </w:tc>
      </w:tr>
      <w:tr>
        <w:trPr>
          <w:trHeight w:val="34"/>
        </w:trPr>
        <w:tc>
          <w:tcPr>
            <w:tcW w:w="1400" w:type="dxa"/>
            <w:vAlign w:val="bottom"/>
            <w:tcBorders>
              <w:left w:val="single" w:sz="8" w:color="auto"/>
              <w:bottom w:val="single" w:sz="8" w:color="auto"/>
            </w:tcBorders>
          </w:tcPr>
          <w:p>
            <w:pPr>
              <w:spacing w:after="0"/>
              <w:rPr>
                <w:sz w:val="2"/>
                <w:szCs w:val="2"/>
                <w:color w:val="auto"/>
              </w:rPr>
            </w:pPr>
          </w:p>
        </w:tc>
        <w:tc>
          <w:tcPr>
            <w:tcW w:w="2160" w:type="dxa"/>
            <w:vAlign w:val="bottom"/>
            <w:tcBorders>
              <w:bottom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540" w:type="dxa"/>
            <w:vAlign w:val="bottom"/>
            <w:tcBorders>
              <w:bottom w:val="single" w:sz="8" w:color="auto"/>
            </w:tcBorders>
          </w:tcPr>
          <w:p>
            <w:pPr>
              <w:spacing w:after="0"/>
              <w:rPr>
                <w:sz w:val="2"/>
                <w:szCs w:val="2"/>
                <w:color w:val="auto"/>
              </w:rPr>
            </w:pPr>
          </w:p>
        </w:tc>
        <w:tc>
          <w:tcPr>
            <w:tcW w:w="1840" w:type="dxa"/>
            <w:vAlign w:val="bottom"/>
            <w:tcBorders>
              <w:bottom w:val="single" w:sz="8" w:color="auto"/>
            </w:tcBorders>
          </w:tcPr>
          <w:p>
            <w:pPr>
              <w:spacing w:after="0"/>
              <w:rPr>
                <w:sz w:val="2"/>
                <w:szCs w:val="2"/>
                <w:color w:val="auto"/>
              </w:rPr>
            </w:pPr>
          </w:p>
        </w:tc>
        <w:tc>
          <w:tcPr>
            <w:tcW w:w="196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7"/>
        </w:trPr>
        <w:tc>
          <w:tcPr>
            <w:tcW w:w="1400" w:type="dxa"/>
            <w:vAlign w:val="bottom"/>
            <w:tcBorders>
              <w:left w:val="single" w:sz="8" w:color="auto"/>
            </w:tcBorders>
          </w:tcPr>
          <w:p>
            <w:pPr>
              <w:spacing w:after="0"/>
              <w:rPr>
                <w:sz w:val="24"/>
                <w:szCs w:val="24"/>
                <w:color w:val="auto"/>
              </w:rPr>
            </w:pPr>
          </w:p>
        </w:tc>
        <w:tc>
          <w:tcPr>
            <w:tcW w:w="2560" w:type="dxa"/>
            <w:vAlign w:val="bottom"/>
            <w:gridSpan w:val="2"/>
          </w:tcPr>
          <w:p>
            <w:pPr>
              <w:jc w:val="center"/>
              <w:ind w:right="1420"/>
              <w:spacing w:after="0"/>
              <w:rPr>
                <w:sz w:val="20"/>
                <w:szCs w:val="20"/>
                <w:color w:val="auto"/>
              </w:rPr>
            </w:pPr>
            <w:r>
              <w:rPr>
                <w:rFonts w:ascii="Times New Roman" w:cs="Times New Roman" w:eastAsia="Times New Roman" w:hAnsi="Times New Roman"/>
                <w:sz w:val="21"/>
                <w:szCs w:val="21"/>
                <w:color w:val="auto"/>
              </w:rPr>
              <w:t>N6</w:t>
            </w:r>
          </w:p>
        </w:tc>
        <w:tc>
          <w:tcPr>
            <w:tcW w:w="100" w:type="dxa"/>
            <w:vAlign w:val="bottom"/>
            <w:tcBorders>
              <w:right w:val="single" w:sz="8" w:color="auto"/>
            </w:tcBorders>
          </w:tcPr>
          <w:p>
            <w:pPr>
              <w:spacing w:after="0"/>
              <w:rPr>
                <w:sz w:val="24"/>
                <w:szCs w:val="24"/>
                <w:color w:val="auto"/>
              </w:rPr>
            </w:pPr>
          </w:p>
        </w:tc>
        <w:tc>
          <w:tcPr>
            <w:tcW w:w="1040" w:type="dxa"/>
            <w:vAlign w:val="bottom"/>
          </w:tcPr>
          <w:p>
            <w:pPr>
              <w:spacing w:after="0"/>
              <w:rPr>
                <w:sz w:val="24"/>
                <w:szCs w:val="24"/>
                <w:color w:val="auto"/>
              </w:rPr>
            </w:pPr>
          </w:p>
        </w:tc>
        <w:tc>
          <w:tcPr>
            <w:tcW w:w="4340" w:type="dxa"/>
            <w:vAlign w:val="bottom"/>
            <w:tcBorders>
              <w:right w:val="single" w:sz="8" w:color="auto"/>
            </w:tcBorders>
            <w:gridSpan w:val="3"/>
          </w:tcPr>
          <w:p>
            <w:pPr>
              <w:jc w:val="center"/>
              <w:ind w:right="836"/>
              <w:spacing w:after="0" w:line="256" w:lineRule="exact"/>
              <w:rPr>
                <w:sz w:val="20"/>
                <w:szCs w:val="20"/>
                <w:color w:val="auto"/>
              </w:rPr>
            </w:pPr>
            <w:r>
              <w:rPr>
                <w:rFonts w:ascii="宋体" w:cs="宋体" w:eastAsia="宋体" w:hAnsi="宋体"/>
                <w:sz w:val="21"/>
                <w:szCs w:val="21"/>
                <w:color w:val="auto"/>
              </w:rPr>
              <w:t>东北侧</w:t>
            </w:r>
            <w:r>
              <w:rPr>
                <w:rFonts w:ascii="Times New Roman" w:cs="Times New Roman" w:eastAsia="Times New Roman" w:hAnsi="Times New Roman"/>
                <w:sz w:val="21"/>
                <w:szCs w:val="21"/>
                <w:color w:val="auto"/>
              </w:rPr>
              <w:t xml:space="preserve"> 160m </w:t>
            </w:r>
            <w:r>
              <w:rPr>
                <w:rFonts w:ascii="宋体" w:cs="宋体" w:eastAsia="宋体" w:hAnsi="宋体"/>
                <w:sz w:val="21"/>
                <w:szCs w:val="21"/>
                <w:color w:val="auto"/>
              </w:rPr>
              <w:t>为铜塘湾社区散户居民</w:t>
            </w:r>
          </w:p>
        </w:tc>
        <w:tc>
          <w:tcPr>
            <w:tcW w:w="0" w:type="dxa"/>
            <w:vAlign w:val="bottom"/>
          </w:tcPr>
          <w:p>
            <w:pPr>
              <w:spacing w:after="0"/>
              <w:rPr>
                <w:sz w:val="1"/>
                <w:szCs w:val="1"/>
                <w:color w:val="auto"/>
              </w:rPr>
            </w:pPr>
          </w:p>
        </w:tc>
      </w:tr>
      <w:tr>
        <w:trPr>
          <w:trHeight w:val="42"/>
        </w:trPr>
        <w:tc>
          <w:tcPr>
            <w:tcW w:w="1400" w:type="dxa"/>
            <w:vAlign w:val="bottom"/>
            <w:tcBorders>
              <w:left w:val="single" w:sz="8" w:color="auto"/>
              <w:bottom w:val="single" w:sz="8" w:color="auto"/>
            </w:tcBorders>
          </w:tcPr>
          <w:p>
            <w:pPr>
              <w:spacing w:after="0"/>
              <w:rPr>
                <w:sz w:val="3"/>
                <w:szCs w:val="3"/>
                <w:color w:val="auto"/>
              </w:rPr>
            </w:pPr>
          </w:p>
        </w:tc>
        <w:tc>
          <w:tcPr>
            <w:tcW w:w="2160" w:type="dxa"/>
            <w:vAlign w:val="bottom"/>
            <w:tcBorders>
              <w:bottom w:val="single" w:sz="8" w:color="auto"/>
            </w:tcBorders>
          </w:tcPr>
          <w:p>
            <w:pPr>
              <w:spacing w:after="0"/>
              <w:rPr>
                <w:sz w:val="3"/>
                <w:szCs w:val="3"/>
                <w:color w:val="auto"/>
              </w:rPr>
            </w:pPr>
          </w:p>
        </w:tc>
        <w:tc>
          <w:tcPr>
            <w:tcW w:w="500" w:type="dxa"/>
            <w:vAlign w:val="bottom"/>
            <w:tcBorders>
              <w:bottom w:val="single" w:sz="8" w:color="auto"/>
              <w:right w:val="single" w:sz="8" w:color="auto"/>
            </w:tcBorders>
            <w:gridSpan w:val="2"/>
          </w:tcPr>
          <w:p>
            <w:pPr>
              <w:spacing w:after="0"/>
              <w:rPr>
                <w:sz w:val="3"/>
                <w:szCs w:val="3"/>
                <w:color w:val="auto"/>
              </w:rPr>
            </w:pPr>
          </w:p>
        </w:tc>
        <w:tc>
          <w:tcPr>
            <w:tcW w:w="1040" w:type="dxa"/>
            <w:vAlign w:val="bottom"/>
            <w:tcBorders>
              <w:bottom w:val="single" w:sz="8" w:color="auto"/>
            </w:tcBorders>
          </w:tcPr>
          <w:p>
            <w:pPr>
              <w:spacing w:after="0"/>
              <w:rPr>
                <w:sz w:val="3"/>
                <w:szCs w:val="3"/>
                <w:color w:val="auto"/>
              </w:rPr>
            </w:pPr>
          </w:p>
        </w:tc>
        <w:tc>
          <w:tcPr>
            <w:tcW w:w="540" w:type="dxa"/>
            <w:vAlign w:val="bottom"/>
            <w:tcBorders>
              <w:bottom w:val="single" w:sz="8" w:color="auto"/>
            </w:tcBorders>
          </w:tcPr>
          <w:p>
            <w:pPr>
              <w:spacing w:after="0"/>
              <w:rPr>
                <w:sz w:val="3"/>
                <w:szCs w:val="3"/>
                <w:color w:val="auto"/>
              </w:rPr>
            </w:pPr>
          </w:p>
        </w:tc>
        <w:tc>
          <w:tcPr>
            <w:tcW w:w="1840" w:type="dxa"/>
            <w:vAlign w:val="bottom"/>
            <w:tcBorders>
              <w:bottom w:val="single" w:sz="8" w:color="auto"/>
            </w:tcBorders>
          </w:tcPr>
          <w:p>
            <w:pPr>
              <w:spacing w:after="0"/>
              <w:rPr>
                <w:sz w:val="3"/>
                <w:szCs w:val="3"/>
                <w:color w:val="auto"/>
              </w:rPr>
            </w:pPr>
          </w:p>
        </w:tc>
        <w:tc>
          <w:tcPr>
            <w:tcW w:w="19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15"/>
        </w:trPr>
        <w:tc>
          <w:tcPr>
            <w:tcW w:w="5100" w:type="dxa"/>
            <w:vAlign w:val="bottom"/>
            <w:tcBorders>
              <w:left w:val="single" w:sz="8" w:color="auto"/>
            </w:tcBorders>
            <w:gridSpan w:val="5"/>
          </w:tcPr>
          <w:p>
            <w:pPr>
              <w:ind w:left="60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color w:val="auto"/>
              </w:rPr>
              <w:t>2</w:t>
            </w:r>
            <w:r>
              <w:rPr>
                <w:rFonts w:ascii="宋体" w:cs="宋体" w:eastAsia="宋体" w:hAnsi="宋体"/>
                <w:sz w:val="24"/>
                <w:szCs w:val="24"/>
                <w:color w:val="auto"/>
              </w:rPr>
              <w:t>）监测因子：等效</w:t>
            </w:r>
            <w:r>
              <w:rPr>
                <w:rFonts w:ascii="Times New Roman" w:cs="Times New Roman" w:eastAsia="Times New Roman" w:hAnsi="Times New Roman"/>
                <w:sz w:val="24"/>
                <w:szCs w:val="24"/>
                <w:color w:val="auto"/>
              </w:rPr>
              <w:t xml:space="preserve"> A </w:t>
            </w:r>
            <w:r>
              <w:rPr>
                <w:rFonts w:ascii="宋体" w:cs="宋体" w:eastAsia="宋体" w:hAnsi="宋体"/>
                <w:sz w:val="24"/>
                <w:szCs w:val="24"/>
                <w:color w:val="auto"/>
              </w:rPr>
              <w:t>声级</w:t>
            </w:r>
            <w:r>
              <w:rPr>
                <w:rFonts w:ascii="Times New Roman" w:cs="Times New Roman" w:eastAsia="Times New Roman" w:hAnsi="Times New Roman"/>
                <w:sz w:val="24"/>
                <w:szCs w:val="24"/>
                <w:color w:val="auto"/>
              </w:rPr>
              <w:t xml:space="preserve"> Leq</w:t>
            </w:r>
            <w:r>
              <w:rPr>
                <w:rFonts w:ascii="宋体" w:cs="宋体" w:eastAsia="宋体" w:hAnsi="宋体"/>
                <w:sz w:val="24"/>
                <w:szCs w:val="24"/>
                <w:color w:val="auto"/>
              </w:rPr>
              <w:t>（</w:t>
            </w:r>
            <w:r>
              <w:rPr>
                <w:rFonts w:ascii="Times New Roman" w:cs="Times New Roman" w:eastAsia="Times New Roman" w:hAnsi="Times New Roman"/>
                <w:sz w:val="24"/>
                <w:szCs w:val="24"/>
                <w:color w:val="auto"/>
              </w:rPr>
              <w:t>A</w:t>
            </w:r>
            <w:r>
              <w:rPr>
                <w:rFonts w:ascii="宋体" w:cs="宋体" w:eastAsia="宋体" w:hAnsi="宋体"/>
                <w:sz w:val="24"/>
                <w:szCs w:val="24"/>
                <w:color w:val="auto"/>
              </w:rPr>
              <w:t>）。</w:t>
            </w: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45"/>
        </w:trPr>
        <w:tc>
          <w:tcPr>
            <w:tcW w:w="5100" w:type="dxa"/>
            <w:vAlign w:val="bottom"/>
            <w:tcBorders>
              <w:left w:val="single" w:sz="8" w:color="auto"/>
            </w:tcBorders>
            <w:gridSpan w:val="5"/>
          </w:tcPr>
          <w:p>
            <w:pPr>
              <w:ind w:left="60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3</w:t>
            </w:r>
            <w:r>
              <w:rPr>
                <w:rFonts w:ascii="宋体" w:cs="宋体" w:eastAsia="宋体" w:hAnsi="宋体"/>
                <w:sz w:val="24"/>
                <w:szCs w:val="24"/>
                <w:color w:val="auto"/>
              </w:rPr>
              <w:t>）监测时间、频率及监测单位</w:t>
            </w: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68"/>
        </w:trPr>
        <w:tc>
          <w:tcPr>
            <w:tcW w:w="7480" w:type="dxa"/>
            <w:vAlign w:val="bottom"/>
            <w:tcBorders>
              <w:left w:val="single" w:sz="8" w:color="auto"/>
            </w:tcBorders>
            <w:gridSpan w:val="7"/>
          </w:tcPr>
          <w:p>
            <w:pPr>
              <w:ind w:left="600"/>
              <w:spacing w:after="0" w:line="292" w:lineRule="exact"/>
              <w:rPr>
                <w:sz w:val="20"/>
                <w:szCs w:val="20"/>
                <w:color w:val="auto"/>
              </w:rPr>
            </w:pPr>
            <w:r>
              <w:rPr>
                <w:rFonts w:ascii="宋体" w:cs="宋体" w:eastAsia="宋体" w:hAnsi="宋体"/>
                <w:sz w:val="24"/>
                <w:szCs w:val="24"/>
                <w:color w:val="auto"/>
              </w:rPr>
              <w:t>监测时间：</w:t>
            </w:r>
            <w:r>
              <w:rPr>
                <w:rFonts w:ascii="Times New Roman" w:cs="Times New Roman" w:eastAsia="Times New Roman" w:hAnsi="Times New Roman"/>
                <w:sz w:val="24"/>
                <w:szCs w:val="24"/>
                <w:color w:val="auto"/>
              </w:rPr>
              <w:t xml:space="preserve">2019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3 </w:t>
            </w:r>
            <w:r>
              <w:rPr>
                <w:rFonts w:ascii="宋体" w:cs="宋体" w:eastAsia="宋体" w:hAnsi="宋体"/>
                <w:sz w:val="24"/>
                <w:szCs w:val="24"/>
                <w:color w:val="auto"/>
              </w:rPr>
              <w:t>月</w:t>
            </w:r>
            <w:r>
              <w:rPr>
                <w:rFonts w:ascii="Times New Roman" w:cs="Times New Roman" w:eastAsia="Times New Roman" w:hAnsi="Times New Roman"/>
                <w:sz w:val="24"/>
                <w:szCs w:val="24"/>
                <w:color w:val="auto"/>
              </w:rPr>
              <w:t xml:space="preserve"> 4 </w:t>
            </w:r>
            <w:r>
              <w:rPr>
                <w:rFonts w:ascii="宋体" w:cs="宋体" w:eastAsia="宋体" w:hAnsi="宋体"/>
                <w:sz w:val="24"/>
                <w:szCs w:val="24"/>
                <w:color w:val="auto"/>
              </w:rPr>
              <w:t>日</w:t>
            </w:r>
            <w:r>
              <w:rPr>
                <w:rFonts w:ascii="Times New Roman" w:cs="Times New Roman" w:eastAsia="Times New Roman" w:hAnsi="Times New Roman"/>
                <w:sz w:val="24"/>
                <w:szCs w:val="24"/>
                <w:color w:val="auto"/>
              </w:rPr>
              <w:t xml:space="preserve">~2019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3 </w:t>
            </w:r>
            <w:r>
              <w:rPr>
                <w:rFonts w:ascii="宋体" w:cs="宋体" w:eastAsia="宋体" w:hAnsi="宋体"/>
                <w:sz w:val="24"/>
                <w:szCs w:val="24"/>
                <w:color w:val="auto"/>
              </w:rPr>
              <w:t>月</w:t>
            </w:r>
            <w:r>
              <w:rPr>
                <w:rFonts w:ascii="Times New Roman" w:cs="Times New Roman" w:eastAsia="Times New Roman" w:hAnsi="Times New Roman"/>
                <w:sz w:val="24"/>
                <w:szCs w:val="24"/>
                <w:color w:val="auto"/>
              </w:rPr>
              <w:t xml:space="preserve"> 5 </w:t>
            </w:r>
            <w:r>
              <w:rPr>
                <w:rFonts w:ascii="宋体" w:cs="宋体" w:eastAsia="宋体" w:hAnsi="宋体"/>
                <w:sz w:val="24"/>
                <w:szCs w:val="24"/>
                <w:color w:val="auto"/>
              </w:rPr>
              <w:t>日；</w:t>
            </w: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68"/>
        </w:trPr>
        <w:tc>
          <w:tcPr>
            <w:tcW w:w="5100" w:type="dxa"/>
            <w:vAlign w:val="bottom"/>
            <w:tcBorders>
              <w:left w:val="single" w:sz="8" w:color="auto"/>
            </w:tcBorders>
            <w:gridSpan w:val="5"/>
          </w:tcPr>
          <w:p>
            <w:pPr>
              <w:ind w:left="600"/>
              <w:spacing w:after="0" w:line="292" w:lineRule="exact"/>
              <w:rPr>
                <w:sz w:val="20"/>
                <w:szCs w:val="20"/>
                <w:color w:val="auto"/>
              </w:rPr>
            </w:pPr>
            <w:r>
              <w:rPr>
                <w:rFonts w:ascii="宋体" w:cs="宋体" w:eastAsia="宋体" w:hAnsi="宋体"/>
                <w:sz w:val="24"/>
                <w:szCs w:val="24"/>
                <w:color w:val="auto"/>
              </w:rPr>
              <w:t>监测频率：监测</w:t>
            </w:r>
            <w:r>
              <w:rPr>
                <w:rFonts w:ascii="Times New Roman" w:cs="Times New Roman" w:eastAsia="Times New Roman" w:hAnsi="Times New Roman"/>
                <w:sz w:val="24"/>
                <w:szCs w:val="24"/>
                <w:color w:val="auto"/>
              </w:rPr>
              <w:t xml:space="preserve"> 2 </w:t>
            </w:r>
            <w:r>
              <w:rPr>
                <w:rFonts w:ascii="宋体" w:cs="宋体" w:eastAsia="宋体" w:hAnsi="宋体"/>
                <w:sz w:val="24"/>
                <w:szCs w:val="24"/>
                <w:color w:val="auto"/>
              </w:rPr>
              <w:t>天，昼夜各一次；</w:t>
            </w: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30"/>
        </w:trPr>
        <w:tc>
          <w:tcPr>
            <w:tcW w:w="7480" w:type="dxa"/>
            <w:vAlign w:val="bottom"/>
            <w:tcBorders>
              <w:left w:val="single" w:sz="8" w:color="auto"/>
            </w:tcBorders>
            <w:gridSpan w:val="7"/>
          </w:tcPr>
          <w:p>
            <w:pPr>
              <w:ind w:left="600"/>
              <w:spacing w:after="0" w:line="274" w:lineRule="exact"/>
              <w:rPr>
                <w:sz w:val="20"/>
                <w:szCs w:val="20"/>
                <w:color w:val="auto"/>
              </w:rPr>
            </w:pPr>
            <w:r>
              <w:rPr>
                <w:rFonts w:ascii="宋体" w:cs="宋体" w:eastAsia="宋体" w:hAnsi="宋体"/>
                <w:sz w:val="24"/>
                <w:szCs w:val="24"/>
                <w:color w:val="auto"/>
              </w:rPr>
              <w:t>监测单位：景倡源检测（湖南）有限公司。</w:t>
            </w: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06"/>
        </w:trPr>
        <w:tc>
          <w:tcPr>
            <w:tcW w:w="3960" w:type="dxa"/>
            <w:vAlign w:val="bottom"/>
            <w:tcBorders>
              <w:left w:val="single" w:sz="8" w:color="auto"/>
            </w:tcBorders>
            <w:gridSpan w:val="3"/>
          </w:tcPr>
          <w:p>
            <w:pPr>
              <w:ind w:left="48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4</w:t>
            </w:r>
            <w:r>
              <w:rPr>
                <w:rFonts w:ascii="宋体" w:cs="宋体" w:eastAsia="宋体" w:hAnsi="宋体"/>
                <w:sz w:val="24"/>
                <w:szCs w:val="24"/>
                <w:color w:val="auto"/>
              </w:rPr>
              <w:t>）监测结果评价</w:t>
            </w:r>
          </w:p>
        </w:tc>
        <w:tc>
          <w:tcPr>
            <w:tcW w:w="1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68"/>
        </w:trPr>
        <w:tc>
          <w:tcPr>
            <w:tcW w:w="3960" w:type="dxa"/>
            <w:vAlign w:val="bottom"/>
            <w:tcBorders>
              <w:left w:val="single" w:sz="8" w:color="auto"/>
            </w:tcBorders>
            <w:gridSpan w:val="3"/>
          </w:tcPr>
          <w:p>
            <w:pPr>
              <w:ind w:left="600"/>
              <w:spacing w:after="0" w:line="292" w:lineRule="exact"/>
              <w:rPr>
                <w:sz w:val="20"/>
                <w:szCs w:val="20"/>
                <w:color w:val="auto"/>
              </w:rPr>
            </w:pPr>
            <w:r>
              <w:rPr>
                <w:rFonts w:ascii="宋体" w:cs="宋体" w:eastAsia="宋体" w:hAnsi="宋体"/>
                <w:sz w:val="24"/>
                <w:szCs w:val="24"/>
                <w:color w:val="auto"/>
              </w:rPr>
              <w:t>详见表</w:t>
            </w:r>
            <w:r>
              <w:rPr>
                <w:rFonts w:ascii="Times New Roman" w:cs="Times New Roman" w:eastAsia="Times New Roman" w:hAnsi="Times New Roman"/>
                <w:sz w:val="24"/>
                <w:szCs w:val="24"/>
                <w:color w:val="auto"/>
              </w:rPr>
              <w:t xml:space="preserve"> 3-6</w:t>
            </w:r>
            <w:r>
              <w:rPr>
                <w:rFonts w:ascii="宋体" w:cs="宋体" w:eastAsia="宋体" w:hAnsi="宋体"/>
                <w:sz w:val="24"/>
                <w:szCs w:val="24"/>
                <w:color w:val="auto"/>
              </w:rPr>
              <w:t>。</w:t>
            </w:r>
          </w:p>
        </w:tc>
        <w:tc>
          <w:tcPr>
            <w:tcW w:w="1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85"/>
        </w:trPr>
        <w:tc>
          <w:tcPr>
            <w:tcW w:w="1400" w:type="dxa"/>
            <w:vAlign w:val="bottom"/>
            <w:tcBorders>
              <w:left w:val="single" w:sz="8" w:color="auto"/>
              <w:bottom w:val="single" w:sz="8" w:color="auto"/>
            </w:tcBorders>
          </w:tcPr>
          <w:p>
            <w:pPr>
              <w:spacing w:after="0"/>
              <w:rPr>
                <w:sz w:val="24"/>
                <w:szCs w:val="24"/>
                <w:color w:val="auto"/>
              </w:rPr>
            </w:pPr>
          </w:p>
        </w:tc>
        <w:tc>
          <w:tcPr>
            <w:tcW w:w="3700" w:type="dxa"/>
            <w:vAlign w:val="bottom"/>
            <w:tcBorders>
              <w:bottom w:val="single" w:sz="8" w:color="auto"/>
            </w:tcBorders>
            <w:gridSpan w:val="4"/>
          </w:tcPr>
          <w:p>
            <w:pPr>
              <w:ind w:left="74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3-6 </w:t>
            </w:r>
            <w:r>
              <w:rPr>
                <w:rFonts w:ascii="宋体" w:cs="宋体" w:eastAsia="宋体" w:hAnsi="宋体"/>
                <w:sz w:val="24"/>
                <w:szCs w:val="24"/>
                <w:b w:val="1"/>
                <w:bCs w:val="1"/>
                <w:color w:val="auto"/>
              </w:rPr>
              <w:t>噪声现状监测结果表</w:t>
            </w:r>
          </w:p>
        </w:tc>
        <w:tc>
          <w:tcPr>
            <w:tcW w:w="540" w:type="dxa"/>
            <w:vAlign w:val="bottom"/>
            <w:tcBorders>
              <w:bottom w:val="single" w:sz="8" w:color="auto"/>
            </w:tcBorders>
          </w:tcPr>
          <w:p>
            <w:pPr>
              <w:spacing w:after="0"/>
              <w:rPr>
                <w:sz w:val="24"/>
                <w:szCs w:val="24"/>
                <w:color w:val="auto"/>
              </w:rPr>
            </w:pPr>
          </w:p>
        </w:tc>
        <w:tc>
          <w:tcPr>
            <w:tcW w:w="1840" w:type="dxa"/>
            <w:vAlign w:val="bottom"/>
            <w:tcBorders>
              <w:bottom w:val="single" w:sz="8" w:color="auto"/>
            </w:tcBorders>
          </w:tcPr>
          <w:p>
            <w:pPr>
              <w:spacing w:after="0" w:line="292" w:lineRule="exact"/>
              <w:rPr>
                <w:sz w:val="20"/>
                <w:szCs w:val="20"/>
                <w:color w:val="auto"/>
              </w:rPr>
            </w:pPr>
            <w:r>
              <w:rPr>
                <w:rFonts w:ascii="宋体" w:cs="宋体" w:eastAsia="宋体" w:hAnsi="宋体"/>
                <w:sz w:val="24"/>
                <w:szCs w:val="24"/>
                <w:b w:val="1"/>
                <w:bCs w:val="1"/>
                <w:color w:val="auto"/>
              </w:rPr>
              <w:t>单位：</w:t>
            </w:r>
            <w:r>
              <w:rPr>
                <w:rFonts w:ascii="Times New Roman" w:cs="Times New Roman" w:eastAsia="Times New Roman" w:hAnsi="Times New Roman"/>
                <w:sz w:val="24"/>
                <w:szCs w:val="24"/>
                <w:b w:val="1"/>
                <w:bCs w:val="1"/>
                <w:color w:val="auto"/>
              </w:rPr>
              <w:t>dB</w:t>
            </w: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A</w:t>
            </w:r>
            <w:r>
              <w:rPr>
                <w:rFonts w:ascii="宋体" w:cs="宋体" w:eastAsia="宋体" w:hAnsi="宋体"/>
                <w:sz w:val="24"/>
                <w:szCs w:val="24"/>
                <w:b w:val="1"/>
                <w:bCs w:val="1"/>
                <w:color w:val="auto"/>
              </w:rPr>
              <w:t>）</w:t>
            </w:r>
          </w:p>
        </w:tc>
        <w:tc>
          <w:tcPr>
            <w:tcW w:w="19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36"/>
        </w:trPr>
        <w:tc>
          <w:tcPr>
            <w:tcW w:w="1400" w:type="dxa"/>
            <w:vAlign w:val="bottom"/>
            <w:tcBorders>
              <w:left w:val="single" w:sz="8" w:color="auto"/>
              <w:right w:val="single" w:sz="8" w:color="auto"/>
            </w:tcBorders>
            <w:vMerge w:val="restart"/>
          </w:tcPr>
          <w:p>
            <w:pPr>
              <w:jc w:val="center"/>
              <w:ind w:right="3"/>
              <w:spacing w:after="0" w:line="240" w:lineRule="exact"/>
              <w:rPr>
                <w:sz w:val="20"/>
                <w:szCs w:val="20"/>
                <w:color w:val="auto"/>
              </w:rPr>
            </w:pPr>
            <w:r>
              <w:rPr>
                <w:rFonts w:ascii="宋体" w:cs="宋体" w:eastAsia="宋体" w:hAnsi="宋体"/>
                <w:sz w:val="21"/>
                <w:szCs w:val="21"/>
                <w:color w:val="auto"/>
                <w:w w:val="99"/>
              </w:rPr>
              <w:t>监测点位</w:t>
            </w:r>
          </w:p>
        </w:tc>
        <w:tc>
          <w:tcPr>
            <w:tcW w:w="2560" w:type="dxa"/>
            <w:vAlign w:val="bottom"/>
            <w:gridSpan w:val="2"/>
          </w:tcPr>
          <w:p>
            <w:pPr>
              <w:jc w:val="right"/>
              <w:ind w:right="40"/>
              <w:spacing w:after="0" w:line="240" w:lineRule="exact"/>
              <w:rPr>
                <w:sz w:val="20"/>
                <w:szCs w:val="20"/>
                <w:color w:val="auto"/>
              </w:rPr>
            </w:pPr>
            <w:r>
              <w:rPr>
                <w:rFonts w:ascii="宋体" w:cs="宋体" w:eastAsia="宋体" w:hAnsi="宋体"/>
                <w:sz w:val="21"/>
                <w:szCs w:val="21"/>
                <w:color w:val="auto"/>
              </w:rPr>
              <w:t>监测数值</w:t>
            </w:r>
          </w:p>
        </w:tc>
        <w:tc>
          <w:tcPr>
            <w:tcW w:w="1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540" w:type="dxa"/>
            <w:vAlign w:val="bottom"/>
            <w:tcBorders>
              <w:right w:val="single" w:sz="8" w:color="auto"/>
            </w:tcBorders>
          </w:tcPr>
          <w:p>
            <w:pPr>
              <w:spacing w:after="0"/>
              <w:rPr>
                <w:sz w:val="24"/>
                <w:szCs w:val="24"/>
                <w:color w:val="auto"/>
              </w:rPr>
            </w:pPr>
          </w:p>
        </w:tc>
        <w:tc>
          <w:tcPr>
            <w:tcW w:w="3800" w:type="dxa"/>
            <w:vAlign w:val="bottom"/>
            <w:tcBorders>
              <w:right w:val="single" w:sz="8" w:color="auto"/>
            </w:tcBorders>
            <w:gridSpan w:val="2"/>
          </w:tcPr>
          <w:p>
            <w:pPr>
              <w:ind w:left="1340"/>
              <w:spacing w:after="0"/>
              <w:rPr>
                <w:sz w:val="20"/>
                <w:szCs w:val="20"/>
                <w:color w:val="auto"/>
              </w:rPr>
            </w:pPr>
            <w:r>
              <w:rPr>
                <w:rFonts w:ascii="Times New Roman" w:cs="Times New Roman" w:eastAsia="Times New Roman" w:hAnsi="Times New Roman"/>
                <w:sz w:val="21"/>
                <w:szCs w:val="21"/>
                <w:color w:val="auto"/>
              </w:rPr>
              <w:t>GB3096-2008</w:t>
            </w:r>
          </w:p>
        </w:tc>
        <w:tc>
          <w:tcPr>
            <w:tcW w:w="0" w:type="dxa"/>
            <w:vAlign w:val="bottom"/>
          </w:tcPr>
          <w:p>
            <w:pPr>
              <w:spacing w:after="0"/>
              <w:rPr>
                <w:sz w:val="1"/>
                <w:szCs w:val="1"/>
                <w:color w:val="auto"/>
              </w:rPr>
            </w:pPr>
          </w:p>
        </w:tc>
      </w:tr>
      <w:tr>
        <w:trPr>
          <w:trHeight w:val="62"/>
        </w:trPr>
        <w:tc>
          <w:tcPr>
            <w:tcW w:w="1400" w:type="dxa"/>
            <w:vAlign w:val="bottom"/>
            <w:tcBorders>
              <w:left w:val="single" w:sz="8" w:color="auto"/>
              <w:right w:val="single" w:sz="8" w:color="auto"/>
            </w:tcBorders>
            <w:vMerge w:val="continue"/>
          </w:tcPr>
          <w:p>
            <w:pPr>
              <w:spacing w:after="0"/>
              <w:rPr>
                <w:sz w:val="5"/>
                <w:szCs w:val="5"/>
                <w:color w:val="auto"/>
              </w:rPr>
            </w:pPr>
          </w:p>
        </w:tc>
        <w:tc>
          <w:tcPr>
            <w:tcW w:w="2160" w:type="dxa"/>
            <w:vAlign w:val="bottom"/>
            <w:tcBorders>
              <w:bottom w:val="single" w:sz="8" w:color="auto"/>
            </w:tcBorders>
          </w:tcPr>
          <w:p>
            <w:pPr>
              <w:spacing w:after="0"/>
              <w:rPr>
                <w:sz w:val="5"/>
                <w:szCs w:val="5"/>
                <w:color w:val="auto"/>
              </w:rPr>
            </w:pPr>
          </w:p>
        </w:tc>
        <w:tc>
          <w:tcPr>
            <w:tcW w:w="400" w:type="dxa"/>
            <w:vAlign w:val="bottom"/>
            <w:tcBorders>
              <w:bottom w:val="single" w:sz="8" w:color="auto"/>
            </w:tcBorders>
          </w:tcPr>
          <w:p>
            <w:pPr>
              <w:spacing w:after="0"/>
              <w:rPr>
                <w:sz w:val="5"/>
                <w:szCs w:val="5"/>
                <w:color w:val="auto"/>
              </w:rPr>
            </w:pPr>
          </w:p>
        </w:tc>
        <w:tc>
          <w:tcPr>
            <w:tcW w:w="100" w:type="dxa"/>
            <w:vAlign w:val="bottom"/>
            <w:tcBorders>
              <w:bottom w:val="single" w:sz="8" w:color="auto"/>
            </w:tcBorders>
          </w:tcPr>
          <w:p>
            <w:pPr>
              <w:spacing w:after="0"/>
              <w:rPr>
                <w:sz w:val="5"/>
                <w:szCs w:val="5"/>
                <w:color w:val="auto"/>
              </w:rPr>
            </w:pPr>
          </w:p>
        </w:tc>
        <w:tc>
          <w:tcPr>
            <w:tcW w:w="1040" w:type="dxa"/>
            <w:vAlign w:val="bottom"/>
            <w:tcBorders>
              <w:bottom w:val="single" w:sz="8" w:color="auto"/>
            </w:tcBorders>
          </w:tcPr>
          <w:p>
            <w:pPr>
              <w:spacing w:after="0"/>
              <w:rPr>
                <w:sz w:val="5"/>
                <w:szCs w:val="5"/>
                <w:color w:val="auto"/>
              </w:rPr>
            </w:pPr>
          </w:p>
        </w:tc>
        <w:tc>
          <w:tcPr>
            <w:tcW w:w="540" w:type="dxa"/>
            <w:vAlign w:val="bottom"/>
            <w:tcBorders>
              <w:bottom w:val="single" w:sz="8" w:color="auto"/>
              <w:right w:val="single" w:sz="8" w:color="auto"/>
            </w:tcBorders>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196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90"/>
        </w:trPr>
        <w:tc>
          <w:tcPr>
            <w:tcW w:w="1400" w:type="dxa"/>
            <w:vAlign w:val="bottom"/>
            <w:tcBorders>
              <w:left w:val="single" w:sz="8" w:color="auto"/>
              <w:right w:val="single" w:sz="8" w:color="auto"/>
            </w:tcBorders>
            <w:vMerge w:val="continue"/>
          </w:tcPr>
          <w:p>
            <w:pPr>
              <w:spacing w:after="0"/>
              <w:rPr>
                <w:sz w:val="7"/>
                <w:szCs w:val="7"/>
                <w:color w:val="auto"/>
              </w:rPr>
            </w:pPr>
          </w:p>
        </w:tc>
        <w:tc>
          <w:tcPr>
            <w:tcW w:w="2160" w:type="dxa"/>
            <w:vAlign w:val="bottom"/>
            <w:tcBorders>
              <w:right w:val="single" w:sz="8" w:color="auto"/>
            </w:tcBorders>
            <w:vMerge w:val="restart"/>
          </w:tcPr>
          <w:p>
            <w:pPr>
              <w:jc w:val="center"/>
              <w:spacing w:after="0" w:line="256" w:lineRule="exact"/>
              <w:rPr>
                <w:sz w:val="20"/>
                <w:szCs w:val="20"/>
                <w:color w:val="auto"/>
              </w:rPr>
            </w:pPr>
            <w:r>
              <w:rPr>
                <w:rFonts w:ascii="宋体" w:cs="宋体" w:eastAsia="宋体" w:hAnsi="宋体"/>
                <w:sz w:val="21"/>
                <w:szCs w:val="21"/>
                <w:color w:val="auto"/>
                <w:w w:val="99"/>
              </w:rPr>
              <w:t>昼间</w:t>
            </w:r>
            <w:r>
              <w:rPr>
                <w:rFonts w:ascii="Times New Roman" w:cs="Times New Roman" w:eastAsia="Times New Roman" w:hAnsi="Times New Roman"/>
                <w:sz w:val="21"/>
                <w:szCs w:val="21"/>
                <w:color w:val="auto"/>
                <w:w w:val="99"/>
              </w:rPr>
              <w:t xml:space="preserve"> dB(A)</w:t>
            </w:r>
          </w:p>
        </w:tc>
        <w:tc>
          <w:tcPr>
            <w:tcW w:w="400" w:type="dxa"/>
            <w:vAlign w:val="bottom"/>
          </w:tcPr>
          <w:p>
            <w:pPr>
              <w:spacing w:after="0"/>
              <w:rPr>
                <w:sz w:val="7"/>
                <w:szCs w:val="7"/>
                <w:color w:val="auto"/>
              </w:rPr>
            </w:pPr>
          </w:p>
        </w:tc>
        <w:tc>
          <w:tcPr>
            <w:tcW w:w="100" w:type="dxa"/>
            <w:vAlign w:val="bottom"/>
          </w:tcPr>
          <w:p>
            <w:pPr>
              <w:spacing w:after="0"/>
              <w:rPr>
                <w:sz w:val="7"/>
                <w:szCs w:val="7"/>
                <w:color w:val="auto"/>
              </w:rPr>
            </w:pPr>
          </w:p>
        </w:tc>
        <w:tc>
          <w:tcPr>
            <w:tcW w:w="1040" w:type="dxa"/>
            <w:vAlign w:val="bottom"/>
            <w:vMerge w:val="restart"/>
          </w:tcPr>
          <w:p>
            <w:pPr>
              <w:jc w:val="center"/>
              <w:spacing w:after="0" w:line="256" w:lineRule="exact"/>
              <w:rPr>
                <w:sz w:val="20"/>
                <w:szCs w:val="20"/>
                <w:color w:val="auto"/>
              </w:rPr>
            </w:pPr>
            <w:r>
              <w:rPr>
                <w:rFonts w:ascii="宋体" w:cs="宋体" w:eastAsia="宋体" w:hAnsi="宋体"/>
                <w:sz w:val="21"/>
                <w:szCs w:val="21"/>
                <w:color w:val="auto"/>
                <w:w w:val="97"/>
              </w:rPr>
              <w:t>夜间</w:t>
            </w:r>
            <w:r>
              <w:rPr>
                <w:rFonts w:ascii="Times New Roman" w:cs="Times New Roman" w:eastAsia="Times New Roman" w:hAnsi="Times New Roman"/>
                <w:sz w:val="21"/>
                <w:szCs w:val="21"/>
                <w:color w:val="auto"/>
                <w:w w:val="97"/>
              </w:rPr>
              <w:t xml:space="preserve"> dB(A)</w:t>
            </w:r>
          </w:p>
        </w:tc>
        <w:tc>
          <w:tcPr>
            <w:tcW w:w="540" w:type="dxa"/>
            <w:vAlign w:val="bottom"/>
            <w:tcBorders>
              <w:right w:val="single" w:sz="8" w:color="auto"/>
            </w:tcBorders>
          </w:tcPr>
          <w:p>
            <w:pPr>
              <w:spacing w:after="0"/>
              <w:rPr>
                <w:sz w:val="7"/>
                <w:szCs w:val="7"/>
                <w:color w:val="auto"/>
              </w:rPr>
            </w:pPr>
          </w:p>
        </w:tc>
        <w:tc>
          <w:tcPr>
            <w:tcW w:w="1840" w:type="dxa"/>
            <w:vAlign w:val="bottom"/>
            <w:tcBorders>
              <w:right w:val="single" w:sz="8" w:color="auto"/>
            </w:tcBorders>
            <w:vMerge w:val="restart"/>
          </w:tcPr>
          <w:p>
            <w:pPr>
              <w:jc w:val="center"/>
              <w:spacing w:after="0" w:line="256" w:lineRule="exact"/>
              <w:rPr>
                <w:sz w:val="20"/>
                <w:szCs w:val="20"/>
                <w:color w:val="auto"/>
              </w:rPr>
            </w:pPr>
            <w:r>
              <w:rPr>
                <w:rFonts w:ascii="宋体" w:cs="宋体" w:eastAsia="宋体" w:hAnsi="宋体"/>
                <w:sz w:val="21"/>
                <w:szCs w:val="21"/>
                <w:color w:val="auto"/>
                <w:w w:val="99"/>
              </w:rPr>
              <w:t>昼间</w:t>
            </w:r>
            <w:r>
              <w:rPr>
                <w:rFonts w:ascii="Times New Roman" w:cs="Times New Roman" w:eastAsia="Times New Roman" w:hAnsi="Times New Roman"/>
                <w:sz w:val="21"/>
                <w:szCs w:val="21"/>
                <w:color w:val="auto"/>
                <w:w w:val="99"/>
              </w:rPr>
              <w:t xml:space="preserve"> dB(A)</w:t>
            </w:r>
          </w:p>
        </w:tc>
        <w:tc>
          <w:tcPr>
            <w:tcW w:w="1960" w:type="dxa"/>
            <w:vAlign w:val="bottom"/>
            <w:tcBorders>
              <w:right w:val="single" w:sz="8" w:color="auto"/>
            </w:tcBorders>
            <w:vMerge w:val="restart"/>
          </w:tcPr>
          <w:p>
            <w:pPr>
              <w:jc w:val="center"/>
              <w:spacing w:after="0" w:line="256" w:lineRule="exact"/>
              <w:rPr>
                <w:sz w:val="20"/>
                <w:szCs w:val="20"/>
                <w:color w:val="auto"/>
              </w:rPr>
            </w:pPr>
            <w:r>
              <w:rPr>
                <w:rFonts w:ascii="宋体" w:cs="宋体" w:eastAsia="宋体" w:hAnsi="宋体"/>
                <w:sz w:val="21"/>
                <w:szCs w:val="21"/>
                <w:color w:val="auto"/>
                <w:w w:val="99"/>
              </w:rPr>
              <w:t>夜间</w:t>
            </w:r>
            <w:r>
              <w:rPr>
                <w:rFonts w:ascii="Times New Roman" w:cs="Times New Roman" w:eastAsia="Times New Roman" w:hAnsi="Times New Roman"/>
                <w:sz w:val="21"/>
                <w:szCs w:val="21"/>
                <w:color w:val="auto"/>
                <w:w w:val="99"/>
              </w:rPr>
              <w:t xml:space="preserve"> dB(A)</w:t>
            </w:r>
          </w:p>
        </w:tc>
        <w:tc>
          <w:tcPr>
            <w:tcW w:w="0" w:type="dxa"/>
            <w:vAlign w:val="bottom"/>
          </w:tcPr>
          <w:p>
            <w:pPr>
              <w:spacing w:after="0"/>
              <w:rPr>
                <w:sz w:val="1"/>
                <w:szCs w:val="1"/>
                <w:color w:val="auto"/>
              </w:rPr>
            </w:pPr>
          </w:p>
        </w:tc>
      </w:tr>
      <w:tr>
        <w:trPr>
          <w:trHeight w:val="234"/>
        </w:trPr>
        <w:tc>
          <w:tcPr>
            <w:tcW w:w="1400" w:type="dxa"/>
            <w:vAlign w:val="bottom"/>
            <w:tcBorders>
              <w:left w:val="single" w:sz="8" w:color="auto"/>
              <w:right w:val="single" w:sz="8" w:color="auto"/>
            </w:tcBorders>
          </w:tcPr>
          <w:p>
            <w:pPr>
              <w:spacing w:after="0"/>
              <w:rPr>
                <w:sz w:val="20"/>
                <w:szCs w:val="20"/>
                <w:color w:val="auto"/>
              </w:rPr>
            </w:pPr>
          </w:p>
        </w:tc>
        <w:tc>
          <w:tcPr>
            <w:tcW w:w="2160" w:type="dxa"/>
            <w:vAlign w:val="bottom"/>
            <w:tcBorders>
              <w:right w:val="single" w:sz="8" w:color="auto"/>
            </w:tcBorders>
            <w:vMerge w:val="continue"/>
          </w:tcPr>
          <w:p>
            <w:pPr>
              <w:spacing w:after="0"/>
              <w:rPr>
                <w:sz w:val="20"/>
                <w:szCs w:val="20"/>
                <w:color w:val="auto"/>
              </w:rPr>
            </w:pPr>
          </w:p>
        </w:tc>
        <w:tc>
          <w:tcPr>
            <w:tcW w:w="4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vMerge w:val="continue"/>
          </w:tcPr>
          <w:p>
            <w:pPr>
              <w:spacing w:after="0"/>
              <w:rPr>
                <w:sz w:val="20"/>
                <w:szCs w:val="20"/>
                <w:color w:val="auto"/>
              </w:rPr>
            </w:pPr>
          </w:p>
        </w:tc>
        <w:tc>
          <w:tcPr>
            <w:tcW w:w="540" w:type="dxa"/>
            <w:vAlign w:val="bottom"/>
            <w:tcBorders>
              <w:right w:val="single" w:sz="8" w:color="auto"/>
            </w:tcBorders>
          </w:tcPr>
          <w:p>
            <w:pPr>
              <w:spacing w:after="0"/>
              <w:rPr>
                <w:sz w:val="20"/>
                <w:szCs w:val="20"/>
                <w:color w:val="auto"/>
              </w:rPr>
            </w:pPr>
          </w:p>
        </w:tc>
        <w:tc>
          <w:tcPr>
            <w:tcW w:w="1840" w:type="dxa"/>
            <w:vAlign w:val="bottom"/>
            <w:tcBorders>
              <w:right w:val="single" w:sz="8" w:color="auto"/>
            </w:tcBorders>
            <w:vMerge w:val="continue"/>
          </w:tcPr>
          <w:p>
            <w:pPr>
              <w:spacing w:after="0"/>
              <w:rPr>
                <w:sz w:val="20"/>
                <w:szCs w:val="20"/>
                <w:color w:val="auto"/>
              </w:rPr>
            </w:pPr>
          </w:p>
        </w:tc>
        <w:tc>
          <w:tcPr>
            <w:tcW w:w="1960" w:type="dxa"/>
            <w:vAlign w:val="bottom"/>
            <w:tcBorders>
              <w:right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63"/>
        </w:trPr>
        <w:tc>
          <w:tcPr>
            <w:tcW w:w="1400" w:type="dxa"/>
            <w:vAlign w:val="bottom"/>
            <w:tcBorders>
              <w:left w:val="single" w:sz="8" w:color="auto"/>
              <w:bottom w:val="single" w:sz="8" w:color="auto"/>
              <w:right w:val="single" w:sz="8" w:color="auto"/>
            </w:tcBorders>
          </w:tcPr>
          <w:p>
            <w:pPr>
              <w:spacing w:after="0"/>
              <w:rPr>
                <w:sz w:val="5"/>
                <w:szCs w:val="5"/>
                <w:color w:val="auto"/>
              </w:rPr>
            </w:pPr>
          </w:p>
        </w:tc>
        <w:tc>
          <w:tcPr>
            <w:tcW w:w="2160" w:type="dxa"/>
            <w:vAlign w:val="bottom"/>
            <w:tcBorders>
              <w:bottom w:val="single" w:sz="8" w:color="auto"/>
              <w:right w:val="single" w:sz="8" w:color="auto"/>
            </w:tcBorders>
          </w:tcPr>
          <w:p>
            <w:pPr>
              <w:spacing w:after="0"/>
              <w:rPr>
                <w:sz w:val="5"/>
                <w:szCs w:val="5"/>
                <w:color w:val="auto"/>
              </w:rPr>
            </w:pPr>
          </w:p>
        </w:tc>
        <w:tc>
          <w:tcPr>
            <w:tcW w:w="400" w:type="dxa"/>
            <w:vAlign w:val="bottom"/>
            <w:tcBorders>
              <w:bottom w:val="single" w:sz="8" w:color="auto"/>
            </w:tcBorders>
          </w:tcPr>
          <w:p>
            <w:pPr>
              <w:spacing w:after="0"/>
              <w:rPr>
                <w:sz w:val="5"/>
                <w:szCs w:val="5"/>
                <w:color w:val="auto"/>
              </w:rPr>
            </w:pPr>
          </w:p>
        </w:tc>
        <w:tc>
          <w:tcPr>
            <w:tcW w:w="1140" w:type="dxa"/>
            <w:vAlign w:val="bottom"/>
            <w:tcBorders>
              <w:bottom w:val="single" w:sz="8" w:color="auto"/>
            </w:tcBorders>
            <w:gridSpan w:val="2"/>
          </w:tcPr>
          <w:p>
            <w:pPr>
              <w:spacing w:after="0"/>
              <w:rPr>
                <w:sz w:val="5"/>
                <w:szCs w:val="5"/>
                <w:color w:val="auto"/>
              </w:rPr>
            </w:pPr>
          </w:p>
        </w:tc>
        <w:tc>
          <w:tcPr>
            <w:tcW w:w="540" w:type="dxa"/>
            <w:vAlign w:val="bottom"/>
            <w:tcBorders>
              <w:bottom w:val="single" w:sz="8" w:color="auto"/>
              <w:right w:val="single" w:sz="8" w:color="auto"/>
            </w:tcBorders>
          </w:tcPr>
          <w:p>
            <w:pPr>
              <w:spacing w:after="0"/>
              <w:rPr>
                <w:sz w:val="5"/>
                <w:szCs w:val="5"/>
                <w:color w:val="auto"/>
              </w:rPr>
            </w:pPr>
          </w:p>
        </w:tc>
        <w:tc>
          <w:tcPr>
            <w:tcW w:w="1840" w:type="dxa"/>
            <w:vAlign w:val="bottom"/>
            <w:tcBorders>
              <w:bottom w:val="single" w:sz="8" w:color="auto"/>
              <w:right w:val="single" w:sz="8" w:color="auto"/>
            </w:tcBorders>
          </w:tcPr>
          <w:p>
            <w:pPr>
              <w:spacing w:after="0"/>
              <w:rPr>
                <w:sz w:val="5"/>
                <w:szCs w:val="5"/>
                <w:color w:val="auto"/>
              </w:rPr>
            </w:pPr>
          </w:p>
        </w:tc>
        <w:tc>
          <w:tcPr>
            <w:tcW w:w="196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39"/>
        </w:trPr>
        <w:tc>
          <w:tcPr>
            <w:tcW w:w="1400" w:type="dxa"/>
            <w:vAlign w:val="bottom"/>
            <w:tcBorders>
              <w:left w:val="single" w:sz="8" w:color="auto"/>
              <w:right w:val="single" w:sz="8" w:color="auto"/>
            </w:tcBorders>
          </w:tcPr>
          <w:p>
            <w:pPr>
              <w:jc w:val="center"/>
              <w:ind w:right="3"/>
              <w:spacing w:after="0"/>
              <w:rPr>
                <w:sz w:val="20"/>
                <w:szCs w:val="20"/>
                <w:color w:val="auto"/>
              </w:rPr>
            </w:pPr>
            <w:r>
              <w:rPr>
                <w:rFonts w:ascii="Times New Roman" w:cs="Times New Roman" w:eastAsia="Times New Roman" w:hAnsi="Times New Roman"/>
                <w:sz w:val="21"/>
                <w:szCs w:val="21"/>
                <w:color w:val="auto"/>
                <w:w w:val="93"/>
              </w:rPr>
              <w:t>N1</w:t>
            </w:r>
          </w:p>
        </w:tc>
        <w:tc>
          <w:tcPr>
            <w:tcW w:w="21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40.3</w:t>
            </w:r>
          </w:p>
        </w:tc>
        <w:tc>
          <w:tcPr>
            <w:tcW w:w="400" w:type="dxa"/>
            <w:vAlign w:val="bottom"/>
          </w:tcPr>
          <w:p>
            <w:pPr>
              <w:spacing w:after="0"/>
              <w:rPr>
                <w:sz w:val="24"/>
                <w:szCs w:val="24"/>
                <w:color w:val="auto"/>
              </w:rPr>
            </w:pPr>
          </w:p>
        </w:tc>
        <w:tc>
          <w:tcPr>
            <w:tcW w:w="1140" w:type="dxa"/>
            <w:vAlign w:val="bottom"/>
            <w:gridSpan w:val="2"/>
          </w:tcPr>
          <w:p>
            <w:pPr>
              <w:jc w:val="center"/>
              <w:ind w:left="13"/>
              <w:spacing w:after="0"/>
              <w:rPr>
                <w:sz w:val="20"/>
                <w:szCs w:val="20"/>
                <w:color w:val="auto"/>
              </w:rPr>
            </w:pPr>
            <w:r>
              <w:rPr>
                <w:rFonts w:ascii="Times New Roman" w:cs="Times New Roman" w:eastAsia="Times New Roman" w:hAnsi="Times New Roman"/>
                <w:sz w:val="21"/>
                <w:szCs w:val="21"/>
                <w:color w:val="auto"/>
              </w:rPr>
              <w:t>37.1</w:t>
            </w:r>
          </w:p>
        </w:tc>
        <w:tc>
          <w:tcPr>
            <w:tcW w:w="540" w:type="dxa"/>
            <w:vAlign w:val="bottom"/>
            <w:tcBorders>
              <w:right w:val="single" w:sz="8" w:color="auto"/>
            </w:tcBorders>
          </w:tcPr>
          <w:p>
            <w:pPr>
              <w:spacing w:after="0"/>
              <w:rPr>
                <w:sz w:val="24"/>
                <w:szCs w:val="24"/>
                <w:color w:val="auto"/>
              </w:rPr>
            </w:pP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60</w:t>
            </w:r>
          </w:p>
        </w:tc>
        <w:tc>
          <w:tcPr>
            <w:tcW w:w="19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50</w:t>
            </w:r>
          </w:p>
        </w:tc>
        <w:tc>
          <w:tcPr>
            <w:tcW w:w="0" w:type="dxa"/>
            <w:vAlign w:val="bottom"/>
          </w:tcPr>
          <w:p>
            <w:pPr>
              <w:spacing w:after="0"/>
              <w:rPr>
                <w:sz w:val="1"/>
                <w:szCs w:val="1"/>
                <w:color w:val="auto"/>
              </w:rPr>
            </w:pPr>
          </w:p>
        </w:tc>
      </w:tr>
      <w:tr>
        <w:trPr>
          <w:trHeight w:val="48"/>
        </w:trPr>
        <w:tc>
          <w:tcPr>
            <w:tcW w:w="1400" w:type="dxa"/>
            <w:vAlign w:val="bottom"/>
            <w:tcBorders>
              <w:left w:val="single" w:sz="8" w:color="auto"/>
              <w:bottom w:val="single" w:sz="8" w:color="auto"/>
              <w:right w:val="single" w:sz="8" w:color="auto"/>
            </w:tcBorders>
          </w:tcPr>
          <w:p>
            <w:pPr>
              <w:spacing w:after="0"/>
              <w:rPr>
                <w:sz w:val="4"/>
                <w:szCs w:val="4"/>
                <w:color w:val="auto"/>
              </w:rPr>
            </w:pPr>
          </w:p>
        </w:tc>
        <w:tc>
          <w:tcPr>
            <w:tcW w:w="2160" w:type="dxa"/>
            <w:vAlign w:val="bottom"/>
            <w:tcBorders>
              <w:bottom w:val="single" w:sz="8" w:color="auto"/>
              <w:right w:val="single" w:sz="8" w:color="auto"/>
            </w:tcBorders>
          </w:tcPr>
          <w:p>
            <w:pPr>
              <w:spacing w:after="0"/>
              <w:rPr>
                <w:sz w:val="4"/>
                <w:szCs w:val="4"/>
                <w:color w:val="auto"/>
              </w:rPr>
            </w:pPr>
          </w:p>
        </w:tc>
        <w:tc>
          <w:tcPr>
            <w:tcW w:w="400" w:type="dxa"/>
            <w:vAlign w:val="bottom"/>
            <w:tcBorders>
              <w:bottom w:val="single" w:sz="8" w:color="auto"/>
            </w:tcBorders>
          </w:tcPr>
          <w:p>
            <w:pPr>
              <w:spacing w:after="0"/>
              <w:rPr>
                <w:sz w:val="4"/>
                <w:szCs w:val="4"/>
                <w:color w:val="auto"/>
              </w:rPr>
            </w:pPr>
          </w:p>
        </w:tc>
        <w:tc>
          <w:tcPr>
            <w:tcW w:w="1140" w:type="dxa"/>
            <w:vAlign w:val="bottom"/>
            <w:tcBorders>
              <w:bottom w:val="single" w:sz="8" w:color="auto"/>
            </w:tcBorders>
            <w:gridSpan w:val="2"/>
          </w:tcPr>
          <w:p>
            <w:pPr>
              <w:spacing w:after="0"/>
              <w:rPr>
                <w:sz w:val="4"/>
                <w:szCs w:val="4"/>
                <w:color w:val="auto"/>
              </w:rPr>
            </w:pPr>
          </w:p>
        </w:tc>
        <w:tc>
          <w:tcPr>
            <w:tcW w:w="54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19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40"/>
        </w:trPr>
        <w:tc>
          <w:tcPr>
            <w:tcW w:w="1400" w:type="dxa"/>
            <w:vAlign w:val="bottom"/>
            <w:tcBorders>
              <w:left w:val="single" w:sz="8" w:color="auto"/>
              <w:right w:val="single" w:sz="8" w:color="auto"/>
            </w:tcBorders>
          </w:tcPr>
          <w:p>
            <w:pPr>
              <w:jc w:val="center"/>
              <w:ind w:right="3"/>
              <w:spacing w:after="0"/>
              <w:rPr>
                <w:sz w:val="20"/>
                <w:szCs w:val="20"/>
                <w:color w:val="auto"/>
              </w:rPr>
            </w:pPr>
            <w:r>
              <w:rPr>
                <w:rFonts w:ascii="Times New Roman" w:cs="Times New Roman" w:eastAsia="Times New Roman" w:hAnsi="Times New Roman"/>
                <w:sz w:val="21"/>
                <w:szCs w:val="21"/>
                <w:color w:val="auto"/>
                <w:w w:val="93"/>
              </w:rPr>
              <w:t>N2</w:t>
            </w:r>
          </w:p>
        </w:tc>
        <w:tc>
          <w:tcPr>
            <w:tcW w:w="21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40.4</w:t>
            </w:r>
          </w:p>
        </w:tc>
        <w:tc>
          <w:tcPr>
            <w:tcW w:w="400" w:type="dxa"/>
            <w:vAlign w:val="bottom"/>
          </w:tcPr>
          <w:p>
            <w:pPr>
              <w:spacing w:after="0"/>
              <w:rPr>
                <w:sz w:val="24"/>
                <w:szCs w:val="24"/>
                <w:color w:val="auto"/>
              </w:rPr>
            </w:pPr>
          </w:p>
        </w:tc>
        <w:tc>
          <w:tcPr>
            <w:tcW w:w="1140" w:type="dxa"/>
            <w:vAlign w:val="bottom"/>
            <w:gridSpan w:val="2"/>
          </w:tcPr>
          <w:p>
            <w:pPr>
              <w:jc w:val="center"/>
              <w:ind w:left="13"/>
              <w:spacing w:after="0"/>
              <w:rPr>
                <w:sz w:val="20"/>
                <w:szCs w:val="20"/>
                <w:color w:val="auto"/>
              </w:rPr>
            </w:pPr>
            <w:r>
              <w:rPr>
                <w:rFonts w:ascii="Times New Roman" w:cs="Times New Roman" w:eastAsia="Times New Roman" w:hAnsi="Times New Roman"/>
                <w:sz w:val="21"/>
                <w:szCs w:val="21"/>
                <w:color w:val="auto"/>
              </w:rPr>
              <w:t>38.0</w:t>
            </w:r>
          </w:p>
        </w:tc>
        <w:tc>
          <w:tcPr>
            <w:tcW w:w="540" w:type="dxa"/>
            <w:vAlign w:val="bottom"/>
            <w:tcBorders>
              <w:right w:val="single" w:sz="8" w:color="auto"/>
            </w:tcBorders>
          </w:tcPr>
          <w:p>
            <w:pPr>
              <w:spacing w:after="0"/>
              <w:rPr>
                <w:sz w:val="24"/>
                <w:szCs w:val="24"/>
                <w:color w:val="auto"/>
              </w:rPr>
            </w:pP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60</w:t>
            </w:r>
          </w:p>
        </w:tc>
        <w:tc>
          <w:tcPr>
            <w:tcW w:w="19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50</w:t>
            </w:r>
          </w:p>
        </w:tc>
        <w:tc>
          <w:tcPr>
            <w:tcW w:w="0" w:type="dxa"/>
            <w:vAlign w:val="bottom"/>
          </w:tcPr>
          <w:p>
            <w:pPr>
              <w:spacing w:after="0"/>
              <w:rPr>
                <w:sz w:val="1"/>
                <w:szCs w:val="1"/>
                <w:color w:val="auto"/>
              </w:rPr>
            </w:pPr>
          </w:p>
        </w:tc>
      </w:tr>
      <w:tr>
        <w:trPr>
          <w:trHeight w:val="47"/>
        </w:trPr>
        <w:tc>
          <w:tcPr>
            <w:tcW w:w="1400" w:type="dxa"/>
            <w:vAlign w:val="bottom"/>
            <w:tcBorders>
              <w:left w:val="single" w:sz="8" w:color="auto"/>
              <w:bottom w:val="single" w:sz="8" w:color="auto"/>
              <w:right w:val="single" w:sz="8" w:color="auto"/>
            </w:tcBorders>
          </w:tcPr>
          <w:p>
            <w:pPr>
              <w:spacing w:after="0"/>
              <w:rPr>
                <w:sz w:val="4"/>
                <w:szCs w:val="4"/>
                <w:color w:val="auto"/>
              </w:rPr>
            </w:pPr>
          </w:p>
        </w:tc>
        <w:tc>
          <w:tcPr>
            <w:tcW w:w="2160" w:type="dxa"/>
            <w:vAlign w:val="bottom"/>
            <w:tcBorders>
              <w:bottom w:val="single" w:sz="8" w:color="auto"/>
              <w:right w:val="single" w:sz="8" w:color="auto"/>
            </w:tcBorders>
          </w:tcPr>
          <w:p>
            <w:pPr>
              <w:spacing w:after="0"/>
              <w:rPr>
                <w:sz w:val="4"/>
                <w:szCs w:val="4"/>
                <w:color w:val="auto"/>
              </w:rPr>
            </w:pPr>
          </w:p>
        </w:tc>
        <w:tc>
          <w:tcPr>
            <w:tcW w:w="400" w:type="dxa"/>
            <w:vAlign w:val="bottom"/>
            <w:tcBorders>
              <w:bottom w:val="single" w:sz="8" w:color="auto"/>
            </w:tcBorders>
          </w:tcPr>
          <w:p>
            <w:pPr>
              <w:spacing w:after="0"/>
              <w:rPr>
                <w:sz w:val="4"/>
                <w:szCs w:val="4"/>
                <w:color w:val="auto"/>
              </w:rPr>
            </w:pPr>
          </w:p>
        </w:tc>
        <w:tc>
          <w:tcPr>
            <w:tcW w:w="1140" w:type="dxa"/>
            <w:vAlign w:val="bottom"/>
            <w:tcBorders>
              <w:bottom w:val="single" w:sz="8" w:color="auto"/>
            </w:tcBorders>
            <w:gridSpan w:val="2"/>
          </w:tcPr>
          <w:p>
            <w:pPr>
              <w:spacing w:after="0"/>
              <w:rPr>
                <w:sz w:val="4"/>
                <w:szCs w:val="4"/>
                <w:color w:val="auto"/>
              </w:rPr>
            </w:pPr>
          </w:p>
        </w:tc>
        <w:tc>
          <w:tcPr>
            <w:tcW w:w="54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19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39"/>
        </w:trPr>
        <w:tc>
          <w:tcPr>
            <w:tcW w:w="1400" w:type="dxa"/>
            <w:vAlign w:val="bottom"/>
            <w:tcBorders>
              <w:left w:val="single" w:sz="8" w:color="auto"/>
              <w:right w:val="single" w:sz="8" w:color="auto"/>
            </w:tcBorders>
          </w:tcPr>
          <w:p>
            <w:pPr>
              <w:jc w:val="center"/>
              <w:ind w:right="3"/>
              <w:spacing w:after="0"/>
              <w:rPr>
                <w:sz w:val="20"/>
                <w:szCs w:val="20"/>
                <w:color w:val="auto"/>
              </w:rPr>
            </w:pPr>
            <w:r>
              <w:rPr>
                <w:rFonts w:ascii="Times New Roman" w:cs="Times New Roman" w:eastAsia="Times New Roman" w:hAnsi="Times New Roman"/>
                <w:sz w:val="21"/>
                <w:szCs w:val="21"/>
                <w:color w:val="auto"/>
                <w:w w:val="93"/>
              </w:rPr>
              <w:t>N3</w:t>
            </w:r>
          </w:p>
        </w:tc>
        <w:tc>
          <w:tcPr>
            <w:tcW w:w="21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45.3</w:t>
            </w:r>
          </w:p>
        </w:tc>
        <w:tc>
          <w:tcPr>
            <w:tcW w:w="400" w:type="dxa"/>
            <w:vAlign w:val="bottom"/>
          </w:tcPr>
          <w:p>
            <w:pPr>
              <w:spacing w:after="0"/>
              <w:rPr>
                <w:sz w:val="24"/>
                <w:szCs w:val="24"/>
                <w:color w:val="auto"/>
              </w:rPr>
            </w:pPr>
          </w:p>
        </w:tc>
        <w:tc>
          <w:tcPr>
            <w:tcW w:w="1140" w:type="dxa"/>
            <w:vAlign w:val="bottom"/>
            <w:gridSpan w:val="2"/>
          </w:tcPr>
          <w:p>
            <w:pPr>
              <w:jc w:val="center"/>
              <w:ind w:left="13"/>
              <w:spacing w:after="0"/>
              <w:rPr>
                <w:sz w:val="20"/>
                <w:szCs w:val="20"/>
                <w:color w:val="auto"/>
              </w:rPr>
            </w:pPr>
            <w:r>
              <w:rPr>
                <w:rFonts w:ascii="Times New Roman" w:cs="Times New Roman" w:eastAsia="Times New Roman" w:hAnsi="Times New Roman"/>
                <w:sz w:val="21"/>
                <w:szCs w:val="21"/>
                <w:color w:val="auto"/>
              </w:rPr>
              <w:t>38.4</w:t>
            </w:r>
          </w:p>
        </w:tc>
        <w:tc>
          <w:tcPr>
            <w:tcW w:w="540" w:type="dxa"/>
            <w:vAlign w:val="bottom"/>
            <w:tcBorders>
              <w:right w:val="single" w:sz="8" w:color="auto"/>
            </w:tcBorders>
          </w:tcPr>
          <w:p>
            <w:pPr>
              <w:spacing w:after="0"/>
              <w:rPr>
                <w:sz w:val="24"/>
                <w:szCs w:val="24"/>
                <w:color w:val="auto"/>
              </w:rPr>
            </w:pP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60</w:t>
            </w:r>
          </w:p>
        </w:tc>
        <w:tc>
          <w:tcPr>
            <w:tcW w:w="19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50</w:t>
            </w:r>
          </w:p>
        </w:tc>
        <w:tc>
          <w:tcPr>
            <w:tcW w:w="0" w:type="dxa"/>
            <w:vAlign w:val="bottom"/>
          </w:tcPr>
          <w:p>
            <w:pPr>
              <w:spacing w:after="0"/>
              <w:rPr>
                <w:sz w:val="1"/>
                <w:szCs w:val="1"/>
                <w:color w:val="auto"/>
              </w:rPr>
            </w:pPr>
          </w:p>
        </w:tc>
      </w:tr>
      <w:tr>
        <w:trPr>
          <w:trHeight w:val="48"/>
        </w:trPr>
        <w:tc>
          <w:tcPr>
            <w:tcW w:w="1400" w:type="dxa"/>
            <w:vAlign w:val="bottom"/>
            <w:tcBorders>
              <w:left w:val="single" w:sz="8" w:color="auto"/>
              <w:bottom w:val="single" w:sz="8" w:color="auto"/>
              <w:right w:val="single" w:sz="8" w:color="auto"/>
            </w:tcBorders>
          </w:tcPr>
          <w:p>
            <w:pPr>
              <w:spacing w:after="0"/>
              <w:rPr>
                <w:sz w:val="4"/>
                <w:szCs w:val="4"/>
                <w:color w:val="auto"/>
              </w:rPr>
            </w:pPr>
          </w:p>
        </w:tc>
        <w:tc>
          <w:tcPr>
            <w:tcW w:w="2160" w:type="dxa"/>
            <w:vAlign w:val="bottom"/>
            <w:tcBorders>
              <w:bottom w:val="single" w:sz="8" w:color="auto"/>
              <w:right w:val="single" w:sz="8" w:color="auto"/>
            </w:tcBorders>
          </w:tcPr>
          <w:p>
            <w:pPr>
              <w:spacing w:after="0"/>
              <w:rPr>
                <w:sz w:val="4"/>
                <w:szCs w:val="4"/>
                <w:color w:val="auto"/>
              </w:rPr>
            </w:pPr>
          </w:p>
        </w:tc>
        <w:tc>
          <w:tcPr>
            <w:tcW w:w="400" w:type="dxa"/>
            <w:vAlign w:val="bottom"/>
            <w:tcBorders>
              <w:bottom w:val="single" w:sz="8" w:color="auto"/>
            </w:tcBorders>
          </w:tcPr>
          <w:p>
            <w:pPr>
              <w:spacing w:after="0"/>
              <w:rPr>
                <w:sz w:val="4"/>
                <w:szCs w:val="4"/>
                <w:color w:val="auto"/>
              </w:rPr>
            </w:pPr>
          </w:p>
        </w:tc>
        <w:tc>
          <w:tcPr>
            <w:tcW w:w="1140" w:type="dxa"/>
            <w:vAlign w:val="bottom"/>
            <w:tcBorders>
              <w:bottom w:val="single" w:sz="8" w:color="auto"/>
            </w:tcBorders>
            <w:gridSpan w:val="2"/>
          </w:tcPr>
          <w:p>
            <w:pPr>
              <w:spacing w:after="0"/>
              <w:rPr>
                <w:sz w:val="4"/>
                <w:szCs w:val="4"/>
                <w:color w:val="auto"/>
              </w:rPr>
            </w:pPr>
          </w:p>
        </w:tc>
        <w:tc>
          <w:tcPr>
            <w:tcW w:w="54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19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40"/>
        </w:trPr>
        <w:tc>
          <w:tcPr>
            <w:tcW w:w="1400" w:type="dxa"/>
            <w:vAlign w:val="bottom"/>
            <w:tcBorders>
              <w:left w:val="single" w:sz="8" w:color="auto"/>
              <w:right w:val="single" w:sz="8" w:color="auto"/>
            </w:tcBorders>
          </w:tcPr>
          <w:p>
            <w:pPr>
              <w:jc w:val="center"/>
              <w:ind w:right="3"/>
              <w:spacing w:after="0"/>
              <w:rPr>
                <w:sz w:val="20"/>
                <w:szCs w:val="20"/>
                <w:color w:val="auto"/>
              </w:rPr>
            </w:pPr>
            <w:r>
              <w:rPr>
                <w:rFonts w:ascii="Times New Roman" w:cs="Times New Roman" w:eastAsia="Times New Roman" w:hAnsi="Times New Roman"/>
                <w:sz w:val="21"/>
                <w:szCs w:val="21"/>
                <w:color w:val="auto"/>
                <w:w w:val="93"/>
              </w:rPr>
              <w:t>N4</w:t>
            </w:r>
          </w:p>
        </w:tc>
        <w:tc>
          <w:tcPr>
            <w:tcW w:w="21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40.0</w:t>
            </w:r>
          </w:p>
        </w:tc>
        <w:tc>
          <w:tcPr>
            <w:tcW w:w="400" w:type="dxa"/>
            <w:vAlign w:val="bottom"/>
          </w:tcPr>
          <w:p>
            <w:pPr>
              <w:spacing w:after="0"/>
              <w:rPr>
                <w:sz w:val="24"/>
                <w:szCs w:val="24"/>
                <w:color w:val="auto"/>
              </w:rPr>
            </w:pPr>
          </w:p>
        </w:tc>
        <w:tc>
          <w:tcPr>
            <w:tcW w:w="1140" w:type="dxa"/>
            <w:vAlign w:val="bottom"/>
            <w:gridSpan w:val="2"/>
          </w:tcPr>
          <w:p>
            <w:pPr>
              <w:jc w:val="center"/>
              <w:ind w:left="13"/>
              <w:spacing w:after="0"/>
              <w:rPr>
                <w:sz w:val="20"/>
                <w:szCs w:val="20"/>
                <w:color w:val="auto"/>
              </w:rPr>
            </w:pPr>
            <w:r>
              <w:rPr>
                <w:rFonts w:ascii="Times New Roman" w:cs="Times New Roman" w:eastAsia="Times New Roman" w:hAnsi="Times New Roman"/>
                <w:sz w:val="21"/>
                <w:szCs w:val="21"/>
                <w:color w:val="auto"/>
              </w:rPr>
              <w:t>37.4</w:t>
            </w:r>
          </w:p>
        </w:tc>
        <w:tc>
          <w:tcPr>
            <w:tcW w:w="540" w:type="dxa"/>
            <w:vAlign w:val="bottom"/>
            <w:tcBorders>
              <w:right w:val="single" w:sz="8" w:color="auto"/>
            </w:tcBorders>
          </w:tcPr>
          <w:p>
            <w:pPr>
              <w:spacing w:after="0"/>
              <w:rPr>
                <w:sz w:val="24"/>
                <w:szCs w:val="24"/>
                <w:color w:val="auto"/>
              </w:rPr>
            </w:pP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60</w:t>
            </w:r>
          </w:p>
        </w:tc>
        <w:tc>
          <w:tcPr>
            <w:tcW w:w="19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50</w:t>
            </w:r>
          </w:p>
        </w:tc>
        <w:tc>
          <w:tcPr>
            <w:tcW w:w="0" w:type="dxa"/>
            <w:vAlign w:val="bottom"/>
          </w:tcPr>
          <w:p>
            <w:pPr>
              <w:spacing w:after="0"/>
              <w:rPr>
                <w:sz w:val="1"/>
                <w:szCs w:val="1"/>
                <w:color w:val="auto"/>
              </w:rPr>
            </w:pPr>
          </w:p>
        </w:tc>
      </w:tr>
      <w:tr>
        <w:trPr>
          <w:trHeight w:val="47"/>
        </w:trPr>
        <w:tc>
          <w:tcPr>
            <w:tcW w:w="1400" w:type="dxa"/>
            <w:vAlign w:val="bottom"/>
            <w:tcBorders>
              <w:left w:val="single" w:sz="8" w:color="auto"/>
              <w:bottom w:val="single" w:sz="8" w:color="auto"/>
              <w:right w:val="single" w:sz="8" w:color="auto"/>
            </w:tcBorders>
          </w:tcPr>
          <w:p>
            <w:pPr>
              <w:spacing w:after="0"/>
              <w:rPr>
                <w:sz w:val="4"/>
                <w:szCs w:val="4"/>
                <w:color w:val="auto"/>
              </w:rPr>
            </w:pPr>
          </w:p>
        </w:tc>
        <w:tc>
          <w:tcPr>
            <w:tcW w:w="2160" w:type="dxa"/>
            <w:vAlign w:val="bottom"/>
            <w:tcBorders>
              <w:bottom w:val="single" w:sz="8" w:color="auto"/>
              <w:right w:val="single" w:sz="8" w:color="auto"/>
            </w:tcBorders>
          </w:tcPr>
          <w:p>
            <w:pPr>
              <w:spacing w:after="0"/>
              <w:rPr>
                <w:sz w:val="4"/>
                <w:szCs w:val="4"/>
                <w:color w:val="auto"/>
              </w:rPr>
            </w:pPr>
          </w:p>
        </w:tc>
        <w:tc>
          <w:tcPr>
            <w:tcW w:w="400" w:type="dxa"/>
            <w:vAlign w:val="bottom"/>
            <w:tcBorders>
              <w:bottom w:val="single" w:sz="8" w:color="auto"/>
            </w:tcBorders>
          </w:tcPr>
          <w:p>
            <w:pPr>
              <w:spacing w:after="0"/>
              <w:rPr>
                <w:sz w:val="4"/>
                <w:szCs w:val="4"/>
                <w:color w:val="auto"/>
              </w:rPr>
            </w:pPr>
          </w:p>
        </w:tc>
        <w:tc>
          <w:tcPr>
            <w:tcW w:w="1140" w:type="dxa"/>
            <w:vAlign w:val="bottom"/>
            <w:tcBorders>
              <w:bottom w:val="single" w:sz="8" w:color="auto"/>
            </w:tcBorders>
            <w:gridSpan w:val="2"/>
          </w:tcPr>
          <w:p>
            <w:pPr>
              <w:spacing w:after="0"/>
              <w:rPr>
                <w:sz w:val="4"/>
                <w:szCs w:val="4"/>
                <w:color w:val="auto"/>
              </w:rPr>
            </w:pPr>
          </w:p>
        </w:tc>
        <w:tc>
          <w:tcPr>
            <w:tcW w:w="54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19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38"/>
        </w:trPr>
        <w:tc>
          <w:tcPr>
            <w:tcW w:w="1400" w:type="dxa"/>
            <w:vAlign w:val="bottom"/>
            <w:tcBorders>
              <w:left w:val="single" w:sz="8" w:color="auto"/>
              <w:right w:val="single" w:sz="8" w:color="auto"/>
            </w:tcBorders>
          </w:tcPr>
          <w:p>
            <w:pPr>
              <w:jc w:val="center"/>
              <w:ind w:right="3"/>
              <w:spacing w:after="0"/>
              <w:rPr>
                <w:sz w:val="20"/>
                <w:szCs w:val="20"/>
                <w:color w:val="auto"/>
              </w:rPr>
            </w:pPr>
            <w:r>
              <w:rPr>
                <w:rFonts w:ascii="Times New Roman" w:cs="Times New Roman" w:eastAsia="Times New Roman" w:hAnsi="Times New Roman"/>
                <w:sz w:val="21"/>
                <w:szCs w:val="21"/>
                <w:color w:val="auto"/>
                <w:w w:val="93"/>
              </w:rPr>
              <w:t>N5</w:t>
            </w:r>
          </w:p>
        </w:tc>
        <w:tc>
          <w:tcPr>
            <w:tcW w:w="21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45.1</w:t>
            </w:r>
          </w:p>
        </w:tc>
        <w:tc>
          <w:tcPr>
            <w:tcW w:w="400" w:type="dxa"/>
            <w:vAlign w:val="bottom"/>
          </w:tcPr>
          <w:p>
            <w:pPr>
              <w:spacing w:after="0"/>
              <w:rPr>
                <w:sz w:val="24"/>
                <w:szCs w:val="24"/>
                <w:color w:val="auto"/>
              </w:rPr>
            </w:pPr>
          </w:p>
        </w:tc>
        <w:tc>
          <w:tcPr>
            <w:tcW w:w="1140" w:type="dxa"/>
            <w:vAlign w:val="bottom"/>
            <w:gridSpan w:val="2"/>
          </w:tcPr>
          <w:p>
            <w:pPr>
              <w:jc w:val="center"/>
              <w:ind w:left="13"/>
              <w:spacing w:after="0"/>
              <w:rPr>
                <w:sz w:val="20"/>
                <w:szCs w:val="20"/>
                <w:color w:val="auto"/>
              </w:rPr>
            </w:pPr>
            <w:r>
              <w:rPr>
                <w:rFonts w:ascii="Times New Roman" w:cs="Times New Roman" w:eastAsia="Times New Roman" w:hAnsi="Times New Roman"/>
                <w:sz w:val="21"/>
                <w:szCs w:val="21"/>
                <w:color w:val="auto"/>
              </w:rPr>
              <w:t>38.4</w:t>
            </w:r>
          </w:p>
        </w:tc>
        <w:tc>
          <w:tcPr>
            <w:tcW w:w="540" w:type="dxa"/>
            <w:vAlign w:val="bottom"/>
            <w:tcBorders>
              <w:right w:val="single" w:sz="8" w:color="auto"/>
            </w:tcBorders>
          </w:tcPr>
          <w:p>
            <w:pPr>
              <w:spacing w:after="0"/>
              <w:rPr>
                <w:sz w:val="24"/>
                <w:szCs w:val="24"/>
                <w:color w:val="auto"/>
              </w:rPr>
            </w:pP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60</w:t>
            </w:r>
          </w:p>
        </w:tc>
        <w:tc>
          <w:tcPr>
            <w:tcW w:w="19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50</w:t>
            </w:r>
          </w:p>
        </w:tc>
        <w:tc>
          <w:tcPr>
            <w:tcW w:w="0" w:type="dxa"/>
            <w:vAlign w:val="bottom"/>
          </w:tcPr>
          <w:p>
            <w:pPr>
              <w:spacing w:after="0"/>
              <w:rPr>
                <w:sz w:val="1"/>
                <w:szCs w:val="1"/>
                <w:color w:val="auto"/>
              </w:rPr>
            </w:pPr>
          </w:p>
        </w:tc>
      </w:tr>
      <w:tr>
        <w:trPr>
          <w:trHeight w:val="49"/>
        </w:trPr>
        <w:tc>
          <w:tcPr>
            <w:tcW w:w="1400" w:type="dxa"/>
            <w:vAlign w:val="bottom"/>
            <w:tcBorders>
              <w:left w:val="single" w:sz="8" w:color="auto"/>
              <w:bottom w:val="single" w:sz="8" w:color="auto"/>
              <w:right w:val="single" w:sz="8" w:color="auto"/>
            </w:tcBorders>
          </w:tcPr>
          <w:p>
            <w:pPr>
              <w:spacing w:after="0"/>
              <w:rPr>
                <w:sz w:val="4"/>
                <w:szCs w:val="4"/>
                <w:color w:val="auto"/>
              </w:rPr>
            </w:pPr>
          </w:p>
        </w:tc>
        <w:tc>
          <w:tcPr>
            <w:tcW w:w="2160" w:type="dxa"/>
            <w:vAlign w:val="bottom"/>
            <w:tcBorders>
              <w:bottom w:val="single" w:sz="8" w:color="auto"/>
              <w:right w:val="single" w:sz="8" w:color="auto"/>
            </w:tcBorders>
          </w:tcPr>
          <w:p>
            <w:pPr>
              <w:spacing w:after="0"/>
              <w:rPr>
                <w:sz w:val="4"/>
                <w:szCs w:val="4"/>
                <w:color w:val="auto"/>
              </w:rPr>
            </w:pPr>
          </w:p>
        </w:tc>
        <w:tc>
          <w:tcPr>
            <w:tcW w:w="400" w:type="dxa"/>
            <w:vAlign w:val="bottom"/>
            <w:tcBorders>
              <w:bottom w:val="single" w:sz="8" w:color="auto"/>
            </w:tcBorders>
          </w:tcPr>
          <w:p>
            <w:pPr>
              <w:spacing w:after="0"/>
              <w:rPr>
                <w:sz w:val="4"/>
                <w:szCs w:val="4"/>
                <w:color w:val="auto"/>
              </w:rPr>
            </w:pPr>
          </w:p>
        </w:tc>
        <w:tc>
          <w:tcPr>
            <w:tcW w:w="1140" w:type="dxa"/>
            <w:vAlign w:val="bottom"/>
            <w:tcBorders>
              <w:bottom w:val="single" w:sz="8" w:color="auto"/>
            </w:tcBorders>
            <w:gridSpan w:val="2"/>
          </w:tcPr>
          <w:p>
            <w:pPr>
              <w:spacing w:after="0"/>
              <w:rPr>
                <w:sz w:val="4"/>
                <w:szCs w:val="4"/>
                <w:color w:val="auto"/>
              </w:rPr>
            </w:pPr>
          </w:p>
        </w:tc>
        <w:tc>
          <w:tcPr>
            <w:tcW w:w="54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19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39"/>
        </w:trPr>
        <w:tc>
          <w:tcPr>
            <w:tcW w:w="1400" w:type="dxa"/>
            <w:vAlign w:val="bottom"/>
            <w:tcBorders>
              <w:left w:val="single" w:sz="8" w:color="auto"/>
              <w:right w:val="single" w:sz="8" w:color="auto"/>
            </w:tcBorders>
          </w:tcPr>
          <w:p>
            <w:pPr>
              <w:jc w:val="center"/>
              <w:ind w:right="3"/>
              <w:spacing w:after="0"/>
              <w:rPr>
                <w:sz w:val="20"/>
                <w:szCs w:val="20"/>
                <w:color w:val="auto"/>
              </w:rPr>
            </w:pPr>
            <w:r>
              <w:rPr>
                <w:rFonts w:ascii="Times New Roman" w:cs="Times New Roman" w:eastAsia="Times New Roman" w:hAnsi="Times New Roman"/>
                <w:sz w:val="21"/>
                <w:szCs w:val="21"/>
                <w:color w:val="auto"/>
                <w:w w:val="93"/>
              </w:rPr>
              <w:t>N6</w:t>
            </w:r>
          </w:p>
        </w:tc>
        <w:tc>
          <w:tcPr>
            <w:tcW w:w="21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45.4</w:t>
            </w:r>
          </w:p>
        </w:tc>
        <w:tc>
          <w:tcPr>
            <w:tcW w:w="400" w:type="dxa"/>
            <w:vAlign w:val="bottom"/>
          </w:tcPr>
          <w:p>
            <w:pPr>
              <w:spacing w:after="0"/>
              <w:rPr>
                <w:sz w:val="24"/>
                <w:szCs w:val="24"/>
                <w:color w:val="auto"/>
              </w:rPr>
            </w:pPr>
          </w:p>
        </w:tc>
        <w:tc>
          <w:tcPr>
            <w:tcW w:w="1140" w:type="dxa"/>
            <w:vAlign w:val="bottom"/>
            <w:gridSpan w:val="2"/>
          </w:tcPr>
          <w:p>
            <w:pPr>
              <w:jc w:val="center"/>
              <w:ind w:left="13"/>
              <w:spacing w:after="0"/>
              <w:rPr>
                <w:sz w:val="20"/>
                <w:szCs w:val="20"/>
                <w:color w:val="auto"/>
              </w:rPr>
            </w:pPr>
            <w:r>
              <w:rPr>
                <w:rFonts w:ascii="Times New Roman" w:cs="Times New Roman" w:eastAsia="Times New Roman" w:hAnsi="Times New Roman"/>
                <w:sz w:val="21"/>
                <w:szCs w:val="21"/>
                <w:color w:val="auto"/>
              </w:rPr>
              <w:t>39.6</w:t>
            </w:r>
          </w:p>
        </w:tc>
        <w:tc>
          <w:tcPr>
            <w:tcW w:w="540" w:type="dxa"/>
            <w:vAlign w:val="bottom"/>
            <w:tcBorders>
              <w:right w:val="single" w:sz="8" w:color="auto"/>
            </w:tcBorders>
          </w:tcPr>
          <w:p>
            <w:pPr>
              <w:spacing w:after="0"/>
              <w:rPr>
                <w:sz w:val="24"/>
                <w:szCs w:val="24"/>
                <w:color w:val="auto"/>
              </w:rPr>
            </w:pP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60</w:t>
            </w:r>
          </w:p>
        </w:tc>
        <w:tc>
          <w:tcPr>
            <w:tcW w:w="19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50</w:t>
            </w:r>
          </w:p>
        </w:tc>
        <w:tc>
          <w:tcPr>
            <w:tcW w:w="0" w:type="dxa"/>
            <w:vAlign w:val="bottom"/>
          </w:tcPr>
          <w:p>
            <w:pPr>
              <w:spacing w:after="0"/>
              <w:rPr>
                <w:sz w:val="1"/>
                <w:szCs w:val="1"/>
                <w:color w:val="auto"/>
              </w:rPr>
            </w:pPr>
          </w:p>
        </w:tc>
      </w:tr>
      <w:tr>
        <w:trPr>
          <w:trHeight w:val="57"/>
        </w:trPr>
        <w:tc>
          <w:tcPr>
            <w:tcW w:w="1400" w:type="dxa"/>
            <w:vAlign w:val="bottom"/>
            <w:tcBorders>
              <w:left w:val="single" w:sz="8" w:color="auto"/>
              <w:bottom w:val="single" w:sz="8" w:color="auto"/>
              <w:right w:val="single" w:sz="8" w:color="auto"/>
            </w:tcBorders>
          </w:tcPr>
          <w:p>
            <w:pPr>
              <w:spacing w:after="0"/>
              <w:rPr>
                <w:sz w:val="4"/>
                <w:szCs w:val="4"/>
                <w:color w:val="auto"/>
              </w:rPr>
            </w:pPr>
          </w:p>
        </w:tc>
        <w:tc>
          <w:tcPr>
            <w:tcW w:w="2160" w:type="dxa"/>
            <w:vAlign w:val="bottom"/>
            <w:tcBorders>
              <w:bottom w:val="single" w:sz="8" w:color="auto"/>
              <w:right w:val="single" w:sz="8" w:color="auto"/>
            </w:tcBorders>
          </w:tcPr>
          <w:p>
            <w:pPr>
              <w:spacing w:after="0"/>
              <w:rPr>
                <w:sz w:val="4"/>
                <w:szCs w:val="4"/>
                <w:color w:val="auto"/>
              </w:rPr>
            </w:pPr>
          </w:p>
        </w:tc>
        <w:tc>
          <w:tcPr>
            <w:tcW w:w="40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1040" w:type="dxa"/>
            <w:vAlign w:val="bottom"/>
            <w:tcBorders>
              <w:bottom w:val="single" w:sz="8" w:color="auto"/>
            </w:tcBorders>
          </w:tcPr>
          <w:p>
            <w:pPr>
              <w:spacing w:after="0"/>
              <w:rPr>
                <w:sz w:val="4"/>
                <w:szCs w:val="4"/>
                <w:color w:val="auto"/>
              </w:rPr>
            </w:pPr>
          </w:p>
        </w:tc>
        <w:tc>
          <w:tcPr>
            <w:tcW w:w="54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19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42"/>
        </w:trPr>
        <w:tc>
          <w:tcPr>
            <w:tcW w:w="3960" w:type="dxa"/>
            <w:vAlign w:val="bottom"/>
            <w:tcBorders>
              <w:left w:val="single" w:sz="8" w:color="auto"/>
            </w:tcBorders>
            <w:gridSpan w:val="3"/>
          </w:tcPr>
          <w:p>
            <w:pPr>
              <w:ind w:left="540"/>
              <w:spacing w:after="0" w:line="240" w:lineRule="exact"/>
              <w:rPr>
                <w:sz w:val="20"/>
                <w:szCs w:val="20"/>
                <w:color w:val="auto"/>
              </w:rPr>
            </w:pPr>
            <w:r>
              <w:rPr>
                <w:rFonts w:ascii="宋体" w:cs="宋体" w:eastAsia="宋体" w:hAnsi="宋体"/>
                <w:sz w:val="21"/>
                <w:szCs w:val="21"/>
                <w:color w:val="auto"/>
              </w:rPr>
              <w:t>备注：上表中监测数值取最大值。</w:t>
            </w:r>
          </w:p>
        </w:tc>
        <w:tc>
          <w:tcPr>
            <w:tcW w:w="100" w:type="dxa"/>
            <w:vAlign w:val="bottom"/>
          </w:tcPr>
          <w:p>
            <w:pPr>
              <w:spacing w:after="0"/>
              <w:rPr>
                <w:sz w:val="21"/>
                <w:szCs w:val="21"/>
                <w:color w:val="auto"/>
              </w:rPr>
            </w:pPr>
          </w:p>
        </w:tc>
        <w:tc>
          <w:tcPr>
            <w:tcW w:w="1040" w:type="dxa"/>
            <w:vAlign w:val="bottom"/>
          </w:tcPr>
          <w:p>
            <w:pPr>
              <w:spacing w:after="0"/>
              <w:rPr>
                <w:sz w:val="21"/>
                <w:szCs w:val="21"/>
                <w:color w:val="auto"/>
              </w:rPr>
            </w:pPr>
          </w:p>
        </w:tc>
        <w:tc>
          <w:tcPr>
            <w:tcW w:w="540" w:type="dxa"/>
            <w:vAlign w:val="bottom"/>
          </w:tcPr>
          <w:p>
            <w:pPr>
              <w:spacing w:after="0"/>
              <w:rPr>
                <w:sz w:val="21"/>
                <w:szCs w:val="21"/>
                <w:color w:val="auto"/>
              </w:rPr>
            </w:pPr>
          </w:p>
        </w:tc>
        <w:tc>
          <w:tcPr>
            <w:tcW w:w="1840" w:type="dxa"/>
            <w:vAlign w:val="bottom"/>
          </w:tcPr>
          <w:p>
            <w:pPr>
              <w:spacing w:after="0"/>
              <w:rPr>
                <w:sz w:val="21"/>
                <w:szCs w:val="21"/>
                <w:color w:val="auto"/>
              </w:rPr>
            </w:pPr>
          </w:p>
        </w:tc>
        <w:tc>
          <w:tcPr>
            <w:tcW w:w="196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386"/>
        </w:trPr>
        <w:tc>
          <w:tcPr>
            <w:tcW w:w="9440" w:type="dxa"/>
            <w:vAlign w:val="bottom"/>
            <w:tcBorders>
              <w:left w:val="single" w:sz="8" w:color="auto"/>
              <w:right w:val="single" w:sz="8" w:color="auto"/>
            </w:tcBorders>
            <w:gridSpan w:val="8"/>
          </w:tcPr>
          <w:p>
            <w:pPr>
              <w:ind w:left="600"/>
              <w:spacing w:after="0" w:line="274" w:lineRule="exact"/>
              <w:rPr>
                <w:sz w:val="20"/>
                <w:szCs w:val="20"/>
                <w:color w:val="auto"/>
              </w:rPr>
            </w:pPr>
            <w:r>
              <w:rPr>
                <w:rFonts w:ascii="宋体" w:cs="宋体" w:eastAsia="宋体" w:hAnsi="宋体"/>
                <w:sz w:val="24"/>
                <w:szCs w:val="24"/>
                <w:color w:val="auto"/>
              </w:rPr>
              <w:t>由监测结果可知，场界和敏感点的昼、夜间噪声均达到《声环境质量标准》</w:t>
            </w:r>
          </w:p>
        </w:tc>
        <w:tc>
          <w:tcPr>
            <w:tcW w:w="0" w:type="dxa"/>
            <w:vAlign w:val="bottom"/>
          </w:tcPr>
          <w:p>
            <w:pPr>
              <w:spacing w:after="0"/>
              <w:rPr>
                <w:sz w:val="1"/>
                <w:szCs w:val="1"/>
                <w:color w:val="auto"/>
              </w:rPr>
            </w:pPr>
          </w:p>
        </w:tc>
      </w:tr>
      <w:tr>
        <w:trPr>
          <w:trHeight w:val="506"/>
        </w:trPr>
        <w:tc>
          <w:tcPr>
            <w:tcW w:w="3960" w:type="dxa"/>
            <w:vAlign w:val="bottom"/>
            <w:tcBorders>
              <w:left w:val="single" w:sz="8" w:color="auto"/>
            </w:tcBorders>
            <w:gridSpan w:val="3"/>
          </w:tcPr>
          <w:p>
            <w:pPr>
              <w:ind w:left="120"/>
              <w:spacing w:after="0" w:line="292" w:lineRule="exact"/>
              <w:rPr>
                <w:sz w:val="20"/>
                <w:szCs w:val="20"/>
                <w:color w:val="auto"/>
              </w:rPr>
            </w:pPr>
            <w:r>
              <w:rPr>
                <w:rFonts w:ascii="Times New Roman" w:cs="Times New Roman" w:eastAsia="Times New Roman" w:hAnsi="Times New Roman"/>
                <w:sz w:val="24"/>
                <w:szCs w:val="24"/>
                <w:color w:val="auto"/>
              </w:rPr>
              <w:t>(GB3096-2008)</w:t>
            </w:r>
            <w:r>
              <w:rPr>
                <w:rFonts w:ascii="宋体" w:cs="宋体" w:eastAsia="宋体" w:hAnsi="宋体"/>
                <w:sz w:val="24"/>
                <w:szCs w:val="24"/>
                <w:color w:val="auto"/>
              </w:rPr>
              <w:t>中的</w:t>
            </w:r>
            <w:r>
              <w:rPr>
                <w:rFonts w:ascii="Times New Roman" w:cs="Times New Roman" w:eastAsia="Times New Roman" w:hAnsi="Times New Roman"/>
                <w:sz w:val="24"/>
                <w:szCs w:val="24"/>
                <w:color w:val="auto"/>
              </w:rPr>
              <w:t xml:space="preserve"> 2 </w:t>
            </w:r>
            <w:r>
              <w:rPr>
                <w:rFonts w:ascii="宋体" w:cs="宋体" w:eastAsia="宋体" w:hAnsi="宋体"/>
                <w:sz w:val="24"/>
                <w:szCs w:val="24"/>
                <w:color w:val="auto"/>
              </w:rPr>
              <w:t>类标准。</w:t>
            </w:r>
          </w:p>
        </w:tc>
        <w:tc>
          <w:tcPr>
            <w:tcW w:w="1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67"/>
        </w:trPr>
        <w:tc>
          <w:tcPr>
            <w:tcW w:w="3960" w:type="dxa"/>
            <w:vAlign w:val="bottom"/>
            <w:tcBorders>
              <w:left w:val="single" w:sz="8" w:color="auto"/>
            </w:tcBorders>
            <w:gridSpan w:val="3"/>
          </w:tcPr>
          <w:p>
            <w:pPr>
              <w:ind w:left="120"/>
              <w:spacing w:after="0" w:line="365" w:lineRule="exact"/>
              <w:rPr>
                <w:sz w:val="20"/>
                <w:szCs w:val="20"/>
                <w:color w:val="auto"/>
              </w:rPr>
            </w:pPr>
            <w:r>
              <w:rPr>
                <w:rFonts w:ascii="Times New Roman" w:cs="Times New Roman" w:eastAsia="Times New Roman" w:hAnsi="Times New Roman"/>
                <w:sz w:val="30"/>
                <w:szCs w:val="30"/>
                <w:b w:val="1"/>
                <w:bCs w:val="1"/>
                <w:color w:val="auto"/>
              </w:rPr>
              <w:t>5</w:t>
            </w:r>
            <w:r>
              <w:rPr>
                <w:rFonts w:ascii="宋体" w:cs="宋体" w:eastAsia="宋体" w:hAnsi="宋体"/>
                <w:sz w:val="30"/>
                <w:szCs w:val="30"/>
                <w:b w:val="1"/>
                <w:bCs w:val="1"/>
                <w:color w:val="auto"/>
              </w:rPr>
              <w:t>、土壤监测与评价</w:t>
            </w:r>
          </w:p>
        </w:tc>
        <w:tc>
          <w:tcPr>
            <w:tcW w:w="1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1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46"/>
        </w:trPr>
        <w:tc>
          <w:tcPr>
            <w:tcW w:w="9440" w:type="dxa"/>
            <w:vAlign w:val="bottom"/>
            <w:tcBorders>
              <w:left w:val="single" w:sz="8" w:color="auto"/>
              <w:right w:val="single" w:sz="8" w:color="auto"/>
            </w:tcBorders>
            <w:gridSpan w:val="8"/>
          </w:tcPr>
          <w:p>
            <w:pPr>
              <w:ind w:left="600"/>
              <w:spacing w:after="0" w:line="274" w:lineRule="exact"/>
              <w:rPr>
                <w:sz w:val="20"/>
                <w:szCs w:val="20"/>
                <w:color w:val="auto"/>
              </w:rPr>
            </w:pPr>
            <w:r>
              <w:rPr>
                <w:rFonts w:ascii="宋体" w:cs="宋体" w:eastAsia="宋体" w:hAnsi="宋体"/>
                <w:sz w:val="24"/>
                <w:szCs w:val="24"/>
                <w:color w:val="auto"/>
              </w:rPr>
              <w:t>根据《株洲市品和锌材料有限公司场地环境调查报告》中委托江苏康达检测技术股</w:t>
            </w:r>
          </w:p>
        </w:tc>
        <w:tc>
          <w:tcPr>
            <w:tcW w:w="0" w:type="dxa"/>
            <w:vAlign w:val="bottom"/>
          </w:tcPr>
          <w:p>
            <w:pPr>
              <w:spacing w:after="0"/>
              <w:rPr>
                <w:sz w:val="1"/>
                <w:szCs w:val="1"/>
                <w:color w:val="auto"/>
              </w:rPr>
            </w:pPr>
          </w:p>
        </w:tc>
      </w:tr>
      <w:tr>
        <w:trPr>
          <w:trHeight w:val="506"/>
        </w:trPr>
        <w:tc>
          <w:tcPr>
            <w:tcW w:w="9440" w:type="dxa"/>
            <w:vAlign w:val="bottom"/>
            <w:tcBorders>
              <w:left w:val="single" w:sz="8" w:color="auto"/>
              <w:right w:val="single" w:sz="8" w:color="auto"/>
            </w:tcBorders>
            <w:gridSpan w:val="8"/>
          </w:tcPr>
          <w:p>
            <w:pPr>
              <w:ind w:left="120"/>
              <w:spacing w:after="0" w:line="292" w:lineRule="exact"/>
              <w:rPr>
                <w:sz w:val="20"/>
                <w:szCs w:val="20"/>
                <w:color w:val="auto"/>
              </w:rPr>
            </w:pPr>
            <w:r>
              <w:rPr>
                <w:rFonts w:ascii="宋体" w:cs="宋体" w:eastAsia="宋体" w:hAnsi="宋体"/>
                <w:sz w:val="24"/>
                <w:szCs w:val="24"/>
                <w:color w:val="auto"/>
                <w:w w:val="97"/>
              </w:rPr>
              <w:t>份有限公司对场区内的土壤的监测，监测时间为</w:t>
            </w:r>
            <w:r>
              <w:rPr>
                <w:rFonts w:ascii="Times New Roman" w:cs="Times New Roman" w:eastAsia="Times New Roman" w:hAnsi="Times New Roman"/>
                <w:sz w:val="24"/>
                <w:szCs w:val="24"/>
                <w:color w:val="auto"/>
                <w:w w:val="97"/>
              </w:rPr>
              <w:t xml:space="preserve"> 2016 </w:t>
            </w:r>
            <w:r>
              <w:rPr>
                <w:rFonts w:ascii="宋体" w:cs="宋体" w:eastAsia="宋体" w:hAnsi="宋体"/>
                <w:sz w:val="24"/>
                <w:szCs w:val="24"/>
                <w:color w:val="auto"/>
                <w:w w:val="97"/>
              </w:rPr>
              <w:t>年</w:t>
            </w:r>
            <w:r>
              <w:rPr>
                <w:rFonts w:ascii="Times New Roman" w:cs="Times New Roman" w:eastAsia="Times New Roman" w:hAnsi="Times New Roman"/>
                <w:sz w:val="24"/>
                <w:szCs w:val="24"/>
                <w:color w:val="auto"/>
                <w:w w:val="97"/>
              </w:rPr>
              <w:t xml:space="preserve"> 10 </w:t>
            </w:r>
            <w:r>
              <w:rPr>
                <w:rFonts w:ascii="宋体" w:cs="宋体" w:eastAsia="宋体" w:hAnsi="宋体"/>
                <w:sz w:val="24"/>
                <w:szCs w:val="24"/>
                <w:color w:val="auto"/>
                <w:w w:val="97"/>
              </w:rPr>
              <w:t>月</w:t>
            </w:r>
            <w:r>
              <w:rPr>
                <w:rFonts w:ascii="Times New Roman" w:cs="Times New Roman" w:eastAsia="Times New Roman" w:hAnsi="Times New Roman"/>
                <w:sz w:val="24"/>
                <w:szCs w:val="24"/>
                <w:color w:val="auto"/>
                <w:w w:val="97"/>
              </w:rPr>
              <w:t xml:space="preserve"> 30 </w:t>
            </w:r>
            <w:r>
              <w:rPr>
                <w:rFonts w:ascii="宋体" w:cs="宋体" w:eastAsia="宋体" w:hAnsi="宋体"/>
                <w:sz w:val="24"/>
                <w:szCs w:val="24"/>
                <w:color w:val="auto"/>
                <w:w w:val="97"/>
              </w:rPr>
              <w:t>日至</w:t>
            </w:r>
            <w:r>
              <w:rPr>
                <w:rFonts w:ascii="Times New Roman" w:cs="Times New Roman" w:eastAsia="Times New Roman" w:hAnsi="Times New Roman"/>
                <w:sz w:val="24"/>
                <w:szCs w:val="24"/>
                <w:color w:val="auto"/>
                <w:w w:val="97"/>
              </w:rPr>
              <w:t xml:space="preserve"> 2016 </w:t>
            </w:r>
            <w:r>
              <w:rPr>
                <w:rFonts w:ascii="宋体" w:cs="宋体" w:eastAsia="宋体" w:hAnsi="宋体"/>
                <w:sz w:val="24"/>
                <w:szCs w:val="24"/>
                <w:color w:val="auto"/>
                <w:w w:val="97"/>
              </w:rPr>
              <w:t>年</w:t>
            </w:r>
            <w:r>
              <w:rPr>
                <w:rFonts w:ascii="Times New Roman" w:cs="Times New Roman" w:eastAsia="Times New Roman" w:hAnsi="Times New Roman"/>
                <w:sz w:val="24"/>
                <w:szCs w:val="24"/>
                <w:color w:val="auto"/>
                <w:w w:val="97"/>
              </w:rPr>
              <w:t xml:space="preserve"> 11 </w:t>
            </w:r>
            <w:r>
              <w:rPr>
                <w:rFonts w:ascii="宋体" w:cs="宋体" w:eastAsia="宋体" w:hAnsi="宋体"/>
                <w:sz w:val="24"/>
                <w:szCs w:val="24"/>
                <w:color w:val="auto"/>
                <w:w w:val="97"/>
              </w:rPr>
              <w:t>月</w:t>
            </w:r>
            <w:r>
              <w:rPr>
                <w:rFonts w:ascii="Times New Roman" w:cs="Times New Roman" w:eastAsia="Times New Roman" w:hAnsi="Times New Roman"/>
                <w:sz w:val="24"/>
                <w:szCs w:val="24"/>
                <w:color w:val="auto"/>
                <w:w w:val="97"/>
              </w:rPr>
              <w:t xml:space="preserve"> 8 </w:t>
            </w:r>
            <w:r>
              <w:rPr>
                <w:rFonts w:ascii="宋体" w:cs="宋体" w:eastAsia="宋体" w:hAnsi="宋体"/>
                <w:sz w:val="24"/>
                <w:szCs w:val="24"/>
                <w:color w:val="auto"/>
                <w:w w:val="97"/>
              </w:rPr>
              <w:t>日，</w:t>
            </w:r>
          </w:p>
        </w:tc>
        <w:tc>
          <w:tcPr>
            <w:tcW w:w="0" w:type="dxa"/>
            <w:vAlign w:val="bottom"/>
          </w:tcPr>
          <w:p>
            <w:pPr>
              <w:spacing w:after="0"/>
              <w:rPr>
                <w:sz w:val="1"/>
                <w:szCs w:val="1"/>
                <w:color w:val="auto"/>
              </w:rPr>
            </w:pPr>
          </w:p>
        </w:tc>
      </w:tr>
      <w:tr>
        <w:trPr>
          <w:trHeight w:val="75"/>
        </w:trPr>
        <w:tc>
          <w:tcPr>
            <w:tcW w:w="1400" w:type="dxa"/>
            <w:vAlign w:val="bottom"/>
            <w:tcBorders>
              <w:left w:val="single" w:sz="8" w:color="auto"/>
              <w:bottom w:val="single" w:sz="8" w:color="auto"/>
            </w:tcBorders>
          </w:tcPr>
          <w:p>
            <w:pPr>
              <w:spacing w:after="0"/>
              <w:rPr>
                <w:sz w:val="6"/>
                <w:szCs w:val="6"/>
                <w:color w:val="auto"/>
              </w:rPr>
            </w:pPr>
          </w:p>
        </w:tc>
        <w:tc>
          <w:tcPr>
            <w:tcW w:w="2160" w:type="dxa"/>
            <w:vAlign w:val="bottom"/>
            <w:tcBorders>
              <w:bottom w:val="single" w:sz="8" w:color="auto"/>
            </w:tcBorders>
          </w:tcPr>
          <w:p>
            <w:pPr>
              <w:spacing w:after="0"/>
              <w:rPr>
                <w:sz w:val="6"/>
                <w:szCs w:val="6"/>
                <w:color w:val="auto"/>
              </w:rPr>
            </w:pPr>
          </w:p>
        </w:tc>
        <w:tc>
          <w:tcPr>
            <w:tcW w:w="400" w:type="dxa"/>
            <w:vAlign w:val="bottom"/>
            <w:tcBorders>
              <w:bottom w:val="single" w:sz="8" w:color="auto"/>
            </w:tcBorders>
          </w:tcPr>
          <w:p>
            <w:pPr>
              <w:spacing w:after="0"/>
              <w:rPr>
                <w:sz w:val="6"/>
                <w:szCs w:val="6"/>
                <w:color w:val="auto"/>
              </w:rPr>
            </w:pPr>
          </w:p>
        </w:tc>
        <w:tc>
          <w:tcPr>
            <w:tcW w:w="100" w:type="dxa"/>
            <w:vAlign w:val="bottom"/>
            <w:tcBorders>
              <w:bottom w:val="single" w:sz="8" w:color="auto"/>
            </w:tcBorders>
          </w:tcPr>
          <w:p>
            <w:pPr>
              <w:spacing w:after="0"/>
              <w:rPr>
                <w:sz w:val="6"/>
                <w:szCs w:val="6"/>
                <w:color w:val="auto"/>
              </w:rPr>
            </w:pPr>
          </w:p>
        </w:tc>
        <w:tc>
          <w:tcPr>
            <w:tcW w:w="1040" w:type="dxa"/>
            <w:vAlign w:val="bottom"/>
            <w:tcBorders>
              <w:bottom w:val="single" w:sz="8" w:color="auto"/>
            </w:tcBorders>
          </w:tcPr>
          <w:p>
            <w:pPr>
              <w:spacing w:after="0"/>
              <w:rPr>
                <w:sz w:val="6"/>
                <w:szCs w:val="6"/>
                <w:color w:val="auto"/>
              </w:rPr>
            </w:pPr>
          </w:p>
        </w:tc>
        <w:tc>
          <w:tcPr>
            <w:tcW w:w="540" w:type="dxa"/>
            <w:vAlign w:val="bottom"/>
            <w:tcBorders>
              <w:bottom w:val="single" w:sz="8" w:color="auto"/>
            </w:tcBorders>
          </w:tcPr>
          <w:p>
            <w:pPr>
              <w:spacing w:after="0"/>
              <w:rPr>
                <w:sz w:val="6"/>
                <w:szCs w:val="6"/>
                <w:color w:val="auto"/>
              </w:rPr>
            </w:pPr>
          </w:p>
        </w:tc>
        <w:tc>
          <w:tcPr>
            <w:tcW w:w="1840" w:type="dxa"/>
            <w:vAlign w:val="bottom"/>
            <w:tcBorders>
              <w:bottom w:val="single" w:sz="8" w:color="auto"/>
            </w:tcBorders>
          </w:tcPr>
          <w:p>
            <w:pPr>
              <w:spacing w:after="0"/>
              <w:rPr>
                <w:sz w:val="6"/>
                <w:szCs w:val="6"/>
                <w:color w:val="auto"/>
              </w:rPr>
            </w:pPr>
          </w:p>
        </w:tc>
        <w:tc>
          <w:tcPr>
            <w:tcW w:w="196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440"/>
          </w:cols>
          <w:pgMar w:left="1320" w:top="864" w:right="1146" w:bottom="398" w:gutter="0" w:footer="0" w:header="0"/>
        </w:sectPr>
      </w:pPr>
    </w:p>
    <w:p>
      <w:pPr>
        <w:spacing w:after="0" w:line="385" w:lineRule="exact"/>
        <w:rPr>
          <w:sz w:val="20"/>
          <w:szCs w:val="20"/>
          <w:color w:val="auto"/>
        </w:rPr>
      </w:pPr>
    </w:p>
    <w:p>
      <w:pPr>
        <w:ind w:left="260"/>
        <w:spacing w:after="0"/>
        <w:tabs>
          <w:tab w:leader="none" w:pos="896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19</w:t>
      </w:r>
    </w:p>
    <w:p>
      <w:pPr>
        <w:sectPr>
          <w:pgSz w:w="11900" w:h="16838" w:orient="portrait"/>
          <w:cols w:equalWidth="0" w:num="1">
            <w:col w:w="9440"/>
          </w:cols>
          <w:pgMar w:left="1320" w:top="864" w:right="1146" w:bottom="398" w:gutter="0" w:footer="0" w:header="0"/>
          <w:type w:val="continuous"/>
        </w:sectPr>
      </w:pPr>
    </w:p>
    <w:bookmarkStart w:id="22" w:name="page23"/>
    <w:bookmarkEnd w:id="22"/>
    <w:p>
      <w:pPr>
        <w:ind w:left="26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84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19685</wp:posOffset>
            </wp:positionV>
            <wp:extent cx="5996940" cy="870966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5996940" cy="8709660"/>
                    </a:xfrm>
                    <a:prstGeom prst="rect">
                      <a:avLst/>
                    </a:prstGeom>
                    <a:noFill/>
                  </pic:spPr>
                </pic:pic>
              </a:graphicData>
            </a:graphic>
          </wp:anchor>
        </w:drawing>
      </w:r>
    </w:p>
    <w:p>
      <w:pPr>
        <w:spacing w:after="0" w:line="130" w:lineRule="exact"/>
        <w:rPr>
          <w:sz w:val="20"/>
          <w:szCs w:val="20"/>
          <w:color w:val="auto"/>
        </w:rPr>
      </w:pPr>
    </w:p>
    <w:p>
      <w:pPr>
        <w:ind w:left="120"/>
        <w:spacing w:after="0" w:line="292" w:lineRule="exact"/>
        <w:rPr>
          <w:sz w:val="20"/>
          <w:szCs w:val="20"/>
          <w:color w:val="auto"/>
        </w:rPr>
      </w:pPr>
      <w:r>
        <w:rPr>
          <w:rFonts w:ascii="宋体" w:cs="宋体" w:eastAsia="宋体" w:hAnsi="宋体"/>
          <w:sz w:val="24"/>
          <w:szCs w:val="24"/>
          <w:color w:val="auto"/>
        </w:rPr>
        <w:t>共布设</w:t>
      </w:r>
      <w:r>
        <w:rPr>
          <w:rFonts w:ascii="Times New Roman" w:cs="Times New Roman" w:eastAsia="Times New Roman" w:hAnsi="Times New Roman"/>
          <w:sz w:val="24"/>
          <w:szCs w:val="24"/>
          <w:color w:val="auto"/>
        </w:rPr>
        <w:t xml:space="preserve"> 19 </w:t>
      </w:r>
      <w:r>
        <w:rPr>
          <w:rFonts w:ascii="宋体" w:cs="宋体" w:eastAsia="宋体" w:hAnsi="宋体"/>
          <w:sz w:val="24"/>
          <w:szCs w:val="24"/>
          <w:color w:val="auto"/>
        </w:rPr>
        <w:t>个土壤采样点，检测结果表明（详见附件）。参照《重金属污染场地土壤修复</w:t>
      </w:r>
    </w:p>
    <w:p>
      <w:pPr>
        <w:spacing w:after="0" w:line="176" w:lineRule="exact"/>
        <w:rPr>
          <w:sz w:val="20"/>
          <w:szCs w:val="20"/>
          <w:color w:val="auto"/>
        </w:rPr>
      </w:pPr>
    </w:p>
    <w:p>
      <w:pPr>
        <w:ind w:left="120"/>
        <w:spacing w:after="0" w:line="292" w:lineRule="exact"/>
        <w:rPr>
          <w:sz w:val="20"/>
          <w:szCs w:val="20"/>
          <w:color w:val="auto"/>
        </w:rPr>
      </w:pPr>
      <w:r>
        <w:rPr>
          <w:rFonts w:ascii="宋体" w:cs="宋体" w:eastAsia="宋体" w:hAnsi="宋体"/>
          <w:sz w:val="24"/>
          <w:szCs w:val="24"/>
          <w:color w:val="auto"/>
        </w:rPr>
        <w:t>标准》（</w:t>
      </w:r>
      <w:r>
        <w:rPr>
          <w:rFonts w:ascii="Times New Roman" w:cs="Times New Roman" w:eastAsia="Times New Roman" w:hAnsi="Times New Roman"/>
          <w:sz w:val="24"/>
          <w:szCs w:val="24"/>
          <w:color w:val="auto"/>
        </w:rPr>
        <w:t>DB43/T1165-2016</w:t>
      </w:r>
      <w:r>
        <w:rPr>
          <w:rFonts w:ascii="宋体" w:cs="宋体" w:eastAsia="宋体" w:hAnsi="宋体"/>
          <w:sz w:val="24"/>
          <w:szCs w:val="24"/>
          <w:color w:val="auto"/>
        </w:rPr>
        <w:t>）中居住用地标准，土壤样品重金属总量超标率为</w:t>
      </w:r>
      <w:r>
        <w:rPr>
          <w:rFonts w:ascii="Times New Roman" w:cs="Times New Roman" w:eastAsia="Times New Roman" w:hAnsi="Times New Roman"/>
          <w:sz w:val="24"/>
          <w:szCs w:val="24"/>
          <w:color w:val="auto"/>
        </w:rPr>
        <w:t xml:space="preserve"> 85.38%</w:t>
      </w:r>
      <w:r>
        <w:rPr>
          <w:rFonts w:ascii="宋体" w:cs="宋体" w:eastAsia="宋体" w:hAnsi="宋体"/>
          <w:sz w:val="24"/>
          <w:szCs w:val="24"/>
          <w:color w:val="auto"/>
        </w:rPr>
        <w:t>；</w:t>
      </w:r>
    </w:p>
    <w:p>
      <w:pPr>
        <w:spacing w:after="0" w:line="176" w:lineRule="exact"/>
        <w:rPr>
          <w:sz w:val="20"/>
          <w:szCs w:val="20"/>
          <w:color w:val="auto"/>
        </w:rPr>
      </w:pPr>
    </w:p>
    <w:p>
      <w:pPr>
        <w:ind w:left="120"/>
        <w:spacing w:after="0" w:line="292" w:lineRule="exact"/>
        <w:rPr>
          <w:sz w:val="20"/>
          <w:szCs w:val="20"/>
          <w:color w:val="auto"/>
        </w:rPr>
      </w:pPr>
      <w:r>
        <w:rPr>
          <w:rFonts w:ascii="宋体" w:cs="宋体" w:eastAsia="宋体" w:hAnsi="宋体"/>
          <w:sz w:val="24"/>
          <w:szCs w:val="24"/>
          <w:color w:val="auto"/>
        </w:rPr>
        <w:t>重金属总量主要有镉、砷、锌、铅超标，样品超标率分别为</w:t>
      </w:r>
      <w:r>
        <w:rPr>
          <w:rFonts w:ascii="Times New Roman" w:cs="Times New Roman" w:eastAsia="Times New Roman" w:hAnsi="Times New Roman"/>
          <w:sz w:val="24"/>
          <w:szCs w:val="24"/>
          <w:color w:val="auto"/>
        </w:rPr>
        <w:t xml:space="preserve"> 83.63%</w:t>
      </w:r>
      <w:r>
        <w:rPr>
          <w:rFonts w:ascii="宋体" w:cs="宋体" w:eastAsia="宋体" w:hAnsi="宋体"/>
          <w:sz w:val="24"/>
          <w:szCs w:val="24"/>
          <w:color w:val="auto"/>
        </w:rPr>
        <w:t>、</w:t>
      </w:r>
      <w:r>
        <w:rPr>
          <w:rFonts w:ascii="Times New Roman" w:cs="Times New Roman" w:eastAsia="Times New Roman" w:hAnsi="Times New Roman"/>
          <w:sz w:val="24"/>
          <w:szCs w:val="24"/>
          <w:color w:val="auto"/>
        </w:rPr>
        <w:t>66.67%</w:t>
      </w:r>
      <w:r>
        <w:rPr>
          <w:rFonts w:ascii="宋体" w:cs="宋体" w:eastAsia="宋体" w:hAnsi="宋体"/>
          <w:sz w:val="24"/>
          <w:szCs w:val="24"/>
          <w:color w:val="auto"/>
        </w:rPr>
        <w:t>、</w:t>
      </w:r>
      <w:r>
        <w:rPr>
          <w:rFonts w:ascii="Times New Roman" w:cs="Times New Roman" w:eastAsia="Times New Roman" w:hAnsi="Times New Roman"/>
          <w:sz w:val="24"/>
          <w:szCs w:val="24"/>
          <w:color w:val="auto"/>
        </w:rPr>
        <w:t>76.02%</w:t>
      </w:r>
      <w:r>
        <w:rPr>
          <w:rFonts w:ascii="宋体" w:cs="宋体" w:eastAsia="宋体" w:hAnsi="宋体"/>
          <w:sz w:val="24"/>
          <w:szCs w:val="24"/>
          <w:color w:val="auto"/>
        </w:rPr>
        <w:t>、</w:t>
      </w:r>
    </w:p>
    <w:p>
      <w:pPr>
        <w:spacing w:after="0" w:line="176" w:lineRule="exact"/>
        <w:rPr>
          <w:sz w:val="20"/>
          <w:szCs w:val="20"/>
          <w:color w:val="auto"/>
        </w:rPr>
      </w:pPr>
    </w:p>
    <w:p>
      <w:pPr>
        <w:ind w:left="120"/>
        <w:spacing w:after="0" w:line="292" w:lineRule="exact"/>
        <w:rPr>
          <w:sz w:val="20"/>
          <w:szCs w:val="20"/>
          <w:color w:val="auto"/>
        </w:rPr>
      </w:pPr>
      <w:r>
        <w:rPr>
          <w:rFonts w:ascii="Times New Roman" w:cs="Times New Roman" w:eastAsia="Times New Roman" w:hAnsi="Times New Roman"/>
          <w:sz w:val="24"/>
          <w:szCs w:val="24"/>
          <w:color w:val="auto"/>
        </w:rPr>
        <w:t>64.33%</w:t>
      </w:r>
      <w:r>
        <w:rPr>
          <w:rFonts w:ascii="宋体" w:cs="宋体" w:eastAsia="宋体" w:hAnsi="宋体"/>
          <w:sz w:val="24"/>
          <w:szCs w:val="24"/>
          <w:color w:val="auto"/>
        </w:rPr>
        <w:t>，最大超标倍数分别为</w:t>
      </w:r>
      <w:r>
        <w:rPr>
          <w:rFonts w:ascii="Times New Roman" w:cs="Times New Roman" w:eastAsia="Times New Roman" w:hAnsi="Times New Roman"/>
          <w:sz w:val="24"/>
          <w:szCs w:val="24"/>
          <w:color w:val="auto"/>
        </w:rPr>
        <w:t xml:space="preserve"> 107.9</w:t>
      </w:r>
      <w:r>
        <w:rPr>
          <w:rFonts w:ascii="宋体" w:cs="宋体" w:eastAsia="宋体" w:hAnsi="宋体"/>
          <w:sz w:val="24"/>
          <w:szCs w:val="24"/>
          <w:color w:val="auto"/>
        </w:rPr>
        <w:t>、</w:t>
      </w:r>
      <w:r>
        <w:rPr>
          <w:rFonts w:ascii="Times New Roman" w:cs="Times New Roman" w:eastAsia="Times New Roman" w:hAnsi="Times New Roman"/>
          <w:sz w:val="24"/>
          <w:szCs w:val="24"/>
          <w:color w:val="auto"/>
        </w:rPr>
        <w:t>227.9</w:t>
      </w:r>
      <w:r>
        <w:rPr>
          <w:rFonts w:ascii="宋体" w:cs="宋体" w:eastAsia="宋体" w:hAnsi="宋体"/>
          <w:sz w:val="24"/>
          <w:szCs w:val="24"/>
          <w:color w:val="auto"/>
        </w:rPr>
        <w:t>、</w:t>
      </w:r>
      <w:r>
        <w:rPr>
          <w:rFonts w:ascii="Times New Roman" w:cs="Times New Roman" w:eastAsia="Times New Roman" w:hAnsi="Times New Roman"/>
          <w:sz w:val="24"/>
          <w:szCs w:val="24"/>
          <w:color w:val="auto"/>
        </w:rPr>
        <w:t>58.9</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75.5 </w:t>
      </w:r>
      <w:r>
        <w:rPr>
          <w:rFonts w:ascii="宋体" w:cs="宋体" w:eastAsia="宋体" w:hAnsi="宋体"/>
          <w:sz w:val="24"/>
          <w:szCs w:val="24"/>
          <w:color w:val="auto"/>
        </w:rPr>
        <w:t>倍。由此可见，本场地土壤受到</w:t>
      </w:r>
    </w:p>
    <w:p>
      <w:pPr>
        <w:spacing w:after="0" w:line="176" w:lineRule="exact"/>
        <w:rPr>
          <w:sz w:val="20"/>
          <w:szCs w:val="20"/>
          <w:color w:val="auto"/>
        </w:rPr>
      </w:pPr>
    </w:p>
    <w:p>
      <w:pPr>
        <w:ind w:left="120"/>
        <w:spacing w:after="0" w:line="280" w:lineRule="exact"/>
        <w:rPr>
          <w:sz w:val="20"/>
          <w:szCs w:val="20"/>
          <w:color w:val="auto"/>
        </w:rPr>
      </w:pPr>
      <w:r>
        <w:rPr>
          <w:rFonts w:ascii="宋体" w:cs="宋体" w:eastAsia="宋体" w:hAnsi="宋体"/>
          <w:sz w:val="23"/>
          <w:szCs w:val="23"/>
          <w:color w:val="auto"/>
        </w:rPr>
        <w:t>镉、砷、锌、铅污染；根据《重金属污染场地土壤修复标准》（</w:t>
      </w:r>
      <w:r>
        <w:rPr>
          <w:rFonts w:ascii="Times New Roman" w:cs="Times New Roman" w:eastAsia="Times New Roman" w:hAnsi="Times New Roman"/>
          <w:sz w:val="23"/>
          <w:szCs w:val="23"/>
          <w:color w:val="auto"/>
        </w:rPr>
        <w:t>DB43/T1165-2016</w:t>
      </w:r>
      <w:r>
        <w:rPr>
          <w:rFonts w:ascii="宋体" w:cs="宋体" w:eastAsia="宋体" w:hAnsi="宋体"/>
          <w:sz w:val="23"/>
          <w:szCs w:val="23"/>
          <w:color w:val="auto"/>
        </w:rPr>
        <w:t>）要求，</w:t>
      </w:r>
    </w:p>
    <w:p>
      <w:pPr>
        <w:spacing w:after="0" w:line="188" w:lineRule="exact"/>
        <w:rPr>
          <w:sz w:val="20"/>
          <w:szCs w:val="20"/>
          <w:color w:val="auto"/>
        </w:rPr>
      </w:pPr>
    </w:p>
    <w:p>
      <w:pPr>
        <w:ind w:left="120"/>
        <w:spacing w:after="0" w:line="292" w:lineRule="exact"/>
        <w:rPr>
          <w:sz w:val="20"/>
          <w:szCs w:val="20"/>
          <w:color w:val="auto"/>
        </w:rPr>
      </w:pPr>
      <w:r>
        <w:rPr>
          <w:rFonts w:ascii="宋体" w:cs="宋体" w:eastAsia="宋体" w:hAnsi="宋体"/>
          <w:sz w:val="24"/>
          <w:szCs w:val="24"/>
          <w:color w:val="auto"/>
        </w:rPr>
        <w:t>本场地浸出浓度值参照（《地表水环境质量标准》（</w:t>
      </w:r>
      <w:r>
        <w:rPr>
          <w:rFonts w:ascii="Times New Roman" w:cs="Times New Roman" w:eastAsia="Times New Roman" w:hAnsi="Times New Roman"/>
          <w:sz w:val="24"/>
          <w:szCs w:val="24"/>
          <w:color w:val="auto"/>
        </w:rPr>
        <w:t>GB3838-2002</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IV </w:t>
      </w:r>
      <w:r>
        <w:rPr>
          <w:rFonts w:ascii="宋体" w:cs="宋体" w:eastAsia="宋体" w:hAnsi="宋体"/>
          <w:sz w:val="24"/>
          <w:szCs w:val="24"/>
          <w:color w:val="auto"/>
        </w:rPr>
        <w:t>类标准），土壤</w:t>
      </w:r>
    </w:p>
    <w:p>
      <w:pPr>
        <w:spacing w:after="0" w:line="176" w:lineRule="exact"/>
        <w:rPr>
          <w:sz w:val="20"/>
          <w:szCs w:val="20"/>
          <w:color w:val="auto"/>
        </w:rPr>
      </w:pPr>
    </w:p>
    <w:p>
      <w:pPr>
        <w:ind w:left="120"/>
        <w:spacing w:after="0" w:line="292" w:lineRule="exact"/>
        <w:rPr>
          <w:sz w:val="20"/>
          <w:szCs w:val="20"/>
          <w:color w:val="auto"/>
        </w:rPr>
      </w:pPr>
      <w:r>
        <w:rPr>
          <w:rFonts w:ascii="宋体" w:cs="宋体" w:eastAsia="宋体" w:hAnsi="宋体"/>
          <w:sz w:val="24"/>
          <w:szCs w:val="24"/>
          <w:color w:val="auto"/>
        </w:rPr>
        <w:t>样品重金属浸出值超标率为</w:t>
      </w:r>
      <w:r>
        <w:rPr>
          <w:rFonts w:ascii="Times New Roman" w:cs="Times New Roman" w:eastAsia="Times New Roman" w:hAnsi="Times New Roman"/>
          <w:sz w:val="24"/>
          <w:szCs w:val="24"/>
          <w:color w:val="auto"/>
        </w:rPr>
        <w:t xml:space="preserve"> 63.16%</w:t>
      </w:r>
      <w:r>
        <w:rPr>
          <w:rFonts w:ascii="宋体" w:cs="宋体" w:eastAsia="宋体" w:hAnsi="宋体"/>
          <w:sz w:val="24"/>
          <w:szCs w:val="24"/>
          <w:color w:val="auto"/>
        </w:rPr>
        <w:t>，污染深度最深至</w:t>
      </w:r>
      <w:r>
        <w:rPr>
          <w:rFonts w:ascii="Times New Roman" w:cs="Times New Roman" w:eastAsia="Times New Roman" w:hAnsi="Times New Roman"/>
          <w:sz w:val="24"/>
          <w:szCs w:val="24"/>
          <w:color w:val="auto"/>
        </w:rPr>
        <w:t xml:space="preserve"> 13m</w:t>
      </w:r>
      <w:r>
        <w:rPr>
          <w:rFonts w:ascii="宋体" w:cs="宋体" w:eastAsia="宋体" w:hAnsi="宋体"/>
          <w:sz w:val="24"/>
          <w:szCs w:val="24"/>
          <w:color w:val="auto"/>
        </w:rPr>
        <w:t>；本项目厂界内主要有重金属</w:t>
      </w:r>
    </w:p>
    <w:p>
      <w:pPr>
        <w:spacing w:after="0" w:line="176" w:lineRule="exact"/>
        <w:rPr>
          <w:sz w:val="20"/>
          <w:szCs w:val="20"/>
          <w:color w:val="auto"/>
        </w:rPr>
      </w:pPr>
    </w:p>
    <w:p>
      <w:pPr>
        <w:ind w:left="120"/>
        <w:spacing w:after="0" w:line="292" w:lineRule="exact"/>
        <w:rPr>
          <w:sz w:val="20"/>
          <w:szCs w:val="20"/>
          <w:color w:val="auto"/>
        </w:rPr>
      </w:pPr>
      <w:r>
        <w:rPr>
          <w:rFonts w:ascii="宋体" w:cs="宋体" w:eastAsia="宋体" w:hAnsi="宋体"/>
          <w:sz w:val="24"/>
          <w:szCs w:val="24"/>
          <w:color w:val="auto"/>
        </w:rPr>
        <w:t>镉、砷、锌、铅浸出值超标，样品超标率分别为</w:t>
      </w:r>
      <w:r>
        <w:rPr>
          <w:rFonts w:ascii="Times New Roman" w:cs="Times New Roman" w:eastAsia="Times New Roman" w:hAnsi="Times New Roman"/>
          <w:sz w:val="24"/>
          <w:szCs w:val="24"/>
          <w:color w:val="auto"/>
        </w:rPr>
        <w:t xml:space="preserve"> 14.04%</w:t>
      </w:r>
      <w:r>
        <w:rPr>
          <w:rFonts w:ascii="宋体" w:cs="宋体" w:eastAsia="宋体" w:hAnsi="宋体"/>
          <w:sz w:val="24"/>
          <w:szCs w:val="24"/>
          <w:color w:val="auto"/>
        </w:rPr>
        <w:t>、</w:t>
      </w:r>
      <w:r>
        <w:rPr>
          <w:rFonts w:ascii="Times New Roman" w:cs="Times New Roman" w:eastAsia="Times New Roman" w:hAnsi="Times New Roman"/>
          <w:sz w:val="24"/>
          <w:szCs w:val="24"/>
          <w:color w:val="auto"/>
        </w:rPr>
        <w:t>54.39%</w:t>
      </w:r>
      <w:r>
        <w:rPr>
          <w:rFonts w:ascii="宋体" w:cs="宋体" w:eastAsia="宋体" w:hAnsi="宋体"/>
          <w:sz w:val="24"/>
          <w:szCs w:val="24"/>
          <w:color w:val="auto"/>
        </w:rPr>
        <w:t>、</w:t>
      </w:r>
      <w:r>
        <w:rPr>
          <w:rFonts w:ascii="Times New Roman" w:cs="Times New Roman" w:eastAsia="Times New Roman" w:hAnsi="Times New Roman"/>
          <w:sz w:val="24"/>
          <w:szCs w:val="24"/>
          <w:color w:val="auto"/>
        </w:rPr>
        <w:t>8.77%</w:t>
      </w:r>
      <w:r>
        <w:rPr>
          <w:rFonts w:ascii="宋体" w:cs="宋体" w:eastAsia="宋体" w:hAnsi="宋体"/>
          <w:sz w:val="24"/>
          <w:szCs w:val="24"/>
          <w:color w:val="auto"/>
        </w:rPr>
        <w:t>、</w:t>
      </w:r>
      <w:r>
        <w:rPr>
          <w:rFonts w:ascii="Times New Roman" w:cs="Times New Roman" w:eastAsia="Times New Roman" w:hAnsi="Times New Roman"/>
          <w:sz w:val="24"/>
          <w:szCs w:val="24"/>
          <w:color w:val="auto"/>
        </w:rPr>
        <w:t>25.73%</w:t>
      </w:r>
      <w:r>
        <w:rPr>
          <w:rFonts w:ascii="宋体" w:cs="宋体" w:eastAsia="宋体" w:hAnsi="宋体"/>
          <w:sz w:val="24"/>
          <w:szCs w:val="24"/>
          <w:color w:val="auto"/>
        </w:rPr>
        <w:t>，最</w:t>
      </w:r>
    </w:p>
    <w:p>
      <w:pPr>
        <w:spacing w:after="0" w:line="176" w:lineRule="exact"/>
        <w:rPr>
          <w:sz w:val="20"/>
          <w:szCs w:val="20"/>
          <w:color w:val="auto"/>
        </w:rPr>
      </w:pPr>
    </w:p>
    <w:p>
      <w:pPr>
        <w:ind w:left="120"/>
        <w:spacing w:after="0" w:line="280" w:lineRule="exact"/>
        <w:rPr>
          <w:sz w:val="20"/>
          <w:szCs w:val="20"/>
          <w:color w:val="auto"/>
        </w:rPr>
      </w:pPr>
      <w:r>
        <w:rPr>
          <w:rFonts w:ascii="宋体" w:cs="宋体" w:eastAsia="宋体" w:hAnsi="宋体"/>
          <w:sz w:val="23"/>
          <w:szCs w:val="23"/>
          <w:color w:val="auto"/>
        </w:rPr>
        <w:t>大超标倍数分别为</w:t>
      </w:r>
      <w:r>
        <w:rPr>
          <w:rFonts w:ascii="Times New Roman" w:cs="Times New Roman" w:eastAsia="Times New Roman" w:hAnsi="Times New Roman"/>
          <w:sz w:val="23"/>
          <w:szCs w:val="23"/>
          <w:color w:val="auto"/>
        </w:rPr>
        <w:t xml:space="preserve"> 5787.69</w:t>
      </w:r>
      <w:r>
        <w:rPr>
          <w:rFonts w:ascii="宋体" w:cs="宋体" w:eastAsia="宋体" w:hAnsi="宋体"/>
          <w:sz w:val="23"/>
          <w:szCs w:val="23"/>
          <w:color w:val="auto"/>
        </w:rPr>
        <w:t>、</w:t>
      </w:r>
      <w:r>
        <w:rPr>
          <w:rFonts w:ascii="Times New Roman" w:cs="Times New Roman" w:eastAsia="Times New Roman" w:hAnsi="Times New Roman"/>
          <w:sz w:val="23"/>
          <w:szCs w:val="23"/>
          <w:color w:val="auto"/>
        </w:rPr>
        <w:t>728.19</w:t>
      </w:r>
      <w:r>
        <w:rPr>
          <w:rFonts w:ascii="宋体" w:cs="宋体" w:eastAsia="宋体" w:hAnsi="宋体"/>
          <w:sz w:val="23"/>
          <w:szCs w:val="23"/>
          <w:color w:val="auto"/>
        </w:rPr>
        <w:t>、</w:t>
      </w:r>
      <w:r>
        <w:rPr>
          <w:rFonts w:ascii="Times New Roman" w:cs="Times New Roman" w:eastAsia="Times New Roman" w:hAnsi="Times New Roman"/>
          <w:sz w:val="23"/>
          <w:szCs w:val="23"/>
          <w:color w:val="auto"/>
        </w:rPr>
        <w:t>112.77</w:t>
      </w:r>
      <w:r>
        <w:rPr>
          <w:rFonts w:ascii="宋体" w:cs="宋体" w:eastAsia="宋体" w:hAnsi="宋体"/>
          <w:sz w:val="23"/>
          <w:szCs w:val="23"/>
          <w:color w:val="auto"/>
        </w:rPr>
        <w:t>、</w:t>
      </w:r>
      <w:r>
        <w:rPr>
          <w:rFonts w:ascii="Times New Roman" w:cs="Times New Roman" w:eastAsia="Times New Roman" w:hAnsi="Times New Roman"/>
          <w:sz w:val="23"/>
          <w:szCs w:val="23"/>
          <w:color w:val="auto"/>
        </w:rPr>
        <w:t xml:space="preserve">1439.37 </w:t>
      </w:r>
      <w:r>
        <w:rPr>
          <w:rFonts w:ascii="宋体" w:cs="宋体" w:eastAsia="宋体" w:hAnsi="宋体"/>
          <w:sz w:val="23"/>
          <w:szCs w:val="23"/>
          <w:color w:val="auto"/>
        </w:rPr>
        <w:t>倍，污染深度最深分别至</w:t>
      </w:r>
      <w:r>
        <w:rPr>
          <w:rFonts w:ascii="Times New Roman" w:cs="Times New Roman" w:eastAsia="Times New Roman" w:hAnsi="Times New Roman"/>
          <w:sz w:val="23"/>
          <w:szCs w:val="23"/>
          <w:color w:val="auto"/>
        </w:rPr>
        <w:t xml:space="preserve"> 9m</w:t>
      </w:r>
      <w:r>
        <w:rPr>
          <w:rFonts w:ascii="宋体" w:cs="宋体" w:eastAsia="宋体" w:hAnsi="宋体"/>
          <w:sz w:val="23"/>
          <w:szCs w:val="23"/>
          <w:color w:val="auto"/>
        </w:rPr>
        <w:t>、</w:t>
      </w:r>
      <w:r>
        <w:rPr>
          <w:rFonts w:ascii="Times New Roman" w:cs="Times New Roman" w:eastAsia="Times New Roman" w:hAnsi="Times New Roman"/>
          <w:sz w:val="23"/>
          <w:szCs w:val="23"/>
          <w:color w:val="auto"/>
        </w:rPr>
        <w:t>13m</w:t>
      </w:r>
      <w:r>
        <w:rPr>
          <w:rFonts w:ascii="宋体" w:cs="宋体" w:eastAsia="宋体" w:hAnsi="宋体"/>
          <w:sz w:val="23"/>
          <w:szCs w:val="23"/>
          <w:color w:val="auto"/>
        </w:rPr>
        <w:t>、</w:t>
      </w:r>
    </w:p>
    <w:p>
      <w:pPr>
        <w:spacing w:after="0" w:line="188" w:lineRule="exact"/>
        <w:rPr>
          <w:sz w:val="20"/>
          <w:szCs w:val="20"/>
          <w:color w:val="auto"/>
        </w:rPr>
      </w:pPr>
    </w:p>
    <w:p>
      <w:pPr>
        <w:ind w:left="120"/>
        <w:spacing w:after="0" w:line="357" w:lineRule="exact"/>
        <w:rPr>
          <w:sz w:val="20"/>
          <w:szCs w:val="20"/>
          <w:color w:val="auto"/>
        </w:rPr>
      </w:pPr>
      <w:r>
        <w:rPr>
          <w:rFonts w:ascii="Times New Roman" w:cs="Times New Roman" w:eastAsia="Times New Roman" w:hAnsi="Times New Roman"/>
          <w:sz w:val="24"/>
          <w:szCs w:val="24"/>
          <w:color w:val="auto"/>
        </w:rPr>
        <w:t>9m</w:t>
      </w:r>
      <w:r>
        <w:rPr>
          <w:rFonts w:ascii="宋体" w:cs="宋体" w:eastAsia="宋体" w:hAnsi="宋体"/>
          <w:sz w:val="24"/>
          <w:szCs w:val="24"/>
          <w:color w:val="auto"/>
        </w:rPr>
        <w:t>、</w:t>
      </w:r>
      <w:r>
        <w:rPr>
          <w:rFonts w:ascii="Times New Roman" w:cs="Times New Roman" w:eastAsia="Times New Roman" w:hAnsi="Times New Roman"/>
          <w:sz w:val="24"/>
          <w:szCs w:val="24"/>
          <w:color w:val="auto"/>
        </w:rPr>
        <w:t>9m</w:t>
      </w:r>
      <w:r>
        <w:rPr>
          <w:rFonts w:ascii="宋体" w:cs="宋体" w:eastAsia="宋体" w:hAnsi="宋体"/>
          <w:sz w:val="24"/>
          <w:szCs w:val="24"/>
          <w:color w:val="auto"/>
        </w:rPr>
        <w:t>，本场地土壤污染面积为</w:t>
      </w:r>
      <w:r>
        <w:rPr>
          <w:rFonts w:ascii="Times New Roman" w:cs="Times New Roman" w:eastAsia="Times New Roman" w:hAnsi="Times New Roman"/>
          <w:sz w:val="24"/>
          <w:szCs w:val="24"/>
          <w:color w:val="auto"/>
        </w:rPr>
        <w:t xml:space="preserve"> 22478m</w:t>
      </w:r>
      <w:r>
        <w:rPr>
          <w:rFonts w:ascii="Times New Roman" w:cs="Times New Roman" w:eastAsia="Times New Roman" w:hAnsi="Times New Roman"/>
          <w:sz w:val="31"/>
          <w:szCs w:val="31"/>
          <w:color w:val="auto"/>
          <w:vertAlign w:val="superscript"/>
        </w:rPr>
        <w:t>2</w:t>
      </w:r>
      <w:r>
        <w:rPr>
          <w:rFonts w:ascii="宋体" w:cs="宋体" w:eastAsia="宋体" w:hAnsi="宋体"/>
          <w:sz w:val="24"/>
          <w:szCs w:val="24"/>
          <w:color w:val="auto"/>
        </w:rPr>
        <w:t>，需要修复的污染土壤量估算为</w:t>
      </w:r>
      <w:r>
        <w:rPr>
          <w:rFonts w:ascii="Times New Roman" w:cs="Times New Roman" w:eastAsia="Times New Roman" w:hAnsi="Times New Roman"/>
          <w:sz w:val="24"/>
          <w:szCs w:val="24"/>
          <w:color w:val="auto"/>
        </w:rPr>
        <w:t xml:space="preserve"> 175533 m</w:t>
      </w:r>
      <w:r>
        <w:rPr>
          <w:rFonts w:ascii="Times New Roman" w:cs="Times New Roman" w:eastAsia="Times New Roman" w:hAnsi="Times New Roman"/>
          <w:sz w:val="31"/>
          <w:szCs w:val="31"/>
          <w:color w:val="auto"/>
          <w:vertAlign w:val="superscript"/>
        </w:rPr>
        <w:t>3</w:t>
      </w:r>
      <w:r>
        <w:rPr>
          <w:rFonts w:ascii="宋体" w:cs="宋体" w:eastAsia="宋体" w:hAnsi="宋体"/>
          <w:sz w:val="24"/>
          <w:szCs w:val="24"/>
          <w:color w:val="auto"/>
        </w:rPr>
        <w:t>。</w:t>
      </w:r>
    </w:p>
    <w:p>
      <w:pPr>
        <w:spacing w:after="0" w:line="113" w:lineRule="exact"/>
        <w:rPr>
          <w:sz w:val="20"/>
          <w:szCs w:val="20"/>
          <w:color w:val="auto"/>
        </w:rPr>
      </w:pPr>
    </w:p>
    <w:p>
      <w:pPr>
        <w:ind w:left="600"/>
        <w:spacing w:after="0" w:line="274" w:lineRule="exact"/>
        <w:rPr>
          <w:sz w:val="20"/>
          <w:szCs w:val="20"/>
          <w:color w:val="auto"/>
        </w:rPr>
      </w:pPr>
      <w:r>
        <w:rPr>
          <w:rFonts w:ascii="宋体" w:cs="宋体" w:eastAsia="宋体" w:hAnsi="宋体"/>
          <w:sz w:val="24"/>
          <w:szCs w:val="24"/>
          <w:color w:val="auto"/>
        </w:rPr>
        <w:t>由于本项目建设不对场地土壤进行大量开挖（仅开挖渗滤液收集池），因此本项目</w:t>
      </w:r>
    </w:p>
    <w:p>
      <w:pPr>
        <w:spacing w:after="0" w:line="194"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基本不扰动土壤，对土壤影响较小。建设单位拟在世界银行贷款湖南株洲清水塘区域重</w:t>
      </w:r>
    </w:p>
    <w:p>
      <w:pPr>
        <w:spacing w:after="0" w:line="194"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金属污染环境治理工程配套的工业固废填埋场建城后，结束本暂存场的运营，所有废渣</w:t>
      </w:r>
    </w:p>
    <w:p>
      <w:pPr>
        <w:spacing w:after="0" w:line="206" w:lineRule="exact"/>
        <w:rPr>
          <w:sz w:val="20"/>
          <w:szCs w:val="20"/>
          <w:color w:val="auto"/>
        </w:rPr>
      </w:pPr>
    </w:p>
    <w:p>
      <w:pPr>
        <w:ind w:left="120"/>
        <w:spacing w:after="0" w:line="263" w:lineRule="exact"/>
        <w:rPr>
          <w:sz w:val="20"/>
          <w:szCs w:val="20"/>
          <w:color w:val="auto"/>
        </w:rPr>
      </w:pPr>
      <w:r>
        <w:rPr>
          <w:rFonts w:ascii="宋体" w:cs="宋体" w:eastAsia="宋体" w:hAnsi="宋体"/>
          <w:sz w:val="23"/>
          <w:szCs w:val="23"/>
          <w:color w:val="auto"/>
        </w:rPr>
        <w:t>均回填到工业固废填埋场，届时再对本项目用地进行重金属治理，对场地进行生态恢复。</w:t>
      </w:r>
    </w:p>
    <w:p>
      <w:pPr>
        <w:spacing w:after="0" w:line="194"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该方案是可行的。</w:t>
      </w:r>
    </w:p>
    <w:p>
      <w:pPr>
        <w:spacing w:after="0" w:line="250" w:lineRule="exact"/>
        <w:rPr>
          <w:sz w:val="20"/>
          <w:szCs w:val="20"/>
          <w:color w:val="auto"/>
        </w:rPr>
      </w:pPr>
    </w:p>
    <w:p>
      <w:pPr>
        <w:ind w:left="340" w:hanging="222"/>
        <w:spacing w:after="0" w:line="365" w:lineRule="exact"/>
        <w:tabs>
          <w:tab w:leader="none" w:pos="340" w:val="left"/>
        </w:tabs>
        <w:numPr>
          <w:ilvl w:val="0"/>
          <w:numId w:val="21"/>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生态环境质量现状</w:t>
      </w:r>
    </w:p>
    <w:p>
      <w:pPr>
        <w:spacing w:after="0" w:line="318" w:lineRule="exact"/>
        <w:rPr>
          <w:sz w:val="20"/>
          <w:szCs w:val="20"/>
          <w:color w:val="auto"/>
        </w:rPr>
      </w:pPr>
    </w:p>
    <w:p>
      <w:pPr>
        <w:ind w:left="600"/>
        <w:spacing w:after="0" w:line="274" w:lineRule="exact"/>
        <w:rPr>
          <w:sz w:val="20"/>
          <w:szCs w:val="20"/>
          <w:color w:val="auto"/>
        </w:rPr>
      </w:pPr>
      <w:r>
        <w:rPr>
          <w:rFonts w:ascii="宋体" w:cs="宋体" w:eastAsia="宋体" w:hAnsi="宋体"/>
          <w:sz w:val="24"/>
          <w:szCs w:val="24"/>
          <w:color w:val="auto"/>
        </w:rPr>
        <w:t>本项目位于株洲石峰区铜霞路以北、株冶以西关停的株洲品和锌材有限公司和棚改</w:t>
      </w:r>
    </w:p>
    <w:p>
      <w:pPr>
        <w:spacing w:after="0" w:line="193" w:lineRule="exact"/>
        <w:rPr>
          <w:sz w:val="20"/>
          <w:szCs w:val="20"/>
          <w:color w:val="auto"/>
        </w:rPr>
      </w:pPr>
    </w:p>
    <w:p>
      <w:pPr>
        <w:ind w:left="120"/>
        <w:spacing w:after="0" w:line="292" w:lineRule="exact"/>
        <w:rPr>
          <w:sz w:val="20"/>
          <w:szCs w:val="20"/>
          <w:color w:val="auto"/>
        </w:rPr>
      </w:pPr>
      <w:r>
        <w:rPr>
          <w:rFonts w:ascii="Times New Roman" w:cs="Times New Roman" w:eastAsia="Times New Roman" w:hAnsi="Times New Roman"/>
          <w:sz w:val="24"/>
          <w:szCs w:val="24"/>
          <w:color w:val="auto"/>
        </w:rPr>
        <w:t xml:space="preserve">F3 </w:t>
      </w:r>
      <w:r>
        <w:rPr>
          <w:rFonts w:ascii="宋体" w:cs="宋体" w:eastAsia="宋体" w:hAnsi="宋体"/>
          <w:sz w:val="24"/>
          <w:szCs w:val="24"/>
          <w:color w:val="auto"/>
        </w:rPr>
        <w:t>地块。目前本项目所在地的民房、厂房均已拆迁完毕，并已完成平整。株洲品和锌材</w:t>
      </w:r>
    </w:p>
    <w:p>
      <w:pPr>
        <w:spacing w:after="0" w:line="178"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有限公司厂区内的建构筑物和废渣均已委托有资质单位处理完毕。</w:t>
      </w:r>
    </w:p>
    <w:p>
      <w:pPr>
        <w:spacing w:after="0" w:line="204"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b w:val="1"/>
          <w:bCs w:val="1"/>
          <w:color w:val="auto"/>
        </w:rPr>
        <w:t>主要环境保护目标（列出名单及保护级别）</w:t>
      </w:r>
    </w:p>
    <w:p>
      <w:pPr>
        <w:spacing w:after="0" w:line="113" w:lineRule="exact"/>
        <w:rPr>
          <w:sz w:val="20"/>
          <w:szCs w:val="20"/>
          <w:color w:val="auto"/>
        </w:rPr>
      </w:pPr>
    </w:p>
    <w:p>
      <w:pPr>
        <w:ind w:left="360"/>
        <w:spacing w:after="0" w:line="292" w:lineRule="exact"/>
        <w:rPr>
          <w:sz w:val="20"/>
          <w:szCs w:val="20"/>
          <w:color w:val="auto"/>
        </w:rPr>
      </w:pPr>
      <w:r>
        <w:rPr>
          <w:rFonts w:ascii="宋体" w:cs="宋体" w:eastAsia="宋体" w:hAnsi="宋体"/>
          <w:sz w:val="24"/>
          <w:szCs w:val="24"/>
          <w:u w:val="single" w:color="auto"/>
          <w:color w:val="auto"/>
        </w:rPr>
        <w:t>由于项目建设地点发生改变，环境保护目标变化较大，变更后环境保护目标见表</w:t>
      </w:r>
      <w:r>
        <w:rPr>
          <w:rFonts w:ascii="Times New Roman" w:cs="Times New Roman" w:eastAsia="Times New Roman" w:hAnsi="Times New Roman"/>
          <w:sz w:val="24"/>
          <w:szCs w:val="24"/>
          <w:u w:val="single" w:color="auto"/>
          <w:color w:val="auto"/>
        </w:rPr>
        <w:t xml:space="preserve"> 3-7~</w:t>
      </w:r>
    </w:p>
    <w:p>
      <w:pPr>
        <w:spacing w:after="0" w:line="20" w:lineRule="exact"/>
        <w:rPr>
          <w:sz w:val="20"/>
          <w:szCs w:val="20"/>
          <w:color w:val="auto"/>
        </w:rPr>
      </w:pPr>
    </w:p>
    <w:p>
      <w:pPr>
        <w:ind w:left="420" w:hanging="302"/>
        <w:spacing w:after="0" w:line="292" w:lineRule="exact"/>
        <w:tabs>
          <w:tab w:leader="none" w:pos="420" w:val="left"/>
        </w:tabs>
        <w:numPr>
          <w:ilvl w:val="0"/>
          <w:numId w:val="22"/>
        </w:numPr>
        <w:rPr>
          <w:rFonts w:ascii="宋体" w:cs="宋体" w:eastAsia="宋体" w:hAnsi="宋体"/>
          <w:sz w:val="24"/>
          <w:szCs w:val="24"/>
          <w:u w:val="single" w:color="auto"/>
          <w:color w:val="auto"/>
        </w:rPr>
      </w:pPr>
      <w:r>
        <w:rPr>
          <w:rFonts w:ascii="Times New Roman" w:cs="Times New Roman" w:eastAsia="Times New Roman" w:hAnsi="Times New Roman"/>
          <w:sz w:val="24"/>
          <w:szCs w:val="24"/>
          <w:u w:val="single" w:color="auto"/>
          <w:color w:val="auto"/>
        </w:rPr>
        <w:t xml:space="preserve">3-9 </w:t>
      </w:r>
      <w:r>
        <w:rPr>
          <w:rFonts w:ascii="宋体" w:cs="宋体" w:eastAsia="宋体" w:hAnsi="宋体"/>
          <w:sz w:val="24"/>
          <w:szCs w:val="24"/>
          <w:u w:val="single" w:color="auto"/>
          <w:color w:val="auto"/>
        </w:rPr>
        <w:t>所示。</w:t>
      </w:r>
    </w:p>
    <w:p>
      <w:pPr>
        <w:spacing w:after="0" w:line="136" w:lineRule="exact"/>
        <w:rPr>
          <w:sz w:val="20"/>
          <w:szCs w:val="20"/>
          <w:color w:val="auto"/>
        </w:rPr>
      </w:pPr>
    </w:p>
    <w:p>
      <w:pPr>
        <w:jc w:val="center"/>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3-7 </w:t>
      </w:r>
      <w:r>
        <w:rPr>
          <w:rFonts w:ascii="宋体" w:cs="宋体" w:eastAsia="宋体" w:hAnsi="宋体"/>
          <w:sz w:val="24"/>
          <w:szCs w:val="24"/>
          <w:b w:val="1"/>
          <w:bCs w:val="1"/>
          <w:color w:val="auto"/>
        </w:rPr>
        <w:t>大气环境保护目标一览表</w:t>
      </w:r>
    </w:p>
    <w:p>
      <w:pPr>
        <w:spacing w:after="0" w:line="24" w:lineRule="exact"/>
        <w:rPr>
          <w:sz w:val="20"/>
          <w:szCs w:val="20"/>
          <w:color w:val="auto"/>
        </w:rPr>
      </w:pPr>
    </w:p>
    <w:tbl>
      <w:tblPr>
        <w:tblLayout w:type="fixed"/>
        <w:tblInd w:w="0" w:type="dxa"/>
        <w:tblCellMar>
          <w:top w:w="0" w:type="dxa"/>
          <w:left w:w="0" w:type="dxa"/>
          <w:bottom w:w="0" w:type="dxa"/>
          <w:right w:w="0" w:type="dxa"/>
        </w:tblCellMar>
      </w:tblPr>
      <w:tr>
        <w:trPr>
          <w:trHeight w:val="394"/>
        </w:trPr>
        <w:tc>
          <w:tcPr>
            <w:tcW w:w="1360" w:type="dxa"/>
            <w:vAlign w:val="bottom"/>
            <w:tcBorders>
              <w:top w:val="single" w:sz="8" w:color="auto"/>
              <w:right w:val="single" w:sz="8" w:color="auto"/>
            </w:tcBorders>
            <w:vMerge w:val="restart"/>
          </w:tcPr>
          <w:p>
            <w:pPr>
              <w:jc w:val="center"/>
              <w:ind w:right="36"/>
              <w:spacing w:after="0" w:line="240" w:lineRule="exact"/>
              <w:rPr>
                <w:sz w:val="20"/>
                <w:szCs w:val="20"/>
                <w:color w:val="auto"/>
              </w:rPr>
            </w:pPr>
            <w:r>
              <w:rPr>
                <w:rFonts w:ascii="宋体" w:cs="宋体" w:eastAsia="宋体" w:hAnsi="宋体"/>
                <w:sz w:val="21"/>
                <w:szCs w:val="21"/>
                <w:color w:val="auto"/>
                <w:w w:val="99"/>
              </w:rPr>
              <w:t>名称</w:t>
            </w:r>
          </w:p>
        </w:tc>
        <w:tc>
          <w:tcPr>
            <w:tcW w:w="2840" w:type="dxa"/>
            <w:vAlign w:val="bottom"/>
            <w:tcBorders>
              <w:top w:val="single" w:sz="8" w:color="auto"/>
              <w:right w:val="single" w:sz="8" w:color="auto"/>
            </w:tcBorders>
            <w:gridSpan w:val="2"/>
          </w:tcPr>
          <w:p>
            <w:pPr>
              <w:ind w:left="1080"/>
              <w:spacing w:after="0" w:line="256" w:lineRule="exact"/>
              <w:rPr>
                <w:sz w:val="20"/>
                <w:szCs w:val="20"/>
                <w:color w:val="auto"/>
              </w:rPr>
            </w:pPr>
            <w:r>
              <w:rPr>
                <w:rFonts w:ascii="宋体" w:cs="宋体" w:eastAsia="宋体" w:hAnsi="宋体"/>
                <w:sz w:val="21"/>
                <w:szCs w:val="21"/>
                <w:color w:val="auto"/>
              </w:rPr>
              <w:t>坐标</w:t>
            </w:r>
            <w:r>
              <w:rPr>
                <w:rFonts w:ascii="Times New Roman" w:cs="Times New Roman" w:eastAsia="Times New Roman" w:hAnsi="Times New Roman"/>
                <w:sz w:val="21"/>
                <w:szCs w:val="21"/>
                <w:color w:val="auto"/>
              </w:rPr>
              <w:t>/m</w:t>
            </w:r>
          </w:p>
        </w:tc>
        <w:tc>
          <w:tcPr>
            <w:tcW w:w="1000" w:type="dxa"/>
            <w:vAlign w:val="bottom"/>
            <w:tcBorders>
              <w:top w:val="single" w:sz="8" w:color="auto"/>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保护对象</w:t>
            </w:r>
          </w:p>
        </w:tc>
        <w:tc>
          <w:tcPr>
            <w:tcW w:w="1160" w:type="dxa"/>
            <w:vAlign w:val="bottom"/>
            <w:tcBorders>
              <w:top w:val="single" w:sz="8" w:color="auto"/>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保护内容</w:t>
            </w:r>
          </w:p>
        </w:tc>
        <w:tc>
          <w:tcPr>
            <w:tcW w:w="1180" w:type="dxa"/>
            <w:vAlign w:val="bottom"/>
            <w:tcBorders>
              <w:top w:val="single" w:sz="8" w:color="auto"/>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环境功能区</w:t>
            </w:r>
          </w:p>
        </w:tc>
        <w:tc>
          <w:tcPr>
            <w:tcW w:w="1060" w:type="dxa"/>
            <w:vAlign w:val="bottom"/>
            <w:tcBorders>
              <w:top w:val="single" w:sz="8" w:color="auto"/>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相对厂址</w:t>
            </w:r>
          </w:p>
        </w:tc>
        <w:tc>
          <w:tcPr>
            <w:tcW w:w="840" w:type="dxa"/>
            <w:vAlign w:val="bottom"/>
            <w:tcBorders>
              <w:top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2"/>
              </w:rPr>
              <w:t>相对厂界</w:t>
            </w:r>
          </w:p>
        </w:tc>
        <w:tc>
          <w:tcPr>
            <w:tcW w:w="0" w:type="dxa"/>
            <w:vAlign w:val="bottom"/>
          </w:tcPr>
          <w:p>
            <w:pPr>
              <w:spacing w:after="0"/>
              <w:rPr>
                <w:sz w:val="1"/>
                <w:szCs w:val="1"/>
                <w:color w:val="auto"/>
              </w:rPr>
            </w:pPr>
          </w:p>
        </w:tc>
      </w:tr>
      <w:tr>
        <w:trPr>
          <w:trHeight w:val="46"/>
        </w:trPr>
        <w:tc>
          <w:tcPr>
            <w:tcW w:w="1360" w:type="dxa"/>
            <w:vAlign w:val="bottom"/>
            <w:tcBorders>
              <w:bottom w:val="single" w:sz="8" w:color="auto"/>
              <w:right w:val="single" w:sz="8" w:color="auto"/>
            </w:tcBorders>
            <w:vMerge w:val="continue"/>
          </w:tcPr>
          <w:p>
            <w:pPr>
              <w:spacing w:after="0"/>
              <w:rPr>
                <w:sz w:val="4"/>
                <w:szCs w:val="4"/>
                <w:color w:val="auto"/>
              </w:rPr>
            </w:pPr>
          </w:p>
        </w:tc>
        <w:tc>
          <w:tcPr>
            <w:tcW w:w="1440" w:type="dxa"/>
            <w:vAlign w:val="bottom"/>
            <w:tcBorders>
              <w:bottom w:val="single" w:sz="8" w:color="auto"/>
            </w:tcBorders>
          </w:tcPr>
          <w:p>
            <w:pPr>
              <w:spacing w:after="0"/>
              <w:rPr>
                <w:sz w:val="4"/>
                <w:szCs w:val="4"/>
                <w:color w:val="auto"/>
              </w:rPr>
            </w:pPr>
          </w:p>
        </w:tc>
        <w:tc>
          <w:tcPr>
            <w:tcW w:w="1400" w:type="dxa"/>
            <w:vAlign w:val="bottom"/>
            <w:tcBorders>
              <w:bottom w:val="single" w:sz="8" w:color="auto"/>
              <w:right w:val="single" w:sz="8" w:color="auto"/>
            </w:tcBorders>
          </w:tcPr>
          <w:p>
            <w:pPr>
              <w:spacing w:after="0"/>
              <w:rPr>
                <w:sz w:val="4"/>
                <w:szCs w:val="4"/>
                <w:color w:val="auto"/>
              </w:rPr>
            </w:pPr>
          </w:p>
        </w:tc>
        <w:tc>
          <w:tcPr>
            <w:tcW w:w="1000" w:type="dxa"/>
            <w:vAlign w:val="bottom"/>
            <w:tcBorders>
              <w:bottom w:val="single" w:sz="8" w:color="auto"/>
              <w:right w:val="single" w:sz="8" w:color="auto"/>
            </w:tcBorders>
            <w:vMerge w:val="continue"/>
          </w:tcPr>
          <w:p>
            <w:pPr>
              <w:spacing w:after="0"/>
              <w:rPr>
                <w:sz w:val="4"/>
                <w:szCs w:val="4"/>
                <w:color w:val="auto"/>
              </w:rPr>
            </w:pPr>
          </w:p>
        </w:tc>
        <w:tc>
          <w:tcPr>
            <w:tcW w:w="1160" w:type="dxa"/>
            <w:vAlign w:val="bottom"/>
            <w:tcBorders>
              <w:bottom w:val="single" w:sz="8" w:color="auto"/>
              <w:right w:val="single" w:sz="8" w:color="auto"/>
            </w:tcBorders>
            <w:vMerge w:val="continue"/>
          </w:tcPr>
          <w:p>
            <w:pPr>
              <w:spacing w:after="0"/>
              <w:rPr>
                <w:sz w:val="4"/>
                <w:szCs w:val="4"/>
                <w:color w:val="auto"/>
              </w:rPr>
            </w:pPr>
          </w:p>
        </w:tc>
        <w:tc>
          <w:tcPr>
            <w:tcW w:w="1180" w:type="dxa"/>
            <w:vAlign w:val="bottom"/>
            <w:tcBorders>
              <w:bottom w:val="single" w:sz="8" w:color="auto"/>
              <w:right w:val="single" w:sz="8" w:color="auto"/>
            </w:tcBorders>
            <w:vMerge w:val="continue"/>
          </w:tcPr>
          <w:p>
            <w:pPr>
              <w:spacing w:after="0"/>
              <w:rPr>
                <w:sz w:val="4"/>
                <w:szCs w:val="4"/>
                <w:color w:val="auto"/>
              </w:rPr>
            </w:pPr>
          </w:p>
        </w:tc>
        <w:tc>
          <w:tcPr>
            <w:tcW w:w="10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方位</w:t>
            </w:r>
          </w:p>
        </w:tc>
        <w:tc>
          <w:tcPr>
            <w:tcW w:w="840" w:type="dxa"/>
            <w:vAlign w:val="bottom"/>
            <w:vMerge w:val="restart"/>
          </w:tcPr>
          <w:p>
            <w:pPr>
              <w:jc w:val="center"/>
              <w:spacing w:after="0" w:line="256" w:lineRule="exact"/>
              <w:rPr>
                <w:sz w:val="20"/>
                <w:szCs w:val="20"/>
                <w:color w:val="auto"/>
              </w:rPr>
            </w:pPr>
            <w:r>
              <w:rPr>
                <w:rFonts w:ascii="宋体" w:cs="宋体" w:eastAsia="宋体" w:hAnsi="宋体"/>
                <w:sz w:val="21"/>
                <w:szCs w:val="21"/>
                <w:color w:val="auto"/>
                <w:w w:val="99"/>
              </w:rPr>
              <w:t>距离</w:t>
            </w:r>
            <w:r>
              <w:rPr>
                <w:rFonts w:ascii="Times New Roman" w:cs="Times New Roman" w:eastAsia="Times New Roman" w:hAnsi="Times New Roman"/>
                <w:sz w:val="21"/>
                <w:szCs w:val="21"/>
                <w:color w:val="auto"/>
                <w:w w:val="99"/>
              </w:rPr>
              <w:t>/m</w:t>
            </w:r>
          </w:p>
        </w:tc>
        <w:tc>
          <w:tcPr>
            <w:tcW w:w="0" w:type="dxa"/>
            <w:vAlign w:val="bottom"/>
          </w:tcPr>
          <w:p>
            <w:pPr>
              <w:spacing w:after="0"/>
              <w:rPr>
                <w:sz w:val="1"/>
                <w:szCs w:val="1"/>
                <w:color w:val="auto"/>
              </w:rPr>
            </w:pPr>
          </w:p>
        </w:tc>
      </w:tr>
      <w:tr>
        <w:trPr>
          <w:trHeight w:val="90"/>
        </w:trPr>
        <w:tc>
          <w:tcPr>
            <w:tcW w:w="1360" w:type="dxa"/>
            <w:vAlign w:val="bottom"/>
            <w:tcBorders>
              <w:right w:val="single" w:sz="8" w:color="auto"/>
            </w:tcBorders>
            <w:vMerge w:val="continue"/>
          </w:tcPr>
          <w:p>
            <w:pPr>
              <w:spacing w:after="0"/>
              <w:rPr>
                <w:sz w:val="7"/>
                <w:szCs w:val="7"/>
                <w:color w:val="auto"/>
              </w:rPr>
            </w:pPr>
          </w:p>
        </w:tc>
        <w:tc>
          <w:tcPr>
            <w:tcW w:w="1440" w:type="dxa"/>
            <w:vAlign w:val="bottom"/>
            <w:tcBorders>
              <w:right w:val="single" w:sz="8" w:color="auto"/>
            </w:tcBorders>
            <w:vMerge w:val="restart"/>
          </w:tcPr>
          <w:p>
            <w:pPr>
              <w:ind w:left="640"/>
              <w:spacing w:after="0"/>
              <w:rPr>
                <w:sz w:val="20"/>
                <w:szCs w:val="20"/>
                <w:color w:val="auto"/>
              </w:rPr>
            </w:pPr>
            <w:r>
              <w:rPr>
                <w:rFonts w:ascii="Times New Roman" w:cs="Times New Roman" w:eastAsia="Times New Roman" w:hAnsi="Times New Roman"/>
                <w:sz w:val="21"/>
                <w:szCs w:val="21"/>
                <w:i w:val="1"/>
                <w:iCs w:val="1"/>
                <w:color w:val="auto"/>
              </w:rPr>
              <w:t>X</w:t>
            </w:r>
          </w:p>
        </w:tc>
        <w:tc>
          <w:tcPr>
            <w:tcW w:w="14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i w:val="1"/>
                <w:iCs w:val="1"/>
                <w:color w:val="auto"/>
              </w:rPr>
              <w:t>Y</w:t>
            </w:r>
          </w:p>
        </w:tc>
        <w:tc>
          <w:tcPr>
            <w:tcW w:w="1000" w:type="dxa"/>
            <w:vAlign w:val="bottom"/>
            <w:tcBorders>
              <w:right w:val="single" w:sz="8" w:color="auto"/>
            </w:tcBorders>
            <w:vMerge w:val="continue"/>
          </w:tcPr>
          <w:p>
            <w:pPr>
              <w:spacing w:after="0"/>
              <w:rPr>
                <w:sz w:val="7"/>
                <w:szCs w:val="7"/>
                <w:color w:val="auto"/>
              </w:rPr>
            </w:pPr>
          </w:p>
        </w:tc>
        <w:tc>
          <w:tcPr>
            <w:tcW w:w="1160" w:type="dxa"/>
            <w:vAlign w:val="bottom"/>
            <w:tcBorders>
              <w:right w:val="single" w:sz="8" w:color="auto"/>
            </w:tcBorders>
            <w:vMerge w:val="continue"/>
          </w:tcPr>
          <w:p>
            <w:pPr>
              <w:spacing w:after="0"/>
              <w:rPr>
                <w:sz w:val="7"/>
                <w:szCs w:val="7"/>
                <w:color w:val="auto"/>
              </w:rPr>
            </w:pPr>
          </w:p>
        </w:tc>
        <w:tc>
          <w:tcPr>
            <w:tcW w:w="1180" w:type="dxa"/>
            <w:vAlign w:val="bottom"/>
            <w:tcBorders>
              <w:right w:val="single" w:sz="8" w:color="auto"/>
            </w:tcBorders>
            <w:vMerge w:val="continue"/>
          </w:tcPr>
          <w:p>
            <w:pPr>
              <w:spacing w:after="0"/>
              <w:rPr>
                <w:sz w:val="7"/>
                <w:szCs w:val="7"/>
                <w:color w:val="auto"/>
              </w:rPr>
            </w:pPr>
          </w:p>
        </w:tc>
        <w:tc>
          <w:tcPr>
            <w:tcW w:w="1060" w:type="dxa"/>
            <w:vAlign w:val="bottom"/>
            <w:tcBorders>
              <w:right w:val="single" w:sz="8" w:color="auto"/>
            </w:tcBorders>
            <w:vMerge w:val="continue"/>
          </w:tcPr>
          <w:p>
            <w:pPr>
              <w:spacing w:after="0"/>
              <w:rPr>
                <w:sz w:val="7"/>
                <w:szCs w:val="7"/>
                <w:color w:val="auto"/>
              </w:rPr>
            </w:pPr>
          </w:p>
        </w:tc>
        <w:tc>
          <w:tcPr>
            <w:tcW w:w="84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90"/>
        </w:trPr>
        <w:tc>
          <w:tcPr>
            <w:tcW w:w="1360" w:type="dxa"/>
            <w:vAlign w:val="bottom"/>
            <w:tcBorders>
              <w:right w:val="single" w:sz="8" w:color="auto"/>
            </w:tcBorders>
          </w:tcPr>
          <w:p>
            <w:pPr>
              <w:spacing w:after="0"/>
              <w:rPr>
                <w:sz w:val="16"/>
                <w:szCs w:val="16"/>
                <w:color w:val="auto"/>
              </w:rPr>
            </w:pPr>
          </w:p>
        </w:tc>
        <w:tc>
          <w:tcPr>
            <w:tcW w:w="1440" w:type="dxa"/>
            <w:vAlign w:val="bottom"/>
            <w:tcBorders>
              <w:right w:val="single" w:sz="8" w:color="auto"/>
            </w:tcBorders>
            <w:vMerge w:val="continue"/>
          </w:tcPr>
          <w:p>
            <w:pPr>
              <w:spacing w:after="0"/>
              <w:rPr>
                <w:sz w:val="16"/>
                <w:szCs w:val="16"/>
                <w:color w:val="auto"/>
              </w:rPr>
            </w:pPr>
          </w:p>
        </w:tc>
        <w:tc>
          <w:tcPr>
            <w:tcW w:w="1400" w:type="dxa"/>
            <w:vAlign w:val="bottom"/>
            <w:tcBorders>
              <w:right w:val="single" w:sz="8" w:color="auto"/>
            </w:tcBorders>
            <w:vMerge w:val="continue"/>
          </w:tcPr>
          <w:p>
            <w:pPr>
              <w:spacing w:after="0"/>
              <w:rPr>
                <w:sz w:val="16"/>
                <w:szCs w:val="16"/>
                <w:color w:val="auto"/>
              </w:rPr>
            </w:pPr>
          </w:p>
        </w:tc>
        <w:tc>
          <w:tcPr>
            <w:tcW w:w="1000" w:type="dxa"/>
            <w:vAlign w:val="bottom"/>
            <w:tcBorders>
              <w:right w:val="single" w:sz="8" w:color="auto"/>
            </w:tcBorders>
          </w:tcPr>
          <w:p>
            <w:pPr>
              <w:spacing w:after="0"/>
              <w:rPr>
                <w:sz w:val="16"/>
                <w:szCs w:val="16"/>
                <w:color w:val="auto"/>
              </w:rPr>
            </w:pPr>
          </w:p>
        </w:tc>
        <w:tc>
          <w:tcPr>
            <w:tcW w:w="1160" w:type="dxa"/>
            <w:vAlign w:val="bottom"/>
            <w:tcBorders>
              <w:right w:val="single" w:sz="8" w:color="auto"/>
            </w:tcBorders>
          </w:tcPr>
          <w:p>
            <w:pPr>
              <w:spacing w:after="0"/>
              <w:rPr>
                <w:sz w:val="16"/>
                <w:szCs w:val="16"/>
                <w:color w:val="auto"/>
              </w:rPr>
            </w:pPr>
          </w:p>
        </w:tc>
        <w:tc>
          <w:tcPr>
            <w:tcW w:w="1180" w:type="dxa"/>
            <w:vAlign w:val="bottom"/>
            <w:tcBorders>
              <w:right w:val="single" w:sz="8" w:color="auto"/>
            </w:tcBorders>
          </w:tcPr>
          <w:p>
            <w:pPr>
              <w:spacing w:after="0"/>
              <w:rPr>
                <w:sz w:val="16"/>
                <w:szCs w:val="16"/>
                <w:color w:val="auto"/>
              </w:rPr>
            </w:pPr>
          </w:p>
        </w:tc>
        <w:tc>
          <w:tcPr>
            <w:tcW w:w="1060" w:type="dxa"/>
            <w:vAlign w:val="bottom"/>
            <w:tcBorders>
              <w:right w:val="single" w:sz="8" w:color="auto"/>
            </w:tcBorders>
            <w:vMerge w:val="continue"/>
          </w:tcPr>
          <w:p>
            <w:pPr>
              <w:spacing w:after="0"/>
              <w:rPr>
                <w:sz w:val="16"/>
                <w:szCs w:val="16"/>
                <w:color w:val="auto"/>
              </w:rPr>
            </w:pPr>
          </w:p>
        </w:tc>
        <w:tc>
          <w:tcPr>
            <w:tcW w:w="84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72"/>
        </w:trPr>
        <w:tc>
          <w:tcPr>
            <w:tcW w:w="1360" w:type="dxa"/>
            <w:vAlign w:val="bottom"/>
            <w:tcBorders>
              <w:right w:val="single" w:sz="8" w:color="auto"/>
            </w:tcBorders>
          </w:tcPr>
          <w:p>
            <w:pPr>
              <w:spacing w:after="0"/>
              <w:rPr>
                <w:sz w:val="6"/>
                <w:szCs w:val="6"/>
                <w:color w:val="auto"/>
              </w:rPr>
            </w:pPr>
          </w:p>
        </w:tc>
        <w:tc>
          <w:tcPr>
            <w:tcW w:w="1440" w:type="dxa"/>
            <w:vAlign w:val="bottom"/>
            <w:tcBorders>
              <w:right w:val="single" w:sz="8" w:color="auto"/>
            </w:tcBorders>
            <w:vMerge w:val="continue"/>
          </w:tcPr>
          <w:p>
            <w:pPr>
              <w:spacing w:after="0"/>
              <w:rPr>
                <w:sz w:val="6"/>
                <w:szCs w:val="6"/>
                <w:color w:val="auto"/>
              </w:rPr>
            </w:pPr>
          </w:p>
        </w:tc>
        <w:tc>
          <w:tcPr>
            <w:tcW w:w="1400" w:type="dxa"/>
            <w:vAlign w:val="bottom"/>
            <w:tcBorders>
              <w:right w:val="single" w:sz="8" w:color="auto"/>
            </w:tcBorders>
            <w:vMerge w:val="continue"/>
          </w:tcPr>
          <w:p>
            <w:pPr>
              <w:spacing w:after="0"/>
              <w:rPr>
                <w:sz w:val="6"/>
                <w:szCs w:val="6"/>
                <w:color w:val="auto"/>
              </w:rPr>
            </w:pPr>
          </w:p>
        </w:tc>
        <w:tc>
          <w:tcPr>
            <w:tcW w:w="1000" w:type="dxa"/>
            <w:vAlign w:val="bottom"/>
            <w:tcBorders>
              <w:right w:val="single" w:sz="8" w:color="auto"/>
            </w:tcBorders>
          </w:tcPr>
          <w:p>
            <w:pPr>
              <w:spacing w:after="0"/>
              <w:rPr>
                <w:sz w:val="6"/>
                <w:szCs w:val="6"/>
                <w:color w:val="auto"/>
              </w:rPr>
            </w:pPr>
          </w:p>
        </w:tc>
        <w:tc>
          <w:tcPr>
            <w:tcW w:w="1160" w:type="dxa"/>
            <w:vAlign w:val="bottom"/>
            <w:tcBorders>
              <w:right w:val="single" w:sz="8" w:color="auto"/>
            </w:tcBorders>
          </w:tcPr>
          <w:p>
            <w:pPr>
              <w:spacing w:after="0"/>
              <w:rPr>
                <w:sz w:val="6"/>
                <w:szCs w:val="6"/>
                <w:color w:val="auto"/>
              </w:rPr>
            </w:pPr>
          </w:p>
        </w:tc>
        <w:tc>
          <w:tcPr>
            <w:tcW w:w="1180" w:type="dxa"/>
            <w:vAlign w:val="bottom"/>
            <w:tcBorders>
              <w:right w:val="single" w:sz="8" w:color="auto"/>
            </w:tcBorders>
          </w:tcPr>
          <w:p>
            <w:pPr>
              <w:spacing w:after="0"/>
              <w:rPr>
                <w:sz w:val="6"/>
                <w:szCs w:val="6"/>
                <w:color w:val="auto"/>
              </w:rPr>
            </w:pPr>
          </w:p>
        </w:tc>
        <w:tc>
          <w:tcPr>
            <w:tcW w:w="1060" w:type="dxa"/>
            <w:vAlign w:val="bottom"/>
            <w:tcBorders>
              <w:right w:val="single" w:sz="8" w:color="auto"/>
            </w:tcBorders>
          </w:tcPr>
          <w:p>
            <w:pPr>
              <w:spacing w:after="0"/>
              <w:rPr>
                <w:sz w:val="6"/>
                <w:szCs w:val="6"/>
                <w:color w:val="auto"/>
              </w:rPr>
            </w:pPr>
          </w:p>
        </w:tc>
        <w:tc>
          <w:tcPr>
            <w:tcW w:w="84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88"/>
        </w:trPr>
        <w:tc>
          <w:tcPr>
            <w:tcW w:w="1360" w:type="dxa"/>
            <w:vAlign w:val="bottom"/>
            <w:tcBorders>
              <w:bottom w:val="single" w:sz="8" w:color="auto"/>
              <w:right w:val="single" w:sz="8" w:color="auto"/>
            </w:tcBorders>
          </w:tcPr>
          <w:p>
            <w:pPr>
              <w:spacing w:after="0"/>
              <w:rPr>
                <w:sz w:val="7"/>
                <w:szCs w:val="7"/>
                <w:color w:val="auto"/>
              </w:rPr>
            </w:pPr>
          </w:p>
        </w:tc>
        <w:tc>
          <w:tcPr>
            <w:tcW w:w="1440" w:type="dxa"/>
            <w:vAlign w:val="bottom"/>
            <w:tcBorders>
              <w:bottom w:val="single" w:sz="8" w:color="auto"/>
              <w:right w:val="single" w:sz="8" w:color="auto"/>
            </w:tcBorders>
          </w:tcPr>
          <w:p>
            <w:pPr>
              <w:spacing w:after="0"/>
              <w:rPr>
                <w:sz w:val="7"/>
                <w:szCs w:val="7"/>
                <w:color w:val="auto"/>
              </w:rPr>
            </w:pPr>
          </w:p>
        </w:tc>
        <w:tc>
          <w:tcPr>
            <w:tcW w:w="1400" w:type="dxa"/>
            <w:vAlign w:val="bottom"/>
            <w:tcBorders>
              <w:bottom w:val="single" w:sz="8" w:color="auto"/>
              <w:right w:val="single" w:sz="8" w:color="auto"/>
            </w:tcBorders>
          </w:tcPr>
          <w:p>
            <w:pPr>
              <w:spacing w:after="0"/>
              <w:rPr>
                <w:sz w:val="7"/>
                <w:szCs w:val="7"/>
                <w:color w:val="auto"/>
              </w:rPr>
            </w:pPr>
          </w:p>
        </w:tc>
        <w:tc>
          <w:tcPr>
            <w:tcW w:w="1000" w:type="dxa"/>
            <w:vAlign w:val="bottom"/>
            <w:tcBorders>
              <w:bottom w:val="single" w:sz="8" w:color="auto"/>
              <w:right w:val="single" w:sz="8" w:color="auto"/>
            </w:tcBorders>
          </w:tcPr>
          <w:p>
            <w:pPr>
              <w:spacing w:after="0"/>
              <w:rPr>
                <w:sz w:val="7"/>
                <w:szCs w:val="7"/>
                <w:color w:val="auto"/>
              </w:rPr>
            </w:pPr>
          </w:p>
        </w:tc>
        <w:tc>
          <w:tcPr>
            <w:tcW w:w="1160" w:type="dxa"/>
            <w:vAlign w:val="bottom"/>
            <w:tcBorders>
              <w:bottom w:val="single" w:sz="8" w:color="auto"/>
              <w:right w:val="single" w:sz="8" w:color="auto"/>
            </w:tcBorders>
          </w:tcPr>
          <w:p>
            <w:pPr>
              <w:spacing w:after="0"/>
              <w:rPr>
                <w:sz w:val="7"/>
                <w:szCs w:val="7"/>
                <w:color w:val="auto"/>
              </w:rPr>
            </w:pPr>
          </w:p>
        </w:tc>
        <w:tc>
          <w:tcPr>
            <w:tcW w:w="1180" w:type="dxa"/>
            <w:vAlign w:val="bottom"/>
            <w:tcBorders>
              <w:bottom w:val="single" w:sz="8" w:color="auto"/>
              <w:right w:val="single" w:sz="8" w:color="auto"/>
            </w:tcBorders>
          </w:tcPr>
          <w:p>
            <w:pPr>
              <w:spacing w:after="0"/>
              <w:rPr>
                <w:sz w:val="7"/>
                <w:szCs w:val="7"/>
                <w:color w:val="auto"/>
              </w:rPr>
            </w:pPr>
          </w:p>
        </w:tc>
        <w:tc>
          <w:tcPr>
            <w:tcW w:w="1060" w:type="dxa"/>
            <w:vAlign w:val="bottom"/>
            <w:tcBorders>
              <w:bottom w:val="single" w:sz="8" w:color="auto"/>
              <w:right w:val="single" w:sz="8" w:color="auto"/>
            </w:tcBorders>
          </w:tcPr>
          <w:p>
            <w:pPr>
              <w:spacing w:after="0"/>
              <w:rPr>
                <w:sz w:val="7"/>
                <w:szCs w:val="7"/>
                <w:color w:val="auto"/>
              </w:rPr>
            </w:pPr>
          </w:p>
        </w:tc>
        <w:tc>
          <w:tcPr>
            <w:tcW w:w="840" w:type="dxa"/>
            <w:vAlign w:val="bottom"/>
            <w:tcBorders>
              <w:bottom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266"/>
        </w:trPr>
        <w:tc>
          <w:tcPr>
            <w:tcW w:w="1360" w:type="dxa"/>
            <w:vAlign w:val="bottom"/>
            <w:tcBorders>
              <w:right w:val="single" w:sz="8" w:color="auto"/>
            </w:tcBorders>
          </w:tcPr>
          <w:p>
            <w:pPr>
              <w:jc w:val="center"/>
              <w:ind w:right="16"/>
              <w:spacing w:after="0" w:line="240" w:lineRule="exact"/>
              <w:rPr>
                <w:sz w:val="20"/>
                <w:szCs w:val="20"/>
                <w:color w:val="auto"/>
              </w:rPr>
            </w:pPr>
            <w:r>
              <w:rPr>
                <w:rFonts w:ascii="宋体" w:cs="宋体" w:eastAsia="宋体" w:hAnsi="宋体"/>
                <w:sz w:val="21"/>
                <w:szCs w:val="21"/>
                <w:color w:val="auto"/>
                <w:w w:val="99"/>
              </w:rPr>
              <w:t>株洲电业局</w:t>
            </w:r>
          </w:p>
        </w:tc>
        <w:tc>
          <w:tcPr>
            <w:tcW w:w="14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9"/>
              </w:rPr>
              <w:t>3083973.350</w:t>
            </w:r>
          </w:p>
        </w:tc>
        <w:tc>
          <w:tcPr>
            <w:tcW w:w="14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705746.403</w:t>
            </w:r>
          </w:p>
        </w:tc>
        <w:tc>
          <w:tcPr>
            <w:tcW w:w="10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5"/>
              </w:rPr>
              <w:t>居民</w:t>
            </w:r>
          </w:p>
        </w:tc>
        <w:tc>
          <w:tcPr>
            <w:tcW w:w="1160" w:type="dxa"/>
            <w:vAlign w:val="bottom"/>
            <w:tcBorders>
              <w:right w:val="single" w:sz="8" w:color="auto"/>
            </w:tcBorders>
            <w:vMerge w:val="restart"/>
          </w:tcPr>
          <w:p>
            <w:pPr>
              <w:jc w:val="center"/>
              <w:spacing w:after="0" w:line="256" w:lineRule="exact"/>
              <w:rPr>
                <w:sz w:val="20"/>
                <w:szCs w:val="20"/>
                <w:color w:val="auto"/>
              </w:rPr>
            </w:pPr>
            <w:r>
              <w:rPr>
                <w:rFonts w:ascii="宋体" w:cs="宋体" w:eastAsia="宋体" w:hAnsi="宋体"/>
                <w:sz w:val="21"/>
                <w:szCs w:val="21"/>
                <w:color w:val="auto"/>
              </w:rPr>
              <w:t>约</w:t>
            </w:r>
            <w:r>
              <w:rPr>
                <w:rFonts w:ascii="Times New Roman" w:cs="Times New Roman" w:eastAsia="Times New Roman" w:hAnsi="Times New Roman"/>
                <w:sz w:val="21"/>
                <w:szCs w:val="21"/>
                <w:color w:val="auto"/>
              </w:rPr>
              <w:t xml:space="preserve"> 15 </w:t>
            </w:r>
            <w:r>
              <w:rPr>
                <w:rFonts w:ascii="宋体" w:cs="宋体" w:eastAsia="宋体" w:hAnsi="宋体"/>
                <w:sz w:val="21"/>
                <w:szCs w:val="21"/>
                <w:color w:val="auto"/>
              </w:rPr>
              <w:t>人</w:t>
            </w:r>
          </w:p>
        </w:tc>
        <w:tc>
          <w:tcPr>
            <w:tcW w:w="11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二类</w:t>
            </w:r>
          </w:p>
        </w:tc>
        <w:tc>
          <w:tcPr>
            <w:tcW w:w="10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东面</w:t>
            </w:r>
          </w:p>
        </w:tc>
        <w:tc>
          <w:tcPr>
            <w:tcW w:w="840" w:type="dxa"/>
            <w:vAlign w:val="bottom"/>
            <w:vMerge w:val="restart"/>
          </w:tcPr>
          <w:p>
            <w:pPr>
              <w:jc w:val="center"/>
              <w:spacing w:after="0"/>
              <w:rPr>
                <w:sz w:val="20"/>
                <w:szCs w:val="20"/>
                <w:color w:val="auto"/>
              </w:rPr>
            </w:pPr>
            <w:r>
              <w:rPr>
                <w:rFonts w:ascii="Times New Roman" w:cs="Times New Roman" w:eastAsia="Times New Roman" w:hAnsi="Times New Roman"/>
                <w:sz w:val="21"/>
                <w:szCs w:val="21"/>
                <w:color w:val="auto"/>
                <w:w w:val="99"/>
              </w:rPr>
              <w:t>100-150</w:t>
            </w:r>
          </w:p>
        </w:tc>
        <w:tc>
          <w:tcPr>
            <w:tcW w:w="0" w:type="dxa"/>
            <w:vAlign w:val="bottom"/>
          </w:tcPr>
          <w:p>
            <w:pPr>
              <w:spacing w:after="0"/>
              <w:rPr>
                <w:sz w:val="1"/>
                <w:szCs w:val="1"/>
                <w:color w:val="auto"/>
              </w:rPr>
            </w:pPr>
          </w:p>
        </w:tc>
      </w:tr>
      <w:tr>
        <w:trPr>
          <w:trHeight w:val="188"/>
        </w:trPr>
        <w:tc>
          <w:tcPr>
            <w:tcW w:w="1360" w:type="dxa"/>
            <w:vAlign w:val="bottom"/>
            <w:tcBorders>
              <w:right w:val="single" w:sz="8" w:color="auto"/>
            </w:tcBorders>
            <w:vMerge w:val="restart"/>
          </w:tcPr>
          <w:p>
            <w:pPr>
              <w:jc w:val="center"/>
              <w:ind w:right="36"/>
              <w:spacing w:after="0" w:line="240" w:lineRule="exact"/>
              <w:rPr>
                <w:sz w:val="20"/>
                <w:szCs w:val="20"/>
                <w:color w:val="auto"/>
              </w:rPr>
            </w:pPr>
            <w:r>
              <w:rPr>
                <w:rFonts w:ascii="宋体" w:cs="宋体" w:eastAsia="宋体" w:hAnsi="宋体"/>
                <w:sz w:val="21"/>
                <w:szCs w:val="21"/>
                <w:color w:val="auto"/>
                <w:w w:val="98"/>
              </w:rPr>
              <w:t>生活区</w:t>
            </w:r>
          </w:p>
        </w:tc>
        <w:tc>
          <w:tcPr>
            <w:tcW w:w="1440" w:type="dxa"/>
            <w:vAlign w:val="bottom"/>
            <w:tcBorders>
              <w:right w:val="single" w:sz="8" w:color="auto"/>
            </w:tcBorders>
            <w:vMerge w:val="continue"/>
          </w:tcPr>
          <w:p>
            <w:pPr>
              <w:spacing w:after="0"/>
              <w:rPr>
                <w:sz w:val="16"/>
                <w:szCs w:val="16"/>
                <w:color w:val="auto"/>
              </w:rPr>
            </w:pPr>
          </w:p>
        </w:tc>
        <w:tc>
          <w:tcPr>
            <w:tcW w:w="1400" w:type="dxa"/>
            <w:vAlign w:val="bottom"/>
            <w:tcBorders>
              <w:right w:val="single" w:sz="8" w:color="auto"/>
            </w:tcBorders>
            <w:vMerge w:val="continue"/>
          </w:tcPr>
          <w:p>
            <w:pPr>
              <w:spacing w:after="0"/>
              <w:rPr>
                <w:sz w:val="16"/>
                <w:szCs w:val="16"/>
                <w:color w:val="auto"/>
              </w:rPr>
            </w:pPr>
          </w:p>
        </w:tc>
        <w:tc>
          <w:tcPr>
            <w:tcW w:w="1000" w:type="dxa"/>
            <w:vAlign w:val="bottom"/>
            <w:tcBorders>
              <w:right w:val="single" w:sz="8" w:color="auto"/>
            </w:tcBorders>
            <w:vMerge w:val="continue"/>
          </w:tcPr>
          <w:p>
            <w:pPr>
              <w:spacing w:after="0"/>
              <w:rPr>
                <w:sz w:val="16"/>
                <w:szCs w:val="16"/>
                <w:color w:val="auto"/>
              </w:rPr>
            </w:pPr>
          </w:p>
        </w:tc>
        <w:tc>
          <w:tcPr>
            <w:tcW w:w="1160" w:type="dxa"/>
            <w:vAlign w:val="bottom"/>
            <w:tcBorders>
              <w:right w:val="single" w:sz="8" w:color="auto"/>
            </w:tcBorders>
            <w:vMerge w:val="continue"/>
          </w:tcPr>
          <w:p>
            <w:pPr>
              <w:spacing w:after="0"/>
              <w:rPr>
                <w:sz w:val="16"/>
                <w:szCs w:val="16"/>
                <w:color w:val="auto"/>
              </w:rPr>
            </w:pPr>
          </w:p>
        </w:tc>
        <w:tc>
          <w:tcPr>
            <w:tcW w:w="1180" w:type="dxa"/>
            <w:vAlign w:val="bottom"/>
            <w:tcBorders>
              <w:right w:val="single" w:sz="8" w:color="auto"/>
            </w:tcBorders>
            <w:vMerge w:val="continue"/>
          </w:tcPr>
          <w:p>
            <w:pPr>
              <w:spacing w:after="0"/>
              <w:rPr>
                <w:sz w:val="16"/>
                <w:szCs w:val="16"/>
                <w:color w:val="auto"/>
              </w:rPr>
            </w:pPr>
          </w:p>
        </w:tc>
        <w:tc>
          <w:tcPr>
            <w:tcW w:w="1060" w:type="dxa"/>
            <w:vAlign w:val="bottom"/>
            <w:tcBorders>
              <w:right w:val="single" w:sz="8" w:color="auto"/>
            </w:tcBorders>
            <w:vMerge w:val="continue"/>
          </w:tcPr>
          <w:p>
            <w:pPr>
              <w:spacing w:after="0"/>
              <w:rPr>
                <w:sz w:val="16"/>
                <w:szCs w:val="16"/>
                <w:color w:val="auto"/>
              </w:rPr>
            </w:pPr>
          </w:p>
        </w:tc>
        <w:tc>
          <w:tcPr>
            <w:tcW w:w="84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24"/>
        </w:trPr>
        <w:tc>
          <w:tcPr>
            <w:tcW w:w="1360" w:type="dxa"/>
            <w:vAlign w:val="bottom"/>
            <w:tcBorders>
              <w:right w:val="single" w:sz="8" w:color="auto"/>
            </w:tcBorders>
            <w:vMerge w:val="continue"/>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400" w:type="dxa"/>
            <w:vAlign w:val="bottom"/>
            <w:tcBorders>
              <w:right w:val="single" w:sz="8" w:color="auto"/>
            </w:tcBorders>
          </w:tcPr>
          <w:p>
            <w:pPr>
              <w:spacing w:after="0"/>
              <w:rPr>
                <w:sz w:val="10"/>
                <w:szCs w:val="10"/>
                <w:color w:val="auto"/>
              </w:rPr>
            </w:pPr>
          </w:p>
        </w:tc>
        <w:tc>
          <w:tcPr>
            <w:tcW w:w="1000" w:type="dxa"/>
            <w:vAlign w:val="bottom"/>
            <w:tcBorders>
              <w:right w:val="single" w:sz="8" w:color="auto"/>
            </w:tcBorders>
          </w:tcPr>
          <w:p>
            <w:pPr>
              <w:spacing w:after="0"/>
              <w:rPr>
                <w:sz w:val="10"/>
                <w:szCs w:val="10"/>
                <w:color w:val="auto"/>
              </w:rPr>
            </w:pPr>
          </w:p>
        </w:tc>
        <w:tc>
          <w:tcPr>
            <w:tcW w:w="1160" w:type="dxa"/>
            <w:vAlign w:val="bottom"/>
            <w:tcBorders>
              <w:right w:val="single" w:sz="8" w:color="auto"/>
            </w:tcBorders>
          </w:tcPr>
          <w:p>
            <w:pPr>
              <w:spacing w:after="0"/>
              <w:rPr>
                <w:sz w:val="10"/>
                <w:szCs w:val="10"/>
                <w:color w:val="auto"/>
              </w:rPr>
            </w:pPr>
          </w:p>
        </w:tc>
        <w:tc>
          <w:tcPr>
            <w:tcW w:w="1180" w:type="dxa"/>
            <w:vAlign w:val="bottom"/>
            <w:tcBorders>
              <w:right w:val="single" w:sz="8" w:color="auto"/>
            </w:tcBorders>
          </w:tcPr>
          <w:p>
            <w:pPr>
              <w:spacing w:after="0"/>
              <w:rPr>
                <w:sz w:val="10"/>
                <w:szCs w:val="10"/>
                <w:color w:val="auto"/>
              </w:rPr>
            </w:pPr>
          </w:p>
        </w:tc>
        <w:tc>
          <w:tcPr>
            <w:tcW w:w="1060" w:type="dxa"/>
            <w:vAlign w:val="bottom"/>
            <w:tcBorders>
              <w:right w:val="single" w:sz="8" w:color="auto"/>
            </w:tcBorders>
          </w:tcPr>
          <w:p>
            <w:pPr>
              <w:spacing w:after="0"/>
              <w:rPr>
                <w:sz w:val="10"/>
                <w:szCs w:val="10"/>
                <w:color w:val="auto"/>
              </w:rPr>
            </w:pPr>
          </w:p>
        </w:tc>
        <w:tc>
          <w:tcPr>
            <w:tcW w:w="8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66"/>
        </w:trPr>
        <w:tc>
          <w:tcPr>
            <w:tcW w:w="1360" w:type="dxa"/>
            <w:vAlign w:val="bottom"/>
            <w:tcBorders>
              <w:bottom w:val="single" w:sz="8" w:color="auto"/>
              <w:right w:val="single" w:sz="8" w:color="auto"/>
            </w:tcBorders>
          </w:tcPr>
          <w:p>
            <w:pPr>
              <w:spacing w:after="0"/>
              <w:rPr>
                <w:sz w:val="5"/>
                <w:szCs w:val="5"/>
                <w:color w:val="auto"/>
              </w:rPr>
            </w:pPr>
          </w:p>
        </w:tc>
        <w:tc>
          <w:tcPr>
            <w:tcW w:w="1440" w:type="dxa"/>
            <w:vAlign w:val="bottom"/>
            <w:tcBorders>
              <w:bottom w:val="single" w:sz="8" w:color="auto"/>
              <w:right w:val="single" w:sz="8" w:color="auto"/>
            </w:tcBorders>
          </w:tcPr>
          <w:p>
            <w:pPr>
              <w:spacing w:after="0"/>
              <w:rPr>
                <w:sz w:val="5"/>
                <w:szCs w:val="5"/>
                <w:color w:val="auto"/>
              </w:rPr>
            </w:pPr>
          </w:p>
        </w:tc>
        <w:tc>
          <w:tcPr>
            <w:tcW w:w="1400" w:type="dxa"/>
            <w:vAlign w:val="bottom"/>
            <w:tcBorders>
              <w:bottom w:val="single" w:sz="8" w:color="auto"/>
              <w:right w:val="single" w:sz="8" w:color="auto"/>
            </w:tcBorders>
          </w:tcPr>
          <w:p>
            <w:pPr>
              <w:spacing w:after="0"/>
              <w:rPr>
                <w:sz w:val="5"/>
                <w:szCs w:val="5"/>
                <w:color w:val="auto"/>
              </w:rPr>
            </w:pPr>
          </w:p>
        </w:tc>
        <w:tc>
          <w:tcPr>
            <w:tcW w:w="1000" w:type="dxa"/>
            <w:vAlign w:val="bottom"/>
            <w:tcBorders>
              <w:bottom w:val="single" w:sz="8" w:color="auto"/>
              <w:right w:val="single" w:sz="8" w:color="auto"/>
            </w:tcBorders>
          </w:tcPr>
          <w:p>
            <w:pPr>
              <w:spacing w:after="0"/>
              <w:rPr>
                <w:sz w:val="5"/>
                <w:szCs w:val="5"/>
                <w:color w:val="auto"/>
              </w:rPr>
            </w:pPr>
          </w:p>
        </w:tc>
        <w:tc>
          <w:tcPr>
            <w:tcW w:w="1160" w:type="dxa"/>
            <w:vAlign w:val="bottom"/>
            <w:tcBorders>
              <w:bottom w:val="single" w:sz="8" w:color="auto"/>
              <w:right w:val="single" w:sz="8" w:color="auto"/>
            </w:tcBorders>
          </w:tcPr>
          <w:p>
            <w:pPr>
              <w:spacing w:after="0"/>
              <w:rPr>
                <w:sz w:val="5"/>
                <w:szCs w:val="5"/>
                <w:color w:val="auto"/>
              </w:rPr>
            </w:pPr>
          </w:p>
        </w:tc>
        <w:tc>
          <w:tcPr>
            <w:tcW w:w="1180" w:type="dxa"/>
            <w:vAlign w:val="bottom"/>
            <w:tcBorders>
              <w:bottom w:val="single" w:sz="8" w:color="auto"/>
              <w:right w:val="single" w:sz="8" w:color="auto"/>
            </w:tcBorders>
          </w:tcPr>
          <w:p>
            <w:pPr>
              <w:spacing w:after="0"/>
              <w:rPr>
                <w:sz w:val="5"/>
                <w:szCs w:val="5"/>
                <w:color w:val="auto"/>
              </w:rPr>
            </w:pPr>
          </w:p>
        </w:tc>
        <w:tc>
          <w:tcPr>
            <w:tcW w:w="1060" w:type="dxa"/>
            <w:vAlign w:val="bottom"/>
            <w:tcBorders>
              <w:bottom w:val="single" w:sz="8" w:color="auto"/>
              <w:right w:val="single" w:sz="8" w:color="auto"/>
            </w:tcBorders>
          </w:tcPr>
          <w:p>
            <w:pPr>
              <w:spacing w:after="0"/>
              <w:rPr>
                <w:sz w:val="5"/>
                <w:szCs w:val="5"/>
                <w:color w:val="auto"/>
              </w:rPr>
            </w:pPr>
          </w:p>
        </w:tc>
        <w:tc>
          <w:tcPr>
            <w:tcW w:w="8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98"/>
        </w:trPr>
        <w:tc>
          <w:tcPr>
            <w:tcW w:w="1360" w:type="dxa"/>
            <w:vAlign w:val="bottom"/>
            <w:tcBorders>
              <w:right w:val="single" w:sz="8" w:color="auto"/>
            </w:tcBorders>
          </w:tcPr>
          <w:p>
            <w:pPr>
              <w:jc w:val="center"/>
              <w:ind w:right="16"/>
              <w:spacing w:after="0" w:line="240" w:lineRule="exact"/>
              <w:rPr>
                <w:sz w:val="20"/>
                <w:szCs w:val="20"/>
                <w:color w:val="auto"/>
              </w:rPr>
            </w:pPr>
            <w:r>
              <w:rPr>
                <w:rFonts w:ascii="宋体" w:cs="宋体" w:eastAsia="宋体" w:hAnsi="宋体"/>
                <w:sz w:val="21"/>
                <w:szCs w:val="21"/>
                <w:color w:val="auto"/>
                <w:w w:val="99"/>
              </w:rPr>
              <w:t>铜塘湾社区</w:t>
            </w:r>
          </w:p>
        </w:tc>
        <w:tc>
          <w:tcPr>
            <w:tcW w:w="14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9"/>
              </w:rPr>
              <w:t>3083833.022</w:t>
            </w:r>
          </w:p>
        </w:tc>
        <w:tc>
          <w:tcPr>
            <w:tcW w:w="14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705746.683</w:t>
            </w:r>
          </w:p>
        </w:tc>
        <w:tc>
          <w:tcPr>
            <w:tcW w:w="10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5"/>
              </w:rPr>
              <w:t>居民</w:t>
            </w:r>
          </w:p>
        </w:tc>
        <w:tc>
          <w:tcPr>
            <w:tcW w:w="1160" w:type="dxa"/>
            <w:vAlign w:val="bottom"/>
            <w:tcBorders>
              <w:right w:val="single" w:sz="8" w:color="auto"/>
            </w:tcBorders>
          </w:tcPr>
          <w:p>
            <w:pPr>
              <w:jc w:val="center"/>
              <w:spacing w:after="0" w:line="256" w:lineRule="exact"/>
              <w:rPr>
                <w:sz w:val="20"/>
                <w:szCs w:val="20"/>
                <w:color w:val="auto"/>
              </w:rPr>
            </w:pPr>
            <w:r>
              <w:rPr>
                <w:rFonts w:ascii="宋体" w:cs="宋体" w:eastAsia="宋体" w:hAnsi="宋体"/>
                <w:sz w:val="21"/>
                <w:szCs w:val="21"/>
                <w:color w:val="auto"/>
              </w:rPr>
              <w:t>约</w:t>
            </w:r>
            <w:r>
              <w:rPr>
                <w:rFonts w:ascii="Times New Roman" w:cs="Times New Roman" w:eastAsia="Times New Roman" w:hAnsi="Times New Roman"/>
                <w:sz w:val="21"/>
                <w:szCs w:val="21"/>
                <w:color w:val="auto"/>
              </w:rPr>
              <w:t xml:space="preserve"> 150 </w:t>
            </w:r>
            <w:r>
              <w:rPr>
                <w:rFonts w:ascii="宋体" w:cs="宋体" w:eastAsia="宋体" w:hAnsi="宋体"/>
                <w:sz w:val="21"/>
                <w:szCs w:val="21"/>
                <w:color w:val="auto"/>
              </w:rPr>
              <w:t>户，</w:t>
            </w:r>
          </w:p>
        </w:tc>
        <w:tc>
          <w:tcPr>
            <w:tcW w:w="11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二类</w:t>
            </w:r>
          </w:p>
        </w:tc>
        <w:tc>
          <w:tcPr>
            <w:tcW w:w="10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东北面</w:t>
            </w:r>
          </w:p>
        </w:tc>
        <w:tc>
          <w:tcPr>
            <w:tcW w:w="840" w:type="dxa"/>
            <w:vAlign w:val="bottom"/>
            <w:vMerge w:val="restart"/>
          </w:tcPr>
          <w:p>
            <w:pPr>
              <w:jc w:val="center"/>
              <w:spacing w:after="0"/>
              <w:rPr>
                <w:sz w:val="20"/>
                <w:szCs w:val="20"/>
                <w:color w:val="auto"/>
              </w:rPr>
            </w:pPr>
            <w:r>
              <w:rPr>
                <w:rFonts w:ascii="Times New Roman" w:cs="Times New Roman" w:eastAsia="Times New Roman" w:hAnsi="Times New Roman"/>
                <w:sz w:val="21"/>
                <w:szCs w:val="21"/>
                <w:color w:val="auto"/>
                <w:w w:val="99"/>
              </w:rPr>
              <w:t>160-400</w:t>
            </w:r>
          </w:p>
        </w:tc>
        <w:tc>
          <w:tcPr>
            <w:tcW w:w="0" w:type="dxa"/>
            <w:vAlign w:val="bottom"/>
          </w:tcPr>
          <w:p>
            <w:pPr>
              <w:spacing w:after="0"/>
              <w:rPr>
                <w:sz w:val="1"/>
                <w:szCs w:val="1"/>
                <w:color w:val="auto"/>
              </w:rPr>
            </w:pPr>
          </w:p>
        </w:tc>
      </w:tr>
      <w:tr>
        <w:trPr>
          <w:trHeight w:val="156"/>
        </w:trPr>
        <w:tc>
          <w:tcPr>
            <w:tcW w:w="1360" w:type="dxa"/>
            <w:vAlign w:val="bottom"/>
            <w:tcBorders>
              <w:right w:val="single" w:sz="8" w:color="auto"/>
            </w:tcBorders>
            <w:vMerge w:val="restart"/>
          </w:tcPr>
          <w:p>
            <w:pPr>
              <w:jc w:val="center"/>
              <w:ind w:right="16"/>
              <w:spacing w:after="0" w:line="240" w:lineRule="exact"/>
              <w:rPr>
                <w:sz w:val="20"/>
                <w:szCs w:val="20"/>
                <w:color w:val="auto"/>
              </w:rPr>
            </w:pPr>
            <w:r>
              <w:rPr>
                <w:rFonts w:ascii="宋体" w:cs="宋体" w:eastAsia="宋体" w:hAnsi="宋体"/>
                <w:sz w:val="21"/>
                <w:szCs w:val="21"/>
                <w:color w:val="auto"/>
                <w:w w:val="99"/>
              </w:rPr>
              <w:t>散户居民</w:t>
            </w:r>
          </w:p>
        </w:tc>
        <w:tc>
          <w:tcPr>
            <w:tcW w:w="1440" w:type="dxa"/>
            <w:vAlign w:val="bottom"/>
            <w:tcBorders>
              <w:right w:val="single" w:sz="8" w:color="auto"/>
            </w:tcBorders>
            <w:vMerge w:val="continue"/>
          </w:tcPr>
          <w:p>
            <w:pPr>
              <w:spacing w:after="0"/>
              <w:rPr>
                <w:sz w:val="13"/>
                <w:szCs w:val="13"/>
                <w:color w:val="auto"/>
              </w:rPr>
            </w:pPr>
          </w:p>
        </w:tc>
        <w:tc>
          <w:tcPr>
            <w:tcW w:w="1400" w:type="dxa"/>
            <w:vAlign w:val="bottom"/>
            <w:tcBorders>
              <w:right w:val="single" w:sz="8" w:color="auto"/>
            </w:tcBorders>
            <w:vMerge w:val="continue"/>
          </w:tcPr>
          <w:p>
            <w:pPr>
              <w:spacing w:after="0"/>
              <w:rPr>
                <w:sz w:val="13"/>
                <w:szCs w:val="13"/>
                <w:color w:val="auto"/>
              </w:rPr>
            </w:pPr>
          </w:p>
        </w:tc>
        <w:tc>
          <w:tcPr>
            <w:tcW w:w="1000" w:type="dxa"/>
            <w:vAlign w:val="bottom"/>
            <w:tcBorders>
              <w:right w:val="single" w:sz="8" w:color="auto"/>
            </w:tcBorders>
            <w:vMerge w:val="continue"/>
          </w:tcPr>
          <w:p>
            <w:pPr>
              <w:spacing w:after="0"/>
              <w:rPr>
                <w:sz w:val="13"/>
                <w:szCs w:val="13"/>
                <w:color w:val="auto"/>
              </w:rPr>
            </w:pPr>
          </w:p>
        </w:tc>
        <w:tc>
          <w:tcPr>
            <w:tcW w:w="1160" w:type="dxa"/>
            <w:vAlign w:val="bottom"/>
            <w:tcBorders>
              <w:right w:val="single" w:sz="8" w:color="auto"/>
            </w:tcBorders>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rPr>
              <w:t xml:space="preserve">600 </w:t>
            </w:r>
            <w:r>
              <w:rPr>
                <w:rFonts w:ascii="宋体" w:cs="宋体" w:eastAsia="宋体" w:hAnsi="宋体"/>
                <w:sz w:val="21"/>
                <w:szCs w:val="21"/>
                <w:color w:val="auto"/>
              </w:rPr>
              <w:t>人</w:t>
            </w:r>
          </w:p>
        </w:tc>
        <w:tc>
          <w:tcPr>
            <w:tcW w:w="1180" w:type="dxa"/>
            <w:vAlign w:val="bottom"/>
            <w:tcBorders>
              <w:right w:val="single" w:sz="8" w:color="auto"/>
            </w:tcBorders>
            <w:vMerge w:val="continue"/>
          </w:tcPr>
          <w:p>
            <w:pPr>
              <w:spacing w:after="0"/>
              <w:rPr>
                <w:sz w:val="13"/>
                <w:szCs w:val="13"/>
                <w:color w:val="auto"/>
              </w:rPr>
            </w:pPr>
          </w:p>
        </w:tc>
        <w:tc>
          <w:tcPr>
            <w:tcW w:w="1060" w:type="dxa"/>
            <w:vAlign w:val="bottom"/>
            <w:tcBorders>
              <w:right w:val="single" w:sz="8" w:color="auto"/>
            </w:tcBorders>
            <w:vMerge w:val="continue"/>
          </w:tcPr>
          <w:p>
            <w:pPr>
              <w:spacing w:after="0"/>
              <w:rPr>
                <w:sz w:val="13"/>
                <w:szCs w:val="13"/>
                <w:color w:val="auto"/>
              </w:rPr>
            </w:pPr>
          </w:p>
        </w:tc>
        <w:tc>
          <w:tcPr>
            <w:tcW w:w="8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1360" w:type="dxa"/>
            <w:vAlign w:val="bottom"/>
            <w:tcBorders>
              <w:right w:val="single" w:sz="8" w:color="auto"/>
            </w:tcBorders>
            <w:vMerge w:val="continue"/>
          </w:tcPr>
          <w:p>
            <w:pPr>
              <w:spacing w:after="0"/>
              <w:rPr>
                <w:sz w:val="13"/>
                <w:szCs w:val="13"/>
                <w:color w:val="auto"/>
              </w:rPr>
            </w:pPr>
          </w:p>
        </w:tc>
        <w:tc>
          <w:tcPr>
            <w:tcW w:w="1440" w:type="dxa"/>
            <w:vAlign w:val="bottom"/>
            <w:tcBorders>
              <w:right w:val="single" w:sz="8" w:color="auto"/>
            </w:tcBorders>
          </w:tcPr>
          <w:p>
            <w:pPr>
              <w:spacing w:after="0"/>
              <w:rPr>
                <w:sz w:val="13"/>
                <w:szCs w:val="13"/>
                <w:color w:val="auto"/>
              </w:rPr>
            </w:pPr>
          </w:p>
        </w:tc>
        <w:tc>
          <w:tcPr>
            <w:tcW w:w="1400" w:type="dxa"/>
            <w:vAlign w:val="bottom"/>
            <w:tcBorders>
              <w:right w:val="single" w:sz="8" w:color="auto"/>
            </w:tcBorders>
          </w:tcPr>
          <w:p>
            <w:pPr>
              <w:spacing w:after="0"/>
              <w:rPr>
                <w:sz w:val="13"/>
                <w:szCs w:val="13"/>
                <w:color w:val="auto"/>
              </w:rPr>
            </w:pPr>
          </w:p>
        </w:tc>
        <w:tc>
          <w:tcPr>
            <w:tcW w:w="1000" w:type="dxa"/>
            <w:vAlign w:val="bottom"/>
            <w:tcBorders>
              <w:right w:val="single" w:sz="8" w:color="auto"/>
            </w:tcBorders>
          </w:tcPr>
          <w:p>
            <w:pPr>
              <w:spacing w:after="0"/>
              <w:rPr>
                <w:sz w:val="13"/>
                <w:szCs w:val="13"/>
                <w:color w:val="auto"/>
              </w:rPr>
            </w:pPr>
          </w:p>
        </w:tc>
        <w:tc>
          <w:tcPr>
            <w:tcW w:w="1160" w:type="dxa"/>
            <w:vAlign w:val="bottom"/>
            <w:tcBorders>
              <w:right w:val="single" w:sz="8" w:color="auto"/>
            </w:tcBorders>
            <w:vMerge w:val="continue"/>
          </w:tcPr>
          <w:p>
            <w:pPr>
              <w:spacing w:after="0"/>
              <w:rPr>
                <w:sz w:val="13"/>
                <w:szCs w:val="13"/>
                <w:color w:val="auto"/>
              </w:rPr>
            </w:pPr>
          </w:p>
        </w:tc>
        <w:tc>
          <w:tcPr>
            <w:tcW w:w="1180" w:type="dxa"/>
            <w:vAlign w:val="bottom"/>
            <w:tcBorders>
              <w:right w:val="single" w:sz="8" w:color="auto"/>
            </w:tcBorders>
          </w:tcPr>
          <w:p>
            <w:pPr>
              <w:spacing w:after="0"/>
              <w:rPr>
                <w:sz w:val="13"/>
                <w:szCs w:val="13"/>
                <w:color w:val="auto"/>
              </w:rPr>
            </w:pPr>
          </w:p>
        </w:tc>
        <w:tc>
          <w:tcPr>
            <w:tcW w:w="1060" w:type="dxa"/>
            <w:vAlign w:val="bottom"/>
            <w:tcBorders>
              <w:right w:val="single" w:sz="8" w:color="auto"/>
            </w:tcBorders>
          </w:tcPr>
          <w:p>
            <w:pPr>
              <w:spacing w:after="0"/>
              <w:rPr>
                <w:sz w:val="13"/>
                <w:szCs w:val="13"/>
                <w:color w:val="auto"/>
              </w:rPr>
            </w:pPr>
          </w:p>
        </w:tc>
        <w:tc>
          <w:tcPr>
            <w:tcW w:w="8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34"/>
        </w:trPr>
        <w:tc>
          <w:tcPr>
            <w:tcW w:w="1360" w:type="dxa"/>
            <w:vAlign w:val="bottom"/>
            <w:tcBorders>
              <w:bottom w:val="single" w:sz="8" w:color="auto"/>
              <w:right w:val="single" w:sz="8" w:color="auto"/>
            </w:tcBorders>
          </w:tcPr>
          <w:p>
            <w:pPr>
              <w:spacing w:after="0"/>
              <w:rPr>
                <w:sz w:val="2"/>
                <w:szCs w:val="2"/>
                <w:color w:val="auto"/>
              </w:rPr>
            </w:pPr>
          </w:p>
        </w:tc>
        <w:tc>
          <w:tcPr>
            <w:tcW w:w="1440" w:type="dxa"/>
            <w:vAlign w:val="bottom"/>
            <w:tcBorders>
              <w:bottom w:val="single" w:sz="8" w:color="auto"/>
              <w:right w:val="single" w:sz="8" w:color="auto"/>
            </w:tcBorders>
          </w:tcPr>
          <w:p>
            <w:pPr>
              <w:spacing w:after="0"/>
              <w:rPr>
                <w:sz w:val="2"/>
                <w:szCs w:val="2"/>
                <w:color w:val="auto"/>
              </w:rPr>
            </w:pPr>
          </w:p>
        </w:tc>
        <w:tc>
          <w:tcPr>
            <w:tcW w:w="1400" w:type="dxa"/>
            <w:vAlign w:val="bottom"/>
            <w:tcBorders>
              <w:bottom w:val="single" w:sz="8" w:color="auto"/>
              <w:right w:val="single" w:sz="8" w:color="auto"/>
            </w:tcBorders>
          </w:tcPr>
          <w:p>
            <w:pPr>
              <w:spacing w:after="0"/>
              <w:rPr>
                <w:sz w:val="2"/>
                <w:szCs w:val="2"/>
                <w:color w:val="auto"/>
              </w:rPr>
            </w:pPr>
          </w:p>
        </w:tc>
        <w:tc>
          <w:tcPr>
            <w:tcW w:w="1000" w:type="dxa"/>
            <w:vAlign w:val="bottom"/>
            <w:tcBorders>
              <w:bottom w:val="single" w:sz="8" w:color="auto"/>
              <w:right w:val="single" w:sz="8" w:color="auto"/>
            </w:tcBorders>
          </w:tcPr>
          <w:p>
            <w:pPr>
              <w:spacing w:after="0"/>
              <w:rPr>
                <w:sz w:val="2"/>
                <w:szCs w:val="2"/>
                <w:color w:val="auto"/>
              </w:rPr>
            </w:pPr>
          </w:p>
        </w:tc>
        <w:tc>
          <w:tcPr>
            <w:tcW w:w="1160" w:type="dxa"/>
            <w:vAlign w:val="bottom"/>
            <w:tcBorders>
              <w:bottom w:val="single" w:sz="8" w:color="auto"/>
              <w:right w:val="single" w:sz="8" w:color="auto"/>
            </w:tcBorders>
          </w:tcPr>
          <w:p>
            <w:pPr>
              <w:spacing w:after="0"/>
              <w:rPr>
                <w:sz w:val="2"/>
                <w:szCs w:val="2"/>
                <w:color w:val="auto"/>
              </w:rPr>
            </w:pPr>
          </w:p>
        </w:tc>
        <w:tc>
          <w:tcPr>
            <w:tcW w:w="1180" w:type="dxa"/>
            <w:vAlign w:val="bottom"/>
            <w:tcBorders>
              <w:bottom w:val="single" w:sz="8" w:color="auto"/>
              <w:right w:val="single" w:sz="8" w:color="auto"/>
            </w:tcBorders>
          </w:tcPr>
          <w:p>
            <w:pPr>
              <w:spacing w:after="0"/>
              <w:rPr>
                <w:sz w:val="2"/>
                <w:szCs w:val="2"/>
                <w:color w:val="auto"/>
              </w:rPr>
            </w:pPr>
          </w:p>
        </w:tc>
        <w:tc>
          <w:tcPr>
            <w:tcW w:w="1060" w:type="dxa"/>
            <w:vAlign w:val="bottom"/>
            <w:tcBorders>
              <w:bottom w:val="single" w:sz="8" w:color="auto"/>
              <w:right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7"/>
        </w:trPr>
        <w:tc>
          <w:tcPr>
            <w:tcW w:w="1360" w:type="dxa"/>
            <w:vAlign w:val="bottom"/>
            <w:tcBorders>
              <w:right w:val="single" w:sz="8" w:color="auto"/>
            </w:tcBorders>
            <w:vMerge w:val="restart"/>
          </w:tcPr>
          <w:p>
            <w:pPr>
              <w:jc w:val="center"/>
              <w:ind w:right="16"/>
              <w:spacing w:after="0" w:line="240" w:lineRule="exact"/>
              <w:rPr>
                <w:sz w:val="20"/>
                <w:szCs w:val="20"/>
                <w:color w:val="auto"/>
              </w:rPr>
            </w:pPr>
            <w:r>
              <w:rPr>
                <w:rFonts w:ascii="宋体" w:cs="宋体" w:eastAsia="宋体" w:hAnsi="宋体"/>
                <w:sz w:val="21"/>
                <w:szCs w:val="21"/>
                <w:color w:val="auto"/>
                <w:w w:val="99"/>
              </w:rPr>
              <w:t>隆信国际</w:t>
            </w:r>
          </w:p>
        </w:tc>
        <w:tc>
          <w:tcPr>
            <w:tcW w:w="14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9"/>
              </w:rPr>
              <w:t>3084.4124.343</w:t>
            </w:r>
          </w:p>
        </w:tc>
        <w:tc>
          <w:tcPr>
            <w:tcW w:w="14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705888.621</w:t>
            </w:r>
          </w:p>
        </w:tc>
        <w:tc>
          <w:tcPr>
            <w:tcW w:w="10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5"/>
              </w:rPr>
              <w:t>居民</w:t>
            </w:r>
          </w:p>
        </w:tc>
        <w:tc>
          <w:tcPr>
            <w:tcW w:w="1160" w:type="dxa"/>
            <w:vAlign w:val="bottom"/>
            <w:tcBorders>
              <w:right w:val="single" w:sz="8" w:color="auto"/>
            </w:tcBorders>
          </w:tcPr>
          <w:p>
            <w:pPr>
              <w:jc w:val="center"/>
              <w:spacing w:after="0" w:line="256" w:lineRule="exact"/>
              <w:rPr>
                <w:sz w:val="20"/>
                <w:szCs w:val="20"/>
                <w:color w:val="auto"/>
              </w:rPr>
            </w:pPr>
            <w:r>
              <w:rPr>
                <w:rFonts w:ascii="宋体" w:cs="宋体" w:eastAsia="宋体" w:hAnsi="宋体"/>
                <w:sz w:val="21"/>
                <w:szCs w:val="21"/>
                <w:color w:val="auto"/>
              </w:rPr>
              <w:t>约</w:t>
            </w:r>
            <w:r>
              <w:rPr>
                <w:rFonts w:ascii="Times New Roman" w:cs="Times New Roman" w:eastAsia="Times New Roman" w:hAnsi="Times New Roman"/>
                <w:sz w:val="21"/>
                <w:szCs w:val="21"/>
                <w:color w:val="auto"/>
              </w:rPr>
              <w:t xml:space="preserve"> 150 </w:t>
            </w:r>
            <w:r>
              <w:rPr>
                <w:rFonts w:ascii="宋体" w:cs="宋体" w:eastAsia="宋体" w:hAnsi="宋体"/>
                <w:sz w:val="21"/>
                <w:szCs w:val="21"/>
                <w:color w:val="auto"/>
              </w:rPr>
              <w:t>户，</w:t>
            </w:r>
          </w:p>
        </w:tc>
        <w:tc>
          <w:tcPr>
            <w:tcW w:w="11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二类</w:t>
            </w:r>
          </w:p>
        </w:tc>
        <w:tc>
          <w:tcPr>
            <w:tcW w:w="10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东南面</w:t>
            </w:r>
          </w:p>
        </w:tc>
        <w:tc>
          <w:tcPr>
            <w:tcW w:w="840" w:type="dxa"/>
            <w:vAlign w:val="bottom"/>
            <w:vMerge w:val="restart"/>
          </w:tcPr>
          <w:p>
            <w:pPr>
              <w:jc w:val="center"/>
              <w:spacing w:after="0"/>
              <w:rPr>
                <w:sz w:val="20"/>
                <w:szCs w:val="20"/>
                <w:color w:val="auto"/>
              </w:rPr>
            </w:pPr>
            <w:r>
              <w:rPr>
                <w:rFonts w:ascii="Times New Roman" w:cs="Times New Roman" w:eastAsia="Times New Roman" w:hAnsi="Times New Roman"/>
                <w:sz w:val="21"/>
                <w:szCs w:val="21"/>
                <w:color w:val="auto"/>
                <w:w w:val="99"/>
              </w:rPr>
              <w:t>210-300</w:t>
            </w:r>
          </w:p>
        </w:tc>
        <w:tc>
          <w:tcPr>
            <w:tcW w:w="0" w:type="dxa"/>
            <w:vAlign w:val="bottom"/>
          </w:tcPr>
          <w:p>
            <w:pPr>
              <w:spacing w:after="0"/>
              <w:rPr>
                <w:sz w:val="1"/>
                <w:szCs w:val="1"/>
                <w:color w:val="auto"/>
              </w:rPr>
            </w:pPr>
          </w:p>
        </w:tc>
      </w:tr>
      <w:tr>
        <w:trPr>
          <w:trHeight w:val="156"/>
        </w:trPr>
        <w:tc>
          <w:tcPr>
            <w:tcW w:w="1360" w:type="dxa"/>
            <w:vAlign w:val="bottom"/>
            <w:tcBorders>
              <w:right w:val="single" w:sz="8" w:color="auto"/>
            </w:tcBorders>
            <w:vMerge w:val="continue"/>
          </w:tcPr>
          <w:p>
            <w:pPr>
              <w:spacing w:after="0"/>
              <w:rPr>
                <w:sz w:val="13"/>
                <w:szCs w:val="13"/>
                <w:color w:val="auto"/>
              </w:rPr>
            </w:pPr>
          </w:p>
        </w:tc>
        <w:tc>
          <w:tcPr>
            <w:tcW w:w="1440" w:type="dxa"/>
            <w:vAlign w:val="bottom"/>
            <w:tcBorders>
              <w:right w:val="single" w:sz="8" w:color="auto"/>
            </w:tcBorders>
            <w:vMerge w:val="continue"/>
          </w:tcPr>
          <w:p>
            <w:pPr>
              <w:spacing w:after="0"/>
              <w:rPr>
                <w:sz w:val="13"/>
                <w:szCs w:val="13"/>
                <w:color w:val="auto"/>
              </w:rPr>
            </w:pPr>
          </w:p>
        </w:tc>
        <w:tc>
          <w:tcPr>
            <w:tcW w:w="1400" w:type="dxa"/>
            <w:vAlign w:val="bottom"/>
            <w:tcBorders>
              <w:right w:val="single" w:sz="8" w:color="auto"/>
            </w:tcBorders>
            <w:vMerge w:val="continue"/>
          </w:tcPr>
          <w:p>
            <w:pPr>
              <w:spacing w:after="0"/>
              <w:rPr>
                <w:sz w:val="13"/>
                <w:szCs w:val="13"/>
                <w:color w:val="auto"/>
              </w:rPr>
            </w:pPr>
          </w:p>
        </w:tc>
        <w:tc>
          <w:tcPr>
            <w:tcW w:w="1000" w:type="dxa"/>
            <w:vAlign w:val="bottom"/>
            <w:tcBorders>
              <w:right w:val="single" w:sz="8" w:color="auto"/>
            </w:tcBorders>
            <w:vMerge w:val="continue"/>
          </w:tcPr>
          <w:p>
            <w:pPr>
              <w:spacing w:after="0"/>
              <w:rPr>
                <w:sz w:val="13"/>
                <w:szCs w:val="13"/>
                <w:color w:val="auto"/>
              </w:rPr>
            </w:pPr>
          </w:p>
        </w:tc>
        <w:tc>
          <w:tcPr>
            <w:tcW w:w="1160" w:type="dxa"/>
            <w:vAlign w:val="bottom"/>
            <w:tcBorders>
              <w:right w:val="single" w:sz="8" w:color="auto"/>
            </w:tcBorders>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rPr>
              <w:t xml:space="preserve">600 </w:t>
            </w:r>
            <w:r>
              <w:rPr>
                <w:rFonts w:ascii="宋体" w:cs="宋体" w:eastAsia="宋体" w:hAnsi="宋体"/>
                <w:sz w:val="21"/>
                <w:szCs w:val="21"/>
                <w:color w:val="auto"/>
              </w:rPr>
              <w:t>人</w:t>
            </w:r>
          </w:p>
        </w:tc>
        <w:tc>
          <w:tcPr>
            <w:tcW w:w="1180" w:type="dxa"/>
            <w:vAlign w:val="bottom"/>
            <w:tcBorders>
              <w:right w:val="single" w:sz="8" w:color="auto"/>
            </w:tcBorders>
            <w:vMerge w:val="continue"/>
          </w:tcPr>
          <w:p>
            <w:pPr>
              <w:spacing w:after="0"/>
              <w:rPr>
                <w:sz w:val="13"/>
                <w:szCs w:val="13"/>
                <w:color w:val="auto"/>
              </w:rPr>
            </w:pPr>
          </w:p>
        </w:tc>
        <w:tc>
          <w:tcPr>
            <w:tcW w:w="1060" w:type="dxa"/>
            <w:vAlign w:val="bottom"/>
            <w:tcBorders>
              <w:right w:val="single" w:sz="8" w:color="auto"/>
            </w:tcBorders>
            <w:vMerge w:val="continue"/>
          </w:tcPr>
          <w:p>
            <w:pPr>
              <w:spacing w:after="0"/>
              <w:rPr>
                <w:sz w:val="13"/>
                <w:szCs w:val="13"/>
                <w:color w:val="auto"/>
              </w:rPr>
            </w:pPr>
          </w:p>
        </w:tc>
        <w:tc>
          <w:tcPr>
            <w:tcW w:w="8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1360" w:type="dxa"/>
            <w:vAlign w:val="bottom"/>
            <w:tcBorders>
              <w:right w:val="single" w:sz="8" w:color="auto"/>
            </w:tcBorders>
          </w:tcPr>
          <w:p>
            <w:pPr>
              <w:spacing w:after="0"/>
              <w:rPr>
                <w:sz w:val="13"/>
                <w:szCs w:val="13"/>
                <w:color w:val="auto"/>
              </w:rPr>
            </w:pPr>
          </w:p>
        </w:tc>
        <w:tc>
          <w:tcPr>
            <w:tcW w:w="1440" w:type="dxa"/>
            <w:vAlign w:val="bottom"/>
            <w:tcBorders>
              <w:right w:val="single" w:sz="8" w:color="auto"/>
            </w:tcBorders>
          </w:tcPr>
          <w:p>
            <w:pPr>
              <w:spacing w:after="0"/>
              <w:rPr>
                <w:sz w:val="13"/>
                <w:szCs w:val="13"/>
                <w:color w:val="auto"/>
              </w:rPr>
            </w:pPr>
          </w:p>
        </w:tc>
        <w:tc>
          <w:tcPr>
            <w:tcW w:w="1400" w:type="dxa"/>
            <w:vAlign w:val="bottom"/>
            <w:tcBorders>
              <w:right w:val="single" w:sz="8" w:color="auto"/>
            </w:tcBorders>
          </w:tcPr>
          <w:p>
            <w:pPr>
              <w:spacing w:after="0"/>
              <w:rPr>
                <w:sz w:val="13"/>
                <w:szCs w:val="13"/>
                <w:color w:val="auto"/>
              </w:rPr>
            </w:pPr>
          </w:p>
        </w:tc>
        <w:tc>
          <w:tcPr>
            <w:tcW w:w="1000" w:type="dxa"/>
            <w:vAlign w:val="bottom"/>
            <w:tcBorders>
              <w:right w:val="single" w:sz="8" w:color="auto"/>
            </w:tcBorders>
          </w:tcPr>
          <w:p>
            <w:pPr>
              <w:spacing w:after="0"/>
              <w:rPr>
                <w:sz w:val="13"/>
                <w:szCs w:val="13"/>
                <w:color w:val="auto"/>
              </w:rPr>
            </w:pPr>
          </w:p>
        </w:tc>
        <w:tc>
          <w:tcPr>
            <w:tcW w:w="1160" w:type="dxa"/>
            <w:vAlign w:val="bottom"/>
            <w:tcBorders>
              <w:right w:val="single" w:sz="8" w:color="auto"/>
            </w:tcBorders>
            <w:vMerge w:val="continue"/>
          </w:tcPr>
          <w:p>
            <w:pPr>
              <w:spacing w:after="0"/>
              <w:rPr>
                <w:sz w:val="13"/>
                <w:szCs w:val="13"/>
                <w:color w:val="auto"/>
              </w:rPr>
            </w:pPr>
          </w:p>
        </w:tc>
        <w:tc>
          <w:tcPr>
            <w:tcW w:w="1180" w:type="dxa"/>
            <w:vAlign w:val="bottom"/>
            <w:tcBorders>
              <w:right w:val="single" w:sz="8" w:color="auto"/>
            </w:tcBorders>
          </w:tcPr>
          <w:p>
            <w:pPr>
              <w:spacing w:after="0"/>
              <w:rPr>
                <w:sz w:val="13"/>
                <w:szCs w:val="13"/>
                <w:color w:val="auto"/>
              </w:rPr>
            </w:pPr>
          </w:p>
        </w:tc>
        <w:tc>
          <w:tcPr>
            <w:tcW w:w="1060" w:type="dxa"/>
            <w:vAlign w:val="bottom"/>
            <w:tcBorders>
              <w:right w:val="single" w:sz="8" w:color="auto"/>
            </w:tcBorders>
          </w:tcPr>
          <w:p>
            <w:pPr>
              <w:spacing w:after="0"/>
              <w:rPr>
                <w:sz w:val="13"/>
                <w:szCs w:val="13"/>
                <w:color w:val="auto"/>
              </w:rPr>
            </w:pPr>
          </w:p>
        </w:tc>
        <w:tc>
          <w:tcPr>
            <w:tcW w:w="8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35"/>
        </w:trPr>
        <w:tc>
          <w:tcPr>
            <w:tcW w:w="1360" w:type="dxa"/>
            <w:vAlign w:val="bottom"/>
            <w:tcBorders>
              <w:bottom w:val="single" w:sz="8" w:color="auto"/>
              <w:right w:val="single" w:sz="8" w:color="auto"/>
            </w:tcBorders>
          </w:tcPr>
          <w:p>
            <w:pPr>
              <w:spacing w:after="0"/>
              <w:rPr>
                <w:sz w:val="3"/>
                <w:szCs w:val="3"/>
                <w:color w:val="auto"/>
              </w:rPr>
            </w:pPr>
          </w:p>
        </w:tc>
        <w:tc>
          <w:tcPr>
            <w:tcW w:w="1440" w:type="dxa"/>
            <w:vAlign w:val="bottom"/>
            <w:tcBorders>
              <w:bottom w:val="single" w:sz="8" w:color="auto"/>
              <w:right w:val="single" w:sz="8" w:color="auto"/>
            </w:tcBorders>
          </w:tcPr>
          <w:p>
            <w:pPr>
              <w:spacing w:after="0"/>
              <w:rPr>
                <w:sz w:val="3"/>
                <w:szCs w:val="3"/>
                <w:color w:val="auto"/>
              </w:rPr>
            </w:pPr>
          </w:p>
        </w:tc>
        <w:tc>
          <w:tcPr>
            <w:tcW w:w="1400" w:type="dxa"/>
            <w:vAlign w:val="bottom"/>
            <w:tcBorders>
              <w:bottom w:val="single" w:sz="8" w:color="auto"/>
              <w:right w:val="single" w:sz="8" w:color="auto"/>
            </w:tcBorders>
          </w:tcPr>
          <w:p>
            <w:pPr>
              <w:spacing w:after="0"/>
              <w:rPr>
                <w:sz w:val="3"/>
                <w:szCs w:val="3"/>
                <w:color w:val="auto"/>
              </w:rPr>
            </w:pPr>
          </w:p>
        </w:tc>
        <w:tc>
          <w:tcPr>
            <w:tcW w:w="100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right w:val="single" w:sz="8" w:color="auto"/>
            </w:tcBorders>
          </w:tcPr>
          <w:p>
            <w:pPr>
              <w:spacing w:after="0"/>
              <w:rPr>
                <w:sz w:val="3"/>
                <w:szCs w:val="3"/>
                <w:color w:val="auto"/>
              </w:rPr>
            </w:pPr>
          </w:p>
        </w:tc>
        <w:tc>
          <w:tcPr>
            <w:tcW w:w="1180" w:type="dxa"/>
            <w:vAlign w:val="bottom"/>
            <w:tcBorders>
              <w:bottom w:val="single" w:sz="8" w:color="auto"/>
              <w:right w:val="single" w:sz="8" w:color="auto"/>
            </w:tcBorders>
          </w:tcPr>
          <w:p>
            <w:pPr>
              <w:spacing w:after="0"/>
              <w:rPr>
                <w:sz w:val="3"/>
                <w:szCs w:val="3"/>
                <w:color w:val="auto"/>
              </w:rPr>
            </w:pPr>
          </w:p>
        </w:tc>
        <w:tc>
          <w:tcPr>
            <w:tcW w:w="1060" w:type="dxa"/>
            <w:vAlign w:val="bottom"/>
            <w:tcBorders>
              <w:bottom w:val="single" w:sz="8" w:color="auto"/>
              <w:right w:val="single" w:sz="8" w:color="auto"/>
            </w:tcBorders>
          </w:tcPr>
          <w:p>
            <w:pPr>
              <w:spacing w:after="0"/>
              <w:rPr>
                <w:sz w:val="3"/>
                <w:szCs w:val="3"/>
                <w:color w:val="auto"/>
              </w:rPr>
            </w:pPr>
          </w:p>
        </w:tc>
        <w:tc>
          <w:tcPr>
            <w:tcW w:w="84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440"/>
          </w:cols>
          <w:pgMar w:left="1320" w:top="864" w:right="1146" w:bottom="398" w:gutter="0" w:footer="0" w:header="0"/>
        </w:sectPr>
      </w:pPr>
    </w:p>
    <w:p>
      <w:pPr>
        <w:spacing w:after="0" w:line="276" w:lineRule="exact"/>
        <w:rPr>
          <w:sz w:val="20"/>
          <w:szCs w:val="20"/>
          <w:color w:val="auto"/>
        </w:rPr>
      </w:pPr>
    </w:p>
    <w:p>
      <w:pPr>
        <w:ind w:left="260"/>
        <w:spacing w:after="0"/>
        <w:tabs>
          <w:tab w:leader="none" w:pos="896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20</w:t>
      </w:r>
    </w:p>
    <w:p>
      <w:pPr>
        <w:sectPr>
          <w:pgSz w:w="11900" w:h="16838" w:orient="portrait"/>
          <w:cols w:equalWidth="0" w:num="1">
            <w:col w:w="9440"/>
          </w:cols>
          <w:pgMar w:left="1320" w:top="864" w:right="1146" w:bottom="398" w:gutter="0" w:footer="0" w:header="0"/>
          <w:type w:val="continuous"/>
        </w:sectPr>
      </w:pPr>
    </w:p>
    <w:bookmarkStart w:id="23" w:name="page24"/>
    <w:bookmarkEnd w:id="23"/>
    <w:p>
      <w:pPr>
        <w:ind w:left="26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84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17" w:lineRule="exact"/>
        <w:rPr>
          <w:sz w:val="20"/>
          <w:szCs w:val="20"/>
          <w:color w:val="auto"/>
        </w:rPr>
      </w:pPr>
    </w:p>
    <w:tbl>
      <w:tblPr>
        <w:tblLayout w:type="fixed"/>
        <w:tblInd w:w="10" w:type="dxa"/>
        <w:tblCellMar>
          <w:top w:w="0" w:type="dxa"/>
          <w:left w:w="0" w:type="dxa"/>
          <w:bottom w:w="0" w:type="dxa"/>
          <w:right w:w="0" w:type="dxa"/>
        </w:tblCellMar>
      </w:tblPr>
      <w:tr>
        <w:trPr>
          <w:trHeight w:val="325"/>
        </w:trPr>
        <w:tc>
          <w:tcPr>
            <w:tcW w:w="260" w:type="dxa"/>
            <w:vAlign w:val="bottom"/>
            <w:tcBorders>
              <w:top w:val="single" w:sz="8" w:color="auto"/>
              <w:left w:val="single" w:sz="8" w:color="auto"/>
              <w:bottom w:val="single" w:sz="8" w:color="auto"/>
            </w:tcBorders>
          </w:tcPr>
          <w:p>
            <w:pPr>
              <w:spacing w:after="0"/>
              <w:rPr>
                <w:sz w:val="24"/>
                <w:szCs w:val="24"/>
                <w:color w:val="auto"/>
              </w:rPr>
            </w:pPr>
          </w:p>
        </w:tc>
        <w:tc>
          <w:tcPr>
            <w:tcW w:w="640" w:type="dxa"/>
            <w:vAlign w:val="bottom"/>
            <w:tcBorders>
              <w:top w:val="single" w:sz="8" w:color="auto"/>
              <w:bottom w:val="single" w:sz="8" w:color="auto"/>
            </w:tcBorders>
          </w:tcPr>
          <w:p>
            <w:pPr>
              <w:spacing w:after="0"/>
              <w:rPr>
                <w:sz w:val="24"/>
                <w:szCs w:val="24"/>
                <w:color w:val="auto"/>
              </w:rPr>
            </w:pPr>
          </w:p>
        </w:tc>
        <w:tc>
          <w:tcPr>
            <w:tcW w:w="300" w:type="dxa"/>
            <w:vAlign w:val="bottom"/>
            <w:tcBorders>
              <w:top w:val="single" w:sz="8" w:color="auto"/>
              <w:bottom w:val="single" w:sz="8" w:color="auto"/>
            </w:tcBorders>
          </w:tcPr>
          <w:p>
            <w:pPr>
              <w:spacing w:after="0"/>
              <w:rPr>
                <w:sz w:val="24"/>
                <w:szCs w:val="24"/>
                <w:color w:val="auto"/>
              </w:rPr>
            </w:pPr>
          </w:p>
        </w:tc>
        <w:tc>
          <w:tcPr>
            <w:tcW w:w="1480" w:type="dxa"/>
            <w:vAlign w:val="bottom"/>
            <w:tcBorders>
              <w:top w:val="single" w:sz="8" w:color="auto"/>
              <w:bottom w:val="single" w:sz="8" w:color="auto"/>
            </w:tcBorders>
          </w:tcPr>
          <w:p>
            <w:pPr>
              <w:spacing w:after="0"/>
              <w:rPr>
                <w:sz w:val="24"/>
                <w:szCs w:val="24"/>
                <w:color w:val="auto"/>
              </w:rPr>
            </w:pPr>
          </w:p>
        </w:tc>
        <w:tc>
          <w:tcPr>
            <w:tcW w:w="60" w:type="dxa"/>
            <w:vAlign w:val="bottom"/>
            <w:tcBorders>
              <w:top w:val="single" w:sz="8" w:color="auto"/>
              <w:bottom w:val="single" w:sz="8" w:color="auto"/>
            </w:tcBorders>
          </w:tcPr>
          <w:p>
            <w:pPr>
              <w:spacing w:after="0"/>
              <w:rPr>
                <w:sz w:val="24"/>
                <w:szCs w:val="24"/>
                <w:color w:val="auto"/>
              </w:rPr>
            </w:pPr>
          </w:p>
        </w:tc>
        <w:tc>
          <w:tcPr>
            <w:tcW w:w="3940" w:type="dxa"/>
            <w:vAlign w:val="bottom"/>
            <w:tcBorders>
              <w:top w:val="single" w:sz="8" w:color="auto"/>
              <w:bottom w:val="single" w:sz="8" w:color="auto"/>
            </w:tcBorders>
            <w:gridSpan w:val="6"/>
          </w:tcPr>
          <w:p>
            <w:pPr>
              <w:jc w:val="center"/>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3-8 </w:t>
            </w:r>
            <w:r>
              <w:rPr>
                <w:rFonts w:ascii="宋体" w:cs="宋体" w:eastAsia="宋体" w:hAnsi="宋体"/>
                <w:sz w:val="24"/>
                <w:szCs w:val="24"/>
                <w:b w:val="1"/>
                <w:bCs w:val="1"/>
                <w:color w:val="auto"/>
              </w:rPr>
              <w:t>地表水环境保护目标一览表</w:t>
            </w:r>
          </w:p>
        </w:tc>
        <w:tc>
          <w:tcPr>
            <w:tcW w:w="880" w:type="dxa"/>
            <w:vAlign w:val="bottom"/>
            <w:tcBorders>
              <w:top w:val="single" w:sz="8" w:color="auto"/>
              <w:bottom w:val="single" w:sz="8" w:color="auto"/>
            </w:tcBorders>
          </w:tcPr>
          <w:p>
            <w:pPr>
              <w:spacing w:after="0"/>
              <w:rPr>
                <w:sz w:val="24"/>
                <w:szCs w:val="24"/>
                <w:color w:val="auto"/>
              </w:rPr>
            </w:pPr>
          </w:p>
        </w:tc>
        <w:tc>
          <w:tcPr>
            <w:tcW w:w="1100" w:type="dxa"/>
            <w:vAlign w:val="bottom"/>
            <w:tcBorders>
              <w:top w:val="single" w:sz="8" w:color="auto"/>
              <w:bottom w:val="single" w:sz="8" w:color="auto"/>
            </w:tcBorders>
          </w:tcPr>
          <w:p>
            <w:pPr>
              <w:spacing w:after="0"/>
              <w:rPr>
                <w:sz w:val="24"/>
                <w:szCs w:val="24"/>
                <w:color w:val="auto"/>
              </w:rPr>
            </w:pPr>
          </w:p>
        </w:tc>
        <w:tc>
          <w:tcPr>
            <w:tcW w:w="500" w:type="dxa"/>
            <w:vAlign w:val="bottom"/>
            <w:tcBorders>
              <w:top w:val="single" w:sz="8" w:color="auto"/>
              <w:bottom w:val="single" w:sz="8" w:color="auto"/>
            </w:tcBorders>
          </w:tcPr>
          <w:p>
            <w:pPr>
              <w:spacing w:after="0"/>
              <w:rPr>
                <w:sz w:val="24"/>
                <w:szCs w:val="24"/>
                <w:color w:val="auto"/>
              </w:rPr>
            </w:pPr>
          </w:p>
        </w:tc>
        <w:tc>
          <w:tcPr>
            <w:tcW w:w="280" w:type="dxa"/>
            <w:vAlign w:val="bottom"/>
            <w:tcBorders>
              <w:top w:val="single" w:sz="8" w:color="auto"/>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52"/>
        </w:trPr>
        <w:tc>
          <w:tcPr>
            <w:tcW w:w="260" w:type="dxa"/>
            <w:vAlign w:val="bottom"/>
            <w:tcBorders>
              <w:left w:val="single" w:sz="8" w:color="auto"/>
            </w:tcBorders>
          </w:tcPr>
          <w:p>
            <w:pPr>
              <w:spacing w:after="0"/>
              <w:rPr>
                <w:sz w:val="24"/>
                <w:szCs w:val="24"/>
                <w:color w:val="auto"/>
              </w:rPr>
            </w:pPr>
          </w:p>
        </w:tc>
        <w:tc>
          <w:tcPr>
            <w:tcW w:w="64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9"/>
              </w:rPr>
              <w:t>保护</w:t>
            </w:r>
          </w:p>
        </w:tc>
        <w:tc>
          <w:tcPr>
            <w:tcW w:w="300" w:type="dxa"/>
            <w:vAlign w:val="bottom"/>
            <w:tcBorders>
              <w:right w:val="single" w:sz="8" w:color="auto"/>
            </w:tcBorders>
          </w:tcPr>
          <w:p>
            <w:pPr>
              <w:spacing w:after="0"/>
              <w:rPr>
                <w:sz w:val="24"/>
                <w:szCs w:val="24"/>
                <w:color w:val="auto"/>
              </w:rPr>
            </w:pPr>
          </w:p>
        </w:tc>
        <w:tc>
          <w:tcPr>
            <w:tcW w:w="2720" w:type="dxa"/>
            <w:vAlign w:val="bottom"/>
            <w:tcBorders>
              <w:right w:val="single" w:sz="8" w:color="auto"/>
            </w:tcBorders>
            <w:gridSpan w:val="3"/>
          </w:tcPr>
          <w:p>
            <w:pPr>
              <w:ind w:left="1020"/>
              <w:spacing w:after="0" w:line="256" w:lineRule="exact"/>
              <w:rPr>
                <w:sz w:val="20"/>
                <w:szCs w:val="20"/>
                <w:color w:val="auto"/>
              </w:rPr>
            </w:pPr>
            <w:r>
              <w:rPr>
                <w:rFonts w:ascii="宋体" w:cs="宋体" w:eastAsia="宋体" w:hAnsi="宋体"/>
                <w:sz w:val="21"/>
                <w:szCs w:val="21"/>
                <w:color w:val="auto"/>
              </w:rPr>
              <w:t>坐标</w:t>
            </w:r>
            <w:r>
              <w:rPr>
                <w:rFonts w:ascii="Times New Roman" w:cs="Times New Roman" w:eastAsia="Times New Roman" w:hAnsi="Times New Roman"/>
                <w:sz w:val="21"/>
                <w:szCs w:val="21"/>
                <w:color w:val="auto"/>
              </w:rPr>
              <w:t>/m</w:t>
            </w:r>
          </w:p>
        </w:tc>
        <w:tc>
          <w:tcPr>
            <w:tcW w:w="8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700" w:type="dxa"/>
            <w:vAlign w:val="bottom"/>
            <w:tcBorders>
              <w:right w:val="single" w:sz="8" w:color="auto"/>
            </w:tcBorders>
            <w:gridSpan w:val="2"/>
            <w:vMerge w:val="restart"/>
          </w:tcPr>
          <w:p>
            <w:pPr>
              <w:jc w:val="center"/>
              <w:spacing w:after="0" w:line="240" w:lineRule="exact"/>
              <w:rPr>
                <w:sz w:val="20"/>
                <w:szCs w:val="20"/>
                <w:color w:val="auto"/>
              </w:rPr>
            </w:pPr>
            <w:r>
              <w:rPr>
                <w:rFonts w:ascii="宋体" w:cs="宋体" w:eastAsia="宋体" w:hAnsi="宋体"/>
                <w:sz w:val="21"/>
                <w:szCs w:val="21"/>
                <w:color w:val="auto"/>
                <w:w w:val="98"/>
              </w:rPr>
              <w:t>相对厂</w:t>
            </w:r>
          </w:p>
        </w:tc>
        <w:tc>
          <w:tcPr>
            <w:tcW w:w="9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相对厂址</w:t>
            </w:r>
          </w:p>
        </w:tc>
        <w:tc>
          <w:tcPr>
            <w:tcW w:w="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相对厂址</w:t>
            </w:r>
          </w:p>
        </w:tc>
        <w:tc>
          <w:tcPr>
            <w:tcW w:w="110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与项目废水</w:t>
            </w:r>
          </w:p>
        </w:tc>
        <w:tc>
          <w:tcPr>
            <w:tcW w:w="780" w:type="dxa"/>
            <w:vAlign w:val="bottom"/>
            <w:tcBorders>
              <w:right w:val="single" w:sz="8" w:color="auto"/>
            </w:tcBorders>
            <w:gridSpan w:val="2"/>
            <w:vMerge w:val="restart"/>
          </w:tcPr>
          <w:p>
            <w:pPr>
              <w:jc w:val="center"/>
              <w:spacing w:after="0" w:line="240" w:lineRule="exact"/>
              <w:rPr>
                <w:sz w:val="20"/>
                <w:szCs w:val="20"/>
                <w:color w:val="auto"/>
              </w:rPr>
            </w:pPr>
            <w:r>
              <w:rPr>
                <w:rFonts w:ascii="宋体" w:cs="宋体" w:eastAsia="宋体" w:hAnsi="宋体"/>
                <w:sz w:val="21"/>
                <w:szCs w:val="21"/>
                <w:color w:val="auto"/>
                <w:w w:val="88"/>
              </w:rPr>
              <w:t>与项目的</w:t>
            </w:r>
          </w:p>
        </w:tc>
        <w:tc>
          <w:tcPr>
            <w:tcW w:w="0" w:type="dxa"/>
            <w:vAlign w:val="bottom"/>
          </w:tcPr>
          <w:p>
            <w:pPr>
              <w:spacing w:after="0"/>
              <w:rPr>
                <w:sz w:val="1"/>
                <w:szCs w:val="1"/>
                <w:color w:val="auto"/>
              </w:rPr>
            </w:pPr>
          </w:p>
        </w:tc>
      </w:tr>
      <w:tr>
        <w:trPr>
          <w:trHeight w:val="77"/>
        </w:trPr>
        <w:tc>
          <w:tcPr>
            <w:tcW w:w="260" w:type="dxa"/>
            <w:vAlign w:val="bottom"/>
            <w:tcBorders>
              <w:left w:val="single" w:sz="8" w:color="auto"/>
            </w:tcBorders>
          </w:tcPr>
          <w:p>
            <w:pPr>
              <w:spacing w:after="0"/>
              <w:rPr>
                <w:sz w:val="6"/>
                <w:szCs w:val="6"/>
                <w:color w:val="auto"/>
              </w:rPr>
            </w:pPr>
          </w:p>
        </w:tc>
        <w:tc>
          <w:tcPr>
            <w:tcW w:w="640" w:type="dxa"/>
            <w:vAlign w:val="bottom"/>
            <w:vMerge w:val="continue"/>
          </w:tcPr>
          <w:p>
            <w:pPr>
              <w:spacing w:after="0"/>
              <w:rPr>
                <w:sz w:val="6"/>
                <w:szCs w:val="6"/>
                <w:color w:val="auto"/>
              </w:rPr>
            </w:pPr>
          </w:p>
        </w:tc>
        <w:tc>
          <w:tcPr>
            <w:tcW w:w="300" w:type="dxa"/>
            <w:vAlign w:val="bottom"/>
            <w:tcBorders>
              <w:right w:val="single" w:sz="8" w:color="auto"/>
            </w:tcBorders>
          </w:tcPr>
          <w:p>
            <w:pPr>
              <w:spacing w:after="0"/>
              <w:rPr>
                <w:sz w:val="6"/>
                <w:szCs w:val="6"/>
                <w:color w:val="auto"/>
              </w:rPr>
            </w:pPr>
          </w:p>
        </w:tc>
        <w:tc>
          <w:tcPr>
            <w:tcW w:w="1480" w:type="dxa"/>
            <w:vAlign w:val="bottom"/>
            <w:tcBorders>
              <w:bottom w:val="single" w:sz="8" w:color="auto"/>
            </w:tcBorders>
          </w:tcPr>
          <w:p>
            <w:pPr>
              <w:spacing w:after="0"/>
              <w:rPr>
                <w:sz w:val="6"/>
                <w:szCs w:val="6"/>
                <w:color w:val="auto"/>
              </w:rPr>
            </w:pPr>
          </w:p>
        </w:tc>
        <w:tc>
          <w:tcPr>
            <w:tcW w:w="60" w:type="dxa"/>
            <w:vAlign w:val="bottom"/>
            <w:tcBorders>
              <w:bottom w:val="single" w:sz="8" w:color="auto"/>
            </w:tcBorders>
          </w:tcPr>
          <w:p>
            <w:pPr>
              <w:spacing w:after="0"/>
              <w:rPr>
                <w:sz w:val="6"/>
                <w:szCs w:val="6"/>
                <w:color w:val="auto"/>
              </w:rPr>
            </w:pPr>
          </w:p>
        </w:tc>
        <w:tc>
          <w:tcPr>
            <w:tcW w:w="1180" w:type="dxa"/>
            <w:vAlign w:val="bottom"/>
            <w:tcBorders>
              <w:bottom w:val="single" w:sz="8" w:color="auto"/>
              <w:right w:val="single" w:sz="8" w:color="auto"/>
            </w:tcBorders>
          </w:tcPr>
          <w:p>
            <w:pPr>
              <w:spacing w:after="0"/>
              <w:rPr>
                <w:sz w:val="6"/>
                <w:szCs w:val="6"/>
                <w:color w:val="auto"/>
              </w:rPr>
            </w:pPr>
          </w:p>
        </w:tc>
        <w:tc>
          <w:tcPr>
            <w:tcW w:w="1100" w:type="dxa"/>
            <w:vAlign w:val="bottom"/>
            <w:tcBorders>
              <w:right w:val="single" w:sz="8" w:color="auto"/>
            </w:tcBorders>
            <w:gridSpan w:val="2"/>
            <w:vMerge w:val="restart"/>
          </w:tcPr>
          <w:p>
            <w:pPr>
              <w:jc w:val="center"/>
              <w:ind w:right="60"/>
              <w:spacing w:after="0" w:line="225" w:lineRule="exact"/>
              <w:rPr>
                <w:sz w:val="20"/>
                <w:szCs w:val="20"/>
                <w:color w:val="auto"/>
              </w:rPr>
            </w:pPr>
            <w:r>
              <w:rPr>
                <w:rFonts w:ascii="宋体" w:cs="宋体" w:eastAsia="宋体" w:hAnsi="宋体"/>
                <w:sz w:val="21"/>
                <w:szCs w:val="21"/>
                <w:color w:val="auto"/>
                <w:w w:val="99"/>
              </w:rPr>
              <w:t>保护要求</w:t>
            </w:r>
          </w:p>
        </w:tc>
        <w:tc>
          <w:tcPr>
            <w:tcW w:w="700" w:type="dxa"/>
            <w:vAlign w:val="bottom"/>
            <w:tcBorders>
              <w:right w:val="single" w:sz="8" w:color="auto"/>
            </w:tcBorders>
            <w:gridSpan w:val="2"/>
            <w:vMerge w:val="continue"/>
          </w:tcPr>
          <w:p>
            <w:pPr>
              <w:spacing w:after="0"/>
              <w:rPr>
                <w:sz w:val="6"/>
                <w:szCs w:val="6"/>
                <w:color w:val="auto"/>
              </w:rPr>
            </w:pPr>
          </w:p>
        </w:tc>
        <w:tc>
          <w:tcPr>
            <w:tcW w:w="960" w:type="dxa"/>
            <w:vAlign w:val="bottom"/>
            <w:tcBorders>
              <w:right w:val="single" w:sz="8" w:color="auto"/>
            </w:tcBorders>
            <w:vMerge w:val="continue"/>
          </w:tcPr>
          <w:p>
            <w:pPr>
              <w:spacing w:after="0"/>
              <w:rPr>
                <w:sz w:val="6"/>
                <w:szCs w:val="6"/>
                <w:color w:val="auto"/>
              </w:rPr>
            </w:pPr>
          </w:p>
        </w:tc>
        <w:tc>
          <w:tcPr>
            <w:tcW w:w="880" w:type="dxa"/>
            <w:vAlign w:val="bottom"/>
            <w:tcBorders>
              <w:right w:val="single" w:sz="8" w:color="auto"/>
            </w:tcBorders>
            <w:vMerge w:val="continue"/>
          </w:tcPr>
          <w:p>
            <w:pPr>
              <w:spacing w:after="0"/>
              <w:rPr>
                <w:sz w:val="6"/>
                <w:szCs w:val="6"/>
                <w:color w:val="auto"/>
              </w:rPr>
            </w:pPr>
          </w:p>
        </w:tc>
        <w:tc>
          <w:tcPr>
            <w:tcW w:w="1100" w:type="dxa"/>
            <w:vAlign w:val="bottom"/>
            <w:tcBorders>
              <w:right w:val="single" w:sz="8" w:color="auto"/>
            </w:tcBorders>
            <w:vMerge w:val="restart"/>
          </w:tcPr>
          <w:p>
            <w:pPr>
              <w:jc w:val="center"/>
              <w:spacing w:after="0" w:line="225" w:lineRule="exact"/>
              <w:rPr>
                <w:sz w:val="20"/>
                <w:szCs w:val="20"/>
                <w:color w:val="auto"/>
              </w:rPr>
            </w:pPr>
            <w:r>
              <w:rPr>
                <w:rFonts w:ascii="宋体" w:cs="宋体" w:eastAsia="宋体" w:hAnsi="宋体"/>
                <w:sz w:val="21"/>
                <w:szCs w:val="21"/>
                <w:color w:val="auto"/>
                <w:w w:val="99"/>
              </w:rPr>
              <w:t>排放口相对</w:t>
            </w:r>
          </w:p>
        </w:tc>
        <w:tc>
          <w:tcPr>
            <w:tcW w:w="780" w:type="dxa"/>
            <w:vAlign w:val="bottom"/>
            <w:tcBorders>
              <w:right w:val="single" w:sz="8" w:color="auto"/>
            </w:tcBorders>
            <w:gridSpan w:val="2"/>
            <w:vMerge w:val="continue"/>
          </w:tcPr>
          <w:p>
            <w:pPr>
              <w:spacing w:after="0"/>
              <w:rPr>
                <w:sz w:val="6"/>
                <w:szCs w:val="6"/>
                <w:color w:val="auto"/>
              </w:rPr>
            </w:pPr>
          </w:p>
        </w:tc>
        <w:tc>
          <w:tcPr>
            <w:tcW w:w="0" w:type="dxa"/>
            <w:vAlign w:val="bottom"/>
          </w:tcPr>
          <w:p>
            <w:pPr>
              <w:spacing w:after="0"/>
              <w:rPr>
                <w:sz w:val="1"/>
                <w:szCs w:val="1"/>
                <w:color w:val="auto"/>
              </w:rPr>
            </w:pPr>
          </w:p>
        </w:tc>
      </w:tr>
      <w:tr>
        <w:trPr>
          <w:trHeight w:val="253"/>
        </w:trPr>
        <w:tc>
          <w:tcPr>
            <w:tcW w:w="260" w:type="dxa"/>
            <w:vAlign w:val="bottom"/>
            <w:tcBorders>
              <w:left w:val="single" w:sz="8" w:color="auto"/>
            </w:tcBorders>
          </w:tcPr>
          <w:p>
            <w:pPr>
              <w:spacing w:after="0"/>
              <w:rPr>
                <w:sz w:val="22"/>
                <w:szCs w:val="22"/>
                <w:color w:val="auto"/>
              </w:rPr>
            </w:pPr>
          </w:p>
        </w:tc>
        <w:tc>
          <w:tcPr>
            <w:tcW w:w="640" w:type="dxa"/>
            <w:vAlign w:val="bottom"/>
          </w:tcPr>
          <w:p>
            <w:pPr>
              <w:jc w:val="center"/>
              <w:spacing w:after="0" w:line="240" w:lineRule="exact"/>
              <w:rPr>
                <w:sz w:val="20"/>
                <w:szCs w:val="20"/>
                <w:color w:val="auto"/>
              </w:rPr>
            </w:pPr>
            <w:r>
              <w:rPr>
                <w:rFonts w:ascii="宋体" w:cs="宋体" w:eastAsia="宋体" w:hAnsi="宋体"/>
                <w:sz w:val="21"/>
                <w:szCs w:val="21"/>
                <w:color w:val="auto"/>
                <w:w w:val="99"/>
              </w:rPr>
              <w:t>对象</w:t>
            </w:r>
          </w:p>
        </w:tc>
        <w:tc>
          <w:tcPr>
            <w:tcW w:w="300" w:type="dxa"/>
            <w:vAlign w:val="bottom"/>
            <w:tcBorders>
              <w:right w:val="single" w:sz="8" w:color="auto"/>
            </w:tcBorders>
          </w:tcPr>
          <w:p>
            <w:pPr>
              <w:spacing w:after="0"/>
              <w:rPr>
                <w:sz w:val="22"/>
                <w:szCs w:val="22"/>
                <w:color w:val="auto"/>
              </w:rPr>
            </w:pPr>
          </w:p>
        </w:tc>
        <w:tc>
          <w:tcPr>
            <w:tcW w:w="1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X</w:t>
            </w:r>
          </w:p>
        </w:tc>
        <w:tc>
          <w:tcPr>
            <w:tcW w:w="60" w:type="dxa"/>
            <w:vAlign w:val="bottom"/>
          </w:tcPr>
          <w:p>
            <w:pPr>
              <w:spacing w:after="0"/>
              <w:rPr>
                <w:sz w:val="22"/>
                <w:szCs w:val="22"/>
                <w:color w:val="auto"/>
              </w:rPr>
            </w:pPr>
          </w:p>
        </w:tc>
        <w:tc>
          <w:tcPr>
            <w:tcW w:w="11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Y</w:t>
            </w:r>
          </w:p>
        </w:tc>
        <w:tc>
          <w:tcPr>
            <w:tcW w:w="1100" w:type="dxa"/>
            <w:vAlign w:val="bottom"/>
            <w:tcBorders>
              <w:right w:val="single" w:sz="8" w:color="auto"/>
            </w:tcBorders>
            <w:gridSpan w:val="2"/>
            <w:vMerge w:val="continue"/>
          </w:tcPr>
          <w:p>
            <w:pPr>
              <w:spacing w:after="0"/>
              <w:rPr>
                <w:sz w:val="22"/>
                <w:szCs w:val="22"/>
                <w:color w:val="auto"/>
              </w:rPr>
            </w:pPr>
          </w:p>
        </w:tc>
        <w:tc>
          <w:tcPr>
            <w:tcW w:w="700" w:type="dxa"/>
            <w:vAlign w:val="bottom"/>
            <w:tcBorders>
              <w:right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w w:val="98"/>
              </w:rPr>
              <w:t>址方位</w:t>
            </w:r>
          </w:p>
        </w:tc>
        <w:tc>
          <w:tcPr>
            <w:tcW w:w="960" w:type="dxa"/>
            <w:vAlign w:val="bottom"/>
            <w:tcBorders>
              <w:right w:val="single" w:sz="8" w:color="auto"/>
            </w:tcBorders>
          </w:tcPr>
          <w:p>
            <w:pPr>
              <w:jc w:val="center"/>
              <w:spacing w:after="0" w:line="254" w:lineRule="exact"/>
              <w:rPr>
                <w:sz w:val="20"/>
                <w:szCs w:val="20"/>
                <w:color w:val="auto"/>
              </w:rPr>
            </w:pPr>
            <w:r>
              <w:rPr>
                <w:rFonts w:ascii="宋体" w:cs="宋体" w:eastAsia="宋体" w:hAnsi="宋体"/>
                <w:sz w:val="21"/>
                <w:szCs w:val="21"/>
                <w:color w:val="auto"/>
                <w:w w:val="99"/>
              </w:rPr>
              <w:t>距离</w:t>
            </w:r>
            <w:r>
              <w:rPr>
                <w:rFonts w:ascii="Times New Roman" w:cs="Times New Roman" w:eastAsia="Times New Roman" w:hAnsi="Times New Roman"/>
                <w:sz w:val="21"/>
                <w:szCs w:val="21"/>
                <w:color w:val="auto"/>
                <w:w w:val="99"/>
              </w:rPr>
              <w:t>/m</w:t>
            </w:r>
          </w:p>
        </w:tc>
        <w:tc>
          <w:tcPr>
            <w:tcW w:w="880" w:type="dxa"/>
            <w:vAlign w:val="bottom"/>
            <w:tcBorders>
              <w:right w:val="single" w:sz="8" w:color="auto"/>
            </w:tcBorders>
          </w:tcPr>
          <w:p>
            <w:pPr>
              <w:ind w:left="100"/>
              <w:spacing w:after="0" w:line="254" w:lineRule="exact"/>
              <w:rPr>
                <w:sz w:val="20"/>
                <w:szCs w:val="20"/>
                <w:color w:val="auto"/>
              </w:rPr>
            </w:pPr>
            <w:r>
              <w:rPr>
                <w:rFonts w:ascii="宋体" w:cs="宋体" w:eastAsia="宋体" w:hAnsi="宋体"/>
                <w:sz w:val="21"/>
                <w:szCs w:val="21"/>
                <w:color w:val="auto"/>
              </w:rPr>
              <w:t>高差</w:t>
            </w:r>
            <w:r>
              <w:rPr>
                <w:rFonts w:ascii="Times New Roman" w:cs="Times New Roman" w:eastAsia="Times New Roman" w:hAnsi="Times New Roman"/>
                <w:sz w:val="21"/>
                <w:szCs w:val="21"/>
                <w:color w:val="auto"/>
              </w:rPr>
              <w:t>/m</w:t>
            </w:r>
          </w:p>
        </w:tc>
        <w:tc>
          <w:tcPr>
            <w:tcW w:w="1100" w:type="dxa"/>
            <w:vAlign w:val="bottom"/>
            <w:tcBorders>
              <w:right w:val="single" w:sz="8" w:color="auto"/>
            </w:tcBorders>
            <w:vMerge w:val="continue"/>
          </w:tcPr>
          <w:p>
            <w:pPr>
              <w:spacing w:after="0"/>
              <w:rPr>
                <w:sz w:val="22"/>
                <w:szCs w:val="22"/>
                <w:color w:val="auto"/>
              </w:rPr>
            </w:pPr>
          </w:p>
        </w:tc>
        <w:tc>
          <w:tcPr>
            <w:tcW w:w="780" w:type="dxa"/>
            <w:vAlign w:val="bottom"/>
            <w:tcBorders>
              <w:right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w w:val="88"/>
              </w:rPr>
              <w:t>水力联系</w:t>
            </w:r>
          </w:p>
        </w:tc>
        <w:tc>
          <w:tcPr>
            <w:tcW w:w="0" w:type="dxa"/>
            <w:vAlign w:val="bottom"/>
          </w:tcPr>
          <w:p>
            <w:pPr>
              <w:spacing w:after="0"/>
              <w:rPr>
                <w:sz w:val="1"/>
                <w:szCs w:val="1"/>
                <w:color w:val="auto"/>
              </w:rPr>
            </w:pPr>
          </w:p>
        </w:tc>
      </w:tr>
      <w:tr>
        <w:trPr>
          <w:trHeight w:val="136"/>
        </w:trPr>
        <w:tc>
          <w:tcPr>
            <w:tcW w:w="260" w:type="dxa"/>
            <w:vAlign w:val="bottom"/>
            <w:tcBorders>
              <w:left w:val="single" w:sz="8" w:color="auto"/>
            </w:tcBorders>
          </w:tcPr>
          <w:p>
            <w:pPr>
              <w:spacing w:after="0"/>
              <w:rPr>
                <w:sz w:val="11"/>
                <w:szCs w:val="11"/>
                <w:color w:val="auto"/>
              </w:rPr>
            </w:pPr>
          </w:p>
        </w:tc>
        <w:tc>
          <w:tcPr>
            <w:tcW w:w="640" w:type="dxa"/>
            <w:vAlign w:val="bottom"/>
          </w:tcPr>
          <w:p>
            <w:pPr>
              <w:spacing w:after="0"/>
              <w:rPr>
                <w:sz w:val="11"/>
                <w:szCs w:val="11"/>
                <w:color w:val="auto"/>
              </w:rPr>
            </w:pPr>
          </w:p>
        </w:tc>
        <w:tc>
          <w:tcPr>
            <w:tcW w:w="300" w:type="dxa"/>
            <w:vAlign w:val="bottom"/>
            <w:tcBorders>
              <w:right w:val="single" w:sz="8" w:color="auto"/>
            </w:tcBorders>
          </w:tcPr>
          <w:p>
            <w:pPr>
              <w:spacing w:after="0"/>
              <w:rPr>
                <w:sz w:val="11"/>
                <w:szCs w:val="11"/>
                <w:color w:val="auto"/>
              </w:rPr>
            </w:pPr>
          </w:p>
        </w:tc>
        <w:tc>
          <w:tcPr>
            <w:tcW w:w="1480" w:type="dxa"/>
            <w:vAlign w:val="bottom"/>
            <w:tcBorders>
              <w:right w:val="single" w:sz="8" w:color="auto"/>
            </w:tcBorders>
            <w:vMerge w:val="continue"/>
          </w:tcPr>
          <w:p>
            <w:pPr>
              <w:spacing w:after="0"/>
              <w:rPr>
                <w:sz w:val="11"/>
                <w:szCs w:val="11"/>
                <w:color w:val="auto"/>
              </w:rPr>
            </w:pPr>
          </w:p>
        </w:tc>
        <w:tc>
          <w:tcPr>
            <w:tcW w:w="60" w:type="dxa"/>
            <w:vAlign w:val="bottom"/>
          </w:tcPr>
          <w:p>
            <w:pPr>
              <w:spacing w:after="0"/>
              <w:rPr>
                <w:sz w:val="11"/>
                <w:szCs w:val="11"/>
                <w:color w:val="auto"/>
              </w:rPr>
            </w:pPr>
          </w:p>
        </w:tc>
        <w:tc>
          <w:tcPr>
            <w:tcW w:w="1180" w:type="dxa"/>
            <w:vAlign w:val="bottom"/>
            <w:tcBorders>
              <w:right w:val="single" w:sz="8" w:color="auto"/>
            </w:tcBorders>
            <w:vMerge w:val="continue"/>
          </w:tcPr>
          <w:p>
            <w:pPr>
              <w:spacing w:after="0"/>
              <w:rPr>
                <w:sz w:val="11"/>
                <w:szCs w:val="11"/>
                <w:color w:val="auto"/>
              </w:rPr>
            </w:pPr>
          </w:p>
        </w:tc>
        <w:tc>
          <w:tcPr>
            <w:tcW w:w="800" w:type="dxa"/>
            <w:vAlign w:val="bottom"/>
          </w:tcPr>
          <w:p>
            <w:pPr>
              <w:spacing w:after="0"/>
              <w:rPr>
                <w:sz w:val="11"/>
                <w:szCs w:val="11"/>
                <w:color w:val="auto"/>
              </w:rPr>
            </w:pPr>
          </w:p>
        </w:tc>
        <w:tc>
          <w:tcPr>
            <w:tcW w:w="300" w:type="dxa"/>
            <w:vAlign w:val="bottom"/>
            <w:tcBorders>
              <w:right w:val="single" w:sz="8" w:color="auto"/>
            </w:tcBorders>
          </w:tcPr>
          <w:p>
            <w:pPr>
              <w:spacing w:after="0"/>
              <w:rPr>
                <w:sz w:val="11"/>
                <w:szCs w:val="11"/>
                <w:color w:val="auto"/>
              </w:rPr>
            </w:pPr>
          </w:p>
        </w:tc>
        <w:tc>
          <w:tcPr>
            <w:tcW w:w="660" w:type="dxa"/>
            <w:vAlign w:val="bottom"/>
          </w:tcPr>
          <w:p>
            <w:pPr>
              <w:spacing w:after="0"/>
              <w:rPr>
                <w:sz w:val="11"/>
                <w:szCs w:val="11"/>
                <w:color w:val="auto"/>
              </w:rPr>
            </w:pPr>
          </w:p>
        </w:tc>
        <w:tc>
          <w:tcPr>
            <w:tcW w:w="40" w:type="dxa"/>
            <w:vAlign w:val="bottom"/>
            <w:tcBorders>
              <w:right w:val="single" w:sz="8" w:color="auto"/>
            </w:tcBorders>
          </w:tcPr>
          <w:p>
            <w:pPr>
              <w:spacing w:after="0"/>
              <w:rPr>
                <w:sz w:val="11"/>
                <w:szCs w:val="11"/>
                <w:color w:val="auto"/>
              </w:rPr>
            </w:pPr>
          </w:p>
        </w:tc>
        <w:tc>
          <w:tcPr>
            <w:tcW w:w="960" w:type="dxa"/>
            <w:vAlign w:val="bottom"/>
            <w:tcBorders>
              <w:right w:val="single" w:sz="8" w:color="auto"/>
            </w:tcBorders>
          </w:tcPr>
          <w:p>
            <w:pPr>
              <w:spacing w:after="0"/>
              <w:rPr>
                <w:sz w:val="11"/>
                <w:szCs w:val="11"/>
                <w:color w:val="auto"/>
              </w:rPr>
            </w:pPr>
          </w:p>
        </w:tc>
        <w:tc>
          <w:tcPr>
            <w:tcW w:w="880" w:type="dxa"/>
            <w:vAlign w:val="bottom"/>
            <w:tcBorders>
              <w:right w:val="single" w:sz="8" w:color="auto"/>
            </w:tcBorders>
          </w:tcPr>
          <w:p>
            <w:pPr>
              <w:spacing w:after="0"/>
              <w:rPr>
                <w:sz w:val="11"/>
                <w:szCs w:val="11"/>
                <w:color w:val="auto"/>
              </w:rPr>
            </w:pPr>
          </w:p>
        </w:tc>
        <w:tc>
          <w:tcPr>
            <w:tcW w:w="1100" w:type="dxa"/>
            <w:vAlign w:val="bottom"/>
            <w:tcBorders>
              <w:right w:val="single" w:sz="8" w:color="auto"/>
            </w:tcBorders>
            <w:vMerge w:val="restart"/>
          </w:tcPr>
          <w:p>
            <w:pPr>
              <w:ind w:left="220"/>
              <w:spacing w:after="0" w:line="253" w:lineRule="exact"/>
              <w:rPr>
                <w:sz w:val="20"/>
                <w:szCs w:val="20"/>
                <w:color w:val="auto"/>
              </w:rPr>
            </w:pPr>
            <w:r>
              <w:rPr>
                <w:rFonts w:ascii="宋体" w:cs="宋体" w:eastAsia="宋体" w:hAnsi="宋体"/>
                <w:sz w:val="21"/>
                <w:szCs w:val="21"/>
                <w:color w:val="auto"/>
              </w:rPr>
              <w:t>距离</w:t>
            </w:r>
            <w:r>
              <w:rPr>
                <w:rFonts w:ascii="Times New Roman" w:cs="Times New Roman" w:eastAsia="Times New Roman" w:hAnsi="Times New Roman"/>
                <w:sz w:val="21"/>
                <w:szCs w:val="21"/>
                <w:color w:val="auto"/>
              </w:rPr>
              <w:t>/m</w:t>
            </w:r>
          </w:p>
        </w:tc>
        <w:tc>
          <w:tcPr>
            <w:tcW w:w="500" w:type="dxa"/>
            <w:vAlign w:val="bottom"/>
          </w:tcPr>
          <w:p>
            <w:pPr>
              <w:spacing w:after="0"/>
              <w:rPr>
                <w:sz w:val="11"/>
                <w:szCs w:val="11"/>
                <w:color w:val="auto"/>
              </w:rPr>
            </w:pPr>
          </w:p>
        </w:tc>
        <w:tc>
          <w:tcPr>
            <w:tcW w:w="28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17"/>
        </w:trPr>
        <w:tc>
          <w:tcPr>
            <w:tcW w:w="260" w:type="dxa"/>
            <w:vAlign w:val="bottom"/>
            <w:tcBorders>
              <w:left w:val="single" w:sz="8" w:color="auto"/>
              <w:bottom w:val="single" w:sz="8" w:color="auto"/>
            </w:tcBorders>
          </w:tcPr>
          <w:p>
            <w:pPr>
              <w:spacing w:after="0"/>
              <w:rPr>
                <w:sz w:val="10"/>
                <w:szCs w:val="10"/>
                <w:color w:val="auto"/>
              </w:rPr>
            </w:pPr>
          </w:p>
        </w:tc>
        <w:tc>
          <w:tcPr>
            <w:tcW w:w="640" w:type="dxa"/>
            <w:vAlign w:val="bottom"/>
            <w:tcBorders>
              <w:bottom w:val="single" w:sz="8" w:color="auto"/>
            </w:tcBorders>
          </w:tcPr>
          <w:p>
            <w:pPr>
              <w:spacing w:after="0"/>
              <w:rPr>
                <w:sz w:val="10"/>
                <w:szCs w:val="10"/>
                <w:color w:val="auto"/>
              </w:rPr>
            </w:pPr>
          </w:p>
        </w:tc>
        <w:tc>
          <w:tcPr>
            <w:tcW w:w="300" w:type="dxa"/>
            <w:vAlign w:val="bottom"/>
            <w:tcBorders>
              <w:bottom w:val="single" w:sz="8" w:color="auto"/>
              <w:right w:val="single" w:sz="8" w:color="auto"/>
            </w:tcBorders>
          </w:tcPr>
          <w:p>
            <w:pPr>
              <w:spacing w:after="0"/>
              <w:rPr>
                <w:sz w:val="10"/>
                <w:szCs w:val="10"/>
                <w:color w:val="auto"/>
              </w:rPr>
            </w:pPr>
          </w:p>
        </w:tc>
        <w:tc>
          <w:tcPr>
            <w:tcW w:w="1480" w:type="dxa"/>
            <w:vAlign w:val="bottom"/>
            <w:tcBorders>
              <w:bottom w:val="single" w:sz="8" w:color="auto"/>
              <w:right w:val="single" w:sz="8" w:color="auto"/>
            </w:tcBorders>
          </w:tcPr>
          <w:p>
            <w:pPr>
              <w:spacing w:after="0"/>
              <w:rPr>
                <w:sz w:val="10"/>
                <w:szCs w:val="10"/>
                <w:color w:val="auto"/>
              </w:rPr>
            </w:pPr>
          </w:p>
        </w:tc>
        <w:tc>
          <w:tcPr>
            <w:tcW w:w="60" w:type="dxa"/>
            <w:vAlign w:val="bottom"/>
            <w:tcBorders>
              <w:bottom w:val="single" w:sz="8" w:color="auto"/>
            </w:tcBorders>
          </w:tcPr>
          <w:p>
            <w:pPr>
              <w:spacing w:after="0"/>
              <w:rPr>
                <w:sz w:val="10"/>
                <w:szCs w:val="10"/>
                <w:color w:val="auto"/>
              </w:rPr>
            </w:pPr>
          </w:p>
        </w:tc>
        <w:tc>
          <w:tcPr>
            <w:tcW w:w="1180" w:type="dxa"/>
            <w:vAlign w:val="bottom"/>
            <w:tcBorders>
              <w:bottom w:val="single" w:sz="8" w:color="auto"/>
              <w:right w:val="single" w:sz="8" w:color="auto"/>
            </w:tcBorders>
          </w:tcPr>
          <w:p>
            <w:pPr>
              <w:spacing w:after="0"/>
              <w:rPr>
                <w:sz w:val="10"/>
                <w:szCs w:val="10"/>
                <w:color w:val="auto"/>
              </w:rPr>
            </w:pPr>
          </w:p>
        </w:tc>
        <w:tc>
          <w:tcPr>
            <w:tcW w:w="800" w:type="dxa"/>
            <w:vAlign w:val="bottom"/>
            <w:tcBorders>
              <w:bottom w:val="single" w:sz="8" w:color="auto"/>
            </w:tcBorders>
          </w:tcPr>
          <w:p>
            <w:pPr>
              <w:spacing w:after="0"/>
              <w:rPr>
                <w:sz w:val="10"/>
                <w:szCs w:val="10"/>
                <w:color w:val="auto"/>
              </w:rPr>
            </w:pPr>
          </w:p>
        </w:tc>
        <w:tc>
          <w:tcPr>
            <w:tcW w:w="300" w:type="dxa"/>
            <w:vAlign w:val="bottom"/>
            <w:tcBorders>
              <w:bottom w:val="single" w:sz="8" w:color="auto"/>
              <w:right w:val="single" w:sz="8" w:color="auto"/>
            </w:tcBorders>
          </w:tcPr>
          <w:p>
            <w:pPr>
              <w:spacing w:after="0"/>
              <w:rPr>
                <w:sz w:val="10"/>
                <w:szCs w:val="10"/>
                <w:color w:val="auto"/>
              </w:rPr>
            </w:pPr>
          </w:p>
        </w:tc>
        <w:tc>
          <w:tcPr>
            <w:tcW w:w="660" w:type="dxa"/>
            <w:vAlign w:val="bottom"/>
            <w:tcBorders>
              <w:bottom w:val="single" w:sz="8" w:color="auto"/>
            </w:tcBorders>
          </w:tcPr>
          <w:p>
            <w:pPr>
              <w:spacing w:after="0"/>
              <w:rPr>
                <w:sz w:val="10"/>
                <w:szCs w:val="10"/>
                <w:color w:val="auto"/>
              </w:rPr>
            </w:pPr>
          </w:p>
        </w:tc>
        <w:tc>
          <w:tcPr>
            <w:tcW w:w="40" w:type="dxa"/>
            <w:vAlign w:val="bottom"/>
            <w:tcBorders>
              <w:bottom w:val="single" w:sz="8" w:color="auto"/>
              <w:right w:val="single" w:sz="8" w:color="auto"/>
            </w:tcBorders>
          </w:tcPr>
          <w:p>
            <w:pPr>
              <w:spacing w:after="0"/>
              <w:rPr>
                <w:sz w:val="10"/>
                <w:szCs w:val="10"/>
                <w:color w:val="auto"/>
              </w:rPr>
            </w:pPr>
          </w:p>
        </w:tc>
        <w:tc>
          <w:tcPr>
            <w:tcW w:w="96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1100" w:type="dxa"/>
            <w:vAlign w:val="bottom"/>
            <w:tcBorders>
              <w:bottom w:val="single" w:sz="8" w:color="auto"/>
              <w:right w:val="single" w:sz="8" w:color="auto"/>
            </w:tcBorders>
            <w:vMerge w:val="continue"/>
          </w:tcPr>
          <w:p>
            <w:pPr>
              <w:spacing w:after="0"/>
              <w:rPr>
                <w:sz w:val="10"/>
                <w:szCs w:val="10"/>
                <w:color w:val="auto"/>
              </w:rPr>
            </w:pPr>
          </w:p>
        </w:tc>
        <w:tc>
          <w:tcPr>
            <w:tcW w:w="50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392"/>
        </w:trPr>
        <w:tc>
          <w:tcPr>
            <w:tcW w:w="900" w:type="dxa"/>
            <w:vAlign w:val="bottom"/>
            <w:tcBorders>
              <w:left w:val="single" w:sz="8" w:color="auto"/>
            </w:tcBorders>
            <w:gridSpan w:val="2"/>
          </w:tcPr>
          <w:p>
            <w:pPr>
              <w:jc w:val="center"/>
              <w:ind w:left="76"/>
              <w:spacing w:after="0" w:line="240" w:lineRule="exact"/>
              <w:rPr>
                <w:sz w:val="20"/>
                <w:szCs w:val="20"/>
                <w:color w:val="auto"/>
              </w:rPr>
            </w:pPr>
            <w:r>
              <w:rPr>
                <w:rFonts w:ascii="宋体" w:cs="宋体" w:eastAsia="宋体" w:hAnsi="宋体"/>
                <w:sz w:val="21"/>
                <w:szCs w:val="21"/>
                <w:color w:val="auto"/>
              </w:rPr>
              <w:t>霞湾港</w:t>
            </w:r>
          </w:p>
        </w:tc>
        <w:tc>
          <w:tcPr>
            <w:tcW w:w="300" w:type="dxa"/>
            <w:vAlign w:val="bottom"/>
            <w:tcBorders>
              <w:right w:val="single" w:sz="8" w:color="auto"/>
            </w:tcBorders>
          </w:tcPr>
          <w:p>
            <w:pPr>
              <w:spacing w:after="0"/>
              <w:rPr>
                <w:sz w:val="24"/>
                <w:szCs w:val="24"/>
                <w:color w:val="auto"/>
              </w:rPr>
            </w:pPr>
          </w:p>
        </w:tc>
        <w:tc>
          <w:tcPr>
            <w:tcW w:w="1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3084284.195</w:t>
            </w:r>
          </w:p>
        </w:tc>
        <w:tc>
          <w:tcPr>
            <w:tcW w:w="60" w:type="dxa"/>
            <w:vAlign w:val="bottom"/>
          </w:tcPr>
          <w:p>
            <w:pPr>
              <w:spacing w:after="0"/>
              <w:rPr>
                <w:sz w:val="24"/>
                <w:szCs w:val="24"/>
                <w:color w:val="auto"/>
              </w:rPr>
            </w:pPr>
          </w:p>
        </w:tc>
        <w:tc>
          <w:tcPr>
            <w:tcW w:w="11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705074.345</w:t>
            </w:r>
          </w:p>
        </w:tc>
        <w:tc>
          <w:tcPr>
            <w:tcW w:w="1100" w:type="dxa"/>
            <w:vAlign w:val="bottom"/>
            <w:tcBorders>
              <w:right w:val="single" w:sz="8" w:color="auto"/>
            </w:tcBorders>
            <w:gridSpan w:val="2"/>
          </w:tcPr>
          <w:p>
            <w:pPr>
              <w:jc w:val="center"/>
              <w:ind w:right="40"/>
              <w:spacing w:after="0"/>
              <w:rPr>
                <w:sz w:val="20"/>
                <w:szCs w:val="20"/>
                <w:color w:val="auto"/>
              </w:rPr>
            </w:pPr>
            <w:r>
              <w:rPr>
                <w:rFonts w:ascii="Times New Roman" w:cs="Times New Roman" w:eastAsia="Times New Roman" w:hAnsi="Times New Roman"/>
                <w:sz w:val="21"/>
                <w:szCs w:val="21"/>
                <w:color w:val="auto"/>
                <w:w w:val="98"/>
              </w:rPr>
              <w:t>GB8978-19</w:t>
            </w:r>
          </w:p>
        </w:tc>
        <w:tc>
          <w:tcPr>
            <w:tcW w:w="660" w:type="dxa"/>
            <w:vAlign w:val="bottom"/>
          </w:tcPr>
          <w:p>
            <w:pPr>
              <w:jc w:val="center"/>
              <w:spacing w:after="0" w:line="240" w:lineRule="exact"/>
              <w:rPr>
                <w:sz w:val="20"/>
                <w:szCs w:val="20"/>
                <w:color w:val="auto"/>
              </w:rPr>
            </w:pPr>
            <w:r>
              <w:rPr>
                <w:rFonts w:ascii="宋体" w:cs="宋体" w:eastAsia="宋体" w:hAnsi="宋体"/>
                <w:sz w:val="21"/>
                <w:szCs w:val="21"/>
                <w:color w:val="auto"/>
                <w:w w:val="99"/>
              </w:rPr>
              <w:t>西面</w:t>
            </w:r>
          </w:p>
        </w:tc>
        <w:tc>
          <w:tcPr>
            <w:tcW w:w="40" w:type="dxa"/>
            <w:vAlign w:val="bottom"/>
            <w:tcBorders>
              <w:right w:val="single" w:sz="8" w:color="auto"/>
            </w:tcBorders>
          </w:tcPr>
          <w:p>
            <w:pPr>
              <w:spacing w:after="0"/>
              <w:rPr>
                <w:sz w:val="24"/>
                <w:szCs w:val="24"/>
                <w:color w:val="auto"/>
              </w:rPr>
            </w:pPr>
          </w:p>
        </w:tc>
        <w:tc>
          <w:tcPr>
            <w:tcW w:w="9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340</w:t>
            </w:r>
          </w:p>
        </w:tc>
        <w:tc>
          <w:tcPr>
            <w:tcW w:w="8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6"/>
              </w:rPr>
              <w:t>-2.5</w:t>
            </w: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410</w:t>
            </w:r>
          </w:p>
        </w:tc>
        <w:tc>
          <w:tcPr>
            <w:tcW w:w="500" w:type="dxa"/>
            <w:vAlign w:val="bottom"/>
          </w:tcPr>
          <w:p>
            <w:pPr>
              <w:jc w:val="center"/>
              <w:ind w:left="256"/>
              <w:spacing w:after="0"/>
              <w:rPr>
                <w:sz w:val="20"/>
                <w:szCs w:val="20"/>
                <w:color w:val="auto"/>
              </w:rPr>
            </w:pPr>
            <w:r>
              <w:rPr>
                <w:rFonts w:ascii="Times New Roman" w:cs="Times New Roman" w:eastAsia="Times New Roman" w:hAnsi="Times New Roman"/>
                <w:sz w:val="21"/>
                <w:szCs w:val="21"/>
                <w:color w:val="auto"/>
              </w:rPr>
              <w:t>/</w:t>
            </w:r>
          </w:p>
        </w:tc>
        <w:tc>
          <w:tcPr>
            <w:tcW w:w="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2"/>
        </w:trPr>
        <w:tc>
          <w:tcPr>
            <w:tcW w:w="260" w:type="dxa"/>
            <w:vAlign w:val="bottom"/>
            <w:tcBorders>
              <w:left w:val="single" w:sz="8" w:color="auto"/>
              <w:bottom w:val="single" w:sz="8" w:color="auto"/>
            </w:tcBorders>
          </w:tcPr>
          <w:p>
            <w:pPr>
              <w:spacing w:after="0"/>
              <w:rPr>
                <w:sz w:val="21"/>
                <w:szCs w:val="21"/>
                <w:color w:val="auto"/>
              </w:rPr>
            </w:pPr>
          </w:p>
        </w:tc>
        <w:tc>
          <w:tcPr>
            <w:tcW w:w="640" w:type="dxa"/>
            <w:vAlign w:val="bottom"/>
            <w:tcBorders>
              <w:bottom w:val="single" w:sz="8" w:color="auto"/>
            </w:tcBorders>
          </w:tcPr>
          <w:p>
            <w:pPr>
              <w:spacing w:after="0"/>
              <w:rPr>
                <w:sz w:val="21"/>
                <w:szCs w:val="21"/>
                <w:color w:val="auto"/>
              </w:rPr>
            </w:pPr>
          </w:p>
        </w:tc>
        <w:tc>
          <w:tcPr>
            <w:tcW w:w="300" w:type="dxa"/>
            <w:vAlign w:val="bottom"/>
            <w:tcBorders>
              <w:bottom w:val="single" w:sz="8" w:color="auto"/>
              <w:right w:val="single" w:sz="8" w:color="auto"/>
            </w:tcBorders>
          </w:tcPr>
          <w:p>
            <w:pPr>
              <w:spacing w:after="0"/>
              <w:rPr>
                <w:sz w:val="21"/>
                <w:szCs w:val="21"/>
                <w:color w:val="auto"/>
              </w:rPr>
            </w:pPr>
          </w:p>
        </w:tc>
        <w:tc>
          <w:tcPr>
            <w:tcW w:w="1480" w:type="dxa"/>
            <w:vAlign w:val="bottom"/>
            <w:tcBorders>
              <w:bottom w:val="single" w:sz="8" w:color="auto"/>
              <w:right w:val="single" w:sz="8" w:color="auto"/>
            </w:tcBorders>
          </w:tcPr>
          <w:p>
            <w:pPr>
              <w:spacing w:after="0"/>
              <w:rPr>
                <w:sz w:val="21"/>
                <w:szCs w:val="21"/>
                <w:color w:val="auto"/>
              </w:rPr>
            </w:pPr>
          </w:p>
        </w:tc>
        <w:tc>
          <w:tcPr>
            <w:tcW w:w="60" w:type="dxa"/>
            <w:vAlign w:val="bottom"/>
            <w:tcBorders>
              <w:bottom w:val="single" w:sz="8" w:color="auto"/>
            </w:tcBorders>
          </w:tcPr>
          <w:p>
            <w:pPr>
              <w:spacing w:after="0"/>
              <w:rPr>
                <w:sz w:val="21"/>
                <w:szCs w:val="21"/>
                <w:color w:val="auto"/>
              </w:rPr>
            </w:pPr>
          </w:p>
        </w:tc>
        <w:tc>
          <w:tcPr>
            <w:tcW w:w="1180" w:type="dxa"/>
            <w:vAlign w:val="bottom"/>
            <w:tcBorders>
              <w:bottom w:val="single" w:sz="8" w:color="auto"/>
              <w:right w:val="single" w:sz="8" w:color="auto"/>
            </w:tcBorders>
          </w:tcPr>
          <w:p>
            <w:pPr>
              <w:spacing w:after="0"/>
              <w:rPr>
                <w:sz w:val="21"/>
                <w:szCs w:val="21"/>
                <w:color w:val="auto"/>
              </w:rPr>
            </w:pPr>
          </w:p>
        </w:tc>
        <w:tc>
          <w:tcPr>
            <w:tcW w:w="1100" w:type="dxa"/>
            <w:vAlign w:val="bottom"/>
            <w:tcBorders>
              <w:bottom w:val="single" w:sz="8" w:color="auto"/>
              <w:right w:val="single" w:sz="8" w:color="auto"/>
            </w:tcBorders>
            <w:gridSpan w:val="2"/>
          </w:tcPr>
          <w:p>
            <w:pPr>
              <w:jc w:val="center"/>
              <w:ind w:right="60"/>
              <w:spacing w:after="0" w:line="252" w:lineRule="exact"/>
              <w:rPr>
                <w:sz w:val="20"/>
                <w:szCs w:val="20"/>
                <w:color w:val="auto"/>
              </w:rPr>
            </w:pPr>
            <w:r>
              <w:rPr>
                <w:rFonts w:ascii="Times New Roman" w:cs="Times New Roman" w:eastAsia="Times New Roman" w:hAnsi="Times New Roman"/>
                <w:sz w:val="21"/>
                <w:szCs w:val="21"/>
                <w:color w:val="auto"/>
                <w:w w:val="99"/>
              </w:rPr>
              <w:t>96</w:t>
            </w:r>
            <w:r>
              <w:rPr>
                <w:rFonts w:ascii="宋体" w:cs="宋体" w:eastAsia="宋体" w:hAnsi="宋体"/>
                <w:sz w:val="21"/>
                <w:szCs w:val="21"/>
                <w:color w:val="auto"/>
                <w:w w:val="99"/>
              </w:rPr>
              <w:t>，一级</w:t>
            </w:r>
          </w:p>
        </w:tc>
        <w:tc>
          <w:tcPr>
            <w:tcW w:w="66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c>
          <w:tcPr>
            <w:tcW w:w="960" w:type="dxa"/>
            <w:vAlign w:val="bottom"/>
            <w:tcBorders>
              <w:bottom w:val="single" w:sz="8" w:color="auto"/>
              <w:right w:val="single" w:sz="8" w:color="auto"/>
            </w:tcBorders>
          </w:tcPr>
          <w:p>
            <w:pPr>
              <w:spacing w:after="0"/>
              <w:rPr>
                <w:sz w:val="21"/>
                <w:szCs w:val="21"/>
                <w:color w:val="auto"/>
              </w:rPr>
            </w:pPr>
          </w:p>
        </w:tc>
        <w:tc>
          <w:tcPr>
            <w:tcW w:w="880" w:type="dxa"/>
            <w:vAlign w:val="bottom"/>
            <w:tcBorders>
              <w:bottom w:val="single" w:sz="8" w:color="auto"/>
              <w:right w:val="single" w:sz="8" w:color="auto"/>
            </w:tcBorders>
          </w:tcPr>
          <w:p>
            <w:pPr>
              <w:spacing w:after="0"/>
              <w:rPr>
                <w:sz w:val="21"/>
                <w:szCs w:val="21"/>
                <w:color w:val="auto"/>
              </w:rPr>
            </w:pPr>
          </w:p>
        </w:tc>
        <w:tc>
          <w:tcPr>
            <w:tcW w:w="1100" w:type="dxa"/>
            <w:vAlign w:val="bottom"/>
            <w:tcBorders>
              <w:bottom w:val="single" w:sz="8" w:color="auto"/>
              <w:right w:val="single" w:sz="8" w:color="auto"/>
            </w:tcBorders>
          </w:tcPr>
          <w:p>
            <w:pPr>
              <w:spacing w:after="0"/>
              <w:rPr>
                <w:sz w:val="21"/>
                <w:szCs w:val="21"/>
                <w:color w:val="auto"/>
              </w:rPr>
            </w:pPr>
          </w:p>
        </w:tc>
        <w:tc>
          <w:tcPr>
            <w:tcW w:w="500" w:type="dxa"/>
            <w:vAlign w:val="bottom"/>
            <w:tcBorders>
              <w:bottom w:val="single" w:sz="8" w:color="auto"/>
            </w:tcBorders>
          </w:tcPr>
          <w:p>
            <w:pPr>
              <w:spacing w:after="0"/>
              <w:rPr>
                <w:sz w:val="21"/>
                <w:szCs w:val="21"/>
                <w:color w:val="auto"/>
              </w:rPr>
            </w:pPr>
          </w:p>
        </w:tc>
        <w:tc>
          <w:tcPr>
            <w:tcW w:w="280" w:type="dxa"/>
            <w:vAlign w:val="bottom"/>
            <w:tcBorders>
              <w:bottom w:val="single" w:sz="8" w:color="auto"/>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67"/>
        </w:trPr>
        <w:tc>
          <w:tcPr>
            <w:tcW w:w="1200" w:type="dxa"/>
            <w:vAlign w:val="bottom"/>
            <w:tcBorders>
              <w:left w:val="single" w:sz="8" w:color="auto"/>
              <w:right w:val="single" w:sz="8" w:color="auto"/>
            </w:tcBorders>
            <w:gridSpan w:val="3"/>
          </w:tcPr>
          <w:p>
            <w:pPr>
              <w:jc w:val="center"/>
              <w:ind w:right="16"/>
              <w:spacing w:after="0" w:line="240" w:lineRule="exact"/>
              <w:rPr>
                <w:sz w:val="20"/>
                <w:szCs w:val="20"/>
                <w:color w:val="auto"/>
              </w:rPr>
            </w:pPr>
            <w:r>
              <w:rPr>
                <w:rFonts w:ascii="宋体" w:cs="宋体" w:eastAsia="宋体" w:hAnsi="宋体"/>
                <w:sz w:val="21"/>
                <w:szCs w:val="21"/>
                <w:color w:val="auto"/>
                <w:w w:val="99"/>
              </w:rPr>
              <w:t>霞湾污水处</w:t>
            </w:r>
          </w:p>
        </w:tc>
        <w:tc>
          <w:tcPr>
            <w:tcW w:w="1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3083912.415</w:t>
            </w:r>
          </w:p>
        </w:tc>
        <w:tc>
          <w:tcPr>
            <w:tcW w:w="60" w:type="dxa"/>
            <w:vAlign w:val="bottom"/>
          </w:tcPr>
          <w:p>
            <w:pPr>
              <w:spacing w:after="0"/>
              <w:rPr>
                <w:sz w:val="23"/>
                <w:szCs w:val="23"/>
                <w:color w:val="auto"/>
              </w:rPr>
            </w:pPr>
          </w:p>
        </w:tc>
        <w:tc>
          <w:tcPr>
            <w:tcW w:w="11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705136.153</w:t>
            </w:r>
          </w:p>
        </w:tc>
        <w:tc>
          <w:tcPr>
            <w:tcW w:w="1100" w:type="dxa"/>
            <w:vAlign w:val="bottom"/>
            <w:tcBorders>
              <w:right w:val="single" w:sz="8" w:color="auto"/>
            </w:tcBorders>
            <w:gridSpan w:val="2"/>
            <w:vMerge w:val="restart"/>
          </w:tcPr>
          <w:p>
            <w:pPr>
              <w:jc w:val="center"/>
              <w:ind w:right="60"/>
              <w:spacing w:after="0" w:line="240" w:lineRule="exact"/>
              <w:rPr>
                <w:sz w:val="20"/>
                <w:szCs w:val="20"/>
                <w:color w:val="auto"/>
              </w:rPr>
            </w:pPr>
            <w:r>
              <w:rPr>
                <w:rFonts w:ascii="宋体" w:cs="宋体" w:eastAsia="宋体" w:hAnsi="宋体"/>
                <w:sz w:val="21"/>
                <w:szCs w:val="21"/>
                <w:color w:val="auto"/>
                <w:w w:val="99"/>
              </w:rPr>
              <w:t>进水水质</w:t>
            </w:r>
          </w:p>
        </w:tc>
        <w:tc>
          <w:tcPr>
            <w:tcW w:w="66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8"/>
              </w:rPr>
              <w:t>西南面</w:t>
            </w:r>
          </w:p>
        </w:tc>
        <w:tc>
          <w:tcPr>
            <w:tcW w:w="40" w:type="dxa"/>
            <w:vAlign w:val="bottom"/>
            <w:tcBorders>
              <w:right w:val="single" w:sz="8" w:color="auto"/>
            </w:tcBorders>
          </w:tcPr>
          <w:p>
            <w:pPr>
              <w:spacing w:after="0"/>
              <w:rPr>
                <w:sz w:val="23"/>
                <w:szCs w:val="23"/>
                <w:color w:val="auto"/>
              </w:rPr>
            </w:pPr>
          </w:p>
        </w:tc>
        <w:tc>
          <w:tcPr>
            <w:tcW w:w="9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280</w:t>
            </w:r>
          </w:p>
        </w:tc>
        <w:tc>
          <w:tcPr>
            <w:tcW w:w="8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6"/>
              </w:rPr>
              <w:t>-3.3</w:t>
            </w:r>
          </w:p>
        </w:tc>
        <w:tc>
          <w:tcPr>
            <w:tcW w:w="11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330</w:t>
            </w:r>
          </w:p>
        </w:tc>
        <w:tc>
          <w:tcPr>
            <w:tcW w:w="500" w:type="dxa"/>
            <w:vAlign w:val="bottom"/>
            <w:vMerge w:val="restart"/>
          </w:tcPr>
          <w:p>
            <w:pPr>
              <w:jc w:val="center"/>
              <w:ind w:left="256"/>
              <w:spacing w:after="0"/>
              <w:rPr>
                <w:sz w:val="20"/>
                <w:szCs w:val="20"/>
                <w:color w:val="auto"/>
              </w:rPr>
            </w:pPr>
            <w:r>
              <w:rPr>
                <w:rFonts w:ascii="Times New Roman" w:cs="Times New Roman" w:eastAsia="Times New Roman" w:hAnsi="Times New Roman"/>
                <w:sz w:val="21"/>
                <w:szCs w:val="21"/>
                <w:color w:val="auto"/>
              </w:rPr>
              <w:t>/</w:t>
            </w:r>
          </w:p>
        </w:tc>
        <w:tc>
          <w:tcPr>
            <w:tcW w:w="28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88"/>
        </w:trPr>
        <w:tc>
          <w:tcPr>
            <w:tcW w:w="260" w:type="dxa"/>
            <w:vAlign w:val="bottom"/>
            <w:tcBorders>
              <w:left w:val="single" w:sz="8" w:color="auto"/>
            </w:tcBorders>
          </w:tcPr>
          <w:p>
            <w:pPr>
              <w:spacing w:after="0"/>
              <w:rPr>
                <w:sz w:val="16"/>
                <w:szCs w:val="16"/>
                <w:color w:val="auto"/>
              </w:rPr>
            </w:pPr>
          </w:p>
        </w:tc>
        <w:tc>
          <w:tcPr>
            <w:tcW w:w="64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9"/>
              </w:rPr>
              <w:t>理厂</w:t>
            </w:r>
          </w:p>
        </w:tc>
        <w:tc>
          <w:tcPr>
            <w:tcW w:w="300" w:type="dxa"/>
            <w:vAlign w:val="bottom"/>
            <w:tcBorders>
              <w:right w:val="single" w:sz="8" w:color="auto"/>
            </w:tcBorders>
          </w:tcPr>
          <w:p>
            <w:pPr>
              <w:spacing w:after="0"/>
              <w:rPr>
                <w:sz w:val="16"/>
                <w:szCs w:val="16"/>
                <w:color w:val="auto"/>
              </w:rPr>
            </w:pPr>
          </w:p>
        </w:tc>
        <w:tc>
          <w:tcPr>
            <w:tcW w:w="1480" w:type="dxa"/>
            <w:vAlign w:val="bottom"/>
            <w:tcBorders>
              <w:right w:val="single" w:sz="8" w:color="auto"/>
            </w:tcBorders>
            <w:vMerge w:val="continue"/>
          </w:tcPr>
          <w:p>
            <w:pPr>
              <w:spacing w:after="0"/>
              <w:rPr>
                <w:sz w:val="16"/>
                <w:szCs w:val="16"/>
                <w:color w:val="auto"/>
              </w:rPr>
            </w:pPr>
          </w:p>
        </w:tc>
        <w:tc>
          <w:tcPr>
            <w:tcW w:w="60" w:type="dxa"/>
            <w:vAlign w:val="bottom"/>
          </w:tcPr>
          <w:p>
            <w:pPr>
              <w:spacing w:after="0"/>
              <w:rPr>
                <w:sz w:val="16"/>
                <w:szCs w:val="16"/>
                <w:color w:val="auto"/>
              </w:rPr>
            </w:pPr>
          </w:p>
        </w:tc>
        <w:tc>
          <w:tcPr>
            <w:tcW w:w="1180" w:type="dxa"/>
            <w:vAlign w:val="bottom"/>
            <w:tcBorders>
              <w:right w:val="single" w:sz="8" w:color="auto"/>
            </w:tcBorders>
            <w:vMerge w:val="continue"/>
          </w:tcPr>
          <w:p>
            <w:pPr>
              <w:spacing w:after="0"/>
              <w:rPr>
                <w:sz w:val="16"/>
                <w:szCs w:val="16"/>
                <w:color w:val="auto"/>
              </w:rPr>
            </w:pPr>
          </w:p>
        </w:tc>
        <w:tc>
          <w:tcPr>
            <w:tcW w:w="1100" w:type="dxa"/>
            <w:vAlign w:val="bottom"/>
            <w:tcBorders>
              <w:right w:val="single" w:sz="8" w:color="auto"/>
            </w:tcBorders>
            <w:gridSpan w:val="2"/>
            <w:vMerge w:val="continue"/>
          </w:tcPr>
          <w:p>
            <w:pPr>
              <w:spacing w:after="0"/>
              <w:rPr>
                <w:sz w:val="16"/>
                <w:szCs w:val="16"/>
                <w:color w:val="auto"/>
              </w:rPr>
            </w:pPr>
          </w:p>
        </w:tc>
        <w:tc>
          <w:tcPr>
            <w:tcW w:w="660" w:type="dxa"/>
            <w:vAlign w:val="bottom"/>
            <w:vMerge w:val="continue"/>
          </w:tcPr>
          <w:p>
            <w:pPr>
              <w:spacing w:after="0"/>
              <w:rPr>
                <w:sz w:val="16"/>
                <w:szCs w:val="16"/>
                <w:color w:val="auto"/>
              </w:rPr>
            </w:pPr>
          </w:p>
        </w:tc>
        <w:tc>
          <w:tcPr>
            <w:tcW w:w="40" w:type="dxa"/>
            <w:vAlign w:val="bottom"/>
            <w:tcBorders>
              <w:right w:val="single" w:sz="8" w:color="auto"/>
            </w:tcBorders>
          </w:tcPr>
          <w:p>
            <w:pPr>
              <w:spacing w:after="0"/>
              <w:rPr>
                <w:sz w:val="16"/>
                <w:szCs w:val="16"/>
                <w:color w:val="auto"/>
              </w:rPr>
            </w:pPr>
          </w:p>
        </w:tc>
        <w:tc>
          <w:tcPr>
            <w:tcW w:w="960" w:type="dxa"/>
            <w:vAlign w:val="bottom"/>
            <w:tcBorders>
              <w:right w:val="single" w:sz="8" w:color="auto"/>
            </w:tcBorders>
            <w:vMerge w:val="continue"/>
          </w:tcPr>
          <w:p>
            <w:pPr>
              <w:spacing w:after="0"/>
              <w:rPr>
                <w:sz w:val="16"/>
                <w:szCs w:val="16"/>
                <w:color w:val="auto"/>
              </w:rPr>
            </w:pPr>
          </w:p>
        </w:tc>
        <w:tc>
          <w:tcPr>
            <w:tcW w:w="880" w:type="dxa"/>
            <w:vAlign w:val="bottom"/>
            <w:tcBorders>
              <w:right w:val="single" w:sz="8" w:color="auto"/>
            </w:tcBorders>
            <w:vMerge w:val="continue"/>
          </w:tcPr>
          <w:p>
            <w:pPr>
              <w:spacing w:after="0"/>
              <w:rPr>
                <w:sz w:val="16"/>
                <w:szCs w:val="16"/>
                <w:color w:val="auto"/>
              </w:rPr>
            </w:pPr>
          </w:p>
        </w:tc>
        <w:tc>
          <w:tcPr>
            <w:tcW w:w="1100" w:type="dxa"/>
            <w:vAlign w:val="bottom"/>
            <w:tcBorders>
              <w:right w:val="single" w:sz="8" w:color="auto"/>
            </w:tcBorders>
            <w:vMerge w:val="continue"/>
          </w:tcPr>
          <w:p>
            <w:pPr>
              <w:spacing w:after="0"/>
              <w:rPr>
                <w:sz w:val="16"/>
                <w:szCs w:val="16"/>
                <w:color w:val="auto"/>
              </w:rPr>
            </w:pPr>
          </w:p>
        </w:tc>
        <w:tc>
          <w:tcPr>
            <w:tcW w:w="500" w:type="dxa"/>
            <w:vAlign w:val="bottom"/>
            <w:vMerge w:val="continue"/>
          </w:tcPr>
          <w:p>
            <w:pPr>
              <w:spacing w:after="0"/>
              <w:rPr>
                <w:sz w:val="16"/>
                <w:szCs w:val="16"/>
                <w:color w:val="auto"/>
              </w:rPr>
            </w:pPr>
          </w:p>
        </w:tc>
        <w:tc>
          <w:tcPr>
            <w:tcW w:w="280" w:type="dxa"/>
            <w:vAlign w:val="bottom"/>
            <w:tcBorders>
              <w:right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124"/>
        </w:trPr>
        <w:tc>
          <w:tcPr>
            <w:tcW w:w="260" w:type="dxa"/>
            <w:vAlign w:val="bottom"/>
            <w:tcBorders>
              <w:left w:val="single" w:sz="8" w:color="auto"/>
            </w:tcBorders>
          </w:tcPr>
          <w:p>
            <w:pPr>
              <w:spacing w:after="0"/>
              <w:rPr>
                <w:sz w:val="10"/>
                <w:szCs w:val="10"/>
                <w:color w:val="auto"/>
              </w:rPr>
            </w:pPr>
          </w:p>
        </w:tc>
        <w:tc>
          <w:tcPr>
            <w:tcW w:w="640" w:type="dxa"/>
            <w:vAlign w:val="bottom"/>
            <w:vMerge w:val="continue"/>
          </w:tcPr>
          <w:p>
            <w:pPr>
              <w:spacing w:after="0"/>
              <w:rPr>
                <w:sz w:val="10"/>
                <w:szCs w:val="10"/>
                <w:color w:val="auto"/>
              </w:rPr>
            </w:pPr>
          </w:p>
        </w:tc>
        <w:tc>
          <w:tcPr>
            <w:tcW w:w="300" w:type="dxa"/>
            <w:vAlign w:val="bottom"/>
            <w:tcBorders>
              <w:right w:val="single" w:sz="8" w:color="auto"/>
            </w:tcBorders>
          </w:tcPr>
          <w:p>
            <w:pPr>
              <w:spacing w:after="0"/>
              <w:rPr>
                <w:sz w:val="10"/>
                <w:szCs w:val="10"/>
                <w:color w:val="auto"/>
              </w:rPr>
            </w:pPr>
          </w:p>
        </w:tc>
        <w:tc>
          <w:tcPr>
            <w:tcW w:w="1480" w:type="dxa"/>
            <w:vAlign w:val="bottom"/>
            <w:tcBorders>
              <w:right w:val="single" w:sz="8" w:color="auto"/>
            </w:tcBorders>
          </w:tcPr>
          <w:p>
            <w:pPr>
              <w:spacing w:after="0"/>
              <w:rPr>
                <w:sz w:val="10"/>
                <w:szCs w:val="10"/>
                <w:color w:val="auto"/>
              </w:rPr>
            </w:pPr>
          </w:p>
        </w:tc>
        <w:tc>
          <w:tcPr>
            <w:tcW w:w="60" w:type="dxa"/>
            <w:vAlign w:val="bottom"/>
          </w:tcPr>
          <w:p>
            <w:pPr>
              <w:spacing w:after="0"/>
              <w:rPr>
                <w:sz w:val="10"/>
                <w:szCs w:val="10"/>
                <w:color w:val="auto"/>
              </w:rPr>
            </w:pPr>
          </w:p>
        </w:tc>
        <w:tc>
          <w:tcPr>
            <w:tcW w:w="1180" w:type="dxa"/>
            <w:vAlign w:val="bottom"/>
            <w:tcBorders>
              <w:right w:val="single" w:sz="8" w:color="auto"/>
            </w:tcBorders>
          </w:tcPr>
          <w:p>
            <w:pPr>
              <w:spacing w:after="0"/>
              <w:rPr>
                <w:sz w:val="10"/>
                <w:szCs w:val="10"/>
                <w:color w:val="auto"/>
              </w:rPr>
            </w:pPr>
          </w:p>
        </w:tc>
        <w:tc>
          <w:tcPr>
            <w:tcW w:w="800" w:type="dxa"/>
            <w:vAlign w:val="bottom"/>
          </w:tcPr>
          <w:p>
            <w:pPr>
              <w:spacing w:after="0"/>
              <w:rPr>
                <w:sz w:val="10"/>
                <w:szCs w:val="10"/>
                <w:color w:val="auto"/>
              </w:rPr>
            </w:pPr>
          </w:p>
        </w:tc>
        <w:tc>
          <w:tcPr>
            <w:tcW w:w="300" w:type="dxa"/>
            <w:vAlign w:val="bottom"/>
            <w:tcBorders>
              <w:right w:val="single" w:sz="8" w:color="auto"/>
            </w:tcBorders>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Borders>
              <w:right w:val="single" w:sz="8" w:color="auto"/>
            </w:tcBorders>
          </w:tcPr>
          <w:p>
            <w:pPr>
              <w:spacing w:after="0"/>
              <w:rPr>
                <w:sz w:val="10"/>
                <w:szCs w:val="10"/>
                <w:color w:val="auto"/>
              </w:rPr>
            </w:pPr>
          </w:p>
        </w:tc>
        <w:tc>
          <w:tcPr>
            <w:tcW w:w="960" w:type="dxa"/>
            <w:vAlign w:val="bottom"/>
            <w:tcBorders>
              <w:right w:val="single" w:sz="8" w:color="auto"/>
            </w:tcBorders>
          </w:tcPr>
          <w:p>
            <w:pPr>
              <w:spacing w:after="0"/>
              <w:rPr>
                <w:sz w:val="10"/>
                <w:szCs w:val="10"/>
                <w:color w:val="auto"/>
              </w:rPr>
            </w:pPr>
          </w:p>
        </w:tc>
        <w:tc>
          <w:tcPr>
            <w:tcW w:w="880" w:type="dxa"/>
            <w:vAlign w:val="bottom"/>
            <w:tcBorders>
              <w:right w:val="single" w:sz="8" w:color="auto"/>
            </w:tcBorders>
          </w:tcPr>
          <w:p>
            <w:pPr>
              <w:spacing w:after="0"/>
              <w:rPr>
                <w:sz w:val="10"/>
                <w:szCs w:val="10"/>
                <w:color w:val="auto"/>
              </w:rPr>
            </w:pPr>
          </w:p>
        </w:tc>
        <w:tc>
          <w:tcPr>
            <w:tcW w:w="1100" w:type="dxa"/>
            <w:vAlign w:val="bottom"/>
            <w:tcBorders>
              <w:right w:val="single" w:sz="8" w:color="auto"/>
            </w:tcBorders>
          </w:tcPr>
          <w:p>
            <w:pPr>
              <w:spacing w:after="0"/>
              <w:rPr>
                <w:sz w:val="10"/>
                <w:szCs w:val="10"/>
                <w:color w:val="auto"/>
              </w:rPr>
            </w:pPr>
          </w:p>
        </w:tc>
        <w:tc>
          <w:tcPr>
            <w:tcW w:w="500" w:type="dxa"/>
            <w:vAlign w:val="bottom"/>
          </w:tcPr>
          <w:p>
            <w:pPr>
              <w:spacing w:after="0"/>
              <w:rPr>
                <w:sz w:val="10"/>
                <w:szCs w:val="10"/>
                <w:color w:val="auto"/>
              </w:rPr>
            </w:pPr>
          </w:p>
        </w:tc>
        <w:tc>
          <w:tcPr>
            <w:tcW w:w="28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65"/>
        </w:trPr>
        <w:tc>
          <w:tcPr>
            <w:tcW w:w="260" w:type="dxa"/>
            <w:vAlign w:val="bottom"/>
            <w:tcBorders>
              <w:left w:val="single" w:sz="8" w:color="auto"/>
              <w:bottom w:val="single" w:sz="8" w:color="auto"/>
            </w:tcBorders>
          </w:tcPr>
          <w:p>
            <w:pPr>
              <w:spacing w:after="0"/>
              <w:rPr>
                <w:sz w:val="5"/>
                <w:szCs w:val="5"/>
                <w:color w:val="auto"/>
              </w:rPr>
            </w:pPr>
          </w:p>
        </w:tc>
        <w:tc>
          <w:tcPr>
            <w:tcW w:w="640" w:type="dxa"/>
            <w:vAlign w:val="bottom"/>
            <w:tcBorders>
              <w:bottom w:val="single" w:sz="8" w:color="auto"/>
            </w:tcBorders>
          </w:tcPr>
          <w:p>
            <w:pPr>
              <w:spacing w:after="0"/>
              <w:rPr>
                <w:sz w:val="5"/>
                <w:szCs w:val="5"/>
                <w:color w:val="auto"/>
              </w:rPr>
            </w:pPr>
          </w:p>
        </w:tc>
        <w:tc>
          <w:tcPr>
            <w:tcW w:w="300" w:type="dxa"/>
            <w:vAlign w:val="bottom"/>
            <w:tcBorders>
              <w:bottom w:val="single" w:sz="8" w:color="auto"/>
              <w:right w:val="single" w:sz="8" w:color="auto"/>
            </w:tcBorders>
          </w:tcPr>
          <w:p>
            <w:pPr>
              <w:spacing w:after="0"/>
              <w:rPr>
                <w:sz w:val="5"/>
                <w:szCs w:val="5"/>
                <w:color w:val="auto"/>
              </w:rPr>
            </w:pPr>
          </w:p>
        </w:tc>
        <w:tc>
          <w:tcPr>
            <w:tcW w:w="1480" w:type="dxa"/>
            <w:vAlign w:val="bottom"/>
            <w:tcBorders>
              <w:bottom w:val="single" w:sz="8" w:color="auto"/>
              <w:right w:val="single" w:sz="8" w:color="auto"/>
            </w:tcBorders>
          </w:tcPr>
          <w:p>
            <w:pPr>
              <w:spacing w:after="0"/>
              <w:rPr>
                <w:sz w:val="5"/>
                <w:szCs w:val="5"/>
                <w:color w:val="auto"/>
              </w:rPr>
            </w:pPr>
          </w:p>
        </w:tc>
        <w:tc>
          <w:tcPr>
            <w:tcW w:w="60" w:type="dxa"/>
            <w:vAlign w:val="bottom"/>
            <w:tcBorders>
              <w:bottom w:val="single" w:sz="8" w:color="auto"/>
            </w:tcBorders>
          </w:tcPr>
          <w:p>
            <w:pPr>
              <w:spacing w:after="0"/>
              <w:rPr>
                <w:sz w:val="5"/>
                <w:szCs w:val="5"/>
                <w:color w:val="auto"/>
              </w:rPr>
            </w:pPr>
          </w:p>
        </w:tc>
        <w:tc>
          <w:tcPr>
            <w:tcW w:w="1180" w:type="dxa"/>
            <w:vAlign w:val="bottom"/>
            <w:tcBorders>
              <w:bottom w:val="single" w:sz="8" w:color="auto"/>
              <w:right w:val="single" w:sz="8" w:color="auto"/>
            </w:tcBorders>
          </w:tcPr>
          <w:p>
            <w:pPr>
              <w:spacing w:after="0"/>
              <w:rPr>
                <w:sz w:val="5"/>
                <w:szCs w:val="5"/>
                <w:color w:val="auto"/>
              </w:rPr>
            </w:pPr>
          </w:p>
        </w:tc>
        <w:tc>
          <w:tcPr>
            <w:tcW w:w="800" w:type="dxa"/>
            <w:vAlign w:val="bottom"/>
            <w:tcBorders>
              <w:bottom w:val="single" w:sz="8" w:color="auto"/>
            </w:tcBorders>
          </w:tcPr>
          <w:p>
            <w:pPr>
              <w:spacing w:after="0"/>
              <w:rPr>
                <w:sz w:val="5"/>
                <w:szCs w:val="5"/>
                <w:color w:val="auto"/>
              </w:rPr>
            </w:pPr>
          </w:p>
        </w:tc>
        <w:tc>
          <w:tcPr>
            <w:tcW w:w="300" w:type="dxa"/>
            <w:vAlign w:val="bottom"/>
            <w:tcBorders>
              <w:bottom w:val="single" w:sz="8" w:color="auto"/>
              <w:right w:val="single" w:sz="8" w:color="auto"/>
            </w:tcBorders>
          </w:tcPr>
          <w:p>
            <w:pPr>
              <w:spacing w:after="0"/>
              <w:rPr>
                <w:sz w:val="5"/>
                <w:szCs w:val="5"/>
                <w:color w:val="auto"/>
              </w:rPr>
            </w:pPr>
          </w:p>
        </w:tc>
        <w:tc>
          <w:tcPr>
            <w:tcW w:w="660" w:type="dxa"/>
            <w:vAlign w:val="bottom"/>
            <w:tcBorders>
              <w:bottom w:val="single" w:sz="8" w:color="auto"/>
            </w:tcBorders>
          </w:tcPr>
          <w:p>
            <w:pPr>
              <w:spacing w:after="0"/>
              <w:rPr>
                <w:sz w:val="5"/>
                <w:szCs w:val="5"/>
                <w:color w:val="auto"/>
              </w:rPr>
            </w:pPr>
          </w:p>
        </w:tc>
        <w:tc>
          <w:tcPr>
            <w:tcW w:w="40" w:type="dxa"/>
            <w:vAlign w:val="bottom"/>
            <w:tcBorders>
              <w:bottom w:val="single" w:sz="8" w:color="auto"/>
              <w:right w:val="single" w:sz="8" w:color="auto"/>
            </w:tcBorders>
          </w:tcPr>
          <w:p>
            <w:pPr>
              <w:spacing w:after="0"/>
              <w:rPr>
                <w:sz w:val="5"/>
                <w:szCs w:val="5"/>
                <w:color w:val="auto"/>
              </w:rPr>
            </w:pPr>
          </w:p>
        </w:tc>
        <w:tc>
          <w:tcPr>
            <w:tcW w:w="960" w:type="dxa"/>
            <w:vAlign w:val="bottom"/>
            <w:tcBorders>
              <w:bottom w:val="single" w:sz="8" w:color="auto"/>
              <w:right w:val="single" w:sz="8" w:color="auto"/>
            </w:tcBorders>
          </w:tcPr>
          <w:p>
            <w:pPr>
              <w:spacing w:after="0"/>
              <w:rPr>
                <w:sz w:val="5"/>
                <w:szCs w:val="5"/>
                <w:color w:val="auto"/>
              </w:rPr>
            </w:pPr>
          </w:p>
        </w:tc>
        <w:tc>
          <w:tcPr>
            <w:tcW w:w="880" w:type="dxa"/>
            <w:vAlign w:val="bottom"/>
            <w:tcBorders>
              <w:bottom w:val="single" w:sz="8" w:color="auto"/>
              <w:right w:val="single" w:sz="8" w:color="auto"/>
            </w:tcBorders>
          </w:tcPr>
          <w:p>
            <w:pPr>
              <w:spacing w:after="0"/>
              <w:rPr>
                <w:sz w:val="5"/>
                <w:szCs w:val="5"/>
                <w:color w:val="auto"/>
              </w:rPr>
            </w:pPr>
          </w:p>
        </w:tc>
        <w:tc>
          <w:tcPr>
            <w:tcW w:w="1100" w:type="dxa"/>
            <w:vAlign w:val="bottom"/>
            <w:tcBorders>
              <w:bottom w:val="single" w:sz="8" w:color="auto"/>
              <w:right w:val="single" w:sz="8" w:color="auto"/>
            </w:tcBorders>
          </w:tcPr>
          <w:p>
            <w:pPr>
              <w:spacing w:after="0"/>
              <w:rPr>
                <w:sz w:val="5"/>
                <w:szCs w:val="5"/>
                <w:color w:val="auto"/>
              </w:rPr>
            </w:pPr>
          </w:p>
        </w:tc>
        <w:tc>
          <w:tcPr>
            <w:tcW w:w="500" w:type="dxa"/>
            <w:vAlign w:val="bottom"/>
            <w:tcBorders>
              <w:bottom w:val="single" w:sz="8" w:color="auto"/>
            </w:tcBorders>
          </w:tcPr>
          <w:p>
            <w:pPr>
              <w:spacing w:after="0"/>
              <w:rPr>
                <w:sz w:val="5"/>
                <w:szCs w:val="5"/>
                <w:color w:val="auto"/>
              </w:rPr>
            </w:pPr>
          </w:p>
        </w:tc>
        <w:tc>
          <w:tcPr>
            <w:tcW w:w="28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91"/>
        </w:trPr>
        <w:tc>
          <w:tcPr>
            <w:tcW w:w="260" w:type="dxa"/>
            <w:vAlign w:val="bottom"/>
            <w:tcBorders>
              <w:left w:val="single" w:sz="8" w:color="auto"/>
            </w:tcBorders>
          </w:tcPr>
          <w:p>
            <w:pPr>
              <w:spacing w:after="0"/>
              <w:rPr>
                <w:sz w:val="24"/>
                <w:szCs w:val="24"/>
                <w:color w:val="auto"/>
              </w:rPr>
            </w:pPr>
          </w:p>
        </w:tc>
        <w:tc>
          <w:tcPr>
            <w:tcW w:w="640" w:type="dxa"/>
            <w:vAlign w:val="bottom"/>
          </w:tcPr>
          <w:p>
            <w:pPr>
              <w:jc w:val="center"/>
              <w:spacing w:after="0" w:line="240" w:lineRule="exact"/>
              <w:rPr>
                <w:sz w:val="20"/>
                <w:szCs w:val="20"/>
                <w:color w:val="auto"/>
              </w:rPr>
            </w:pPr>
            <w:r>
              <w:rPr>
                <w:rFonts w:ascii="宋体" w:cs="宋体" w:eastAsia="宋体" w:hAnsi="宋体"/>
                <w:sz w:val="21"/>
                <w:szCs w:val="21"/>
                <w:color w:val="auto"/>
                <w:w w:val="99"/>
              </w:rPr>
              <w:t>湘江</w:t>
            </w:r>
          </w:p>
        </w:tc>
        <w:tc>
          <w:tcPr>
            <w:tcW w:w="300" w:type="dxa"/>
            <w:vAlign w:val="bottom"/>
            <w:tcBorders>
              <w:right w:val="single" w:sz="8" w:color="auto"/>
            </w:tcBorders>
          </w:tcPr>
          <w:p>
            <w:pPr>
              <w:spacing w:after="0"/>
              <w:rPr>
                <w:sz w:val="24"/>
                <w:szCs w:val="24"/>
                <w:color w:val="auto"/>
              </w:rPr>
            </w:pPr>
          </w:p>
        </w:tc>
        <w:tc>
          <w:tcPr>
            <w:tcW w:w="1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3083109.789</w:t>
            </w:r>
          </w:p>
        </w:tc>
        <w:tc>
          <w:tcPr>
            <w:tcW w:w="60" w:type="dxa"/>
            <w:vAlign w:val="bottom"/>
          </w:tcPr>
          <w:p>
            <w:pPr>
              <w:spacing w:after="0"/>
              <w:rPr>
                <w:sz w:val="24"/>
                <w:szCs w:val="24"/>
                <w:color w:val="auto"/>
              </w:rPr>
            </w:pPr>
          </w:p>
        </w:tc>
        <w:tc>
          <w:tcPr>
            <w:tcW w:w="11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705038.288</w:t>
            </w:r>
          </w:p>
        </w:tc>
        <w:tc>
          <w:tcPr>
            <w:tcW w:w="1100" w:type="dxa"/>
            <w:vAlign w:val="bottom"/>
            <w:tcBorders>
              <w:right w:val="single" w:sz="8" w:color="auto"/>
            </w:tcBorders>
            <w:gridSpan w:val="2"/>
          </w:tcPr>
          <w:p>
            <w:pPr>
              <w:jc w:val="center"/>
              <w:ind w:right="40"/>
              <w:spacing w:after="0"/>
              <w:rPr>
                <w:sz w:val="20"/>
                <w:szCs w:val="20"/>
                <w:color w:val="auto"/>
              </w:rPr>
            </w:pPr>
            <w:r>
              <w:rPr>
                <w:rFonts w:ascii="Times New Roman" w:cs="Times New Roman" w:eastAsia="Times New Roman" w:hAnsi="Times New Roman"/>
                <w:sz w:val="21"/>
                <w:szCs w:val="21"/>
                <w:color w:val="auto"/>
                <w:w w:val="98"/>
              </w:rPr>
              <w:t>GB3838-20</w:t>
            </w:r>
          </w:p>
        </w:tc>
        <w:tc>
          <w:tcPr>
            <w:tcW w:w="660" w:type="dxa"/>
            <w:vAlign w:val="bottom"/>
          </w:tcPr>
          <w:p>
            <w:pPr>
              <w:jc w:val="center"/>
              <w:spacing w:after="0" w:line="240" w:lineRule="exact"/>
              <w:rPr>
                <w:sz w:val="20"/>
                <w:szCs w:val="20"/>
                <w:color w:val="auto"/>
              </w:rPr>
            </w:pPr>
            <w:r>
              <w:rPr>
                <w:rFonts w:ascii="宋体" w:cs="宋体" w:eastAsia="宋体" w:hAnsi="宋体"/>
                <w:sz w:val="21"/>
                <w:szCs w:val="21"/>
                <w:color w:val="auto"/>
                <w:w w:val="99"/>
              </w:rPr>
              <w:t>南面</w:t>
            </w:r>
          </w:p>
        </w:tc>
        <w:tc>
          <w:tcPr>
            <w:tcW w:w="40" w:type="dxa"/>
            <w:vAlign w:val="bottom"/>
            <w:tcBorders>
              <w:right w:val="single" w:sz="8" w:color="auto"/>
            </w:tcBorders>
          </w:tcPr>
          <w:p>
            <w:pPr>
              <w:spacing w:after="0"/>
              <w:rPr>
                <w:sz w:val="24"/>
                <w:szCs w:val="24"/>
                <w:color w:val="auto"/>
              </w:rPr>
            </w:pPr>
          </w:p>
        </w:tc>
        <w:tc>
          <w:tcPr>
            <w:tcW w:w="9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9"/>
              </w:rPr>
              <w:t>5180</w:t>
            </w:r>
          </w:p>
        </w:tc>
        <w:tc>
          <w:tcPr>
            <w:tcW w:w="8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-12.5</w:t>
            </w: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9"/>
              </w:rPr>
              <w:t>1010</w:t>
            </w:r>
          </w:p>
        </w:tc>
        <w:tc>
          <w:tcPr>
            <w:tcW w:w="500" w:type="dxa"/>
            <w:vAlign w:val="bottom"/>
          </w:tcPr>
          <w:p>
            <w:pPr>
              <w:jc w:val="center"/>
              <w:ind w:left="256"/>
              <w:spacing w:after="0"/>
              <w:rPr>
                <w:sz w:val="20"/>
                <w:szCs w:val="20"/>
                <w:color w:val="auto"/>
              </w:rPr>
            </w:pPr>
            <w:r>
              <w:rPr>
                <w:rFonts w:ascii="Times New Roman" w:cs="Times New Roman" w:eastAsia="Times New Roman" w:hAnsi="Times New Roman"/>
                <w:sz w:val="21"/>
                <w:szCs w:val="21"/>
                <w:color w:val="auto"/>
              </w:rPr>
              <w:t>/</w:t>
            </w:r>
          </w:p>
        </w:tc>
        <w:tc>
          <w:tcPr>
            <w:tcW w:w="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3"/>
        </w:trPr>
        <w:tc>
          <w:tcPr>
            <w:tcW w:w="260" w:type="dxa"/>
            <w:vAlign w:val="bottom"/>
            <w:tcBorders>
              <w:left w:val="single" w:sz="8" w:color="auto"/>
              <w:bottom w:val="single" w:sz="8" w:color="auto"/>
            </w:tcBorders>
          </w:tcPr>
          <w:p>
            <w:pPr>
              <w:spacing w:after="0"/>
              <w:rPr>
                <w:sz w:val="22"/>
                <w:szCs w:val="22"/>
                <w:color w:val="auto"/>
              </w:rPr>
            </w:pPr>
          </w:p>
        </w:tc>
        <w:tc>
          <w:tcPr>
            <w:tcW w:w="640" w:type="dxa"/>
            <w:vAlign w:val="bottom"/>
            <w:tcBorders>
              <w:bottom w:val="single" w:sz="8" w:color="auto"/>
            </w:tcBorders>
          </w:tcPr>
          <w:p>
            <w:pPr>
              <w:spacing w:after="0"/>
              <w:rPr>
                <w:sz w:val="22"/>
                <w:szCs w:val="22"/>
                <w:color w:val="auto"/>
              </w:rPr>
            </w:pPr>
          </w:p>
        </w:tc>
        <w:tc>
          <w:tcPr>
            <w:tcW w:w="300" w:type="dxa"/>
            <w:vAlign w:val="bottom"/>
            <w:tcBorders>
              <w:bottom w:val="single" w:sz="8" w:color="auto"/>
              <w:right w:val="single" w:sz="8" w:color="auto"/>
            </w:tcBorders>
          </w:tcPr>
          <w:p>
            <w:pPr>
              <w:spacing w:after="0"/>
              <w:rPr>
                <w:sz w:val="22"/>
                <w:szCs w:val="22"/>
                <w:color w:val="auto"/>
              </w:rPr>
            </w:pPr>
          </w:p>
        </w:tc>
        <w:tc>
          <w:tcPr>
            <w:tcW w:w="1480" w:type="dxa"/>
            <w:vAlign w:val="bottom"/>
            <w:tcBorders>
              <w:bottom w:val="single" w:sz="8" w:color="auto"/>
              <w:right w:val="single" w:sz="8" w:color="auto"/>
            </w:tcBorders>
          </w:tcPr>
          <w:p>
            <w:pPr>
              <w:spacing w:after="0"/>
              <w:rPr>
                <w:sz w:val="22"/>
                <w:szCs w:val="22"/>
                <w:color w:val="auto"/>
              </w:rPr>
            </w:pPr>
          </w:p>
        </w:tc>
        <w:tc>
          <w:tcPr>
            <w:tcW w:w="60" w:type="dxa"/>
            <w:vAlign w:val="bottom"/>
            <w:tcBorders>
              <w:bottom w:val="single" w:sz="8" w:color="auto"/>
            </w:tcBorders>
          </w:tcPr>
          <w:p>
            <w:pPr>
              <w:spacing w:after="0"/>
              <w:rPr>
                <w:sz w:val="22"/>
                <w:szCs w:val="22"/>
                <w:color w:val="auto"/>
              </w:rPr>
            </w:pPr>
          </w:p>
        </w:tc>
        <w:tc>
          <w:tcPr>
            <w:tcW w:w="1180" w:type="dxa"/>
            <w:vAlign w:val="bottom"/>
            <w:tcBorders>
              <w:bottom w:val="single" w:sz="8" w:color="auto"/>
              <w:right w:val="single" w:sz="8" w:color="auto"/>
            </w:tcBorders>
          </w:tcPr>
          <w:p>
            <w:pPr>
              <w:spacing w:after="0"/>
              <w:rPr>
                <w:sz w:val="22"/>
                <w:szCs w:val="22"/>
                <w:color w:val="auto"/>
              </w:rPr>
            </w:pPr>
          </w:p>
        </w:tc>
        <w:tc>
          <w:tcPr>
            <w:tcW w:w="1100" w:type="dxa"/>
            <w:vAlign w:val="bottom"/>
            <w:tcBorders>
              <w:bottom w:val="single" w:sz="8" w:color="auto"/>
              <w:right w:val="single" w:sz="8" w:color="auto"/>
            </w:tcBorders>
            <w:gridSpan w:val="2"/>
          </w:tcPr>
          <w:p>
            <w:pPr>
              <w:jc w:val="center"/>
              <w:ind w:right="40"/>
              <w:spacing w:after="0" w:line="253" w:lineRule="exact"/>
              <w:rPr>
                <w:sz w:val="20"/>
                <w:szCs w:val="20"/>
                <w:color w:val="auto"/>
              </w:rPr>
            </w:pPr>
            <w:r>
              <w:rPr>
                <w:rFonts w:ascii="Times New Roman" w:cs="Times New Roman" w:eastAsia="Times New Roman" w:hAnsi="Times New Roman"/>
                <w:sz w:val="21"/>
                <w:szCs w:val="21"/>
                <w:color w:val="auto"/>
                <w:w w:val="98"/>
              </w:rPr>
              <w:t>02</w:t>
            </w:r>
            <w:r>
              <w:rPr>
                <w:rFonts w:ascii="宋体" w:cs="宋体" w:eastAsia="宋体" w:hAnsi="宋体"/>
                <w:sz w:val="21"/>
                <w:szCs w:val="21"/>
                <w:color w:val="auto"/>
                <w:w w:val="98"/>
              </w:rPr>
              <w:t>Ⅲ类</w:t>
            </w:r>
          </w:p>
        </w:tc>
        <w:tc>
          <w:tcPr>
            <w:tcW w:w="660" w:type="dxa"/>
            <w:vAlign w:val="bottom"/>
            <w:tcBorders>
              <w:bottom w:val="single" w:sz="8" w:color="auto"/>
            </w:tcBorders>
          </w:tcPr>
          <w:p>
            <w:pPr>
              <w:spacing w:after="0"/>
              <w:rPr>
                <w:sz w:val="22"/>
                <w:szCs w:val="22"/>
                <w:color w:val="auto"/>
              </w:rPr>
            </w:pPr>
          </w:p>
        </w:tc>
        <w:tc>
          <w:tcPr>
            <w:tcW w:w="40" w:type="dxa"/>
            <w:vAlign w:val="bottom"/>
            <w:tcBorders>
              <w:bottom w:val="single" w:sz="8" w:color="auto"/>
              <w:right w:val="single" w:sz="8" w:color="auto"/>
            </w:tcBorders>
          </w:tcPr>
          <w:p>
            <w:pPr>
              <w:spacing w:after="0"/>
              <w:rPr>
                <w:sz w:val="22"/>
                <w:szCs w:val="22"/>
                <w:color w:val="auto"/>
              </w:rPr>
            </w:pPr>
          </w:p>
        </w:tc>
        <w:tc>
          <w:tcPr>
            <w:tcW w:w="960" w:type="dxa"/>
            <w:vAlign w:val="bottom"/>
            <w:tcBorders>
              <w:bottom w:val="single" w:sz="8" w:color="auto"/>
              <w:right w:val="single" w:sz="8" w:color="auto"/>
            </w:tcBorders>
          </w:tcPr>
          <w:p>
            <w:pPr>
              <w:spacing w:after="0"/>
              <w:rPr>
                <w:sz w:val="22"/>
                <w:szCs w:val="22"/>
                <w:color w:val="auto"/>
              </w:rPr>
            </w:pPr>
          </w:p>
        </w:tc>
        <w:tc>
          <w:tcPr>
            <w:tcW w:w="880" w:type="dxa"/>
            <w:vAlign w:val="bottom"/>
            <w:tcBorders>
              <w:bottom w:val="single" w:sz="8" w:color="auto"/>
              <w:right w:val="single" w:sz="8" w:color="auto"/>
            </w:tcBorders>
          </w:tcPr>
          <w:p>
            <w:pPr>
              <w:spacing w:after="0"/>
              <w:rPr>
                <w:sz w:val="22"/>
                <w:szCs w:val="22"/>
                <w:color w:val="auto"/>
              </w:rPr>
            </w:pPr>
          </w:p>
        </w:tc>
        <w:tc>
          <w:tcPr>
            <w:tcW w:w="1100" w:type="dxa"/>
            <w:vAlign w:val="bottom"/>
            <w:tcBorders>
              <w:bottom w:val="single" w:sz="8" w:color="auto"/>
              <w:right w:val="single" w:sz="8" w:color="auto"/>
            </w:tcBorders>
          </w:tcPr>
          <w:p>
            <w:pPr>
              <w:spacing w:after="0"/>
              <w:rPr>
                <w:sz w:val="22"/>
                <w:szCs w:val="22"/>
                <w:color w:val="auto"/>
              </w:rPr>
            </w:pPr>
          </w:p>
        </w:tc>
        <w:tc>
          <w:tcPr>
            <w:tcW w:w="500" w:type="dxa"/>
            <w:vAlign w:val="bottom"/>
            <w:tcBorders>
              <w:bottom w:val="single" w:sz="8" w:color="auto"/>
            </w:tcBorders>
          </w:tcPr>
          <w:p>
            <w:pPr>
              <w:spacing w:after="0"/>
              <w:rPr>
                <w:sz w:val="22"/>
                <w:szCs w:val="22"/>
                <w:color w:val="auto"/>
              </w:rPr>
            </w:pPr>
          </w:p>
        </w:tc>
        <w:tc>
          <w:tcPr>
            <w:tcW w:w="280" w:type="dxa"/>
            <w:vAlign w:val="bottom"/>
            <w:tcBorders>
              <w:bottom w:val="single" w:sz="8" w:color="auto"/>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311"/>
        </w:trPr>
        <w:tc>
          <w:tcPr>
            <w:tcW w:w="260" w:type="dxa"/>
            <w:vAlign w:val="bottom"/>
            <w:tcBorders>
              <w:left w:val="single" w:sz="8" w:color="auto"/>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940" w:type="dxa"/>
            <w:vAlign w:val="bottom"/>
            <w:tcBorders>
              <w:bottom w:val="single" w:sz="8" w:color="auto"/>
            </w:tcBorders>
            <w:gridSpan w:val="6"/>
          </w:tcPr>
          <w:p>
            <w:pPr>
              <w:jc w:val="center"/>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3-9 </w:t>
            </w:r>
            <w:r>
              <w:rPr>
                <w:rFonts w:ascii="宋体" w:cs="宋体" w:eastAsia="宋体" w:hAnsi="宋体"/>
                <w:sz w:val="24"/>
                <w:szCs w:val="24"/>
                <w:b w:val="1"/>
                <w:bCs w:val="1"/>
                <w:color w:val="auto"/>
              </w:rPr>
              <w:t>其他环境保护目标一览表</w:t>
            </w:r>
          </w:p>
        </w:tc>
        <w:tc>
          <w:tcPr>
            <w:tcW w:w="88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2"/>
        </w:trPr>
        <w:tc>
          <w:tcPr>
            <w:tcW w:w="900" w:type="dxa"/>
            <w:vAlign w:val="bottom"/>
            <w:tcBorders>
              <w:left w:val="single" w:sz="8" w:color="auto"/>
              <w:right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w w:val="90"/>
              </w:rPr>
              <w:t>环境</w:t>
            </w:r>
          </w:p>
        </w:tc>
        <w:tc>
          <w:tcPr>
            <w:tcW w:w="300" w:type="dxa"/>
            <w:vAlign w:val="bottom"/>
          </w:tcPr>
          <w:p>
            <w:pPr>
              <w:spacing w:after="0"/>
              <w:rPr>
                <w:sz w:val="21"/>
                <w:szCs w:val="21"/>
                <w:color w:val="auto"/>
              </w:rPr>
            </w:pPr>
          </w:p>
        </w:tc>
        <w:tc>
          <w:tcPr>
            <w:tcW w:w="1540" w:type="dxa"/>
            <w:vAlign w:val="bottom"/>
            <w:tcBorders>
              <w:right w:val="single" w:sz="8" w:color="auto"/>
            </w:tcBorders>
            <w:gridSpan w:val="2"/>
            <w:vMerge w:val="restart"/>
          </w:tcPr>
          <w:p>
            <w:pPr>
              <w:jc w:val="center"/>
              <w:ind w:right="280"/>
              <w:spacing w:after="0" w:line="240" w:lineRule="exact"/>
              <w:rPr>
                <w:sz w:val="20"/>
                <w:szCs w:val="20"/>
                <w:color w:val="auto"/>
              </w:rPr>
            </w:pPr>
            <w:r>
              <w:rPr>
                <w:rFonts w:ascii="宋体" w:cs="宋体" w:eastAsia="宋体" w:hAnsi="宋体"/>
                <w:sz w:val="21"/>
                <w:szCs w:val="21"/>
                <w:color w:val="auto"/>
                <w:w w:val="85"/>
              </w:rPr>
              <w:t>敏感点</w:t>
            </w:r>
          </w:p>
        </w:tc>
        <w:tc>
          <w:tcPr>
            <w:tcW w:w="1980" w:type="dxa"/>
            <w:vAlign w:val="bottom"/>
            <w:tcBorders>
              <w:right w:val="single" w:sz="8" w:color="auto"/>
            </w:tcBorders>
            <w:gridSpan w:val="2"/>
            <w:vMerge w:val="restart"/>
          </w:tcPr>
          <w:p>
            <w:pPr>
              <w:jc w:val="center"/>
              <w:spacing w:after="0" w:line="240" w:lineRule="exact"/>
              <w:rPr>
                <w:sz w:val="20"/>
                <w:szCs w:val="20"/>
                <w:color w:val="auto"/>
              </w:rPr>
            </w:pPr>
            <w:r>
              <w:rPr>
                <w:rFonts w:ascii="宋体" w:cs="宋体" w:eastAsia="宋体" w:hAnsi="宋体"/>
                <w:sz w:val="21"/>
                <w:szCs w:val="21"/>
                <w:color w:val="auto"/>
                <w:w w:val="83"/>
              </w:rPr>
              <w:t>与场界方位、距离</w:t>
            </w:r>
          </w:p>
        </w:tc>
        <w:tc>
          <w:tcPr>
            <w:tcW w:w="300" w:type="dxa"/>
            <w:vAlign w:val="bottom"/>
          </w:tcPr>
          <w:p>
            <w:pPr>
              <w:spacing w:after="0"/>
              <w:rPr>
                <w:sz w:val="21"/>
                <w:szCs w:val="21"/>
                <w:color w:val="auto"/>
              </w:rPr>
            </w:pPr>
          </w:p>
        </w:tc>
        <w:tc>
          <w:tcPr>
            <w:tcW w:w="660" w:type="dxa"/>
            <w:vAlign w:val="bottom"/>
          </w:tcPr>
          <w:p>
            <w:pPr>
              <w:spacing w:after="0"/>
              <w:rPr>
                <w:sz w:val="21"/>
                <w:szCs w:val="21"/>
                <w:color w:val="auto"/>
              </w:rPr>
            </w:pPr>
          </w:p>
        </w:tc>
        <w:tc>
          <w:tcPr>
            <w:tcW w:w="1000" w:type="dxa"/>
            <w:vAlign w:val="bottom"/>
            <w:gridSpan w:val="2"/>
            <w:vMerge w:val="restart"/>
          </w:tcPr>
          <w:p>
            <w:pPr>
              <w:jc w:val="center"/>
              <w:spacing w:after="0" w:line="240" w:lineRule="exact"/>
              <w:rPr>
                <w:sz w:val="20"/>
                <w:szCs w:val="20"/>
                <w:color w:val="auto"/>
              </w:rPr>
            </w:pPr>
            <w:r>
              <w:rPr>
                <w:rFonts w:ascii="宋体" w:cs="宋体" w:eastAsia="宋体" w:hAnsi="宋体"/>
                <w:sz w:val="21"/>
                <w:szCs w:val="21"/>
                <w:color w:val="auto"/>
                <w:w w:val="85"/>
              </w:rPr>
              <w:t>功能及规模</w:t>
            </w:r>
          </w:p>
        </w:tc>
        <w:tc>
          <w:tcPr>
            <w:tcW w:w="880" w:type="dxa"/>
            <w:vAlign w:val="bottom"/>
            <w:tcBorders>
              <w:right w:val="single" w:sz="8" w:color="auto"/>
            </w:tcBorders>
          </w:tcPr>
          <w:p>
            <w:pPr>
              <w:spacing w:after="0"/>
              <w:rPr>
                <w:sz w:val="21"/>
                <w:szCs w:val="21"/>
                <w:color w:val="auto"/>
              </w:rPr>
            </w:pPr>
          </w:p>
        </w:tc>
        <w:tc>
          <w:tcPr>
            <w:tcW w:w="1880" w:type="dxa"/>
            <w:vAlign w:val="bottom"/>
            <w:tcBorders>
              <w:right w:val="single" w:sz="8" w:color="auto"/>
            </w:tcBorders>
            <w:gridSpan w:val="3"/>
            <w:vMerge w:val="restart"/>
          </w:tcPr>
          <w:p>
            <w:pPr>
              <w:jc w:val="center"/>
              <w:spacing w:after="0" w:line="240" w:lineRule="exact"/>
              <w:rPr>
                <w:sz w:val="20"/>
                <w:szCs w:val="20"/>
                <w:color w:val="auto"/>
              </w:rPr>
            </w:pPr>
            <w:r>
              <w:rPr>
                <w:rFonts w:ascii="宋体" w:cs="宋体" w:eastAsia="宋体" w:hAnsi="宋体"/>
                <w:sz w:val="21"/>
                <w:szCs w:val="21"/>
                <w:color w:val="auto"/>
                <w:w w:val="85"/>
              </w:rPr>
              <w:t>保护级别</w:t>
            </w:r>
          </w:p>
        </w:tc>
        <w:tc>
          <w:tcPr>
            <w:tcW w:w="0" w:type="dxa"/>
            <w:vAlign w:val="bottom"/>
          </w:tcPr>
          <w:p>
            <w:pPr>
              <w:spacing w:after="0"/>
              <w:rPr>
                <w:sz w:val="1"/>
                <w:szCs w:val="1"/>
                <w:color w:val="auto"/>
              </w:rPr>
            </w:pPr>
          </w:p>
        </w:tc>
      </w:tr>
      <w:tr>
        <w:trPr>
          <w:trHeight w:val="134"/>
        </w:trPr>
        <w:tc>
          <w:tcPr>
            <w:tcW w:w="900" w:type="dxa"/>
            <w:vAlign w:val="bottom"/>
            <w:tcBorders>
              <w:left w:val="single" w:sz="8" w:color="auto"/>
              <w:right w:val="single" w:sz="8" w:color="auto"/>
            </w:tcBorders>
            <w:gridSpan w:val="2"/>
            <w:vMerge w:val="restart"/>
          </w:tcPr>
          <w:p>
            <w:pPr>
              <w:jc w:val="center"/>
              <w:spacing w:after="0" w:line="240" w:lineRule="exact"/>
              <w:rPr>
                <w:sz w:val="20"/>
                <w:szCs w:val="20"/>
                <w:color w:val="auto"/>
              </w:rPr>
            </w:pPr>
            <w:r>
              <w:rPr>
                <w:rFonts w:ascii="宋体" w:cs="宋体" w:eastAsia="宋体" w:hAnsi="宋体"/>
                <w:sz w:val="21"/>
                <w:szCs w:val="21"/>
                <w:color w:val="auto"/>
                <w:w w:val="90"/>
              </w:rPr>
              <w:t>要素</w:t>
            </w:r>
          </w:p>
        </w:tc>
        <w:tc>
          <w:tcPr>
            <w:tcW w:w="300" w:type="dxa"/>
            <w:vAlign w:val="bottom"/>
          </w:tcPr>
          <w:p>
            <w:pPr>
              <w:spacing w:after="0"/>
              <w:rPr>
                <w:sz w:val="11"/>
                <w:szCs w:val="11"/>
                <w:color w:val="auto"/>
              </w:rPr>
            </w:pPr>
          </w:p>
        </w:tc>
        <w:tc>
          <w:tcPr>
            <w:tcW w:w="1540" w:type="dxa"/>
            <w:vAlign w:val="bottom"/>
            <w:tcBorders>
              <w:right w:val="single" w:sz="8" w:color="auto"/>
            </w:tcBorders>
            <w:gridSpan w:val="2"/>
            <w:vMerge w:val="continue"/>
          </w:tcPr>
          <w:p>
            <w:pPr>
              <w:spacing w:after="0"/>
              <w:rPr>
                <w:sz w:val="11"/>
                <w:szCs w:val="11"/>
                <w:color w:val="auto"/>
              </w:rPr>
            </w:pPr>
          </w:p>
        </w:tc>
        <w:tc>
          <w:tcPr>
            <w:tcW w:w="1980" w:type="dxa"/>
            <w:vAlign w:val="bottom"/>
            <w:tcBorders>
              <w:right w:val="single" w:sz="8" w:color="auto"/>
            </w:tcBorders>
            <w:gridSpan w:val="2"/>
            <w:vMerge w:val="continue"/>
          </w:tcPr>
          <w:p>
            <w:pPr>
              <w:spacing w:after="0"/>
              <w:rPr>
                <w:sz w:val="11"/>
                <w:szCs w:val="11"/>
                <w:color w:val="auto"/>
              </w:rPr>
            </w:pPr>
          </w:p>
        </w:tc>
        <w:tc>
          <w:tcPr>
            <w:tcW w:w="3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0" w:type="dxa"/>
            <w:vAlign w:val="bottom"/>
            <w:gridSpan w:val="2"/>
            <w:vMerge w:val="continue"/>
          </w:tcPr>
          <w:p>
            <w:pPr>
              <w:spacing w:after="0"/>
              <w:rPr>
                <w:sz w:val="11"/>
                <w:szCs w:val="11"/>
                <w:color w:val="auto"/>
              </w:rPr>
            </w:pPr>
          </w:p>
        </w:tc>
        <w:tc>
          <w:tcPr>
            <w:tcW w:w="880" w:type="dxa"/>
            <w:vAlign w:val="bottom"/>
            <w:tcBorders>
              <w:right w:val="single" w:sz="8" w:color="auto"/>
            </w:tcBorders>
          </w:tcPr>
          <w:p>
            <w:pPr>
              <w:spacing w:after="0"/>
              <w:rPr>
                <w:sz w:val="11"/>
                <w:szCs w:val="11"/>
                <w:color w:val="auto"/>
              </w:rPr>
            </w:pPr>
          </w:p>
        </w:tc>
        <w:tc>
          <w:tcPr>
            <w:tcW w:w="1880" w:type="dxa"/>
            <w:vAlign w:val="bottom"/>
            <w:tcBorders>
              <w:right w:val="single" w:sz="8" w:color="auto"/>
            </w:tcBorders>
            <w:gridSpan w:val="3"/>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7"/>
        </w:trPr>
        <w:tc>
          <w:tcPr>
            <w:tcW w:w="900" w:type="dxa"/>
            <w:vAlign w:val="bottom"/>
            <w:tcBorders>
              <w:left w:val="single" w:sz="8" w:color="auto"/>
              <w:right w:val="single" w:sz="8" w:color="auto"/>
            </w:tcBorders>
            <w:gridSpan w:val="2"/>
            <w:vMerge w:val="continue"/>
          </w:tcPr>
          <w:p>
            <w:pPr>
              <w:spacing w:after="0"/>
              <w:rPr>
                <w:sz w:val="11"/>
                <w:szCs w:val="11"/>
                <w:color w:val="auto"/>
              </w:rPr>
            </w:pPr>
          </w:p>
        </w:tc>
        <w:tc>
          <w:tcPr>
            <w:tcW w:w="300" w:type="dxa"/>
            <w:vAlign w:val="bottom"/>
          </w:tcPr>
          <w:p>
            <w:pPr>
              <w:spacing w:after="0"/>
              <w:rPr>
                <w:sz w:val="11"/>
                <w:szCs w:val="11"/>
                <w:color w:val="auto"/>
              </w:rPr>
            </w:pPr>
          </w:p>
        </w:tc>
        <w:tc>
          <w:tcPr>
            <w:tcW w:w="1480" w:type="dxa"/>
            <w:vAlign w:val="bottom"/>
          </w:tcPr>
          <w:p>
            <w:pPr>
              <w:spacing w:after="0"/>
              <w:rPr>
                <w:sz w:val="11"/>
                <w:szCs w:val="11"/>
                <w:color w:val="auto"/>
              </w:rPr>
            </w:pPr>
          </w:p>
        </w:tc>
        <w:tc>
          <w:tcPr>
            <w:tcW w:w="60" w:type="dxa"/>
            <w:vAlign w:val="bottom"/>
            <w:tcBorders>
              <w:right w:val="single" w:sz="8" w:color="auto"/>
            </w:tcBorders>
          </w:tcPr>
          <w:p>
            <w:pPr>
              <w:spacing w:after="0"/>
              <w:rPr>
                <w:sz w:val="11"/>
                <w:szCs w:val="11"/>
                <w:color w:val="auto"/>
              </w:rPr>
            </w:pPr>
          </w:p>
        </w:tc>
        <w:tc>
          <w:tcPr>
            <w:tcW w:w="1180" w:type="dxa"/>
            <w:vAlign w:val="bottom"/>
          </w:tcPr>
          <w:p>
            <w:pPr>
              <w:spacing w:after="0"/>
              <w:rPr>
                <w:sz w:val="11"/>
                <w:szCs w:val="11"/>
                <w:color w:val="auto"/>
              </w:rPr>
            </w:pPr>
          </w:p>
        </w:tc>
        <w:tc>
          <w:tcPr>
            <w:tcW w:w="800" w:type="dxa"/>
            <w:vAlign w:val="bottom"/>
            <w:tcBorders>
              <w:right w:val="single" w:sz="8" w:color="auto"/>
            </w:tcBorders>
          </w:tcPr>
          <w:p>
            <w:pPr>
              <w:spacing w:after="0"/>
              <w:rPr>
                <w:sz w:val="11"/>
                <w:szCs w:val="11"/>
                <w:color w:val="auto"/>
              </w:rPr>
            </w:pPr>
          </w:p>
        </w:tc>
        <w:tc>
          <w:tcPr>
            <w:tcW w:w="3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880" w:type="dxa"/>
            <w:vAlign w:val="bottom"/>
            <w:tcBorders>
              <w:right w:val="single" w:sz="8" w:color="auto"/>
            </w:tcBorders>
          </w:tcPr>
          <w:p>
            <w:pPr>
              <w:spacing w:after="0"/>
              <w:rPr>
                <w:sz w:val="11"/>
                <w:szCs w:val="11"/>
                <w:color w:val="auto"/>
              </w:rPr>
            </w:pPr>
          </w:p>
        </w:tc>
        <w:tc>
          <w:tcPr>
            <w:tcW w:w="11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8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32"/>
        </w:trPr>
        <w:tc>
          <w:tcPr>
            <w:tcW w:w="900" w:type="dxa"/>
            <w:vAlign w:val="bottom"/>
            <w:tcBorders>
              <w:left w:val="single" w:sz="8" w:color="auto"/>
              <w:bottom w:val="single" w:sz="8" w:color="auto"/>
              <w:right w:val="single" w:sz="8" w:color="auto"/>
            </w:tcBorders>
            <w:gridSpan w:val="2"/>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60" w:type="dxa"/>
            <w:vAlign w:val="bottom"/>
            <w:tcBorders>
              <w:bottom w:val="single" w:sz="8" w:color="auto"/>
              <w:right w:val="single" w:sz="8" w:color="auto"/>
            </w:tcBorders>
          </w:tcPr>
          <w:p>
            <w:pPr>
              <w:spacing w:after="0"/>
              <w:rPr>
                <w:sz w:val="2"/>
                <w:szCs w:val="2"/>
                <w:color w:val="auto"/>
              </w:rPr>
            </w:pPr>
          </w:p>
        </w:tc>
        <w:tc>
          <w:tcPr>
            <w:tcW w:w="1180" w:type="dxa"/>
            <w:vAlign w:val="bottom"/>
            <w:tcBorders>
              <w:bottom w:val="single" w:sz="8" w:color="auto"/>
            </w:tcBorders>
          </w:tcPr>
          <w:p>
            <w:pPr>
              <w:spacing w:after="0"/>
              <w:rPr>
                <w:sz w:val="2"/>
                <w:szCs w:val="2"/>
                <w:color w:val="auto"/>
              </w:rPr>
            </w:pPr>
          </w:p>
        </w:tc>
        <w:tc>
          <w:tcPr>
            <w:tcW w:w="800" w:type="dxa"/>
            <w:vAlign w:val="bottom"/>
            <w:tcBorders>
              <w:bottom w:val="single" w:sz="8" w:color="auto"/>
              <w:right w:val="single" w:sz="8" w:color="auto"/>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66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80" w:type="dxa"/>
            <w:vAlign w:val="bottom"/>
            <w:tcBorders>
              <w:bottom w:val="single" w:sz="8" w:color="auto"/>
              <w:right w:val="single" w:sz="8" w:color="auto"/>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50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36"/>
        </w:trPr>
        <w:tc>
          <w:tcPr>
            <w:tcW w:w="900" w:type="dxa"/>
            <w:vAlign w:val="bottom"/>
            <w:tcBorders>
              <w:left w:val="single" w:sz="8" w:color="auto"/>
              <w:right w:val="single" w:sz="8" w:color="auto"/>
            </w:tcBorders>
            <w:gridSpan w:val="2"/>
          </w:tcPr>
          <w:p>
            <w:pPr>
              <w:jc w:val="center"/>
              <w:spacing w:after="0" w:line="236" w:lineRule="exact"/>
              <w:rPr>
                <w:sz w:val="20"/>
                <w:szCs w:val="20"/>
                <w:color w:val="auto"/>
              </w:rPr>
            </w:pPr>
            <w:r>
              <w:rPr>
                <w:rFonts w:ascii="宋体" w:cs="宋体" w:eastAsia="宋体" w:hAnsi="宋体"/>
                <w:sz w:val="21"/>
                <w:szCs w:val="21"/>
                <w:color w:val="auto"/>
                <w:w w:val="83"/>
              </w:rPr>
              <w:t>地下水环</w:t>
            </w:r>
          </w:p>
        </w:tc>
        <w:tc>
          <w:tcPr>
            <w:tcW w:w="300" w:type="dxa"/>
            <w:vAlign w:val="bottom"/>
          </w:tcPr>
          <w:p>
            <w:pPr>
              <w:spacing w:after="0"/>
              <w:rPr>
                <w:sz w:val="20"/>
                <w:szCs w:val="20"/>
                <w:color w:val="auto"/>
              </w:rPr>
            </w:pPr>
          </w:p>
        </w:tc>
        <w:tc>
          <w:tcPr>
            <w:tcW w:w="3520" w:type="dxa"/>
            <w:vAlign w:val="bottom"/>
            <w:tcBorders>
              <w:right w:val="single" w:sz="8" w:color="auto"/>
            </w:tcBorders>
            <w:gridSpan w:val="4"/>
            <w:vMerge w:val="restart"/>
          </w:tcPr>
          <w:p>
            <w:pPr>
              <w:ind w:left="320"/>
              <w:spacing w:after="0" w:line="240" w:lineRule="exact"/>
              <w:rPr>
                <w:sz w:val="20"/>
                <w:szCs w:val="20"/>
                <w:color w:val="auto"/>
              </w:rPr>
            </w:pPr>
            <w:r>
              <w:rPr>
                <w:rFonts w:ascii="宋体" w:cs="宋体" w:eastAsia="宋体" w:hAnsi="宋体"/>
                <w:sz w:val="21"/>
                <w:szCs w:val="21"/>
                <w:color w:val="auto"/>
              </w:rPr>
              <w:t>项目场区周边居民用水井及地下水</w:t>
            </w:r>
          </w:p>
        </w:tc>
        <w:tc>
          <w:tcPr>
            <w:tcW w:w="300" w:type="dxa"/>
            <w:vAlign w:val="bottom"/>
          </w:tcPr>
          <w:p>
            <w:pPr>
              <w:spacing w:after="0"/>
              <w:rPr>
                <w:sz w:val="20"/>
                <w:szCs w:val="20"/>
                <w:color w:val="auto"/>
              </w:rPr>
            </w:pPr>
          </w:p>
        </w:tc>
        <w:tc>
          <w:tcPr>
            <w:tcW w:w="2540" w:type="dxa"/>
            <w:vAlign w:val="bottom"/>
            <w:tcBorders>
              <w:right w:val="single" w:sz="8" w:color="auto"/>
            </w:tcBorders>
            <w:gridSpan w:val="4"/>
            <w:vMerge w:val="restart"/>
          </w:tcPr>
          <w:p>
            <w:pPr>
              <w:jc w:val="center"/>
              <w:ind w:right="216"/>
              <w:spacing w:after="0" w:line="240" w:lineRule="exact"/>
              <w:rPr>
                <w:sz w:val="20"/>
                <w:szCs w:val="20"/>
                <w:color w:val="auto"/>
              </w:rPr>
            </w:pPr>
            <w:r>
              <w:rPr>
                <w:rFonts w:ascii="宋体" w:cs="宋体" w:eastAsia="宋体" w:hAnsi="宋体"/>
                <w:sz w:val="21"/>
                <w:szCs w:val="21"/>
                <w:color w:val="auto"/>
                <w:w w:val="82"/>
              </w:rPr>
              <w:t>生活用水，属于饮用水井</w:t>
            </w:r>
          </w:p>
        </w:tc>
        <w:tc>
          <w:tcPr>
            <w:tcW w:w="1880" w:type="dxa"/>
            <w:vAlign w:val="bottom"/>
            <w:tcBorders>
              <w:right w:val="single" w:sz="8" w:color="auto"/>
            </w:tcBorders>
            <w:gridSpan w:val="3"/>
            <w:vMerge w:val="restart"/>
          </w:tcPr>
          <w:p>
            <w:pPr>
              <w:jc w:val="center"/>
              <w:spacing w:after="0" w:line="219" w:lineRule="exact"/>
              <w:rPr>
                <w:sz w:val="20"/>
                <w:szCs w:val="20"/>
                <w:color w:val="auto"/>
              </w:rPr>
            </w:pPr>
            <w:r>
              <w:rPr>
                <w:rFonts w:ascii="Times New Roman" w:cs="Times New Roman" w:eastAsia="Times New Roman" w:hAnsi="Times New Roman"/>
                <w:sz w:val="18"/>
                <w:szCs w:val="18"/>
                <w:color w:val="auto"/>
                <w:w w:val="81"/>
              </w:rPr>
              <w:t>GB/T14848-2017</w:t>
            </w:r>
            <w:r>
              <w:rPr>
                <w:rFonts w:ascii="宋体" w:cs="宋体" w:eastAsia="宋体" w:hAnsi="宋体"/>
                <w:sz w:val="18"/>
                <w:szCs w:val="18"/>
                <w:color w:val="auto"/>
                <w:w w:val="81"/>
              </w:rPr>
              <w:t>，Ⅲ类</w:t>
            </w:r>
          </w:p>
        </w:tc>
        <w:tc>
          <w:tcPr>
            <w:tcW w:w="0" w:type="dxa"/>
            <w:vAlign w:val="bottom"/>
          </w:tcPr>
          <w:p>
            <w:pPr>
              <w:spacing w:after="0"/>
              <w:rPr>
                <w:sz w:val="1"/>
                <w:szCs w:val="1"/>
                <w:color w:val="auto"/>
              </w:rPr>
            </w:pPr>
          </w:p>
        </w:tc>
      </w:tr>
      <w:tr>
        <w:trPr>
          <w:trHeight w:val="149"/>
        </w:trPr>
        <w:tc>
          <w:tcPr>
            <w:tcW w:w="260" w:type="dxa"/>
            <w:vAlign w:val="bottom"/>
            <w:tcBorders>
              <w:left w:val="single" w:sz="8" w:color="auto"/>
            </w:tcBorders>
          </w:tcPr>
          <w:p>
            <w:pPr>
              <w:spacing w:after="0"/>
              <w:rPr>
                <w:sz w:val="12"/>
                <w:szCs w:val="12"/>
                <w:color w:val="auto"/>
              </w:rPr>
            </w:pPr>
          </w:p>
        </w:tc>
        <w:tc>
          <w:tcPr>
            <w:tcW w:w="640" w:type="dxa"/>
            <w:vAlign w:val="bottom"/>
            <w:tcBorders>
              <w:right w:val="single" w:sz="8" w:color="auto"/>
            </w:tcBorders>
            <w:vMerge w:val="restart"/>
          </w:tcPr>
          <w:p>
            <w:pPr>
              <w:jc w:val="center"/>
              <w:ind w:right="236"/>
              <w:spacing w:after="0" w:line="240" w:lineRule="exact"/>
              <w:rPr>
                <w:sz w:val="20"/>
                <w:szCs w:val="20"/>
                <w:color w:val="auto"/>
              </w:rPr>
            </w:pPr>
            <w:r>
              <w:rPr>
                <w:rFonts w:ascii="宋体" w:cs="宋体" w:eastAsia="宋体" w:hAnsi="宋体"/>
                <w:sz w:val="21"/>
                <w:szCs w:val="21"/>
                <w:color w:val="auto"/>
              </w:rPr>
              <w:t>境</w:t>
            </w:r>
          </w:p>
        </w:tc>
        <w:tc>
          <w:tcPr>
            <w:tcW w:w="300" w:type="dxa"/>
            <w:vAlign w:val="bottom"/>
          </w:tcPr>
          <w:p>
            <w:pPr>
              <w:spacing w:after="0"/>
              <w:rPr>
                <w:sz w:val="12"/>
                <w:szCs w:val="12"/>
                <w:color w:val="auto"/>
              </w:rPr>
            </w:pPr>
          </w:p>
        </w:tc>
        <w:tc>
          <w:tcPr>
            <w:tcW w:w="3520" w:type="dxa"/>
            <w:vAlign w:val="bottom"/>
            <w:tcBorders>
              <w:right w:val="single" w:sz="8" w:color="auto"/>
            </w:tcBorders>
            <w:gridSpan w:val="4"/>
            <w:vMerge w:val="continue"/>
          </w:tcPr>
          <w:p>
            <w:pPr>
              <w:spacing w:after="0"/>
              <w:rPr>
                <w:sz w:val="12"/>
                <w:szCs w:val="12"/>
                <w:color w:val="auto"/>
              </w:rPr>
            </w:pPr>
          </w:p>
        </w:tc>
        <w:tc>
          <w:tcPr>
            <w:tcW w:w="300" w:type="dxa"/>
            <w:vAlign w:val="bottom"/>
          </w:tcPr>
          <w:p>
            <w:pPr>
              <w:spacing w:after="0"/>
              <w:rPr>
                <w:sz w:val="12"/>
                <w:szCs w:val="12"/>
                <w:color w:val="auto"/>
              </w:rPr>
            </w:pPr>
          </w:p>
        </w:tc>
        <w:tc>
          <w:tcPr>
            <w:tcW w:w="2540" w:type="dxa"/>
            <w:vAlign w:val="bottom"/>
            <w:tcBorders>
              <w:right w:val="single" w:sz="8" w:color="auto"/>
            </w:tcBorders>
            <w:gridSpan w:val="4"/>
            <w:vMerge w:val="continue"/>
          </w:tcPr>
          <w:p>
            <w:pPr>
              <w:spacing w:after="0"/>
              <w:rPr>
                <w:sz w:val="12"/>
                <w:szCs w:val="12"/>
                <w:color w:val="auto"/>
              </w:rPr>
            </w:pPr>
          </w:p>
        </w:tc>
        <w:tc>
          <w:tcPr>
            <w:tcW w:w="1880" w:type="dxa"/>
            <w:vAlign w:val="bottom"/>
            <w:tcBorders>
              <w:right w:val="single" w:sz="8" w:color="auto"/>
            </w:tcBorders>
            <w:gridSpan w:val="3"/>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22"/>
        </w:trPr>
        <w:tc>
          <w:tcPr>
            <w:tcW w:w="260" w:type="dxa"/>
            <w:vAlign w:val="bottom"/>
            <w:tcBorders>
              <w:left w:val="single" w:sz="8" w:color="auto"/>
            </w:tcBorders>
          </w:tcPr>
          <w:p>
            <w:pPr>
              <w:spacing w:after="0"/>
              <w:rPr>
                <w:sz w:val="10"/>
                <w:szCs w:val="10"/>
                <w:color w:val="auto"/>
              </w:rPr>
            </w:pPr>
          </w:p>
        </w:tc>
        <w:tc>
          <w:tcPr>
            <w:tcW w:w="640" w:type="dxa"/>
            <w:vAlign w:val="bottom"/>
            <w:tcBorders>
              <w:right w:val="single" w:sz="8" w:color="auto"/>
            </w:tcBorders>
            <w:vMerge w:val="continue"/>
          </w:tcPr>
          <w:p>
            <w:pPr>
              <w:spacing w:after="0"/>
              <w:rPr>
                <w:sz w:val="10"/>
                <w:szCs w:val="10"/>
                <w:color w:val="auto"/>
              </w:rPr>
            </w:pPr>
          </w:p>
        </w:tc>
        <w:tc>
          <w:tcPr>
            <w:tcW w:w="300" w:type="dxa"/>
            <w:vAlign w:val="bottom"/>
          </w:tcPr>
          <w:p>
            <w:pPr>
              <w:spacing w:after="0"/>
              <w:rPr>
                <w:sz w:val="10"/>
                <w:szCs w:val="10"/>
                <w:color w:val="auto"/>
              </w:rPr>
            </w:pPr>
          </w:p>
        </w:tc>
        <w:tc>
          <w:tcPr>
            <w:tcW w:w="14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800" w:type="dxa"/>
            <w:vAlign w:val="bottom"/>
            <w:tcBorders>
              <w:right w:val="single" w:sz="8" w:color="auto"/>
            </w:tcBorders>
          </w:tcPr>
          <w:p>
            <w:pPr>
              <w:spacing w:after="0"/>
              <w:rPr>
                <w:sz w:val="10"/>
                <w:szCs w:val="10"/>
                <w:color w:val="auto"/>
              </w:rPr>
            </w:pPr>
          </w:p>
        </w:tc>
        <w:tc>
          <w:tcPr>
            <w:tcW w:w="3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960" w:type="dxa"/>
            <w:vAlign w:val="bottom"/>
          </w:tcPr>
          <w:p>
            <w:pPr>
              <w:spacing w:after="0"/>
              <w:rPr>
                <w:sz w:val="10"/>
                <w:szCs w:val="10"/>
                <w:color w:val="auto"/>
              </w:rPr>
            </w:pPr>
          </w:p>
        </w:tc>
        <w:tc>
          <w:tcPr>
            <w:tcW w:w="880" w:type="dxa"/>
            <w:vAlign w:val="bottom"/>
            <w:tcBorders>
              <w:right w:val="single" w:sz="8" w:color="auto"/>
            </w:tcBorders>
          </w:tcPr>
          <w:p>
            <w:pPr>
              <w:spacing w:after="0"/>
              <w:rPr>
                <w:sz w:val="10"/>
                <w:szCs w:val="10"/>
                <w:color w:val="auto"/>
              </w:rPr>
            </w:pPr>
          </w:p>
        </w:tc>
        <w:tc>
          <w:tcPr>
            <w:tcW w:w="1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28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33"/>
        </w:trPr>
        <w:tc>
          <w:tcPr>
            <w:tcW w:w="260" w:type="dxa"/>
            <w:vAlign w:val="bottom"/>
            <w:tcBorders>
              <w:left w:val="single" w:sz="8" w:color="auto"/>
              <w:bottom w:val="single" w:sz="8" w:color="auto"/>
            </w:tcBorders>
          </w:tcPr>
          <w:p>
            <w:pPr>
              <w:spacing w:after="0"/>
              <w:rPr>
                <w:sz w:val="2"/>
                <w:szCs w:val="2"/>
                <w:color w:val="auto"/>
              </w:rPr>
            </w:pPr>
          </w:p>
        </w:tc>
        <w:tc>
          <w:tcPr>
            <w:tcW w:w="640" w:type="dxa"/>
            <w:vAlign w:val="bottom"/>
            <w:tcBorders>
              <w:bottom w:val="single" w:sz="8" w:color="auto"/>
              <w:right w:val="single" w:sz="8" w:color="auto"/>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1540" w:type="dxa"/>
            <w:vAlign w:val="bottom"/>
            <w:tcBorders>
              <w:bottom w:val="single" w:sz="8" w:color="auto"/>
            </w:tcBorders>
            <w:gridSpan w:val="2"/>
          </w:tcPr>
          <w:p>
            <w:pPr>
              <w:spacing w:after="0"/>
              <w:rPr>
                <w:sz w:val="2"/>
                <w:szCs w:val="2"/>
                <w:color w:val="auto"/>
              </w:rPr>
            </w:pPr>
          </w:p>
        </w:tc>
        <w:tc>
          <w:tcPr>
            <w:tcW w:w="1180" w:type="dxa"/>
            <w:vAlign w:val="bottom"/>
            <w:tcBorders>
              <w:bottom w:val="single" w:sz="8" w:color="auto"/>
            </w:tcBorders>
          </w:tcPr>
          <w:p>
            <w:pPr>
              <w:spacing w:after="0"/>
              <w:rPr>
                <w:sz w:val="2"/>
                <w:szCs w:val="2"/>
                <w:color w:val="auto"/>
              </w:rPr>
            </w:pPr>
          </w:p>
        </w:tc>
        <w:tc>
          <w:tcPr>
            <w:tcW w:w="800" w:type="dxa"/>
            <w:vAlign w:val="bottom"/>
            <w:tcBorders>
              <w:bottom w:val="single" w:sz="8" w:color="auto"/>
              <w:right w:val="single" w:sz="8" w:color="auto"/>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66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80" w:type="dxa"/>
            <w:vAlign w:val="bottom"/>
            <w:tcBorders>
              <w:bottom w:val="single" w:sz="8" w:color="auto"/>
              <w:right w:val="single" w:sz="8" w:color="auto"/>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50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35"/>
        </w:trPr>
        <w:tc>
          <w:tcPr>
            <w:tcW w:w="260" w:type="dxa"/>
            <w:vAlign w:val="bottom"/>
            <w:tcBorders>
              <w:left w:val="single" w:sz="8" w:color="auto"/>
            </w:tcBorders>
          </w:tcPr>
          <w:p>
            <w:pPr>
              <w:spacing w:after="0"/>
              <w:rPr>
                <w:sz w:val="20"/>
                <w:szCs w:val="20"/>
                <w:color w:val="auto"/>
              </w:rPr>
            </w:pPr>
          </w:p>
        </w:tc>
        <w:tc>
          <w:tcPr>
            <w:tcW w:w="640" w:type="dxa"/>
            <w:vAlign w:val="bottom"/>
            <w:tcBorders>
              <w:right w:val="single" w:sz="8" w:color="auto"/>
            </w:tcBorders>
          </w:tcPr>
          <w:p>
            <w:pPr>
              <w:spacing w:after="0"/>
              <w:rPr>
                <w:sz w:val="20"/>
                <w:szCs w:val="20"/>
                <w:color w:val="auto"/>
              </w:rPr>
            </w:pPr>
          </w:p>
        </w:tc>
        <w:tc>
          <w:tcPr>
            <w:tcW w:w="300" w:type="dxa"/>
            <w:vAlign w:val="bottom"/>
          </w:tcPr>
          <w:p>
            <w:pPr>
              <w:spacing w:after="0"/>
              <w:rPr>
                <w:sz w:val="20"/>
                <w:szCs w:val="20"/>
                <w:color w:val="auto"/>
              </w:rPr>
            </w:pPr>
          </w:p>
        </w:tc>
        <w:tc>
          <w:tcPr>
            <w:tcW w:w="1540" w:type="dxa"/>
            <w:vAlign w:val="bottom"/>
            <w:tcBorders>
              <w:right w:val="single" w:sz="8" w:color="auto"/>
            </w:tcBorders>
            <w:gridSpan w:val="2"/>
          </w:tcPr>
          <w:p>
            <w:pPr>
              <w:jc w:val="center"/>
              <w:ind w:right="300"/>
              <w:spacing w:after="0" w:line="235" w:lineRule="exact"/>
              <w:rPr>
                <w:sz w:val="20"/>
                <w:szCs w:val="20"/>
                <w:color w:val="auto"/>
              </w:rPr>
            </w:pPr>
            <w:r>
              <w:rPr>
                <w:rFonts w:ascii="宋体" w:cs="宋体" w:eastAsia="宋体" w:hAnsi="宋体"/>
                <w:sz w:val="21"/>
                <w:szCs w:val="21"/>
                <w:color w:val="auto"/>
                <w:w w:val="83"/>
              </w:rPr>
              <w:t>株洲电业局</w:t>
            </w:r>
          </w:p>
        </w:tc>
        <w:tc>
          <w:tcPr>
            <w:tcW w:w="1980" w:type="dxa"/>
            <w:vAlign w:val="bottom"/>
            <w:tcBorders>
              <w:right w:val="single" w:sz="8" w:color="auto"/>
            </w:tcBorders>
            <w:gridSpan w:val="2"/>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w w:val="83"/>
              </w:rPr>
              <w:t>E</w:t>
            </w:r>
            <w:r>
              <w:rPr>
                <w:rFonts w:ascii="宋体" w:cs="宋体" w:eastAsia="宋体" w:hAnsi="宋体"/>
                <w:sz w:val="21"/>
                <w:szCs w:val="21"/>
                <w:color w:val="auto"/>
                <w:w w:val="83"/>
              </w:rPr>
              <w:t>，</w:t>
            </w:r>
            <w:r>
              <w:rPr>
                <w:rFonts w:ascii="Times New Roman" w:cs="Times New Roman" w:eastAsia="Times New Roman" w:hAnsi="Times New Roman"/>
                <w:sz w:val="21"/>
                <w:szCs w:val="21"/>
                <w:color w:val="auto"/>
                <w:w w:val="83"/>
              </w:rPr>
              <w:t>100-130m</w:t>
            </w:r>
          </w:p>
        </w:tc>
        <w:tc>
          <w:tcPr>
            <w:tcW w:w="3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960" w:type="dxa"/>
            <w:vAlign w:val="bottom"/>
            <w:vMerge w:val="restart"/>
          </w:tcPr>
          <w:p>
            <w:pPr>
              <w:jc w:val="center"/>
              <w:ind w:right="36"/>
              <w:spacing w:after="0" w:line="256" w:lineRule="exact"/>
              <w:rPr>
                <w:sz w:val="20"/>
                <w:szCs w:val="20"/>
                <w:color w:val="auto"/>
              </w:rPr>
            </w:pPr>
            <w:r>
              <w:rPr>
                <w:rFonts w:ascii="宋体" w:cs="宋体" w:eastAsia="宋体" w:hAnsi="宋体"/>
                <w:sz w:val="21"/>
                <w:szCs w:val="21"/>
                <w:color w:val="auto"/>
                <w:w w:val="90"/>
              </w:rPr>
              <w:t>约</w:t>
            </w:r>
            <w:r>
              <w:rPr>
                <w:rFonts w:ascii="Times New Roman" w:cs="Times New Roman" w:eastAsia="Times New Roman" w:hAnsi="Times New Roman"/>
                <w:sz w:val="21"/>
                <w:szCs w:val="21"/>
                <w:color w:val="auto"/>
                <w:w w:val="90"/>
              </w:rPr>
              <w:t xml:space="preserve">15 </w:t>
            </w:r>
            <w:r>
              <w:rPr>
                <w:rFonts w:ascii="宋体" w:cs="宋体" w:eastAsia="宋体" w:hAnsi="宋体"/>
                <w:sz w:val="21"/>
                <w:szCs w:val="21"/>
                <w:color w:val="auto"/>
                <w:w w:val="90"/>
              </w:rPr>
              <w:t>人</w:t>
            </w:r>
          </w:p>
        </w:tc>
        <w:tc>
          <w:tcPr>
            <w:tcW w:w="880" w:type="dxa"/>
            <w:vAlign w:val="bottom"/>
            <w:tcBorders>
              <w:right w:val="single" w:sz="8" w:color="auto"/>
            </w:tcBorders>
          </w:tcPr>
          <w:p>
            <w:pPr>
              <w:spacing w:after="0"/>
              <w:rPr>
                <w:sz w:val="20"/>
                <w:szCs w:val="20"/>
                <w:color w:val="auto"/>
              </w:rPr>
            </w:pPr>
          </w:p>
        </w:tc>
        <w:tc>
          <w:tcPr>
            <w:tcW w:w="110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2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66"/>
        </w:trPr>
        <w:tc>
          <w:tcPr>
            <w:tcW w:w="260" w:type="dxa"/>
            <w:vAlign w:val="bottom"/>
            <w:tcBorders>
              <w:left w:val="single" w:sz="8" w:color="auto"/>
            </w:tcBorders>
          </w:tcPr>
          <w:p>
            <w:pPr>
              <w:spacing w:after="0"/>
              <w:rPr>
                <w:sz w:val="14"/>
                <w:szCs w:val="14"/>
                <w:color w:val="auto"/>
              </w:rPr>
            </w:pPr>
          </w:p>
        </w:tc>
        <w:tc>
          <w:tcPr>
            <w:tcW w:w="640" w:type="dxa"/>
            <w:vAlign w:val="bottom"/>
            <w:tcBorders>
              <w:right w:val="single" w:sz="8" w:color="auto"/>
            </w:tcBorders>
          </w:tcPr>
          <w:p>
            <w:pPr>
              <w:spacing w:after="0"/>
              <w:rPr>
                <w:sz w:val="14"/>
                <w:szCs w:val="14"/>
                <w:color w:val="auto"/>
              </w:rPr>
            </w:pPr>
          </w:p>
        </w:tc>
        <w:tc>
          <w:tcPr>
            <w:tcW w:w="300" w:type="dxa"/>
            <w:vAlign w:val="bottom"/>
          </w:tcPr>
          <w:p>
            <w:pPr>
              <w:spacing w:after="0"/>
              <w:rPr>
                <w:sz w:val="14"/>
                <w:szCs w:val="14"/>
                <w:color w:val="auto"/>
              </w:rPr>
            </w:pPr>
          </w:p>
        </w:tc>
        <w:tc>
          <w:tcPr>
            <w:tcW w:w="1540" w:type="dxa"/>
            <w:vAlign w:val="bottom"/>
            <w:tcBorders>
              <w:right w:val="single" w:sz="8" w:color="auto"/>
            </w:tcBorders>
            <w:gridSpan w:val="2"/>
            <w:vMerge w:val="restart"/>
          </w:tcPr>
          <w:p>
            <w:pPr>
              <w:jc w:val="center"/>
              <w:ind w:right="280"/>
              <w:spacing w:after="0" w:line="240" w:lineRule="exact"/>
              <w:rPr>
                <w:sz w:val="20"/>
                <w:szCs w:val="20"/>
                <w:color w:val="auto"/>
              </w:rPr>
            </w:pPr>
            <w:r>
              <w:rPr>
                <w:rFonts w:ascii="宋体" w:cs="宋体" w:eastAsia="宋体" w:hAnsi="宋体"/>
                <w:sz w:val="21"/>
                <w:szCs w:val="21"/>
                <w:color w:val="auto"/>
                <w:w w:val="85"/>
              </w:rPr>
              <w:t>生活区</w:t>
            </w:r>
          </w:p>
        </w:tc>
        <w:tc>
          <w:tcPr>
            <w:tcW w:w="1980" w:type="dxa"/>
            <w:vAlign w:val="bottom"/>
            <w:tcBorders>
              <w:right w:val="single" w:sz="8" w:color="auto"/>
            </w:tcBorders>
            <w:gridSpan w:val="2"/>
            <w:vMerge w:val="continue"/>
          </w:tcPr>
          <w:p>
            <w:pPr>
              <w:spacing w:after="0"/>
              <w:rPr>
                <w:sz w:val="14"/>
                <w:szCs w:val="14"/>
                <w:color w:val="auto"/>
              </w:rPr>
            </w:pPr>
          </w:p>
        </w:tc>
        <w:tc>
          <w:tcPr>
            <w:tcW w:w="30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960" w:type="dxa"/>
            <w:vAlign w:val="bottom"/>
            <w:vMerge w:val="continue"/>
          </w:tcPr>
          <w:p>
            <w:pPr>
              <w:spacing w:after="0"/>
              <w:rPr>
                <w:sz w:val="14"/>
                <w:szCs w:val="14"/>
                <w:color w:val="auto"/>
              </w:rPr>
            </w:pPr>
          </w:p>
        </w:tc>
        <w:tc>
          <w:tcPr>
            <w:tcW w:w="880" w:type="dxa"/>
            <w:vAlign w:val="bottom"/>
            <w:tcBorders>
              <w:right w:val="single" w:sz="8" w:color="auto"/>
            </w:tcBorders>
          </w:tcPr>
          <w:p>
            <w:pPr>
              <w:spacing w:after="0"/>
              <w:rPr>
                <w:sz w:val="14"/>
                <w:szCs w:val="14"/>
                <w:color w:val="auto"/>
              </w:rPr>
            </w:pPr>
          </w:p>
        </w:tc>
        <w:tc>
          <w:tcPr>
            <w:tcW w:w="1880" w:type="dxa"/>
            <w:vAlign w:val="bottom"/>
            <w:tcBorders>
              <w:right w:val="single" w:sz="8" w:color="auto"/>
            </w:tcBorders>
            <w:gridSpan w:val="3"/>
            <w:vMerge w:val="restart"/>
          </w:tcPr>
          <w:p>
            <w:pPr>
              <w:jc w:val="center"/>
              <w:spacing w:after="0" w:line="240" w:lineRule="exact"/>
              <w:rPr>
                <w:sz w:val="20"/>
                <w:szCs w:val="20"/>
                <w:color w:val="auto"/>
              </w:rPr>
            </w:pPr>
            <w:r>
              <w:rPr>
                <w:rFonts w:ascii="宋体" w:cs="宋体" w:eastAsia="宋体" w:hAnsi="宋体"/>
                <w:sz w:val="21"/>
                <w:szCs w:val="21"/>
                <w:color w:val="auto"/>
                <w:w w:val="83"/>
              </w:rPr>
              <w:t>《声环境质量标准》</w:t>
            </w:r>
          </w:p>
        </w:tc>
        <w:tc>
          <w:tcPr>
            <w:tcW w:w="0" w:type="dxa"/>
            <w:vAlign w:val="bottom"/>
          </w:tcPr>
          <w:p>
            <w:pPr>
              <w:spacing w:after="0"/>
              <w:rPr>
                <w:sz w:val="1"/>
                <w:szCs w:val="1"/>
                <w:color w:val="auto"/>
              </w:rPr>
            </w:pPr>
          </w:p>
        </w:tc>
      </w:tr>
      <w:tr>
        <w:trPr>
          <w:trHeight w:val="112"/>
        </w:trPr>
        <w:tc>
          <w:tcPr>
            <w:tcW w:w="900" w:type="dxa"/>
            <w:vAlign w:val="bottom"/>
            <w:tcBorders>
              <w:left w:val="single" w:sz="8" w:color="auto"/>
              <w:right w:val="single" w:sz="8" w:color="auto"/>
            </w:tcBorders>
            <w:gridSpan w:val="2"/>
            <w:vMerge w:val="restart"/>
          </w:tcPr>
          <w:p>
            <w:pPr>
              <w:jc w:val="center"/>
              <w:spacing w:after="0" w:line="240" w:lineRule="exact"/>
              <w:rPr>
                <w:sz w:val="20"/>
                <w:szCs w:val="20"/>
                <w:color w:val="auto"/>
              </w:rPr>
            </w:pPr>
            <w:r>
              <w:rPr>
                <w:rFonts w:ascii="宋体" w:cs="宋体" w:eastAsia="宋体" w:hAnsi="宋体"/>
                <w:sz w:val="21"/>
                <w:szCs w:val="21"/>
                <w:color w:val="auto"/>
                <w:w w:val="85"/>
              </w:rPr>
              <w:t>声环境</w:t>
            </w:r>
          </w:p>
        </w:tc>
        <w:tc>
          <w:tcPr>
            <w:tcW w:w="300" w:type="dxa"/>
            <w:vAlign w:val="bottom"/>
          </w:tcPr>
          <w:p>
            <w:pPr>
              <w:spacing w:after="0"/>
              <w:rPr>
                <w:sz w:val="9"/>
                <w:szCs w:val="9"/>
                <w:color w:val="auto"/>
              </w:rPr>
            </w:pPr>
          </w:p>
        </w:tc>
        <w:tc>
          <w:tcPr>
            <w:tcW w:w="1540" w:type="dxa"/>
            <w:vAlign w:val="bottom"/>
            <w:tcBorders>
              <w:right w:val="single" w:sz="8" w:color="auto"/>
            </w:tcBorders>
            <w:gridSpan w:val="2"/>
            <w:vMerge w:val="continue"/>
          </w:tcPr>
          <w:p>
            <w:pPr>
              <w:spacing w:after="0"/>
              <w:rPr>
                <w:sz w:val="9"/>
                <w:szCs w:val="9"/>
                <w:color w:val="auto"/>
              </w:rPr>
            </w:pPr>
          </w:p>
        </w:tc>
        <w:tc>
          <w:tcPr>
            <w:tcW w:w="1180" w:type="dxa"/>
            <w:vAlign w:val="bottom"/>
          </w:tcPr>
          <w:p>
            <w:pPr>
              <w:spacing w:after="0"/>
              <w:rPr>
                <w:sz w:val="9"/>
                <w:szCs w:val="9"/>
                <w:color w:val="auto"/>
              </w:rPr>
            </w:pPr>
          </w:p>
        </w:tc>
        <w:tc>
          <w:tcPr>
            <w:tcW w:w="800" w:type="dxa"/>
            <w:vAlign w:val="bottom"/>
            <w:tcBorders>
              <w:right w:val="single" w:sz="8" w:color="auto"/>
            </w:tcBorders>
          </w:tcPr>
          <w:p>
            <w:pPr>
              <w:spacing w:after="0"/>
              <w:rPr>
                <w:sz w:val="9"/>
                <w:szCs w:val="9"/>
                <w:color w:val="auto"/>
              </w:rPr>
            </w:pPr>
          </w:p>
        </w:tc>
        <w:tc>
          <w:tcPr>
            <w:tcW w:w="30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960" w:type="dxa"/>
            <w:vAlign w:val="bottom"/>
          </w:tcPr>
          <w:p>
            <w:pPr>
              <w:spacing w:after="0"/>
              <w:rPr>
                <w:sz w:val="9"/>
                <w:szCs w:val="9"/>
                <w:color w:val="auto"/>
              </w:rPr>
            </w:pPr>
          </w:p>
        </w:tc>
        <w:tc>
          <w:tcPr>
            <w:tcW w:w="880" w:type="dxa"/>
            <w:vAlign w:val="bottom"/>
            <w:tcBorders>
              <w:right w:val="single" w:sz="8" w:color="auto"/>
            </w:tcBorders>
          </w:tcPr>
          <w:p>
            <w:pPr>
              <w:spacing w:after="0"/>
              <w:rPr>
                <w:sz w:val="9"/>
                <w:szCs w:val="9"/>
                <w:color w:val="auto"/>
              </w:rPr>
            </w:pPr>
          </w:p>
        </w:tc>
        <w:tc>
          <w:tcPr>
            <w:tcW w:w="1880" w:type="dxa"/>
            <w:vAlign w:val="bottom"/>
            <w:tcBorders>
              <w:right w:val="single" w:sz="8" w:color="auto"/>
            </w:tcBorders>
            <w:gridSpan w:val="3"/>
            <w:vMerge w:val="continue"/>
          </w:tcPr>
          <w:p>
            <w:pPr>
              <w:spacing w:after="0"/>
              <w:rPr>
                <w:sz w:val="9"/>
                <w:szCs w:val="9"/>
                <w:color w:val="auto"/>
              </w:rPr>
            </w:pPr>
          </w:p>
        </w:tc>
        <w:tc>
          <w:tcPr>
            <w:tcW w:w="0" w:type="dxa"/>
            <w:vAlign w:val="bottom"/>
          </w:tcPr>
          <w:p>
            <w:pPr>
              <w:spacing w:after="0"/>
              <w:rPr>
                <w:sz w:val="1"/>
                <w:szCs w:val="1"/>
                <w:color w:val="auto"/>
              </w:rPr>
            </w:pPr>
          </w:p>
        </w:tc>
      </w:tr>
      <w:tr>
        <w:trPr>
          <w:trHeight w:val="26"/>
        </w:trPr>
        <w:tc>
          <w:tcPr>
            <w:tcW w:w="900" w:type="dxa"/>
            <w:vAlign w:val="bottom"/>
            <w:tcBorders>
              <w:left w:val="single" w:sz="8" w:color="auto"/>
              <w:right w:val="single" w:sz="8" w:color="auto"/>
            </w:tcBorders>
            <w:gridSpan w:val="2"/>
            <w:vMerge w:val="continue"/>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60" w:type="dxa"/>
            <w:vAlign w:val="bottom"/>
            <w:tcBorders>
              <w:bottom w:val="single" w:sz="8" w:color="auto"/>
              <w:right w:val="single" w:sz="8" w:color="auto"/>
            </w:tcBorders>
          </w:tcPr>
          <w:p>
            <w:pPr>
              <w:spacing w:after="0"/>
              <w:rPr>
                <w:sz w:val="2"/>
                <w:szCs w:val="2"/>
                <w:color w:val="auto"/>
              </w:rPr>
            </w:pPr>
          </w:p>
        </w:tc>
        <w:tc>
          <w:tcPr>
            <w:tcW w:w="1180" w:type="dxa"/>
            <w:vAlign w:val="bottom"/>
            <w:tcBorders>
              <w:bottom w:val="single" w:sz="8" w:color="auto"/>
            </w:tcBorders>
          </w:tcPr>
          <w:p>
            <w:pPr>
              <w:spacing w:after="0"/>
              <w:rPr>
                <w:sz w:val="2"/>
                <w:szCs w:val="2"/>
                <w:color w:val="auto"/>
              </w:rPr>
            </w:pPr>
          </w:p>
        </w:tc>
        <w:tc>
          <w:tcPr>
            <w:tcW w:w="800" w:type="dxa"/>
            <w:vAlign w:val="bottom"/>
            <w:tcBorders>
              <w:bottom w:val="single" w:sz="8" w:color="auto"/>
              <w:right w:val="single" w:sz="8" w:color="auto"/>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66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80" w:type="dxa"/>
            <w:vAlign w:val="bottom"/>
            <w:tcBorders>
              <w:bottom w:val="single" w:sz="8" w:color="auto"/>
              <w:right w:val="single" w:sz="8" w:color="auto"/>
            </w:tcBorders>
          </w:tcPr>
          <w:p>
            <w:pPr>
              <w:spacing w:after="0"/>
              <w:rPr>
                <w:sz w:val="2"/>
                <w:szCs w:val="2"/>
                <w:color w:val="auto"/>
              </w:rPr>
            </w:pPr>
          </w:p>
        </w:tc>
        <w:tc>
          <w:tcPr>
            <w:tcW w:w="1880" w:type="dxa"/>
            <w:vAlign w:val="bottom"/>
            <w:tcBorders>
              <w:right w:val="single" w:sz="8" w:color="auto"/>
            </w:tcBorders>
            <w:gridSpan w:val="3"/>
            <w:vMerge w:val="restart"/>
          </w:tcPr>
          <w:p>
            <w:pPr>
              <w:jc w:val="center"/>
              <w:spacing w:after="0" w:line="256" w:lineRule="exact"/>
              <w:rPr>
                <w:sz w:val="20"/>
                <w:szCs w:val="20"/>
                <w:color w:val="auto"/>
              </w:rPr>
            </w:pPr>
            <w:r>
              <w:rPr>
                <w:rFonts w:ascii="宋体" w:cs="宋体" w:eastAsia="宋体" w:hAnsi="宋体"/>
                <w:sz w:val="21"/>
                <w:szCs w:val="21"/>
                <w:color w:val="auto"/>
                <w:w w:val="83"/>
              </w:rPr>
              <w:t>（</w:t>
            </w:r>
            <w:r>
              <w:rPr>
                <w:rFonts w:ascii="Times New Roman" w:cs="Times New Roman" w:eastAsia="Times New Roman" w:hAnsi="Times New Roman"/>
                <w:sz w:val="21"/>
                <w:szCs w:val="21"/>
                <w:color w:val="auto"/>
                <w:w w:val="83"/>
              </w:rPr>
              <w:t>GB3096-2008</w:t>
            </w:r>
            <w:r>
              <w:rPr>
                <w:rFonts w:ascii="宋体" w:cs="宋体" w:eastAsia="宋体" w:hAnsi="宋体"/>
                <w:sz w:val="21"/>
                <w:szCs w:val="21"/>
                <w:color w:val="auto"/>
                <w:w w:val="83"/>
              </w:rPr>
              <w:t>）</w:t>
            </w:r>
            <w:r>
              <w:rPr>
                <w:rFonts w:ascii="Times New Roman" w:cs="Times New Roman" w:eastAsia="Times New Roman" w:hAnsi="Times New Roman"/>
                <w:sz w:val="21"/>
                <w:szCs w:val="21"/>
                <w:color w:val="auto"/>
                <w:w w:val="83"/>
              </w:rPr>
              <w:t xml:space="preserve">2 </w:t>
            </w:r>
            <w:r>
              <w:rPr>
                <w:rFonts w:ascii="宋体" w:cs="宋体" w:eastAsia="宋体" w:hAnsi="宋体"/>
                <w:sz w:val="21"/>
                <w:szCs w:val="21"/>
                <w:color w:val="auto"/>
                <w:w w:val="83"/>
              </w:rPr>
              <w:t>类</w:t>
            </w:r>
          </w:p>
        </w:tc>
        <w:tc>
          <w:tcPr>
            <w:tcW w:w="0" w:type="dxa"/>
            <w:vAlign w:val="bottom"/>
          </w:tcPr>
          <w:p>
            <w:pPr>
              <w:spacing w:after="0"/>
              <w:rPr>
                <w:sz w:val="1"/>
                <w:szCs w:val="1"/>
                <w:color w:val="auto"/>
              </w:rPr>
            </w:pPr>
          </w:p>
        </w:tc>
      </w:tr>
      <w:tr>
        <w:trPr>
          <w:trHeight w:val="91"/>
        </w:trPr>
        <w:tc>
          <w:tcPr>
            <w:tcW w:w="900" w:type="dxa"/>
            <w:vAlign w:val="bottom"/>
            <w:tcBorders>
              <w:left w:val="single" w:sz="8" w:color="auto"/>
              <w:right w:val="single" w:sz="8" w:color="auto"/>
            </w:tcBorders>
            <w:gridSpan w:val="2"/>
            <w:vMerge w:val="continue"/>
          </w:tcPr>
          <w:p>
            <w:pPr>
              <w:spacing w:after="0"/>
              <w:rPr>
                <w:sz w:val="7"/>
                <w:szCs w:val="7"/>
                <w:color w:val="auto"/>
              </w:rPr>
            </w:pPr>
          </w:p>
        </w:tc>
        <w:tc>
          <w:tcPr>
            <w:tcW w:w="300" w:type="dxa"/>
            <w:vAlign w:val="bottom"/>
          </w:tcPr>
          <w:p>
            <w:pPr>
              <w:spacing w:after="0"/>
              <w:rPr>
                <w:sz w:val="7"/>
                <w:szCs w:val="7"/>
                <w:color w:val="auto"/>
              </w:rPr>
            </w:pPr>
          </w:p>
        </w:tc>
        <w:tc>
          <w:tcPr>
            <w:tcW w:w="1540" w:type="dxa"/>
            <w:vAlign w:val="bottom"/>
            <w:tcBorders>
              <w:right w:val="single" w:sz="8" w:color="auto"/>
            </w:tcBorders>
            <w:gridSpan w:val="2"/>
            <w:vMerge w:val="restart"/>
          </w:tcPr>
          <w:p>
            <w:pPr>
              <w:jc w:val="center"/>
              <w:ind w:right="300"/>
              <w:spacing w:after="0" w:line="235" w:lineRule="exact"/>
              <w:rPr>
                <w:sz w:val="20"/>
                <w:szCs w:val="20"/>
                <w:color w:val="auto"/>
              </w:rPr>
            </w:pPr>
            <w:r>
              <w:rPr>
                <w:rFonts w:ascii="宋体" w:cs="宋体" w:eastAsia="宋体" w:hAnsi="宋体"/>
                <w:sz w:val="21"/>
                <w:szCs w:val="21"/>
                <w:color w:val="auto"/>
                <w:w w:val="83"/>
              </w:rPr>
              <w:t>铜塘湾社区</w:t>
            </w:r>
          </w:p>
        </w:tc>
        <w:tc>
          <w:tcPr>
            <w:tcW w:w="1980" w:type="dxa"/>
            <w:vAlign w:val="bottom"/>
            <w:tcBorders>
              <w:right w:val="single" w:sz="8" w:color="auto"/>
            </w:tcBorders>
            <w:gridSpan w:val="2"/>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w w:val="84"/>
              </w:rPr>
              <w:t>NE</w:t>
            </w:r>
            <w:r>
              <w:rPr>
                <w:rFonts w:ascii="宋体" w:cs="宋体" w:eastAsia="宋体" w:hAnsi="宋体"/>
                <w:sz w:val="21"/>
                <w:szCs w:val="21"/>
                <w:color w:val="auto"/>
                <w:w w:val="84"/>
              </w:rPr>
              <w:t>，</w:t>
            </w:r>
            <w:r>
              <w:rPr>
                <w:rFonts w:ascii="Times New Roman" w:cs="Times New Roman" w:eastAsia="Times New Roman" w:hAnsi="Times New Roman"/>
                <w:sz w:val="21"/>
                <w:szCs w:val="21"/>
                <w:color w:val="auto"/>
                <w:w w:val="84"/>
              </w:rPr>
              <w:t>160~200m</w:t>
            </w:r>
          </w:p>
        </w:tc>
        <w:tc>
          <w:tcPr>
            <w:tcW w:w="300" w:type="dxa"/>
            <w:vAlign w:val="bottom"/>
          </w:tcPr>
          <w:p>
            <w:pPr>
              <w:spacing w:after="0"/>
              <w:rPr>
                <w:sz w:val="7"/>
                <w:szCs w:val="7"/>
                <w:color w:val="auto"/>
              </w:rPr>
            </w:pPr>
          </w:p>
        </w:tc>
        <w:tc>
          <w:tcPr>
            <w:tcW w:w="1660" w:type="dxa"/>
            <w:vAlign w:val="bottom"/>
            <w:gridSpan w:val="3"/>
            <w:vMerge w:val="restart"/>
          </w:tcPr>
          <w:p>
            <w:pPr>
              <w:jc w:val="center"/>
              <w:ind w:left="456"/>
              <w:spacing w:after="0" w:line="256" w:lineRule="exact"/>
              <w:rPr>
                <w:sz w:val="20"/>
                <w:szCs w:val="20"/>
                <w:color w:val="auto"/>
              </w:rPr>
            </w:pPr>
            <w:r>
              <w:rPr>
                <w:rFonts w:ascii="Times New Roman" w:cs="Times New Roman" w:eastAsia="Times New Roman" w:hAnsi="Times New Roman"/>
                <w:sz w:val="21"/>
                <w:szCs w:val="21"/>
                <w:color w:val="auto"/>
                <w:w w:val="84"/>
              </w:rPr>
              <w:t xml:space="preserve">20 </w:t>
            </w:r>
            <w:r>
              <w:rPr>
                <w:rFonts w:ascii="宋体" w:cs="宋体" w:eastAsia="宋体" w:hAnsi="宋体"/>
                <w:sz w:val="21"/>
                <w:szCs w:val="21"/>
                <w:color w:val="auto"/>
                <w:w w:val="84"/>
              </w:rPr>
              <w:t>户，</w:t>
            </w:r>
            <w:r>
              <w:rPr>
                <w:rFonts w:ascii="Times New Roman" w:cs="Times New Roman" w:eastAsia="Times New Roman" w:hAnsi="Times New Roman"/>
                <w:sz w:val="21"/>
                <w:szCs w:val="21"/>
                <w:color w:val="auto"/>
                <w:w w:val="84"/>
              </w:rPr>
              <w:t xml:space="preserve">80 </w:t>
            </w:r>
            <w:r>
              <w:rPr>
                <w:rFonts w:ascii="宋体" w:cs="宋体" w:eastAsia="宋体" w:hAnsi="宋体"/>
                <w:sz w:val="21"/>
                <w:szCs w:val="21"/>
                <w:color w:val="auto"/>
                <w:w w:val="84"/>
              </w:rPr>
              <w:t>人</w:t>
            </w:r>
          </w:p>
        </w:tc>
        <w:tc>
          <w:tcPr>
            <w:tcW w:w="880" w:type="dxa"/>
            <w:vAlign w:val="bottom"/>
            <w:tcBorders>
              <w:right w:val="single" w:sz="8" w:color="auto"/>
            </w:tcBorders>
          </w:tcPr>
          <w:p>
            <w:pPr>
              <w:spacing w:after="0"/>
              <w:rPr>
                <w:sz w:val="7"/>
                <w:szCs w:val="7"/>
                <w:color w:val="auto"/>
              </w:rPr>
            </w:pPr>
          </w:p>
        </w:tc>
        <w:tc>
          <w:tcPr>
            <w:tcW w:w="1880" w:type="dxa"/>
            <w:vAlign w:val="bottom"/>
            <w:tcBorders>
              <w:right w:val="single" w:sz="8" w:color="auto"/>
            </w:tcBorders>
            <w:gridSpan w:val="3"/>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66"/>
        </w:trPr>
        <w:tc>
          <w:tcPr>
            <w:tcW w:w="260" w:type="dxa"/>
            <w:vAlign w:val="bottom"/>
            <w:tcBorders>
              <w:left w:val="single" w:sz="8" w:color="auto"/>
            </w:tcBorders>
          </w:tcPr>
          <w:p>
            <w:pPr>
              <w:spacing w:after="0"/>
              <w:rPr>
                <w:sz w:val="14"/>
                <w:szCs w:val="14"/>
                <w:color w:val="auto"/>
              </w:rPr>
            </w:pPr>
          </w:p>
        </w:tc>
        <w:tc>
          <w:tcPr>
            <w:tcW w:w="640" w:type="dxa"/>
            <w:vAlign w:val="bottom"/>
            <w:tcBorders>
              <w:right w:val="single" w:sz="8" w:color="auto"/>
            </w:tcBorders>
          </w:tcPr>
          <w:p>
            <w:pPr>
              <w:spacing w:after="0"/>
              <w:rPr>
                <w:sz w:val="14"/>
                <w:szCs w:val="14"/>
                <w:color w:val="auto"/>
              </w:rPr>
            </w:pPr>
          </w:p>
        </w:tc>
        <w:tc>
          <w:tcPr>
            <w:tcW w:w="300" w:type="dxa"/>
            <w:vAlign w:val="bottom"/>
          </w:tcPr>
          <w:p>
            <w:pPr>
              <w:spacing w:after="0"/>
              <w:rPr>
                <w:sz w:val="14"/>
                <w:szCs w:val="14"/>
                <w:color w:val="auto"/>
              </w:rPr>
            </w:pPr>
          </w:p>
        </w:tc>
        <w:tc>
          <w:tcPr>
            <w:tcW w:w="1540" w:type="dxa"/>
            <w:vAlign w:val="bottom"/>
            <w:tcBorders>
              <w:right w:val="single" w:sz="8" w:color="auto"/>
            </w:tcBorders>
            <w:gridSpan w:val="2"/>
            <w:vMerge w:val="continue"/>
          </w:tcPr>
          <w:p>
            <w:pPr>
              <w:spacing w:after="0"/>
              <w:rPr>
                <w:sz w:val="14"/>
                <w:szCs w:val="14"/>
                <w:color w:val="auto"/>
              </w:rPr>
            </w:pPr>
          </w:p>
        </w:tc>
        <w:tc>
          <w:tcPr>
            <w:tcW w:w="1980" w:type="dxa"/>
            <w:vAlign w:val="bottom"/>
            <w:tcBorders>
              <w:right w:val="single" w:sz="8" w:color="auto"/>
            </w:tcBorders>
            <w:gridSpan w:val="2"/>
            <w:vMerge w:val="continue"/>
          </w:tcPr>
          <w:p>
            <w:pPr>
              <w:spacing w:after="0"/>
              <w:rPr>
                <w:sz w:val="14"/>
                <w:szCs w:val="14"/>
                <w:color w:val="auto"/>
              </w:rPr>
            </w:pPr>
          </w:p>
        </w:tc>
        <w:tc>
          <w:tcPr>
            <w:tcW w:w="300" w:type="dxa"/>
            <w:vAlign w:val="bottom"/>
          </w:tcPr>
          <w:p>
            <w:pPr>
              <w:spacing w:after="0"/>
              <w:rPr>
                <w:sz w:val="14"/>
                <w:szCs w:val="14"/>
                <w:color w:val="auto"/>
              </w:rPr>
            </w:pPr>
          </w:p>
        </w:tc>
        <w:tc>
          <w:tcPr>
            <w:tcW w:w="1660" w:type="dxa"/>
            <w:vAlign w:val="bottom"/>
            <w:gridSpan w:val="3"/>
            <w:vMerge w:val="continue"/>
          </w:tcPr>
          <w:p>
            <w:pPr>
              <w:spacing w:after="0"/>
              <w:rPr>
                <w:sz w:val="14"/>
                <w:szCs w:val="14"/>
                <w:color w:val="auto"/>
              </w:rPr>
            </w:pPr>
          </w:p>
        </w:tc>
        <w:tc>
          <w:tcPr>
            <w:tcW w:w="880" w:type="dxa"/>
            <w:vAlign w:val="bottom"/>
            <w:tcBorders>
              <w:right w:val="single" w:sz="8" w:color="auto"/>
            </w:tcBorders>
          </w:tcPr>
          <w:p>
            <w:pPr>
              <w:spacing w:after="0"/>
              <w:rPr>
                <w:sz w:val="14"/>
                <w:szCs w:val="14"/>
                <w:color w:val="auto"/>
              </w:rPr>
            </w:pPr>
          </w:p>
        </w:tc>
        <w:tc>
          <w:tcPr>
            <w:tcW w:w="1880" w:type="dxa"/>
            <w:vAlign w:val="bottom"/>
            <w:tcBorders>
              <w:right w:val="single" w:sz="8" w:color="auto"/>
            </w:tcBorders>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60" w:type="dxa"/>
            <w:vAlign w:val="bottom"/>
            <w:tcBorders>
              <w:left w:val="single" w:sz="8" w:color="auto"/>
            </w:tcBorders>
          </w:tcPr>
          <w:p>
            <w:pPr>
              <w:spacing w:after="0"/>
              <w:rPr>
                <w:sz w:val="12"/>
                <w:szCs w:val="12"/>
                <w:color w:val="auto"/>
              </w:rPr>
            </w:pPr>
          </w:p>
        </w:tc>
        <w:tc>
          <w:tcPr>
            <w:tcW w:w="640" w:type="dxa"/>
            <w:vAlign w:val="bottom"/>
            <w:tcBorders>
              <w:right w:val="single" w:sz="8" w:color="auto"/>
            </w:tcBorders>
          </w:tcPr>
          <w:p>
            <w:pPr>
              <w:spacing w:after="0"/>
              <w:rPr>
                <w:sz w:val="12"/>
                <w:szCs w:val="12"/>
                <w:color w:val="auto"/>
              </w:rPr>
            </w:pPr>
          </w:p>
        </w:tc>
        <w:tc>
          <w:tcPr>
            <w:tcW w:w="300" w:type="dxa"/>
            <w:vAlign w:val="bottom"/>
          </w:tcPr>
          <w:p>
            <w:pPr>
              <w:spacing w:after="0"/>
              <w:rPr>
                <w:sz w:val="12"/>
                <w:szCs w:val="12"/>
                <w:color w:val="auto"/>
              </w:rPr>
            </w:pPr>
          </w:p>
        </w:tc>
        <w:tc>
          <w:tcPr>
            <w:tcW w:w="1540" w:type="dxa"/>
            <w:vAlign w:val="bottom"/>
            <w:tcBorders>
              <w:right w:val="single" w:sz="8" w:color="auto"/>
            </w:tcBorders>
            <w:gridSpan w:val="2"/>
            <w:vMerge w:val="restart"/>
          </w:tcPr>
          <w:p>
            <w:pPr>
              <w:jc w:val="center"/>
              <w:ind w:right="300"/>
              <w:spacing w:after="0" w:line="240" w:lineRule="exact"/>
              <w:rPr>
                <w:sz w:val="20"/>
                <w:szCs w:val="20"/>
                <w:color w:val="auto"/>
              </w:rPr>
            </w:pPr>
            <w:r>
              <w:rPr>
                <w:rFonts w:ascii="宋体" w:cs="宋体" w:eastAsia="宋体" w:hAnsi="宋体"/>
                <w:sz w:val="21"/>
                <w:szCs w:val="21"/>
                <w:color w:val="auto"/>
                <w:w w:val="85"/>
              </w:rPr>
              <w:t>散户居民</w:t>
            </w:r>
          </w:p>
        </w:tc>
        <w:tc>
          <w:tcPr>
            <w:tcW w:w="1980" w:type="dxa"/>
            <w:vAlign w:val="bottom"/>
            <w:tcBorders>
              <w:right w:val="single" w:sz="8" w:color="auto"/>
            </w:tcBorders>
            <w:gridSpan w:val="2"/>
            <w:vMerge w:val="continue"/>
          </w:tcPr>
          <w:p>
            <w:pPr>
              <w:spacing w:after="0"/>
              <w:rPr>
                <w:sz w:val="12"/>
                <w:szCs w:val="12"/>
                <w:color w:val="auto"/>
              </w:rPr>
            </w:pPr>
          </w:p>
        </w:tc>
        <w:tc>
          <w:tcPr>
            <w:tcW w:w="300" w:type="dxa"/>
            <w:vAlign w:val="bottom"/>
          </w:tcPr>
          <w:p>
            <w:pPr>
              <w:spacing w:after="0"/>
              <w:rPr>
                <w:sz w:val="12"/>
                <w:szCs w:val="12"/>
                <w:color w:val="auto"/>
              </w:rPr>
            </w:pPr>
          </w:p>
        </w:tc>
        <w:tc>
          <w:tcPr>
            <w:tcW w:w="1660" w:type="dxa"/>
            <w:vAlign w:val="bottom"/>
            <w:gridSpan w:val="3"/>
            <w:vMerge w:val="continue"/>
          </w:tcPr>
          <w:p>
            <w:pPr>
              <w:spacing w:after="0"/>
              <w:rPr>
                <w:sz w:val="12"/>
                <w:szCs w:val="12"/>
                <w:color w:val="auto"/>
              </w:rPr>
            </w:pPr>
          </w:p>
        </w:tc>
        <w:tc>
          <w:tcPr>
            <w:tcW w:w="880" w:type="dxa"/>
            <w:vAlign w:val="bottom"/>
            <w:tcBorders>
              <w:right w:val="single" w:sz="8" w:color="auto"/>
            </w:tcBorders>
          </w:tcPr>
          <w:p>
            <w:pPr>
              <w:spacing w:after="0"/>
              <w:rPr>
                <w:sz w:val="12"/>
                <w:szCs w:val="12"/>
                <w:color w:val="auto"/>
              </w:rPr>
            </w:pPr>
          </w:p>
        </w:tc>
        <w:tc>
          <w:tcPr>
            <w:tcW w:w="110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8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05"/>
        </w:trPr>
        <w:tc>
          <w:tcPr>
            <w:tcW w:w="260" w:type="dxa"/>
            <w:vAlign w:val="bottom"/>
            <w:tcBorders>
              <w:left w:val="single" w:sz="8" w:color="auto"/>
            </w:tcBorders>
          </w:tcPr>
          <w:p>
            <w:pPr>
              <w:spacing w:after="0"/>
              <w:rPr>
                <w:sz w:val="9"/>
                <w:szCs w:val="9"/>
                <w:color w:val="auto"/>
              </w:rPr>
            </w:pPr>
          </w:p>
        </w:tc>
        <w:tc>
          <w:tcPr>
            <w:tcW w:w="640" w:type="dxa"/>
            <w:vAlign w:val="bottom"/>
            <w:tcBorders>
              <w:right w:val="single" w:sz="8" w:color="auto"/>
            </w:tcBorders>
          </w:tcPr>
          <w:p>
            <w:pPr>
              <w:spacing w:after="0"/>
              <w:rPr>
                <w:sz w:val="9"/>
                <w:szCs w:val="9"/>
                <w:color w:val="auto"/>
              </w:rPr>
            </w:pPr>
          </w:p>
        </w:tc>
        <w:tc>
          <w:tcPr>
            <w:tcW w:w="300" w:type="dxa"/>
            <w:vAlign w:val="bottom"/>
          </w:tcPr>
          <w:p>
            <w:pPr>
              <w:spacing w:after="0"/>
              <w:rPr>
                <w:sz w:val="9"/>
                <w:szCs w:val="9"/>
                <w:color w:val="auto"/>
              </w:rPr>
            </w:pPr>
          </w:p>
        </w:tc>
        <w:tc>
          <w:tcPr>
            <w:tcW w:w="1540" w:type="dxa"/>
            <w:vAlign w:val="bottom"/>
            <w:tcBorders>
              <w:right w:val="single" w:sz="8" w:color="auto"/>
            </w:tcBorders>
            <w:gridSpan w:val="2"/>
            <w:vMerge w:val="continue"/>
          </w:tcPr>
          <w:p>
            <w:pPr>
              <w:spacing w:after="0"/>
              <w:rPr>
                <w:sz w:val="9"/>
                <w:szCs w:val="9"/>
                <w:color w:val="auto"/>
              </w:rPr>
            </w:pPr>
          </w:p>
        </w:tc>
        <w:tc>
          <w:tcPr>
            <w:tcW w:w="1180" w:type="dxa"/>
            <w:vAlign w:val="bottom"/>
          </w:tcPr>
          <w:p>
            <w:pPr>
              <w:spacing w:after="0"/>
              <w:rPr>
                <w:sz w:val="9"/>
                <w:szCs w:val="9"/>
                <w:color w:val="auto"/>
              </w:rPr>
            </w:pPr>
          </w:p>
        </w:tc>
        <w:tc>
          <w:tcPr>
            <w:tcW w:w="800" w:type="dxa"/>
            <w:vAlign w:val="bottom"/>
            <w:tcBorders>
              <w:right w:val="single" w:sz="8" w:color="auto"/>
            </w:tcBorders>
          </w:tcPr>
          <w:p>
            <w:pPr>
              <w:spacing w:after="0"/>
              <w:rPr>
                <w:sz w:val="9"/>
                <w:szCs w:val="9"/>
                <w:color w:val="auto"/>
              </w:rPr>
            </w:pPr>
          </w:p>
        </w:tc>
        <w:tc>
          <w:tcPr>
            <w:tcW w:w="30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960" w:type="dxa"/>
            <w:vAlign w:val="bottom"/>
          </w:tcPr>
          <w:p>
            <w:pPr>
              <w:spacing w:after="0"/>
              <w:rPr>
                <w:sz w:val="9"/>
                <w:szCs w:val="9"/>
                <w:color w:val="auto"/>
              </w:rPr>
            </w:pPr>
          </w:p>
        </w:tc>
        <w:tc>
          <w:tcPr>
            <w:tcW w:w="880" w:type="dxa"/>
            <w:vAlign w:val="bottom"/>
            <w:tcBorders>
              <w:right w:val="single" w:sz="8" w:color="auto"/>
            </w:tcBorders>
          </w:tcPr>
          <w:p>
            <w:pPr>
              <w:spacing w:after="0"/>
              <w:rPr>
                <w:sz w:val="9"/>
                <w:szCs w:val="9"/>
                <w:color w:val="auto"/>
              </w:rPr>
            </w:pPr>
          </w:p>
        </w:tc>
        <w:tc>
          <w:tcPr>
            <w:tcW w:w="1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28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33"/>
        </w:trPr>
        <w:tc>
          <w:tcPr>
            <w:tcW w:w="900" w:type="dxa"/>
            <w:vAlign w:val="bottom"/>
            <w:tcBorders>
              <w:left w:val="single" w:sz="8" w:color="auto"/>
              <w:bottom w:val="single" w:sz="8" w:color="auto"/>
              <w:right w:val="single" w:sz="8" w:color="auto"/>
            </w:tcBorders>
            <w:gridSpan w:val="2"/>
          </w:tcPr>
          <w:p>
            <w:pPr>
              <w:spacing w:after="0"/>
              <w:rPr>
                <w:sz w:val="2"/>
                <w:szCs w:val="2"/>
                <w:color w:val="auto"/>
              </w:rPr>
            </w:pPr>
          </w:p>
        </w:tc>
        <w:tc>
          <w:tcPr>
            <w:tcW w:w="1840" w:type="dxa"/>
            <w:vAlign w:val="bottom"/>
            <w:tcBorders>
              <w:bottom w:val="single" w:sz="8" w:color="auto"/>
              <w:right w:val="single" w:sz="8" w:color="auto"/>
            </w:tcBorders>
            <w:gridSpan w:val="3"/>
          </w:tcPr>
          <w:p>
            <w:pPr>
              <w:spacing w:after="0"/>
              <w:rPr>
                <w:sz w:val="2"/>
                <w:szCs w:val="2"/>
                <w:color w:val="auto"/>
              </w:rPr>
            </w:pPr>
          </w:p>
        </w:tc>
        <w:tc>
          <w:tcPr>
            <w:tcW w:w="1180" w:type="dxa"/>
            <w:vAlign w:val="bottom"/>
            <w:tcBorders>
              <w:bottom w:val="single" w:sz="8" w:color="auto"/>
            </w:tcBorders>
          </w:tcPr>
          <w:p>
            <w:pPr>
              <w:spacing w:after="0"/>
              <w:rPr>
                <w:sz w:val="2"/>
                <w:szCs w:val="2"/>
                <w:color w:val="auto"/>
              </w:rPr>
            </w:pPr>
          </w:p>
        </w:tc>
        <w:tc>
          <w:tcPr>
            <w:tcW w:w="800" w:type="dxa"/>
            <w:vAlign w:val="bottom"/>
            <w:tcBorders>
              <w:bottom w:val="single" w:sz="8" w:color="auto"/>
              <w:right w:val="single" w:sz="8" w:color="auto"/>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66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80" w:type="dxa"/>
            <w:vAlign w:val="bottom"/>
            <w:tcBorders>
              <w:bottom w:val="single" w:sz="8" w:color="auto"/>
              <w:right w:val="single" w:sz="8" w:color="auto"/>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50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35"/>
        </w:trPr>
        <w:tc>
          <w:tcPr>
            <w:tcW w:w="900" w:type="dxa"/>
            <w:vAlign w:val="bottom"/>
            <w:tcBorders>
              <w:left w:val="single" w:sz="8" w:color="auto"/>
              <w:right w:val="single" w:sz="8" w:color="auto"/>
            </w:tcBorders>
            <w:gridSpan w:val="2"/>
          </w:tcPr>
          <w:p>
            <w:pPr>
              <w:jc w:val="center"/>
              <w:spacing w:after="0" w:line="235" w:lineRule="exact"/>
              <w:rPr>
                <w:sz w:val="20"/>
                <w:szCs w:val="20"/>
                <w:color w:val="auto"/>
              </w:rPr>
            </w:pPr>
            <w:r>
              <w:rPr>
                <w:rFonts w:ascii="宋体" w:cs="宋体" w:eastAsia="宋体" w:hAnsi="宋体"/>
                <w:sz w:val="21"/>
                <w:szCs w:val="21"/>
                <w:color w:val="auto"/>
                <w:w w:val="90"/>
              </w:rPr>
              <w:t>生态</w:t>
            </w:r>
          </w:p>
        </w:tc>
        <w:tc>
          <w:tcPr>
            <w:tcW w:w="1840" w:type="dxa"/>
            <w:vAlign w:val="bottom"/>
            <w:tcBorders>
              <w:right w:val="single" w:sz="8" w:color="auto"/>
            </w:tcBorders>
            <w:gridSpan w:val="3"/>
          </w:tcPr>
          <w:p>
            <w:pPr>
              <w:jc w:val="center"/>
              <w:spacing w:after="0" w:line="235" w:lineRule="exact"/>
              <w:rPr>
                <w:sz w:val="20"/>
                <w:szCs w:val="20"/>
                <w:color w:val="auto"/>
              </w:rPr>
            </w:pPr>
            <w:r>
              <w:rPr>
                <w:rFonts w:ascii="宋体" w:cs="宋体" w:eastAsia="宋体" w:hAnsi="宋体"/>
                <w:sz w:val="21"/>
                <w:szCs w:val="21"/>
                <w:color w:val="auto"/>
                <w:w w:val="79"/>
              </w:rPr>
              <w:t>周边植被（以杂草、灌</w:t>
            </w:r>
          </w:p>
        </w:tc>
        <w:tc>
          <w:tcPr>
            <w:tcW w:w="11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540" w:type="dxa"/>
            <w:vAlign w:val="bottom"/>
            <w:gridSpan w:val="4"/>
            <w:vMerge w:val="restart"/>
          </w:tcPr>
          <w:p>
            <w:pPr>
              <w:jc w:val="center"/>
              <w:ind w:right="176"/>
              <w:spacing w:after="0" w:line="256" w:lineRule="exact"/>
              <w:rPr>
                <w:sz w:val="20"/>
                <w:szCs w:val="20"/>
                <w:color w:val="auto"/>
              </w:rPr>
            </w:pPr>
            <w:r>
              <w:rPr>
                <w:rFonts w:ascii="宋体" w:cs="宋体" w:eastAsia="宋体" w:hAnsi="宋体"/>
                <w:sz w:val="21"/>
                <w:szCs w:val="21"/>
                <w:color w:val="auto"/>
                <w:w w:val="84"/>
              </w:rPr>
              <w:t>项目场址及周围</w:t>
            </w:r>
            <w:r>
              <w:rPr>
                <w:rFonts w:ascii="Times New Roman" w:cs="Times New Roman" w:eastAsia="Times New Roman" w:hAnsi="Times New Roman"/>
                <w:sz w:val="21"/>
                <w:szCs w:val="21"/>
                <w:color w:val="auto"/>
                <w:w w:val="84"/>
              </w:rPr>
              <w:t xml:space="preserve">300m </w:t>
            </w:r>
            <w:r>
              <w:rPr>
                <w:rFonts w:ascii="宋体" w:cs="宋体" w:eastAsia="宋体" w:hAnsi="宋体"/>
                <w:sz w:val="21"/>
                <w:szCs w:val="21"/>
                <w:color w:val="auto"/>
                <w:w w:val="84"/>
              </w:rPr>
              <w:t>范围内</w:t>
            </w:r>
          </w:p>
        </w:tc>
        <w:tc>
          <w:tcPr>
            <w:tcW w:w="110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2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900" w:type="dxa"/>
            <w:vAlign w:val="bottom"/>
            <w:tcBorders>
              <w:left w:val="single" w:sz="8" w:color="auto"/>
              <w:right w:val="single" w:sz="8" w:color="auto"/>
            </w:tcBorders>
            <w:gridSpan w:val="2"/>
            <w:vMerge w:val="restart"/>
          </w:tcPr>
          <w:p>
            <w:pPr>
              <w:jc w:val="center"/>
              <w:spacing w:after="0" w:line="240" w:lineRule="exact"/>
              <w:rPr>
                <w:sz w:val="20"/>
                <w:szCs w:val="20"/>
                <w:color w:val="auto"/>
              </w:rPr>
            </w:pPr>
            <w:r>
              <w:rPr>
                <w:rFonts w:ascii="宋体" w:cs="宋体" w:eastAsia="宋体" w:hAnsi="宋体"/>
                <w:sz w:val="21"/>
                <w:szCs w:val="21"/>
                <w:color w:val="auto"/>
                <w:w w:val="90"/>
              </w:rPr>
              <w:t>环境</w:t>
            </w:r>
          </w:p>
        </w:tc>
        <w:tc>
          <w:tcPr>
            <w:tcW w:w="300" w:type="dxa"/>
            <w:vAlign w:val="bottom"/>
          </w:tcPr>
          <w:p>
            <w:pPr>
              <w:spacing w:after="0"/>
              <w:rPr>
                <w:sz w:val="14"/>
                <w:szCs w:val="14"/>
                <w:color w:val="auto"/>
              </w:rPr>
            </w:pPr>
          </w:p>
        </w:tc>
        <w:tc>
          <w:tcPr>
            <w:tcW w:w="1540" w:type="dxa"/>
            <w:vAlign w:val="bottom"/>
            <w:tcBorders>
              <w:right w:val="single" w:sz="8" w:color="auto"/>
            </w:tcBorders>
            <w:gridSpan w:val="2"/>
            <w:vMerge w:val="restart"/>
          </w:tcPr>
          <w:p>
            <w:pPr>
              <w:jc w:val="center"/>
              <w:ind w:right="300"/>
              <w:spacing w:after="0" w:line="240" w:lineRule="exact"/>
              <w:rPr>
                <w:sz w:val="20"/>
                <w:szCs w:val="20"/>
                <w:color w:val="auto"/>
              </w:rPr>
            </w:pPr>
            <w:r>
              <w:rPr>
                <w:rFonts w:ascii="宋体" w:cs="宋体" w:eastAsia="宋体" w:hAnsi="宋体"/>
                <w:sz w:val="21"/>
                <w:szCs w:val="21"/>
                <w:color w:val="auto"/>
                <w:w w:val="85"/>
              </w:rPr>
              <w:t>木为主）</w:t>
            </w:r>
          </w:p>
        </w:tc>
        <w:tc>
          <w:tcPr>
            <w:tcW w:w="11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2540" w:type="dxa"/>
            <w:vAlign w:val="bottom"/>
            <w:gridSpan w:val="4"/>
            <w:vMerge w:val="continue"/>
          </w:tcPr>
          <w:p>
            <w:pPr>
              <w:spacing w:after="0"/>
              <w:rPr>
                <w:sz w:val="14"/>
                <w:szCs w:val="14"/>
                <w:color w:val="auto"/>
              </w:rPr>
            </w:pPr>
          </w:p>
        </w:tc>
        <w:tc>
          <w:tcPr>
            <w:tcW w:w="110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28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900" w:type="dxa"/>
            <w:vAlign w:val="bottom"/>
            <w:tcBorders>
              <w:left w:val="single" w:sz="8" w:color="auto"/>
              <w:right w:val="single" w:sz="8" w:color="auto"/>
            </w:tcBorders>
            <w:gridSpan w:val="2"/>
            <w:vMerge w:val="continue"/>
          </w:tcPr>
          <w:p>
            <w:pPr>
              <w:spacing w:after="0"/>
              <w:rPr>
                <w:sz w:val="9"/>
                <w:szCs w:val="9"/>
                <w:color w:val="auto"/>
              </w:rPr>
            </w:pPr>
          </w:p>
        </w:tc>
        <w:tc>
          <w:tcPr>
            <w:tcW w:w="300" w:type="dxa"/>
            <w:vAlign w:val="bottom"/>
          </w:tcPr>
          <w:p>
            <w:pPr>
              <w:spacing w:after="0"/>
              <w:rPr>
                <w:sz w:val="9"/>
                <w:szCs w:val="9"/>
                <w:color w:val="auto"/>
              </w:rPr>
            </w:pPr>
          </w:p>
        </w:tc>
        <w:tc>
          <w:tcPr>
            <w:tcW w:w="1540" w:type="dxa"/>
            <w:vAlign w:val="bottom"/>
            <w:tcBorders>
              <w:right w:val="single" w:sz="8" w:color="auto"/>
            </w:tcBorders>
            <w:gridSpan w:val="2"/>
            <w:vMerge w:val="continue"/>
          </w:tcPr>
          <w:p>
            <w:pPr>
              <w:spacing w:after="0"/>
              <w:rPr>
                <w:sz w:val="9"/>
                <w:szCs w:val="9"/>
                <w:color w:val="auto"/>
              </w:rPr>
            </w:pPr>
          </w:p>
        </w:tc>
        <w:tc>
          <w:tcPr>
            <w:tcW w:w="1180" w:type="dxa"/>
            <w:vAlign w:val="bottom"/>
          </w:tcPr>
          <w:p>
            <w:pPr>
              <w:spacing w:after="0"/>
              <w:rPr>
                <w:sz w:val="9"/>
                <w:szCs w:val="9"/>
                <w:color w:val="auto"/>
              </w:rPr>
            </w:pPr>
          </w:p>
        </w:tc>
        <w:tc>
          <w:tcPr>
            <w:tcW w:w="800" w:type="dxa"/>
            <w:vAlign w:val="bottom"/>
          </w:tcPr>
          <w:p>
            <w:pPr>
              <w:spacing w:after="0"/>
              <w:rPr>
                <w:sz w:val="9"/>
                <w:szCs w:val="9"/>
                <w:color w:val="auto"/>
              </w:rPr>
            </w:pPr>
          </w:p>
        </w:tc>
        <w:tc>
          <w:tcPr>
            <w:tcW w:w="300" w:type="dxa"/>
            <w:vAlign w:val="bottom"/>
          </w:tcPr>
          <w:p>
            <w:pPr>
              <w:spacing w:after="0"/>
              <w:rPr>
                <w:sz w:val="9"/>
                <w:szCs w:val="9"/>
                <w:color w:val="auto"/>
              </w:rPr>
            </w:pPr>
          </w:p>
        </w:tc>
        <w:tc>
          <w:tcPr>
            <w:tcW w:w="660" w:type="dxa"/>
            <w:vAlign w:val="bottom"/>
          </w:tcPr>
          <w:p>
            <w:pPr>
              <w:spacing w:after="0"/>
              <w:rPr>
                <w:sz w:val="9"/>
                <w:szCs w:val="9"/>
                <w:color w:val="auto"/>
              </w:rPr>
            </w:pPr>
          </w:p>
        </w:tc>
        <w:tc>
          <w:tcPr>
            <w:tcW w:w="40" w:type="dxa"/>
            <w:vAlign w:val="bottom"/>
          </w:tcPr>
          <w:p>
            <w:pPr>
              <w:spacing w:after="0"/>
              <w:rPr>
                <w:sz w:val="9"/>
                <w:szCs w:val="9"/>
                <w:color w:val="auto"/>
              </w:rPr>
            </w:pPr>
          </w:p>
        </w:tc>
        <w:tc>
          <w:tcPr>
            <w:tcW w:w="960" w:type="dxa"/>
            <w:vAlign w:val="bottom"/>
          </w:tcPr>
          <w:p>
            <w:pPr>
              <w:spacing w:after="0"/>
              <w:rPr>
                <w:sz w:val="9"/>
                <w:szCs w:val="9"/>
                <w:color w:val="auto"/>
              </w:rPr>
            </w:pPr>
          </w:p>
        </w:tc>
        <w:tc>
          <w:tcPr>
            <w:tcW w:w="880" w:type="dxa"/>
            <w:vAlign w:val="bottom"/>
          </w:tcPr>
          <w:p>
            <w:pPr>
              <w:spacing w:after="0"/>
              <w:rPr>
                <w:sz w:val="9"/>
                <w:szCs w:val="9"/>
                <w:color w:val="auto"/>
              </w:rPr>
            </w:pPr>
          </w:p>
        </w:tc>
        <w:tc>
          <w:tcPr>
            <w:tcW w:w="1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28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40"/>
        </w:trPr>
        <w:tc>
          <w:tcPr>
            <w:tcW w:w="260" w:type="dxa"/>
            <w:vAlign w:val="bottom"/>
            <w:tcBorders>
              <w:left w:val="single" w:sz="8" w:color="auto"/>
              <w:bottom w:val="single" w:sz="8" w:color="auto"/>
            </w:tcBorders>
          </w:tcPr>
          <w:p>
            <w:pPr>
              <w:spacing w:after="0"/>
              <w:rPr>
                <w:sz w:val="3"/>
                <w:szCs w:val="3"/>
                <w:color w:val="auto"/>
              </w:rPr>
            </w:pPr>
          </w:p>
        </w:tc>
        <w:tc>
          <w:tcPr>
            <w:tcW w:w="640" w:type="dxa"/>
            <w:vAlign w:val="bottom"/>
            <w:tcBorders>
              <w:bottom w:val="single" w:sz="8" w:color="auto"/>
              <w:right w:val="single" w:sz="8" w:color="auto"/>
            </w:tcBorders>
          </w:tcPr>
          <w:p>
            <w:pPr>
              <w:spacing w:after="0"/>
              <w:rPr>
                <w:sz w:val="3"/>
                <w:szCs w:val="3"/>
                <w:color w:val="auto"/>
              </w:rPr>
            </w:pPr>
          </w:p>
        </w:tc>
        <w:tc>
          <w:tcPr>
            <w:tcW w:w="300" w:type="dxa"/>
            <w:vAlign w:val="bottom"/>
            <w:tcBorders>
              <w:bottom w:val="single" w:sz="8" w:color="auto"/>
            </w:tcBorders>
          </w:tcPr>
          <w:p>
            <w:pPr>
              <w:spacing w:after="0"/>
              <w:rPr>
                <w:sz w:val="3"/>
                <w:szCs w:val="3"/>
                <w:color w:val="auto"/>
              </w:rPr>
            </w:pPr>
          </w:p>
        </w:tc>
        <w:tc>
          <w:tcPr>
            <w:tcW w:w="1480" w:type="dxa"/>
            <w:vAlign w:val="bottom"/>
            <w:tcBorders>
              <w:bottom w:val="single" w:sz="8" w:color="auto"/>
            </w:tcBorders>
          </w:tcPr>
          <w:p>
            <w:pPr>
              <w:spacing w:after="0"/>
              <w:rPr>
                <w:sz w:val="3"/>
                <w:szCs w:val="3"/>
                <w:color w:val="auto"/>
              </w:rPr>
            </w:pPr>
          </w:p>
        </w:tc>
        <w:tc>
          <w:tcPr>
            <w:tcW w:w="60" w:type="dxa"/>
            <w:vAlign w:val="bottom"/>
            <w:tcBorders>
              <w:bottom w:val="single" w:sz="8" w:color="auto"/>
              <w:right w:val="single" w:sz="8" w:color="auto"/>
            </w:tcBorders>
          </w:tcPr>
          <w:p>
            <w:pPr>
              <w:spacing w:after="0"/>
              <w:rPr>
                <w:sz w:val="3"/>
                <w:szCs w:val="3"/>
                <w:color w:val="auto"/>
              </w:rPr>
            </w:pPr>
          </w:p>
        </w:tc>
        <w:tc>
          <w:tcPr>
            <w:tcW w:w="1180" w:type="dxa"/>
            <w:vAlign w:val="bottom"/>
            <w:tcBorders>
              <w:bottom w:val="single" w:sz="8" w:color="auto"/>
            </w:tcBorders>
          </w:tcPr>
          <w:p>
            <w:pPr>
              <w:spacing w:after="0"/>
              <w:rPr>
                <w:sz w:val="3"/>
                <w:szCs w:val="3"/>
                <w:color w:val="auto"/>
              </w:rPr>
            </w:pPr>
          </w:p>
        </w:tc>
        <w:tc>
          <w:tcPr>
            <w:tcW w:w="800" w:type="dxa"/>
            <w:vAlign w:val="bottom"/>
            <w:tcBorders>
              <w:bottom w:val="single" w:sz="8" w:color="auto"/>
            </w:tcBorders>
          </w:tcPr>
          <w:p>
            <w:pPr>
              <w:spacing w:after="0"/>
              <w:rPr>
                <w:sz w:val="3"/>
                <w:szCs w:val="3"/>
                <w:color w:val="auto"/>
              </w:rPr>
            </w:pPr>
          </w:p>
        </w:tc>
        <w:tc>
          <w:tcPr>
            <w:tcW w:w="300" w:type="dxa"/>
            <w:vAlign w:val="bottom"/>
            <w:tcBorders>
              <w:bottom w:val="single" w:sz="8" w:color="auto"/>
            </w:tcBorders>
          </w:tcPr>
          <w:p>
            <w:pPr>
              <w:spacing w:after="0"/>
              <w:rPr>
                <w:sz w:val="3"/>
                <w:szCs w:val="3"/>
                <w:color w:val="auto"/>
              </w:rPr>
            </w:pPr>
          </w:p>
        </w:tc>
        <w:tc>
          <w:tcPr>
            <w:tcW w:w="660" w:type="dxa"/>
            <w:vAlign w:val="bottom"/>
            <w:tcBorders>
              <w:bottom w:val="single" w:sz="8" w:color="auto"/>
            </w:tcBorders>
          </w:tcPr>
          <w:p>
            <w:pPr>
              <w:spacing w:after="0"/>
              <w:rPr>
                <w:sz w:val="3"/>
                <w:szCs w:val="3"/>
                <w:color w:val="auto"/>
              </w:rPr>
            </w:pPr>
          </w:p>
        </w:tc>
        <w:tc>
          <w:tcPr>
            <w:tcW w:w="40" w:type="dxa"/>
            <w:vAlign w:val="bottom"/>
            <w:tcBorders>
              <w:bottom w:val="single" w:sz="8" w:color="auto"/>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80" w:type="dxa"/>
            <w:vAlign w:val="bottom"/>
            <w:tcBorders>
              <w:bottom w:val="single" w:sz="8" w:color="auto"/>
            </w:tcBorders>
          </w:tcPr>
          <w:p>
            <w:pPr>
              <w:spacing w:after="0"/>
              <w:rPr>
                <w:sz w:val="3"/>
                <w:szCs w:val="3"/>
                <w:color w:val="auto"/>
              </w:rPr>
            </w:pPr>
          </w:p>
        </w:tc>
        <w:tc>
          <w:tcPr>
            <w:tcW w:w="1100" w:type="dxa"/>
            <w:vAlign w:val="bottom"/>
            <w:tcBorders>
              <w:bottom w:val="single" w:sz="8" w:color="auto"/>
            </w:tcBorders>
          </w:tcPr>
          <w:p>
            <w:pPr>
              <w:spacing w:after="0"/>
              <w:rPr>
                <w:sz w:val="3"/>
                <w:szCs w:val="3"/>
                <w:color w:val="auto"/>
              </w:rPr>
            </w:pPr>
          </w:p>
        </w:tc>
        <w:tc>
          <w:tcPr>
            <w:tcW w:w="500" w:type="dxa"/>
            <w:vAlign w:val="bottom"/>
            <w:tcBorders>
              <w:bottom w:val="single" w:sz="8" w:color="auto"/>
            </w:tcBorders>
          </w:tcPr>
          <w:p>
            <w:pPr>
              <w:spacing w:after="0"/>
              <w:rPr>
                <w:sz w:val="3"/>
                <w:szCs w:val="3"/>
                <w:color w:val="auto"/>
              </w:rPr>
            </w:pPr>
          </w:p>
        </w:tc>
        <w:tc>
          <w:tcPr>
            <w:tcW w:w="28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858"/>
        </w:trPr>
        <w:tc>
          <w:tcPr>
            <w:tcW w:w="260" w:type="dxa"/>
            <w:vAlign w:val="bottom"/>
            <w:tcBorders>
              <w:left w:val="single" w:sz="8" w:color="auto"/>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440"/>
          </w:cols>
          <w:pgMar w:left="1320" w:top="864" w:right="114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left="260"/>
        <w:spacing w:after="0"/>
        <w:tabs>
          <w:tab w:leader="none" w:pos="896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21</w:t>
      </w:r>
    </w:p>
    <w:p>
      <w:pPr>
        <w:sectPr>
          <w:pgSz w:w="11900" w:h="16838" w:orient="portrait"/>
          <w:cols w:equalWidth="0" w:num="1">
            <w:col w:w="9440"/>
          </w:cols>
          <w:pgMar w:left="1320" w:top="864" w:right="1146" w:bottom="398" w:gutter="0" w:footer="0" w:header="0"/>
          <w:type w:val="continuous"/>
        </w:sectPr>
      </w:pPr>
    </w:p>
    <w:bookmarkStart w:id="24" w:name="page25"/>
    <w:bookmarkEnd w:id="24"/>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tbl>
      <w:tblPr>
        <w:tblLayout w:type="fixed"/>
        <w:tblInd w:w="50" w:type="dxa"/>
        <w:tblCellMar>
          <w:top w:w="0" w:type="dxa"/>
          <w:left w:w="0" w:type="dxa"/>
          <w:bottom w:w="0" w:type="dxa"/>
          <w:right w:w="0" w:type="dxa"/>
        </w:tblCellMar>
      </w:tblPr>
      <w:tr>
        <w:trPr>
          <w:trHeight w:val="279"/>
        </w:trPr>
        <w:tc>
          <w:tcPr>
            <w:tcW w:w="100" w:type="dxa"/>
            <w:vAlign w:val="bottom"/>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7780" w:type="dxa"/>
            <w:vAlign w:val="bottom"/>
            <w:tcBorders>
              <w:bottom w:val="single" w:sz="8" w:color="auto"/>
            </w:tcBorders>
          </w:tcPr>
          <w:p>
            <w:pPr>
              <w:ind w:left="1460"/>
              <w:spacing w:after="0" w:line="256" w:lineRule="exact"/>
              <w:rPr>
                <w:sz w:val="20"/>
                <w:szCs w:val="20"/>
                <w:color w:val="auto"/>
              </w:rPr>
            </w:pPr>
            <w:r>
              <w:rPr>
                <w:rFonts w:ascii="Times New Roman" w:cs="Times New Roman" w:eastAsia="Times New Roman" w:hAnsi="Times New Roman"/>
                <w:sz w:val="21"/>
                <w:szCs w:val="21"/>
                <w:color w:val="auto"/>
                <w:w w:val="96"/>
              </w:rPr>
              <w:t>—</w:t>
            </w:r>
            <w:r>
              <w:rPr>
                <w:rFonts w:ascii="宋体" w:cs="宋体" w:eastAsia="宋体" w:hAnsi="宋体"/>
                <w:sz w:val="21"/>
                <w:szCs w:val="21"/>
                <w:color w:val="auto"/>
                <w:w w:val="96"/>
              </w:rPr>
              <w:t>铜霞片区历史遗留废渣治理工程暂存场变更建设项目环境影响报告表</w:t>
            </w: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5"/>
        </w:trPr>
        <w:tc>
          <w:tcPr>
            <w:tcW w:w="9120" w:type="dxa"/>
            <w:vAlign w:val="bottom"/>
            <w:gridSpan w:val="4"/>
          </w:tcPr>
          <w:p>
            <w:pPr>
              <w:ind w:left="100"/>
              <w:spacing w:after="0" w:line="343" w:lineRule="exact"/>
              <w:rPr>
                <w:sz w:val="20"/>
                <w:szCs w:val="20"/>
                <w:color w:val="auto"/>
              </w:rPr>
            </w:pPr>
            <w:r>
              <w:rPr>
                <w:rFonts w:ascii="黑体" w:cs="黑体" w:eastAsia="黑体" w:hAnsi="黑体"/>
                <w:sz w:val="30"/>
                <w:szCs w:val="30"/>
                <w:color w:val="auto"/>
              </w:rPr>
              <w:t>四、</w:t>
            </w:r>
            <w:r>
              <w:rPr>
                <w:rFonts w:ascii="宋体" w:cs="宋体" w:eastAsia="宋体" w:hAnsi="宋体"/>
                <w:sz w:val="28"/>
                <w:szCs w:val="28"/>
                <w:b w:val="1"/>
                <w:bCs w:val="1"/>
                <w:color w:val="auto"/>
              </w:rPr>
              <w:t>评价适用标准</w:t>
            </w:r>
          </w:p>
        </w:tc>
        <w:tc>
          <w:tcPr>
            <w:tcW w:w="0" w:type="dxa"/>
            <w:vAlign w:val="bottom"/>
          </w:tcPr>
          <w:p>
            <w:pPr>
              <w:spacing w:after="0"/>
              <w:rPr>
                <w:sz w:val="1"/>
                <w:szCs w:val="1"/>
                <w:color w:val="auto"/>
              </w:rPr>
            </w:pPr>
          </w:p>
        </w:tc>
      </w:tr>
      <w:tr>
        <w:trPr>
          <w:trHeight w:val="41"/>
        </w:trPr>
        <w:tc>
          <w:tcPr>
            <w:tcW w:w="100" w:type="dxa"/>
            <w:vAlign w:val="bottom"/>
            <w:tcBorders>
              <w:bottom w:val="single" w:sz="8" w:color="auto"/>
            </w:tcBorders>
          </w:tcPr>
          <w:p>
            <w:pPr>
              <w:spacing w:after="0"/>
              <w:rPr>
                <w:sz w:val="3"/>
                <w:szCs w:val="3"/>
                <w:color w:val="auto"/>
              </w:rPr>
            </w:pPr>
          </w:p>
        </w:tc>
        <w:tc>
          <w:tcPr>
            <w:tcW w:w="1120" w:type="dxa"/>
            <w:vAlign w:val="bottom"/>
            <w:tcBorders>
              <w:bottom w:val="single" w:sz="8" w:color="auto"/>
            </w:tcBorders>
          </w:tcPr>
          <w:p>
            <w:pPr>
              <w:spacing w:after="0"/>
              <w:rPr>
                <w:sz w:val="3"/>
                <w:szCs w:val="3"/>
                <w:color w:val="auto"/>
              </w:rPr>
            </w:pPr>
          </w:p>
        </w:tc>
        <w:tc>
          <w:tcPr>
            <w:tcW w:w="7900" w:type="dxa"/>
            <w:vAlign w:val="bottom"/>
            <w:tcBorders>
              <w:bottom w:val="single" w:sz="8" w:color="auto"/>
            </w:tcBorders>
            <w:gridSpan w:val="2"/>
          </w:tcPr>
          <w:p>
            <w:pPr>
              <w:spacing w:after="0"/>
              <w:rPr>
                <w:sz w:val="3"/>
                <w:szCs w:val="3"/>
                <w:color w:val="auto"/>
              </w:rPr>
            </w:pPr>
          </w:p>
        </w:tc>
        <w:tc>
          <w:tcPr>
            <w:tcW w:w="0" w:type="dxa"/>
            <w:vAlign w:val="bottom"/>
          </w:tcPr>
          <w:p>
            <w:pPr>
              <w:spacing w:after="0"/>
              <w:rPr>
                <w:sz w:val="1"/>
                <w:szCs w:val="1"/>
                <w:color w:val="auto"/>
              </w:rPr>
            </w:pPr>
          </w:p>
        </w:tc>
      </w:tr>
      <w:tr>
        <w:trPr>
          <w:trHeight w:val="315"/>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7900" w:type="dxa"/>
            <w:vAlign w:val="bottom"/>
            <w:tcBorders>
              <w:right w:val="single" w:sz="8" w:color="auto"/>
            </w:tcBorders>
            <w:gridSpan w:val="2"/>
          </w:tcPr>
          <w:p>
            <w:pPr>
              <w:ind w:left="580"/>
              <w:spacing w:after="0" w:line="292" w:lineRule="exact"/>
              <w:rPr>
                <w:sz w:val="20"/>
                <w:szCs w:val="20"/>
                <w:color w:val="auto"/>
              </w:rPr>
            </w:pPr>
            <w:r>
              <w:rPr>
                <w:rFonts w:ascii="Times New Roman" w:cs="Times New Roman" w:eastAsia="Times New Roman" w:hAnsi="Times New Roman"/>
                <w:sz w:val="24"/>
                <w:szCs w:val="24"/>
                <w:color w:val="auto"/>
                <w:w w:val="97"/>
              </w:rPr>
              <w:t>1</w:t>
            </w:r>
            <w:r>
              <w:rPr>
                <w:rFonts w:ascii="宋体" w:cs="宋体" w:eastAsia="宋体" w:hAnsi="宋体"/>
                <w:sz w:val="24"/>
                <w:szCs w:val="24"/>
                <w:color w:val="auto"/>
                <w:w w:val="97"/>
              </w:rPr>
              <w:t>、环境空气：执行《环境空气质量标准》（</w:t>
            </w:r>
            <w:r>
              <w:rPr>
                <w:rFonts w:ascii="Times New Roman" w:cs="Times New Roman" w:eastAsia="Times New Roman" w:hAnsi="Times New Roman"/>
                <w:sz w:val="24"/>
                <w:szCs w:val="24"/>
                <w:color w:val="auto"/>
                <w:w w:val="97"/>
              </w:rPr>
              <w:t>GB3095-2012</w:t>
            </w:r>
            <w:r>
              <w:rPr>
                <w:rFonts w:ascii="宋体" w:cs="宋体" w:eastAsia="宋体" w:hAnsi="宋体"/>
                <w:sz w:val="24"/>
                <w:szCs w:val="24"/>
                <w:color w:val="auto"/>
                <w:w w:val="97"/>
              </w:rPr>
              <w:t>）二级标准；</w:t>
            </w:r>
          </w:p>
        </w:tc>
        <w:tc>
          <w:tcPr>
            <w:tcW w:w="0" w:type="dxa"/>
            <w:vAlign w:val="bottom"/>
          </w:tcPr>
          <w:p>
            <w:pPr>
              <w:spacing w:after="0"/>
              <w:rPr>
                <w:sz w:val="1"/>
                <w:szCs w:val="1"/>
                <w:color w:val="auto"/>
              </w:rPr>
            </w:pPr>
          </w:p>
        </w:tc>
      </w:tr>
      <w:tr>
        <w:trPr>
          <w:trHeight w:val="466"/>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7900" w:type="dxa"/>
            <w:vAlign w:val="bottom"/>
            <w:tcBorders>
              <w:right w:val="single" w:sz="8" w:color="auto"/>
            </w:tcBorders>
            <w:gridSpan w:val="2"/>
          </w:tcPr>
          <w:p>
            <w:pPr>
              <w:ind w:left="580"/>
              <w:spacing w:after="0" w:line="292" w:lineRule="exact"/>
              <w:rPr>
                <w:sz w:val="20"/>
                <w:szCs w:val="20"/>
                <w:color w:val="auto"/>
              </w:rPr>
            </w:pPr>
            <w:r>
              <w:rPr>
                <w:rFonts w:ascii="Times New Roman" w:cs="Times New Roman" w:eastAsia="Times New Roman" w:hAnsi="Times New Roman"/>
                <w:sz w:val="24"/>
                <w:szCs w:val="24"/>
                <w:color w:val="auto"/>
              </w:rPr>
              <w:t>2</w:t>
            </w:r>
            <w:r>
              <w:rPr>
                <w:rFonts w:ascii="宋体" w:cs="宋体" w:eastAsia="宋体" w:hAnsi="宋体"/>
                <w:sz w:val="24"/>
                <w:szCs w:val="24"/>
                <w:color w:val="auto"/>
              </w:rPr>
              <w:t>、地表水：湘江霞湾江段、水塘执行《地表水环境质量标准》</w:t>
            </w:r>
          </w:p>
        </w:tc>
        <w:tc>
          <w:tcPr>
            <w:tcW w:w="0" w:type="dxa"/>
            <w:vAlign w:val="bottom"/>
          </w:tcPr>
          <w:p>
            <w:pPr>
              <w:spacing w:after="0"/>
              <w:rPr>
                <w:sz w:val="1"/>
                <w:szCs w:val="1"/>
                <w:color w:val="auto"/>
              </w:rPr>
            </w:pPr>
          </w:p>
        </w:tc>
      </w:tr>
      <w:tr>
        <w:trPr>
          <w:trHeight w:val="466"/>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7900" w:type="dxa"/>
            <w:vAlign w:val="bottom"/>
            <w:tcBorders>
              <w:right w:val="single" w:sz="8" w:color="auto"/>
            </w:tcBorders>
            <w:gridSpan w:val="2"/>
          </w:tcPr>
          <w:p>
            <w:pPr>
              <w:jc w:val="right"/>
              <w:ind w:right="14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GB3838-2002</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III </w:t>
            </w:r>
            <w:r>
              <w:rPr>
                <w:rFonts w:ascii="宋体" w:cs="宋体" w:eastAsia="宋体" w:hAnsi="宋体"/>
                <w:sz w:val="24"/>
                <w:szCs w:val="24"/>
                <w:color w:val="auto"/>
              </w:rPr>
              <w:t>类标准，根据株洲市人民政府办公室关于印发《株洲</w:t>
            </w:r>
          </w:p>
        </w:tc>
        <w:tc>
          <w:tcPr>
            <w:tcW w:w="0" w:type="dxa"/>
            <w:vAlign w:val="bottom"/>
          </w:tcPr>
          <w:p>
            <w:pPr>
              <w:spacing w:after="0"/>
              <w:rPr>
                <w:sz w:val="1"/>
                <w:szCs w:val="1"/>
                <w:color w:val="auto"/>
              </w:rPr>
            </w:pPr>
          </w:p>
        </w:tc>
      </w:tr>
      <w:tr>
        <w:trPr>
          <w:trHeight w:val="509"/>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ind w:left="400"/>
              <w:spacing w:after="0" w:line="274" w:lineRule="exact"/>
              <w:rPr>
                <w:sz w:val="20"/>
                <w:szCs w:val="20"/>
                <w:color w:val="auto"/>
              </w:rPr>
            </w:pPr>
            <w:r>
              <w:rPr>
                <w:rFonts w:ascii="宋体" w:cs="宋体" w:eastAsia="宋体" w:hAnsi="宋体"/>
                <w:sz w:val="24"/>
                <w:szCs w:val="24"/>
                <w:color w:val="auto"/>
              </w:rPr>
              <w:t>环</w:t>
            </w:r>
          </w:p>
        </w:tc>
        <w:tc>
          <w:tcPr>
            <w:tcW w:w="7900" w:type="dxa"/>
            <w:vAlign w:val="bottom"/>
            <w:tcBorders>
              <w:right w:val="single" w:sz="8" w:color="auto"/>
            </w:tcBorders>
            <w:gridSpan w:val="2"/>
          </w:tcPr>
          <w:p>
            <w:pPr>
              <w:ind w:left="100"/>
              <w:spacing w:after="0" w:line="292" w:lineRule="exact"/>
              <w:rPr>
                <w:sz w:val="20"/>
                <w:szCs w:val="20"/>
                <w:color w:val="auto"/>
              </w:rPr>
            </w:pPr>
            <w:r>
              <w:rPr>
                <w:rFonts w:ascii="宋体" w:cs="宋体" w:eastAsia="宋体" w:hAnsi="宋体"/>
                <w:sz w:val="24"/>
                <w:szCs w:val="24"/>
                <w:color w:val="auto"/>
              </w:rPr>
              <w:t>市水污染防治实施方案（</w:t>
            </w:r>
            <w:r>
              <w:rPr>
                <w:rFonts w:ascii="Times New Roman" w:cs="Times New Roman" w:eastAsia="Times New Roman" w:hAnsi="Times New Roman"/>
                <w:sz w:val="24"/>
                <w:szCs w:val="24"/>
                <w:color w:val="auto"/>
              </w:rPr>
              <w:t>2016-2020</w:t>
            </w:r>
            <w:r>
              <w:rPr>
                <w:rFonts w:ascii="宋体" w:cs="宋体" w:eastAsia="宋体" w:hAnsi="宋体"/>
                <w:sz w:val="24"/>
                <w:szCs w:val="24"/>
                <w:color w:val="auto"/>
              </w:rPr>
              <w:t>）》的通知（株政办发</w:t>
            </w:r>
            <w:r>
              <w:rPr>
                <w:rFonts w:ascii="Times New Roman" w:cs="Times New Roman" w:eastAsia="Times New Roman" w:hAnsi="Times New Roman"/>
                <w:sz w:val="24"/>
                <w:szCs w:val="24"/>
                <w:color w:val="auto"/>
              </w:rPr>
              <w:t xml:space="preserve">[2016]13 </w:t>
            </w:r>
            <w:r>
              <w:rPr>
                <w:rFonts w:ascii="宋体" w:cs="宋体" w:eastAsia="宋体" w:hAnsi="宋体"/>
                <w:sz w:val="24"/>
                <w:szCs w:val="24"/>
                <w:color w:val="auto"/>
              </w:rPr>
              <w:t>号），</w:t>
            </w:r>
          </w:p>
        </w:tc>
        <w:tc>
          <w:tcPr>
            <w:tcW w:w="0" w:type="dxa"/>
            <w:vAlign w:val="bottom"/>
          </w:tcPr>
          <w:p>
            <w:pPr>
              <w:spacing w:after="0"/>
              <w:rPr>
                <w:sz w:val="1"/>
                <w:szCs w:val="1"/>
                <w:color w:val="auto"/>
              </w:rPr>
            </w:pPr>
          </w:p>
        </w:tc>
      </w:tr>
      <w:tr>
        <w:trPr>
          <w:trHeight w:val="278"/>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ind w:left="400"/>
              <w:spacing w:after="0" w:line="274" w:lineRule="exact"/>
              <w:rPr>
                <w:sz w:val="20"/>
                <w:szCs w:val="20"/>
                <w:color w:val="auto"/>
              </w:rPr>
            </w:pPr>
            <w:r>
              <w:rPr>
                <w:rFonts w:ascii="宋体" w:cs="宋体" w:eastAsia="宋体" w:hAnsi="宋体"/>
                <w:sz w:val="24"/>
                <w:szCs w:val="24"/>
                <w:color w:val="auto"/>
              </w:rPr>
              <w:t>境</w:t>
            </w:r>
          </w:p>
        </w:tc>
        <w:tc>
          <w:tcPr>
            <w:tcW w:w="7900" w:type="dxa"/>
            <w:vAlign w:val="bottom"/>
            <w:tcBorders>
              <w:right w:val="single" w:sz="8" w:color="auto"/>
            </w:tcBorders>
            <w:gridSpan w:val="2"/>
            <w:vMerge w:val="restart"/>
          </w:tcPr>
          <w:p>
            <w:pPr>
              <w:ind w:left="100"/>
              <w:spacing w:after="0" w:line="292" w:lineRule="exact"/>
              <w:rPr>
                <w:sz w:val="20"/>
                <w:szCs w:val="20"/>
                <w:color w:val="auto"/>
              </w:rPr>
            </w:pPr>
            <w:r>
              <w:rPr>
                <w:rFonts w:ascii="宋体" w:cs="宋体" w:eastAsia="宋体" w:hAnsi="宋体"/>
                <w:sz w:val="24"/>
                <w:szCs w:val="24"/>
                <w:color w:val="auto"/>
              </w:rPr>
              <w:t>霞湾港执行《污水综合排放标准》（</w:t>
            </w:r>
            <w:r>
              <w:rPr>
                <w:rFonts w:ascii="Times New Roman" w:cs="Times New Roman" w:eastAsia="Times New Roman" w:hAnsi="Times New Roman"/>
                <w:sz w:val="24"/>
                <w:szCs w:val="24"/>
                <w:color w:val="auto"/>
              </w:rPr>
              <w:t>GB8978-1996</w:t>
            </w:r>
            <w:r>
              <w:rPr>
                <w:rFonts w:ascii="宋体" w:cs="宋体" w:eastAsia="宋体" w:hAnsi="宋体"/>
                <w:sz w:val="24"/>
                <w:szCs w:val="24"/>
                <w:color w:val="auto"/>
              </w:rPr>
              <w:t>）表</w:t>
            </w:r>
            <w:r>
              <w:rPr>
                <w:rFonts w:ascii="Times New Roman" w:cs="Times New Roman" w:eastAsia="Times New Roman" w:hAnsi="Times New Roman"/>
                <w:sz w:val="24"/>
                <w:szCs w:val="24"/>
                <w:color w:val="auto"/>
              </w:rPr>
              <w:t xml:space="preserve"> 2 </w:t>
            </w:r>
            <w:r>
              <w:rPr>
                <w:rFonts w:ascii="宋体" w:cs="宋体" w:eastAsia="宋体" w:hAnsi="宋体"/>
                <w:sz w:val="24"/>
                <w:szCs w:val="24"/>
                <w:color w:val="auto"/>
              </w:rPr>
              <w:t>一级标准；</w:t>
            </w:r>
          </w:p>
        </w:tc>
        <w:tc>
          <w:tcPr>
            <w:tcW w:w="0" w:type="dxa"/>
            <w:vAlign w:val="bottom"/>
          </w:tcPr>
          <w:p>
            <w:pPr>
              <w:spacing w:after="0"/>
              <w:rPr>
                <w:sz w:val="1"/>
                <w:szCs w:val="1"/>
                <w:color w:val="auto"/>
              </w:rPr>
            </w:pPr>
          </w:p>
        </w:tc>
      </w:tr>
      <w:tr>
        <w:trPr>
          <w:trHeight w:val="146"/>
        </w:trPr>
        <w:tc>
          <w:tcPr>
            <w:tcW w:w="100" w:type="dxa"/>
            <w:vAlign w:val="bottom"/>
            <w:tcBorders>
              <w:left w:val="single" w:sz="8" w:color="auto"/>
            </w:tcBorders>
          </w:tcPr>
          <w:p>
            <w:pPr>
              <w:spacing w:after="0"/>
              <w:rPr>
                <w:sz w:val="12"/>
                <w:szCs w:val="12"/>
                <w:color w:val="auto"/>
              </w:rPr>
            </w:pPr>
          </w:p>
        </w:tc>
        <w:tc>
          <w:tcPr>
            <w:tcW w:w="1120" w:type="dxa"/>
            <w:vAlign w:val="bottom"/>
            <w:tcBorders>
              <w:right w:val="single" w:sz="8" w:color="auto"/>
            </w:tcBorders>
            <w:vMerge w:val="restart"/>
          </w:tcPr>
          <w:p>
            <w:pPr>
              <w:ind w:left="400"/>
              <w:spacing w:after="0" w:line="274" w:lineRule="exact"/>
              <w:rPr>
                <w:sz w:val="20"/>
                <w:szCs w:val="20"/>
                <w:color w:val="auto"/>
              </w:rPr>
            </w:pPr>
            <w:r>
              <w:rPr>
                <w:rFonts w:ascii="宋体" w:cs="宋体" w:eastAsia="宋体" w:hAnsi="宋体"/>
                <w:sz w:val="24"/>
                <w:szCs w:val="24"/>
                <w:color w:val="auto"/>
              </w:rPr>
              <w:t>质</w:t>
            </w:r>
          </w:p>
        </w:tc>
        <w:tc>
          <w:tcPr>
            <w:tcW w:w="7900" w:type="dxa"/>
            <w:vAlign w:val="bottom"/>
            <w:tcBorders>
              <w:right w:val="single" w:sz="8" w:color="auto"/>
            </w:tcBorders>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00" w:type="dxa"/>
            <w:vAlign w:val="bottom"/>
            <w:tcBorders>
              <w:left w:val="single" w:sz="8" w:color="auto"/>
            </w:tcBorders>
          </w:tcPr>
          <w:p>
            <w:pPr>
              <w:spacing w:after="0"/>
              <w:rPr>
                <w:sz w:val="11"/>
                <w:szCs w:val="11"/>
                <w:color w:val="auto"/>
              </w:rPr>
            </w:pPr>
          </w:p>
        </w:tc>
        <w:tc>
          <w:tcPr>
            <w:tcW w:w="1120" w:type="dxa"/>
            <w:vAlign w:val="bottom"/>
            <w:tcBorders>
              <w:right w:val="single" w:sz="8" w:color="auto"/>
            </w:tcBorders>
            <w:vMerge w:val="continue"/>
          </w:tcPr>
          <w:p>
            <w:pPr>
              <w:spacing w:after="0"/>
              <w:rPr>
                <w:sz w:val="11"/>
                <w:szCs w:val="11"/>
                <w:color w:val="auto"/>
              </w:rPr>
            </w:pPr>
          </w:p>
        </w:tc>
        <w:tc>
          <w:tcPr>
            <w:tcW w:w="7780" w:type="dxa"/>
            <w:vAlign w:val="bottom"/>
          </w:tcPr>
          <w:p>
            <w:pPr>
              <w:spacing w:after="0"/>
              <w:rPr>
                <w:sz w:val="11"/>
                <w:szCs w:val="11"/>
                <w:color w:val="auto"/>
              </w:rPr>
            </w:pPr>
          </w:p>
        </w:tc>
        <w:tc>
          <w:tcPr>
            <w:tcW w:w="12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319"/>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ind w:left="400"/>
              <w:spacing w:after="0" w:line="274" w:lineRule="exact"/>
              <w:rPr>
                <w:sz w:val="20"/>
                <w:szCs w:val="20"/>
                <w:color w:val="auto"/>
              </w:rPr>
            </w:pPr>
            <w:r>
              <w:rPr>
                <w:rFonts w:ascii="宋体" w:cs="宋体" w:eastAsia="宋体" w:hAnsi="宋体"/>
                <w:sz w:val="24"/>
                <w:szCs w:val="24"/>
                <w:color w:val="auto"/>
              </w:rPr>
              <w:t>量</w:t>
            </w:r>
          </w:p>
        </w:tc>
        <w:tc>
          <w:tcPr>
            <w:tcW w:w="7900" w:type="dxa"/>
            <w:vAlign w:val="bottom"/>
            <w:tcBorders>
              <w:right w:val="single" w:sz="8" w:color="auto"/>
            </w:tcBorders>
            <w:gridSpan w:val="2"/>
          </w:tcPr>
          <w:p>
            <w:pPr>
              <w:ind w:left="580"/>
              <w:spacing w:after="0" w:line="292" w:lineRule="exact"/>
              <w:rPr>
                <w:sz w:val="20"/>
                <w:szCs w:val="20"/>
                <w:color w:val="auto"/>
              </w:rPr>
            </w:pPr>
            <w:r>
              <w:rPr>
                <w:rFonts w:ascii="Times New Roman" w:cs="Times New Roman" w:eastAsia="Times New Roman" w:hAnsi="Times New Roman"/>
                <w:sz w:val="24"/>
                <w:szCs w:val="24"/>
                <w:color w:val="auto"/>
              </w:rPr>
              <w:t>3</w:t>
            </w:r>
            <w:r>
              <w:rPr>
                <w:rFonts w:ascii="宋体" w:cs="宋体" w:eastAsia="宋体" w:hAnsi="宋体"/>
                <w:sz w:val="24"/>
                <w:szCs w:val="24"/>
                <w:color w:val="auto"/>
              </w:rPr>
              <w:t>、地下水：执行《地下水质量标准》（</w:t>
            </w:r>
            <w:r>
              <w:rPr>
                <w:rFonts w:ascii="Times New Roman" w:cs="Times New Roman" w:eastAsia="Times New Roman" w:hAnsi="Times New Roman"/>
                <w:sz w:val="24"/>
                <w:szCs w:val="24"/>
                <w:color w:val="auto"/>
              </w:rPr>
              <w:t>GB/T14848-2017</w:t>
            </w:r>
            <w:r>
              <w:rPr>
                <w:rFonts w:ascii="宋体" w:cs="宋体" w:eastAsia="宋体" w:hAnsi="宋体"/>
                <w:sz w:val="24"/>
                <w:szCs w:val="24"/>
                <w:color w:val="auto"/>
              </w:rPr>
              <w:t>）中Ⅲ类标</w:t>
            </w:r>
          </w:p>
        </w:tc>
        <w:tc>
          <w:tcPr>
            <w:tcW w:w="0" w:type="dxa"/>
            <w:vAlign w:val="bottom"/>
          </w:tcPr>
          <w:p>
            <w:pPr>
              <w:spacing w:after="0"/>
              <w:rPr>
                <w:sz w:val="1"/>
                <w:szCs w:val="1"/>
                <w:color w:val="auto"/>
              </w:rPr>
            </w:pPr>
          </w:p>
        </w:tc>
      </w:tr>
      <w:tr>
        <w:trPr>
          <w:trHeight w:val="240"/>
        </w:trPr>
        <w:tc>
          <w:tcPr>
            <w:tcW w:w="100" w:type="dxa"/>
            <w:vAlign w:val="bottom"/>
            <w:tcBorders>
              <w:left w:val="single" w:sz="8" w:color="auto"/>
            </w:tcBorders>
          </w:tcPr>
          <w:p>
            <w:pPr>
              <w:spacing w:after="0"/>
              <w:rPr>
                <w:sz w:val="20"/>
                <w:szCs w:val="20"/>
                <w:color w:val="auto"/>
              </w:rPr>
            </w:pPr>
          </w:p>
        </w:tc>
        <w:tc>
          <w:tcPr>
            <w:tcW w:w="1120" w:type="dxa"/>
            <w:vAlign w:val="bottom"/>
            <w:tcBorders>
              <w:right w:val="single" w:sz="8" w:color="auto"/>
            </w:tcBorders>
          </w:tcPr>
          <w:p>
            <w:pPr>
              <w:ind w:left="400"/>
              <w:spacing w:after="0" w:line="240" w:lineRule="exact"/>
              <w:rPr>
                <w:sz w:val="20"/>
                <w:szCs w:val="20"/>
                <w:color w:val="auto"/>
              </w:rPr>
            </w:pPr>
            <w:r>
              <w:rPr>
                <w:rFonts w:ascii="宋体" w:cs="宋体" w:eastAsia="宋体" w:hAnsi="宋体"/>
                <w:sz w:val="24"/>
                <w:szCs w:val="24"/>
                <w:color w:val="auto"/>
              </w:rPr>
              <w:t>标</w:t>
            </w:r>
          </w:p>
        </w:tc>
        <w:tc>
          <w:tcPr>
            <w:tcW w:w="7900" w:type="dxa"/>
            <w:vAlign w:val="bottom"/>
            <w:tcBorders>
              <w:right w:val="single" w:sz="8" w:color="auto"/>
            </w:tcBorders>
            <w:gridSpan w:val="2"/>
            <w:vMerge w:val="restart"/>
          </w:tcPr>
          <w:p>
            <w:pPr>
              <w:ind w:left="100"/>
              <w:spacing w:after="0" w:line="274" w:lineRule="exact"/>
              <w:rPr>
                <w:sz w:val="20"/>
                <w:szCs w:val="20"/>
                <w:color w:val="auto"/>
              </w:rPr>
            </w:pPr>
            <w:r>
              <w:rPr>
                <w:rFonts w:ascii="宋体" w:cs="宋体" w:eastAsia="宋体" w:hAnsi="宋体"/>
                <w:sz w:val="24"/>
                <w:szCs w:val="24"/>
                <w:color w:val="auto"/>
              </w:rPr>
              <w:t>准；</w:t>
            </w:r>
          </w:p>
        </w:tc>
        <w:tc>
          <w:tcPr>
            <w:tcW w:w="0" w:type="dxa"/>
            <w:vAlign w:val="bottom"/>
          </w:tcPr>
          <w:p>
            <w:pPr>
              <w:spacing w:after="0"/>
              <w:rPr>
                <w:sz w:val="1"/>
                <w:szCs w:val="1"/>
                <w:color w:val="auto"/>
              </w:rPr>
            </w:pPr>
          </w:p>
        </w:tc>
      </w:tr>
      <w:tr>
        <w:trPr>
          <w:trHeight w:val="204"/>
        </w:trPr>
        <w:tc>
          <w:tcPr>
            <w:tcW w:w="100" w:type="dxa"/>
            <w:vAlign w:val="bottom"/>
            <w:tcBorders>
              <w:left w:val="single" w:sz="8" w:color="auto"/>
            </w:tcBorders>
          </w:tcPr>
          <w:p>
            <w:pPr>
              <w:spacing w:after="0"/>
              <w:rPr>
                <w:sz w:val="17"/>
                <w:szCs w:val="17"/>
                <w:color w:val="auto"/>
              </w:rPr>
            </w:pPr>
          </w:p>
        </w:tc>
        <w:tc>
          <w:tcPr>
            <w:tcW w:w="1120" w:type="dxa"/>
            <w:vAlign w:val="bottom"/>
            <w:tcBorders>
              <w:right w:val="single" w:sz="8" w:color="auto"/>
            </w:tcBorders>
            <w:vMerge w:val="restart"/>
          </w:tcPr>
          <w:p>
            <w:pPr>
              <w:ind w:left="400"/>
              <w:spacing w:after="0" w:line="274" w:lineRule="exact"/>
              <w:rPr>
                <w:sz w:val="20"/>
                <w:szCs w:val="20"/>
                <w:color w:val="auto"/>
              </w:rPr>
            </w:pPr>
            <w:r>
              <w:rPr>
                <w:rFonts w:ascii="宋体" w:cs="宋体" w:eastAsia="宋体" w:hAnsi="宋体"/>
                <w:sz w:val="24"/>
                <w:szCs w:val="24"/>
                <w:color w:val="auto"/>
              </w:rPr>
              <w:t>准</w:t>
            </w:r>
          </w:p>
        </w:tc>
        <w:tc>
          <w:tcPr>
            <w:tcW w:w="7900" w:type="dxa"/>
            <w:vAlign w:val="bottom"/>
            <w:tcBorders>
              <w:right w:val="single" w:sz="8" w:color="auto"/>
            </w:tcBorders>
            <w:gridSpan w:val="2"/>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77"/>
        </w:trPr>
        <w:tc>
          <w:tcPr>
            <w:tcW w:w="100" w:type="dxa"/>
            <w:vAlign w:val="bottom"/>
            <w:tcBorders>
              <w:left w:val="single" w:sz="8" w:color="auto"/>
            </w:tcBorders>
          </w:tcPr>
          <w:p>
            <w:pPr>
              <w:spacing w:after="0"/>
              <w:rPr>
                <w:sz w:val="6"/>
                <w:szCs w:val="6"/>
                <w:color w:val="auto"/>
              </w:rPr>
            </w:pPr>
          </w:p>
        </w:tc>
        <w:tc>
          <w:tcPr>
            <w:tcW w:w="1120" w:type="dxa"/>
            <w:vAlign w:val="bottom"/>
            <w:tcBorders>
              <w:right w:val="single" w:sz="8" w:color="auto"/>
            </w:tcBorders>
            <w:vMerge w:val="continue"/>
          </w:tcPr>
          <w:p>
            <w:pPr>
              <w:spacing w:after="0"/>
              <w:rPr>
                <w:sz w:val="6"/>
                <w:szCs w:val="6"/>
                <w:color w:val="auto"/>
              </w:rPr>
            </w:pPr>
          </w:p>
        </w:tc>
        <w:tc>
          <w:tcPr>
            <w:tcW w:w="7780" w:type="dxa"/>
            <w:vAlign w:val="bottom"/>
          </w:tcPr>
          <w:p>
            <w:pPr>
              <w:spacing w:after="0"/>
              <w:rPr>
                <w:sz w:val="6"/>
                <w:szCs w:val="6"/>
                <w:color w:val="auto"/>
              </w:rPr>
            </w:pPr>
          </w:p>
        </w:tc>
        <w:tc>
          <w:tcPr>
            <w:tcW w:w="12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427"/>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7900" w:type="dxa"/>
            <w:vAlign w:val="bottom"/>
            <w:tcBorders>
              <w:right w:val="single" w:sz="8" w:color="auto"/>
            </w:tcBorders>
            <w:gridSpan w:val="2"/>
          </w:tcPr>
          <w:p>
            <w:pPr>
              <w:ind w:left="580"/>
              <w:spacing w:after="0" w:line="292" w:lineRule="exact"/>
              <w:rPr>
                <w:sz w:val="20"/>
                <w:szCs w:val="20"/>
                <w:color w:val="auto"/>
              </w:rPr>
            </w:pPr>
            <w:r>
              <w:rPr>
                <w:rFonts w:ascii="Times New Roman" w:cs="Times New Roman" w:eastAsia="Times New Roman" w:hAnsi="Times New Roman"/>
                <w:sz w:val="24"/>
                <w:szCs w:val="24"/>
                <w:color w:val="auto"/>
              </w:rPr>
              <w:t>4</w:t>
            </w:r>
            <w:r>
              <w:rPr>
                <w:rFonts w:ascii="宋体" w:cs="宋体" w:eastAsia="宋体" w:hAnsi="宋体"/>
                <w:sz w:val="24"/>
                <w:szCs w:val="24"/>
                <w:color w:val="auto"/>
              </w:rPr>
              <w:t>、声环境：执行《声环境质量标准》（</w:t>
            </w:r>
            <w:r>
              <w:rPr>
                <w:rFonts w:ascii="Times New Roman" w:cs="Times New Roman" w:eastAsia="Times New Roman" w:hAnsi="Times New Roman"/>
                <w:sz w:val="24"/>
                <w:szCs w:val="24"/>
                <w:color w:val="auto"/>
              </w:rPr>
              <w:t>GB3096-2008</w:t>
            </w:r>
            <w:r>
              <w:rPr>
                <w:rFonts w:ascii="宋体" w:cs="宋体" w:eastAsia="宋体" w:hAnsi="宋体"/>
                <w:sz w:val="24"/>
                <w:szCs w:val="24"/>
                <w:color w:val="auto"/>
              </w:rPr>
              <w:t>）中</w:t>
            </w:r>
            <w:r>
              <w:rPr>
                <w:rFonts w:ascii="Times New Roman" w:cs="Times New Roman" w:eastAsia="Times New Roman" w:hAnsi="Times New Roman"/>
                <w:sz w:val="24"/>
                <w:szCs w:val="24"/>
                <w:color w:val="auto"/>
              </w:rPr>
              <w:t xml:space="preserve"> 2 </w:t>
            </w:r>
            <w:r>
              <w:rPr>
                <w:rFonts w:ascii="宋体" w:cs="宋体" w:eastAsia="宋体" w:hAnsi="宋体"/>
                <w:sz w:val="24"/>
                <w:szCs w:val="24"/>
                <w:color w:val="auto"/>
              </w:rPr>
              <w:t>类标准；</w:t>
            </w:r>
          </w:p>
        </w:tc>
        <w:tc>
          <w:tcPr>
            <w:tcW w:w="0" w:type="dxa"/>
            <w:vAlign w:val="bottom"/>
          </w:tcPr>
          <w:p>
            <w:pPr>
              <w:spacing w:after="0"/>
              <w:rPr>
                <w:sz w:val="1"/>
                <w:szCs w:val="1"/>
                <w:color w:val="auto"/>
              </w:rPr>
            </w:pPr>
          </w:p>
        </w:tc>
      </w:tr>
      <w:tr>
        <w:trPr>
          <w:trHeight w:val="547"/>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7900" w:type="dxa"/>
            <w:vAlign w:val="bottom"/>
            <w:tcBorders>
              <w:right w:val="single" w:sz="8" w:color="auto"/>
            </w:tcBorders>
            <w:gridSpan w:val="2"/>
          </w:tcPr>
          <w:p>
            <w:pPr>
              <w:ind w:left="580"/>
              <w:spacing w:after="0" w:line="292" w:lineRule="exact"/>
              <w:rPr>
                <w:sz w:val="20"/>
                <w:szCs w:val="20"/>
                <w:color w:val="auto"/>
              </w:rPr>
            </w:pPr>
            <w:r>
              <w:rPr>
                <w:rFonts w:ascii="Times New Roman" w:cs="Times New Roman" w:eastAsia="Times New Roman" w:hAnsi="Times New Roman"/>
                <w:sz w:val="24"/>
                <w:szCs w:val="24"/>
                <w:color w:val="auto"/>
              </w:rPr>
              <w:t>5</w:t>
            </w:r>
            <w:r>
              <w:rPr>
                <w:rFonts w:ascii="宋体" w:cs="宋体" w:eastAsia="宋体" w:hAnsi="宋体"/>
                <w:sz w:val="24"/>
                <w:szCs w:val="24"/>
                <w:color w:val="auto"/>
              </w:rPr>
              <w:t>、土壤环境：执行《土壤环境质量标准建设用地土壤污染风险管控</w:t>
            </w:r>
          </w:p>
        </w:tc>
        <w:tc>
          <w:tcPr>
            <w:tcW w:w="0" w:type="dxa"/>
            <w:vAlign w:val="bottom"/>
          </w:tcPr>
          <w:p>
            <w:pPr>
              <w:spacing w:after="0"/>
              <w:rPr>
                <w:sz w:val="1"/>
                <w:szCs w:val="1"/>
                <w:color w:val="auto"/>
              </w:rPr>
            </w:pPr>
          </w:p>
        </w:tc>
      </w:tr>
      <w:tr>
        <w:trPr>
          <w:trHeight w:val="468"/>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7900" w:type="dxa"/>
            <w:vAlign w:val="bottom"/>
            <w:tcBorders>
              <w:right w:val="single" w:sz="8" w:color="auto"/>
            </w:tcBorders>
            <w:gridSpan w:val="2"/>
          </w:tcPr>
          <w:p>
            <w:pPr>
              <w:ind w:left="100"/>
              <w:spacing w:after="0" w:line="292" w:lineRule="exact"/>
              <w:rPr>
                <w:sz w:val="20"/>
                <w:szCs w:val="20"/>
                <w:color w:val="auto"/>
              </w:rPr>
            </w:pPr>
            <w:r>
              <w:rPr>
                <w:rFonts w:ascii="宋体" w:cs="宋体" w:eastAsia="宋体" w:hAnsi="宋体"/>
                <w:sz w:val="24"/>
                <w:szCs w:val="24"/>
                <w:color w:val="auto"/>
              </w:rPr>
              <w:t>标准（试行）</w:t>
            </w:r>
            <w:r>
              <w:rPr>
                <w:rFonts w:ascii="Times New Roman" w:cs="Times New Roman" w:eastAsia="Times New Roman" w:hAnsi="Times New Roman"/>
                <w:sz w:val="24"/>
                <w:szCs w:val="24"/>
                <w:color w:val="auto"/>
              </w:rPr>
              <w:t>(GB36600</w:t>
            </w:r>
            <w:r>
              <w:rPr>
                <w:rFonts w:ascii="宋体" w:cs="宋体" w:eastAsia="宋体" w:hAnsi="宋体"/>
                <w:sz w:val="24"/>
                <w:szCs w:val="24"/>
                <w:color w:val="auto"/>
              </w:rPr>
              <w:t>—</w:t>
            </w:r>
            <w:r>
              <w:rPr>
                <w:rFonts w:ascii="Times New Roman" w:cs="Times New Roman" w:eastAsia="Times New Roman" w:hAnsi="Times New Roman"/>
                <w:sz w:val="24"/>
                <w:szCs w:val="24"/>
                <w:color w:val="auto"/>
              </w:rPr>
              <w:t>2018)</w:t>
            </w:r>
            <w:r>
              <w:rPr>
                <w:rFonts w:ascii="宋体" w:cs="宋体" w:eastAsia="宋体" w:hAnsi="宋体"/>
                <w:sz w:val="24"/>
                <w:szCs w:val="24"/>
                <w:color w:val="auto"/>
              </w:rPr>
              <w:t>。</w:t>
            </w:r>
          </w:p>
        </w:tc>
        <w:tc>
          <w:tcPr>
            <w:tcW w:w="0" w:type="dxa"/>
            <w:vAlign w:val="bottom"/>
          </w:tcPr>
          <w:p>
            <w:pPr>
              <w:spacing w:after="0"/>
              <w:rPr>
                <w:sz w:val="1"/>
                <w:szCs w:val="1"/>
                <w:color w:val="auto"/>
              </w:rPr>
            </w:pPr>
          </w:p>
        </w:tc>
      </w:tr>
      <w:tr>
        <w:trPr>
          <w:trHeight w:val="75"/>
        </w:trPr>
        <w:tc>
          <w:tcPr>
            <w:tcW w:w="100" w:type="dxa"/>
            <w:vAlign w:val="bottom"/>
            <w:tcBorders>
              <w:left w:val="single" w:sz="8" w:color="auto"/>
              <w:bottom w:val="single" w:sz="8" w:color="auto"/>
            </w:tcBorders>
          </w:tcPr>
          <w:p>
            <w:pPr>
              <w:spacing w:after="0"/>
              <w:rPr>
                <w:sz w:val="6"/>
                <w:szCs w:val="6"/>
                <w:color w:val="auto"/>
              </w:rPr>
            </w:pPr>
          </w:p>
        </w:tc>
        <w:tc>
          <w:tcPr>
            <w:tcW w:w="1120" w:type="dxa"/>
            <w:vAlign w:val="bottom"/>
            <w:tcBorders>
              <w:bottom w:val="single" w:sz="8" w:color="auto"/>
              <w:right w:val="single" w:sz="8" w:color="auto"/>
            </w:tcBorders>
          </w:tcPr>
          <w:p>
            <w:pPr>
              <w:spacing w:after="0"/>
              <w:rPr>
                <w:sz w:val="6"/>
                <w:szCs w:val="6"/>
                <w:color w:val="auto"/>
              </w:rPr>
            </w:pPr>
          </w:p>
        </w:tc>
        <w:tc>
          <w:tcPr>
            <w:tcW w:w="7900" w:type="dxa"/>
            <w:vAlign w:val="bottom"/>
            <w:tcBorders>
              <w:bottom w:val="single" w:sz="8" w:color="auto"/>
              <w:right w:val="single" w:sz="8" w:color="auto"/>
            </w:tcBorders>
            <w:gridSpan w:val="2"/>
          </w:tcPr>
          <w:p>
            <w:pPr>
              <w:spacing w:after="0"/>
              <w:rPr>
                <w:sz w:val="6"/>
                <w:szCs w:val="6"/>
                <w:color w:val="auto"/>
              </w:rPr>
            </w:pPr>
          </w:p>
        </w:tc>
        <w:tc>
          <w:tcPr>
            <w:tcW w:w="0" w:type="dxa"/>
            <w:vAlign w:val="bottom"/>
          </w:tcPr>
          <w:p>
            <w:pPr>
              <w:spacing w:after="0"/>
              <w:rPr>
                <w:sz w:val="1"/>
                <w:szCs w:val="1"/>
                <w:color w:val="auto"/>
              </w:rPr>
            </w:pPr>
          </w:p>
        </w:tc>
      </w:tr>
      <w:tr>
        <w:trPr>
          <w:trHeight w:val="860"/>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7900" w:type="dxa"/>
            <w:vAlign w:val="bottom"/>
            <w:tcBorders>
              <w:right w:val="single" w:sz="8" w:color="auto"/>
            </w:tcBorders>
            <w:gridSpan w:val="2"/>
          </w:tcPr>
          <w:p>
            <w:pPr>
              <w:ind w:left="580"/>
              <w:spacing w:after="0" w:line="292" w:lineRule="exact"/>
              <w:rPr>
                <w:sz w:val="20"/>
                <w:szCs w:val="20"/>
                <w:color w:val="auto"/>
              </w:rPr>
            </w:pPr>
            <w:r>
              <w:rPr>
                <w:rFonts w:ascii="Times New Roman" w:cs="Times New Roman" w:eastAsia="Times New Roman" w:hAnsi="Times New Roman"/>
                <w:sz w:val="24"/>
                <w:szCs w:val="24"/>
                <w:color w:val="auto"/>
              </w:rPr>
              <w:t>1</w:t>
            </w:r>
            <w:r>
              <w:rPr>
                <w:rFonts w:ascii="宋体" w:cs="宋体" w:eastAsia="宋体" w:hAnsi="宋体"/>
                <w:sz w:val="24"/>
                <w:szCs w:val="24"/>
                <w:color w:val="auto"/>
              </w:rPr>
              <w:t>、水污染物排放标准：执行《污水综合排放标准》（</w:t>
            </w:r>
            <w:r>
              <w:rPr>
                <w:rFonts w:ascii="Times New Roman" w:cs="Times New Roman" w:eastAsia="Times New Roman" w:hAnsi="Times New Roman"/>
                <w:sz w:val="24"/>
                <w:szCs w:val="24"/>
                <w:color w:val="auto"/>
              </w:rPr>
              <w:t>GB8978-1996</w:t>
            </w:r>
            <w:r>
              <w:rPr>
                <w:rFonts w:ascii="宋体" w:cs="宋体" w:eastAsia="宋体" w:hAnsi="宋体"/>
                <w:sz w:val="24"/>
                <w:szCs w:val="24"/>
                <w:color w:val="auto"/>
              </w:rPr>
              <w:t>）</w:t>
            </w:r>
          </w:p>
        </w:tc>
        <w:tc>
          <w:tcPr>
            <w:tcW w:w="0" w:type="dxa"/>
            <w:vAlign w:val="bottom"/>
          </w:tcPr>
          <w:p>
            <w:pPr>
              <w:spacing w:after="0"/>
              <w:rPr>
                <w:sz w:val="1"/>
                <w:szCs w:val="1"/>
                <w:color w:val="auto"/>
              </w:rPr>
            </w:pPr>
          </w:p>
        </w:tc>
      </w:tr>
      <w:tr>
        <w:trPr>
          <w:trHeight w:val="401"/>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7900" w:type="dxa"/>
            <w:vAlign w:val="bottom"/>
            <w:tcBorders>
              <w:right w:val="single" w:sz="8" w:color="auto"/>
            </w:tcBorders>
            <w:gridSpan w:val="2"/>
          </w:tcPr>
          <w:p>
            <w:pPr>
              <w:ind w:left="100"/>
              <w:spacing w:after="0" w:line="292" w:lineRule="exact"/>
              <w:rPr>
                <w:sz w:val="20"/>
                <w:szCs w:val="20"/>
                <w:color w:val="auto"/>
              </w:rPr>
            </w:pPr>
            <w:r>
              <w:rPr>
                <w:rFonts w:ascii="宋体" w:cs="宋体" w:eastAsia="宋体" w:hAnsi="宋体"/>
                <w:sz w:val="24"/>
                <w:szCs w:val="24"/>
                <w:color w:val="auto"/>
              </w:rPr>
              <w:t>中表</w:t>
            </w:r>
            <w:r>
              <w:rPr>
                <w:rFonts w:ascii="Times New Roman" w:cs="Times New Roman" w:eastAsia="Times New Roman" w:hAnsi="Times New Roman"/>
                <w:sz w:val="24"/>
                <w:szCs w:val="24"/>
                <w:color w:val="auto"/>
              </w:rPr>
              <w:t xml:space="preserve"> 1 </w:t>
            </w:r>
            <w:r>
              <w:rPr>
                <w:rFonts w:ascii="宋体" w:cs="宋体" w:eastAsia="宋体" w:hAnsi="宋体"/>
                <w:sz w:val="24"/>
                <w:szCs w:val="24"/>
                <w:color w:val="auto"/>
              </w:rPr>
              <w:t>中第一类污染物最高允许排放浓度和表</w:t>
            </w:r>
            <w:r>
              <w:rPr>
                <w:rFonts w:ascii="Times New Roman" w:cs="Times New Roman" w:eastAsia="Times New Roman" w:hAnsi="Times New Roman"/>
                <w:sz w:val="24"/>
                <w:szCs w:val="24"/>
                <w:color w:val="auto"/>
              </w:rPr>
              <w:t xml:space="preserve"> 4 </w:t>
            </w:r>
            <w:r>
              <w:rPr>
                <w:rFonts w:ascii="宋体" w:cs="宋体" w:eastAsia="宋体" w:hAnsi="宋体"/>
                <w:sz w:val="24"/>
                <w:szCs w:val="24"/>
                <w:color w:val="auto"/>
              </w:rPr>
              <w:t>中一级标准后排放；</w:t>
            </w:r>
          </w:p>
        </w:tc>
        <w:tc>
          <w:tcPr>
            <w:tcW w:w="0" w:type="dxa"/>
            <w:vAlign w:val="bottom"/>
          </w:tcPr>
          <w:p>
            <w:pPr>
              <w:spacing w:after="0"/>
              <w:rPr>
                <w:sz w:val="1"/>
                <w:szCs w:val="1"/>
                <w:color w:val="auto"/>
              </w:rPr>
            </w:pPr>
          </w:p>
        </w:tc>
      </w:tr>
      <w:tr>
        <w:trPr>
          <w:trHeight w:val="398"/>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vMerge w:val="restart"/>
          </w:tcPr>
          <w:p>
            <w:pPr>
              <w:ind w:left="400"/>
              <w:spacing w:after="0" w:line="274" w:lineRule="exact"/>
              <w:rPr>
                <w:sz w:val="20"/>
                <w:szCs w:val="20"/>
                <w:color w:val="auto"/>
              </w:rPr>
            </w:pPr>
            <w:r>
              <w:rPr>
                <w:rFonts w:ascii="宋体" w:cs="宋体" w:eastAsia="宋体" w:hAnsi="宋体"/>
                <w:sz w:val="24"/>
                <w:szCs w:val="24"/>
                <w:color w:val="auto"/>
              </w:rPr>
              <w:t>污</w:t>
            </w:r>
          </w:p>
        </w:tc>
        <w:tc>
          <w:tcPr>
            <w:tcW w:w="7900" w:type="dxa"/>
            <w:vAlign w:val="bottom"/>
            <w:tcBorders>
              <w:right w:val="single" w:sz="8" w:color="auto"/>
            </w:tcBorders>
            <w:gridSpan w:val="2"/>
          </w:tcPr>
          <w:p>
            <w:pPr>
              <w:jc w:val="right"/>
              <w:ind w:right="120"/>
              <w:spacing w:after="0" w:line="292" w:lineRule="exact"/>
              <w:rPr>
                <w:sz w:val="20"/>
                <w:szCs w:val="20"/>
                <w:color w:val="auto"/>
              </w:rPr>
            </w:pPr>
            <w:r>
              <w:rPr>
                <w:rFonts w:ascii="Times New Roman" w:cs="Times New Roman" w:eastAsia="Times New Roman" w:hAnsi="Times New Roman"/>
                <w:sz w:val="24"/>
                <w:szCs w:val="24"/>
                <w:color w:val="auto"/>
              </w:rPr>
              <w:t xml:space="preserve">2 </w:t>
            </w:r>
            <w:r>
              <w:rPr>
                <w:rFonts w:ascii="宋体" w:cs="宋体" w:eastAsia="宋体" w:hAnsi="宋体"/>
                <w:sz w:val="24"/>
                <w:szCs w:val="24"/>
                <w:color w:val="auto"/>
              </w:rPr>
              <w:t>、大气污染物排放标准：执行《大气污染物综合排放标准》</w:t>
            </w:r>
          </w:p>
        </w:tc>
        <w:tc>
          <w:tcPr>
            <w:tcW w:w="0" w:type="dxa"/>
            <w:vAlign w:val="bottom"/>
          </w:tcPr>
          <w:p>
            <w:pPr>
              <w:spacing w:after="0"/>
              <w:rPr>
                <w:sz w:val="1"/>
                <w:szCs w:val="1"/>
                <w:color w:val="auto"/>
              </w:rPr>
            </w:pPr>
          </w:p>
        </w:tc>
      </w:tr>
      <w:tr>
        <w:trPr>
          <w:trHeight w:val="87"/>
        </w:trPr>
        <w:tc>
          <w:tcPr>
            <w:tcW w:w="100" w:type="dxa"/>
            <w:vAlign w:val="bottom"/>
            <w:tcBorders>
              <w:left w:val="single" w:sz="8" w:color="auto"/>
            </w:tcBorders>
          </w:tcPr>
          <w:p>
            <w:pPr>
              <w:spacing w:after="0"/>
              <w:rPr>
                <w:sz w:val="7"/>
                <w:szCs w:val="7"/>
                <w:color w:val="auto"/>
              </w:rPr>
            </w:pPr>
          </w:p>
        </w:tc>
        <w:tc>
          <w:tcPr>
            <w:tcW w:w="1120" w:type="dxa"/>
            <w:vAlign w:val="bottom"/>
            <w:tcBorders>
              <w:right w:val="single" w:sz="8" w:color="auto"/>
            </w:tcBorders>
            <w:vMerge w:val="continue"/>
          </w:tcPr>
          <w:p>
            <w:pPr>
              <w:spacing w:after="0"/>
              <w:rPr>
                <w:sz w:val="7"/>
                <w:szCs w:val="7"/>
                <w:color w:val="auto"/>
              </w:rPr>
            </w:pPr>
          </w:p>
        </w:tc>
        <w:tc>
          <w:tcPr>
            <w:tcW w:w="7780" w:type="dxa"/>
            <w:vAlign w:val="bottom"/>
          </w:tcPr>
          <w:p>
            <w:pPr>
              <w:spacing w:after="0"/>
              <w:rPr>
                <w:sz w:val="7"/>
                <w:szCs w:val="7"/>
                <w:color w:val="auto"/>
              </w:rPr>
            </w:pPr>
          </w:p>
        </w:tc>
        <w:tc>
          <w:tcPr>
            <w:tcW w:w="120" w:type="dxa"/>
            <w:vAlign w:val="bottom"/>
            <w:tcBorders>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14"/>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ind w:left="400"/>
              <w:spacing w:after="0" w:line="274" w:lineRule="exact"/>
              <w:rPr>
                <w:sz w:val="20"/>
                <w:szCs w:val="20"/>
                <w:color w:val="auto"/>
              </w:rPr>
            </w:pPr>
            <w:r>
              <w:rPr>
                <w:rFonts w:ascii="宋体" w:cs="宋体" w:eastAsia="宋体" w:hAnsi="宋体"/>
                <w:sz w:val="24"/>
                <w:szCs w:val="24"/>
                <w:color w:val="auto"/>
              </w:rPr>
              <w:t>染</w:t>
            </w:r>
          </w:p>
        </w:tc>
        <w:tc>
          <w:tcPr>
            <w:tcW w:w="7900" w:type="dxa"/>
            <w:vAlign w:val="bottom"/>
            <w:tcBorders>
              <w:right w:val="single" w:sz="8" w:color="auto"/>
            </w:tcBorders>
            <w:gridSpan w:val="2"/>
          </w:tcPr>
          <w:p>
            <w:pPr>
              <w:ind w:left="10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GB16297-1996</w:t>
            </w:r>
            <w:r>
              <w:rPr>
                <w:rFonts w:ascii="宋体" w:cs="宋体" w:eastAsia="宋体" w:hAnsi="宋体"/>
                <w:sz w:val="24"/>
                <w:szCs w:val="24"/>
                <w:color w:val="auto"/>
              </w:rPr>
              <w:t>）表</w:t>
            </w:r>
            <w:r>
              <w:rPr>
                <w:rFonts w:ascii="Times New Roman" w:cs="Times New Roman" w:eastAsia="Times New Roman" w:hAnsi="Times New Roman"/>
                <w:sz w:val="24"/>
                <w:szCs w:val="24"/>
                <w:color w:val="auto"/>
              </w:rPr>
              <w:t xml:space="preserve"> 2 </w:t>
            </w:r>
            <w:r>
              <w:rPr>
                <w:rFonts w:ascii="宋体" w:cs="宋体" w:eastAsia="宋体" w:hAnsi="宋体"/>
                <w:sz w:val="24"/>
                <w:szCs w:val="24"/>
                <w:color w:val="auto"/>
              </w:rPr>
              <w:t>中二级标准及无组织排放监控浓度限值标准；</w:t>
            </w:r>
          </w:p>
        </w:tc>
        <w:tc>
          <w:tcPr>
            <w:tcW w:w="0" w:type="dxa"/>
            <w:vAlign w:val="bottom"/>
          </w:tcPr>
          <w:p>
            <w:pPr>
              <w:spacing w:after="0"/>
              <w:rPr>
                <w:sz w:val="1"/>
                <w:szCs w:val="1"/>
                <w:color w:val="auto"/>
              </w:rPr>
            </w:pPr>
          </w:p>
        </w:tc>
      </w:tr>
      <w:tr>
        <w:trPr>
          <w:trHeight w:val="248"/>
        </w:trPr>
        <w:tc>
          <w:tcPr>
            <w:tcW w:w="100" w:type="dxa"/>
            <w:vAlign w:val="bottom"/>
            <w:tcBorders>
              <w:left w:val="single" w:sz="8" w:color="auto"/>
            </w:tcBorders>
          </w:tcPr>
          <w:p>
            <w:pPr>
              <w:spacing w:after="0"/>
              <w:rPr>
                <w:sz w:val="21"/>
                <w:szCs w:val="21"/>
                <w:color w:val="auto"/>
              </w:rPr>
            </w:pPr>
          </w:p>
        </w:tc>
        <w:tc>
          <w:tcPr>
            <w:tcW w:w="1120" w:type="dxa"/>
            <w:vAlign w:val="bottom"/>
            <w:tcBorders>
              <w:right w:val="single" w:sz="8" w:color="auto"/>
            </w:tcBorders>
          </w:tcPr>
          <w:p>
            <w:pPr>
              <w:ind w:left="400"/>
              <w:spacing w:after="0" w:line="248" w:lineRule="exact"/>
              <w:rPr>
                <w:sz w:val="20"/>
                <w:szCs w:val="20"/>
                <w:color w:val="auto"/>
              </w:rPr>
            </w:pPr>
            <w:r>
              <w:rPr>
                <w:rFonts w:ascii="宋体" w:cs="宋体" w:eastAsia="宋体" w:hAnsi="宋体"/>
                <w:sz w:val="24"/>
                <w:szCs w:val="24"/>
                <w:color w:val="auto"/>
              </w:rPr>
              <w:t>物</w:t>
            </w:r>
          </w:p>
        </w:tc>
        <w:tc>
          <w:tcPr>
            <w:tcW w:w="7900" w:type="dxa"/>
            <w:vAlign w:val="bottom"/>
            <w:tcBorders>
              <w:right w:val="single" w:sz="8" w:color="auto"/>
            </w:tcBorders>
            <w:gridSpan w:val="2"/>
            <w:vMerge w:val="restart"/>
          </w:tcPr>
          <w:p>
            <w:pPr>
              <w:jc w:val="right"/>
              <w:ind w:right="120"/>
              <w:spacing w:after="0" w:line="292" w:lineRule="exact"/>
              <w:rPr>
                <w:sz w:val="20"/>
                <w:szCs w:val="20"/>
                <w:color w:val="auto"/>
              </w:rPr>
            </w:pPr>
            <w:r>
              <w:rPr>
                <w:rFonts w:ascii="Times New Roman" w:cs="Times New Roman" w:eastAsia="Times New Roman" w:hAnsi="Times New Roman"/>
                <w:sz w:val="24"/>
                <w:szCs w:val="24"/>
                <w:color w:val="auto"/>
              </w:rPr>
              <w:t>3</w:t>
            </w:r>
            <w:r>
              <w:rPr>
                <w:rFonts w:ascii="宋体" w:cs="宋体" w:eastAsia="宋体" w:hAnsi="宋体"/>
                <w:sz w:val="24"/>
                <w:szCs w:val="24"/>
                <w:color w:val="auto"/>
              </w:rPr>
              <w:t>、噪声排放标准：施工期执行《建筑施工场界环境噪声排放标准》</w:t>
            </w:r>
          </w:p>
        </w:tc>
        <w:tc>
          <w:tcPr>
            <w:tcW w:w="0" w:type="dxa"/>
            <w:vAlign w:val="bottom"/>
          </w:tcPr>
          <w:p>
            <w:pPr>
              <w:spacing w:after="0"/>
              <w:rPr>
                <w:sz w:val="1"/>
                <w:szCs w:val="1"/>
                <w:color w:val="auto"/>
              </w:rPr>
            </w:pPr>
          </w:p>
        </w:tc>
      </w:tr>
      <w:tr>
        <w:trPr>
          <w:trHeight w:val="153"/>
        </w:trPr>
        <w:tc>
          <w:tcPr>
            <w:tcW w:w="100" w:type="dxa"/>
            <w:vAlign w:val="bottom"/>
            <w:tcBorders>
              <w:left w:val="single" w:sz="8" w:color="auto"/>
            </w:tcBorders>
          </w:tcPr>
          <w:p>
            <w:pPr>
              <w:spacing w:after="0"/>
              <w:rPr>
                <w:sz w:val="13"/>
                <w:szCs w:val="13"/>
                <w:color w:val="auto"/>
              </w:rPr>
            </w:pPr>
          </w:p>
        </w:tc>
        <w:tc>
          <w:tcPr>
            <w:tcW w:w="1120" w:type="dxa"/>
            <w:vAlign w:val="bottom"/>
            <w:tcBorders>
              <w:right w:val="single" w:sz="8" w:color="auto"/>
            </w:tcBorders>
            <w:vMerge w:val="restart"/>
          </w:tcPr>
          <w:p>
            <w:pPr>
              <w:ind w:left="400"/>
              <w:spacing w:after="0" w:line="274" w:lineRule="exact"/>
              <w:rPr>
                <w:sz w:val="20"/>
                <w:szCs w:val="20"/>
                <w:color w:val="auto"/>
              </w:rPr>
            </w:pPr>
            <w:r>
              <w:rPr>
                <w:rFonts w:ascii="宋体" w:cs="宋体" w:eastAsia="宋体" w:hAnsi="宋体"/>
                <w:sz w:val="24"/>
                <w:szCs w:val="24"/>
                <w:color w:val="auto"/>
              </w:rPr>
              <w:t>排</w:t>
            </w:r>
          </w:p>
        </w:tc>
        <w:tc>
          <w:tcPr>
            <w:tcW w:w="7900" w:type="dxa"/>
            <w:vAlign w:val="bottom"/>
            <w:tcBorders>
              <w:right w:val="single" w:sz="8" w:color="auto"/>
            </w:tcBorders>
            <w:gridSpan w:val="2"/>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100" w:type="dxa"/>
            <w:vAlign w:val="bottom"/>
            <w:tcBorders>
              <w:left w:val="single" w:sz="8" w:color="auto"/>
            </w:tcBorders>
          </w:tcPr>
          <w:p>
            <w:pPr>
              <w:spacing w:after="0"/>
              <w:rPr>
                <w:sz w:val="10"/>
                <w:szCs w:val="10"/>
                <w:color w:val="auto"/>
              </w:rPr>
            </w:pPr>
          </w:p>
        </w:tc>
        <w:tc>
          <w:tcPr>
            <w:tcW w:w="1120" w:type="dxa"/>
            <w:vAlign w:val="bottom"/>
            <w:tcBorders>
              <w:right w:val="single" w:sz="8" w:color="auto"/>
            </w:tcBorders>
            <w:vMerge w:val="continue"/>
          </w:tcPr>
          <w:p>
            <w:pPr>
              <w:spacing w:after="0"/>
              <w:rPr>
                <w:sz w:val="10"/>
                <w:szCs w:val="10"/>
                <w:color w:val="auto"/>
              </w:rPr>
            </w:pPr>
          </w:p>
        </w:tc>
        <w:tc>
          <w:tcPr>
            <w:tcW w:w="7900" w:type="dxa"/>
            <w:vAlign w:val="bottom"/>
            <w:tcBorders>
              <w:right w:val="single" w:sz="8" w:color="auto"/>
            </w:tcBorders>
            <w:gridSpan w:val="2"/>
            <w:vMerge w:val="restart"/>
          </w:tcPr>
          <w:p>
            <w:pPr>
              <w:ind w:left="10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GB12523-2011</w:t>
            </w:r>
            <w:r>
              <w:rPr>
                <w:rFonts w:ascii="宋体" w:cs="宋体" w:eastAsia="宋体" w:hAnsi="宋体"/>
                <w:sz w:val="24"/>
                <w:szCs w:val="24"/>
                <w:color w:val="auto"/>
              </w:rPr>
              <w:t>）；</w:t>
            </w:r>
          </w:p>
        </w:tc>
        <w:tc>
          <w:tcPr>
            <w:tcW w:w="0" w:type="dxa"/>
            <w:vAlign w:val="bottom"/>
          </w:tcPr>
          <w:p>
            <w:pPr>
              <w:spacing w:after="0"/>
              <w:rPr>
                <w:sz w:val="1"/>
                <w:szCs w:val="1"/>
                <w:color w:val="auto"/>
              </w:rPr>
            </w:pPr>
          </w:p>
        </w:tc>
      </w:tr>
      <w:tr>
        <w:trPr>
          <w:trHeight w:val="281"/>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ind w:left="400"/>
              <w:spacing w:after="0" w:line="274" w:lineRule="exact"/>
              <w:rPr>
                <w:sz w:val="20"/>
                <w:szCs w:val="20"/>
                <w:color w:val="auto"/>
              </w:rPr>
            </w:pPr>
            <w:r>
              <w:rPr>
                <w:rFonts w:ascii="宋体" w:cs="宋体" w:eastAsia="宋体" w:hAnsi="宋体"/>
                <w:sz w:val="24"/>
                <w:szCs w:val="24"/>
                <w:color w:val="auto"/>
              </w:rPr>
              <w:t>放</w:t>
            </w:r>
          </w:p>
        </w:tc>
        <w:tc>
          <w:tcPr>
            <w:tcW w:w="7900" w:type="dxa"/>
            <w:vAlign w:val="bottom"/>
            <w:tcBorders>
              <w:right w:val="single" w:sz="8" w:color="auto"/>
            </w:tcBorders>
            <w:gridSpan w:val="2"/>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321"/>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ind w:left="400"/>
              <w:spacing w:after="0" w:line="274" w:lineRule="exact"/>
              <w:rPr>
                <w:sz w:val="20"/>
                <w:szCs w:val="20"/>
                <w:color w:val="auto"/>
              </w:rPr>
            </w:pPr>
            <w:r>
              <w:rPr>
                <w:rFonts w:ascii="宋体" w:cs="宋体" w:eastAsia="宋体" w:hAnsi="宋体"/>
                <w:sz w:val="24"/>
                <w:szCs w:val="24"/>
                <w:color w:val="auto"/>
              </w:rPr>
              <w:t>标</w:t>
            </w:r>
          </w:p>
        </w:tc>
        <w:tc>
          <w:tcPr>
            <w:tcW w:w="7900" w:type="dxa"/>
            <w:vAlign w:val="bottom"/>
            <w:tcBorders>
              <w:right w:val="single" w:sz="8" w:color="auto"/>
            </w:tcBorders>
            <w:gridSpan w:val="2"/>
          </w:tcPr>
          <w:p>
            <w:pPr>
              <w:ind w:left="580"/>
              <w:spacing w:after="0" w:line="292" w:lineRule="exact"/>
              <w:rPr>
                <w:sz w:val="20"/>
                <w:szCs w:val="20"/>
                <w:color w:val="auto"/>
              </w:rPr>
            </w:pPr>
            <w:r>
              <w:rPr>
                <w:rFonts w:ascii="Times New Roman" w:cs="Times New Roman" w:eastAsia="Times New Roman" w:hAnsi="Times New Roman"/>
                <w:sz w:val="24"/>
                <w:szCs w:val="24"/>
                <w:color w:val="auto"/>
              </w:rPr>
              <w:t xml:space="preserve">4 </w:t>
            </w:r>
            <w:r>
              <w:rPr>
                <w:rFonts w:ascii="宋体" w:cs="宋体" w:eastAsia="宋体" w:hAnsi="宋体"/>
                <w:sz w:val="24"/>
                <w:szCs w:val="24"/>
                <w:color w:val="auto"/>
              </w:rPr>
              <w:t>、固体废物：生活垃圾执行《生活垃圾填埋场污染控制标准》</w:t>
            </w:r>
          </w:p>
        </w:tc>
        <w:tc>
          <w:tcPr>
            <w:tcW w:w="0" w:type="dxa"/>
            <w:vAlign w:val="bottom"/>
          </w:tcPr>
          <w:p>
            <w:pPr>
              <w:spacing w:after="0"/>
              <w:rPr>
                <w:sz w:val="1"/>
                <w:szCs w:val="1"/>
                <w:color w:val="auto"/>
              </w:rPr>
            </w:pPr>
          </w:p>
        </w:tc>
      </w:tr>
      <w:tr>
        <w:trPr>
          <w:trHeight w:val="240"/>
        </w:trPr>
        <w:tc>
          <w:tcPr>
            <w:tcW w:w="100" w:type="dxa"/>
            <w:vAlign w:val="bottom"/>
            <w:tcBorders>
              <w:left w:val="single" w:sz="8" w:color="auto"/>
            </w:tcBorders>
          </w:tcPr>
          <w:p>
            <w:pPr>
              <w:spacing w:after="0"/>
              <w:rPr>
                <w:sz w:val="20"/>
                <w:szCs w:val="20"/>
                <w:color w:val="auto"/>
              </w:rPr>
            </w:pPr>
          </w:p>
        </w:tc>
        <w:tc>
          <w:tcPr>
            <w:tcW w:w="1120" w:type="dxa"/>
            <w:vAlign w:val="bottom"/>
            <w:tcBorders>
              <w:right w:val="single" w:sz="8" w:color="auto"/>
            </w:tcBorders>
          </w:tcPr>
          <w:p>
            <w:pPr>
              <w:ind w:left="400"/>
              <w:spacing w:after="0" w:line="240" w:lineRule="exact"/>
              <w:rPr>
                <w:sz w:val="20"/>
                <w:szCs w:val="20"/>
                <w:color w:val="auto"/>
              </w:rPr>
            </w:pPr>
            <w:r>
              <w:rPr>
                <w:rFonts w:ascii="宋体" w:cs="宋体" w:eastAsia="宋体" w:hAnsi="宋体"/>
                <w:sz w:val="24"/>
                <w:szCs w:val="24"/>
                <w:color w:val="auto"/>
              </w:rPr>
              <w:t>准</w:t>
            </w:r>
          </w:p>
        </w:tc>
        <w:tc>
          <w:tcPr>
            <w:tcW w:w="7900" w:type="dxa"/>
            <w:vAlign w:val="bottom"/>
            <w:tcBorders>
              <w:right w:val="single" w:sz="8" w:color="auto"/>
            </w:tcBorders>
            <w:gridSpan w:val="2"/>
            <w:vMerge w:val="restart"/>
          </w:tcPr>
          <w:p>
            <w:pPr>
              <w:ind w:left="100"/>
              <w:spacing w:after="0" w:line="292" w:lineRule="exact"/>
              <w:rPr>
                <w:sz w:val="20"/>
                <w:szCs w:val="20"/>
                <w:color w:val="auto"/>
              </w:rPr>
            </w:pPr>
            <w:r>
              <w:rPr>
                <w:rFonts w:ascii="宋体" w:cs="宋体" w:eastAsia="宋体" w:hAnsi="宋体"/>
                <w:sz w:val="24"/>
                <w:szCs w:val="24"/>
                <w:color w:val="auto"/>
                <w:w w:val="99"/>
              </w:rPr>
              <w:t>（</w:t>
            </w:r>
            <w:r>
              <w:rPr>
                <w:rFonts w:ascii="Times New Roman" w:cs="Times New Roman" w:eastAsia="Times New Roman" w:hAnsi="Times New Roman"/>
                <w:sz w:val="24"/>
                <w:szCs w:val="24"/>
                <w:color w:val="auto"/>
                <w:w w:val="99"/>
              </w:rPr>
              <w:t>GB16889-2008</w:t>
            </w:r>
            <w:r>
              <w:rPr>
                <w:rFonts w:ascii="宋体" w:cs="宋体" w:eastAsia="宋体" w:hAnsi="宋体"/>
                <w:sz w:val="24"/>
                <w:szCs w:val="24"/>
                <w:color w:val="auto"/>
                <w:w w:val="99"/>
              </w:rPr>
              <w:t>）或《生活垃圾焚烧污染控制标准》（</w:t>
            </w:r>
            <w:r>
              <w:rPr>
                <w:rFonts w:ascii="Times New Roman" w:cs="Times New Roman" w:eastAsia="Times New Roman" w:hAnsi="Times New Roman"/>
                <w:sz w:val="24"/>
                <w:szCs w:val="24"/>
                <w:color w:val="auto"/>
                <w:w w:val="99"/>
              </w:rPr>
              <w:t>GB18485-2014</w:t>
            </w:r>
            <w:r>
              <w:rPr>
                <w:rFonts w:ascii="宋体" w:cs="宋体" w:eastAsia="宋体" w:hAnsi="宋体"/>
                <w:sz w:val="24"/>
                <w:szCs w:val="24"/>
                <w:color w:val="auto"/>
                <w:w w:val="99"/>
              </w:rPr>
              <w:t>）；</w:t>
            </w:r>
          </w:p>
        </w:tc>
        <w:tc>
          <w:tcPr>
            <w:tcW w:w="0" w:type="dxa"/>
            <w:vAlign w:val="bottom"/>
          </w:tcPr>
          <w:p>
            <w:pPr>
              <w:spacing w:after="0"/>
              <w:rPr>
                <w:sz w:val="1"/>
                <w:szCs w:val="1"/>
                <w:color w:val="auto"/>
              </w:rPr>
            </w:pPr>
          </w:p>
        </w:tc>
      </w:tr>
      <w:tr>
        <w:trPr>
          <w:trHeight w:val="233"/>
        </w:trPr>
        <w:tc>
          <w:tcPr>
            <w:tcW w:w="100" w:type="dxa"/>
            <w:vAlign w:val="bottom"/>
            <w:tcBorders>
              <w:lef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7900" w:type="dxa"/>
            <w:vAlign w:val="bottom"/>
            <w:tcBorders>
              <w:right w:val="single" w:sz="8" w:color="auto"/>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363"/>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7900" w:type="dxa"/>
            <w:vAlign w:val="bottom"/>
            <w:tcBorders>
              <w:right w:val="single" w:sz="8" w:color="auto"/>
            </w:tcBorders>
            <w:gridSpan w:val="2"/>
          </w:tcPr>
          <w:p>
            <w:pPr>
              <w:ind w:left="100"/>
              <w:spacing w:after="0" w:line="274" w:lineRule="exact"/>
              <w:rPr>
                <w:sz w:val="20"/>
                <w:szCs w:val="20"/>
                <w:color w:val="auto"/>
              </w:rPr>
            </w:pPr>
            <w:r>
              <w:rPr>
                <w:rFonts w:ascii="宋体" w:cs="宋体" w:eastAsia="宋体" w:hAnsi="宋体"/>
                <w:sz w:val="24"/>
                <w:szCs w:val="24"/>
                <w:color w:val="auto"/>
              </w:rPr>
              <w:t>一般固体废物执行《一般工业固体废物贮存、处置场污染控制标准》</w:t>
            </w:r>
          </w:p>
        </w:tc>
        <w:tc>
          <w:tcPr>
            <w:tcW w:w="0" w:type="dxa"/>
            <w:vAlign w:val="bottom"/>
          </w:tcPr>
          <w:p>
            <w:pPr>
              <w:spacing w:after="0"/>
              <w:rPr>
                <w:sz w:val="1"/>
                <w:szCs w:val="1"/>
                <w:color w:val="auto"/>
              </w:rPr>
            </w:pPr>
          </w:p>
        </w:tc>
      </w:tr>
      <w:tr>
        <w:trPr>
          <w:trHeight w:val="436"/>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7900" w:type="dxa"/>
            <w:vAlign w:val="bottom"/>
            <w:tcBorders>
              <w:right w:val="single" w:sz="8" w:color="auto"/>
            </w:tcBorders>
            <w:gridSpan w:val="2"/>
          </w:tcPr>
          <w:p>
            <w:pPr>
              <w:ind w:left="10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GB18599-2001</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2013 </w:t>
            </w:r>
            <w:r>
              <w:rPr>
                <w:rFonts w:ascii="宋体" w:cs="宋体" w:eastAsia="宋体" w:hAnsi="宋体"/>
                <w:sz w:val="24"/>
                <w:szCs w:val="24"/>
                <w:color w:val="auto"/>
              </w:rPr>
              <w:t>年修改单）。</w:t>
            </w:r>
          </w:p>
        </w:tc>
        <w:tc>
          <w:tcPr>
            <w:tcW w:w="0" w:type="dxa"/>
            <w:vAlign w:val="bottom"/>
          </w:tcPr>
          <w:p>
            <w:pPr>
              <w:spacing w:after="0"/>
              <w:rPr>
                <w:sz w:val="1"/>
                <w:szCs w:val="1"/>
                <w:color w:val="auto"/>
              </w:rPr>
            </w:pPr>
          </w:p>
        </w:tc>
      </w:tr>
      <w:tr>
        <w:trPr>
          <w:trHeight w:val="481"/>
        </w:trPr>
        <w:tc>
          <w:tcPr>
            <w:tcW w:w="100" w:type="dxa"/>
            <w:vAlign w:val="bottom"/>
            <w:tcBorders>
              <w:left w:val="single" w:sz="8" w:color="auto"/>
              <w:bottom w:val="single" w:sz="8" w:color="auto"/>
            </w:tcBorders>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7900" w:type="dxa"/>
            <w:vAlign w:val="bottom"/>
            <w:tcBorders>
              <w:bottom w:val="single" w:sz="8" w:color="auto"/>
              <w:right w:val="single" w:sz="8" w:color="auto"/>
            </w:tcBorders>
            <w:gridSpan w:val="2"/>
          </w:tcPr>
          <w:p>
            <w:pPr>
              <w:spacing w:after="0"/>
              <w:rPr>
                <w:sz w:val="24"/>
                <w:szCs w:val="24"/>
                <w:color w:val="auto"/>
              </w:rPr>
            </w:pPr>
          </w:p>
        </w:tc>
        <w:tc>
          <w:tcPr>
            <w:tcW w:w="0" w:type="dxa"/>
            <w:vAlign w:val="bottom"/>
          </w:tcPr>
          <w:p>
            <w:pPr>
              <w:spacing w:after="0"/>
              <w:rPr>
                <w:sz w:val="1"/>
                <w:szCs w:val="1"/>
                <w:color w:val="auto"/>
              </w:rPr>
            </w:pPr>
          </w:p>
        </w:tc>
      </w:tr>
      <w:tr>
        <w:trPr>
          <w:trHeight w:val="454"/>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7900" w:type="dxa"/>
            <w:vAlign w:val="bottom"/>
            <w:tcBorders>
              <w:right w:val="single" w:sz="8" w:color="auto"/>
            </w:tcBorders>
            <w:gridSpan w:val="2"/>
          </w:tcPr>
          <w:p>
            <w:pPr>
              <w:ind w:left="580"/>
              <w:spacing w:after="0" w:line="274" w:lineRule="exact"/>
              <w:rPr>
                <w:sz w:val="20"/>
                <w:szCs w:val="20"/>
                <w:color w:val="auto"/>
              </w:rPr>
            </w:pPr>
            <w:r>
              <w:rPr>
                <w:rFonts w:ascii="宋体" w:cs="宋体" w:eastAsia="宋体" w:hAnsi="宋体"/>
                <w:sz w:val="24"/>
                <w:szCs w:val="24"/>
                <w:color w:val="auto"/>
              </w:rPr>
              <w:t>本项目施工期污染物主要为废渣治理施工期间产生的生活污水、施工</w:t>
            </w:r>
          </w:p>
        </w:tc>
        <w:tc>
          <w:tcPr>
            <w:tcW w:w="0" w:type="dxa"/>
            <w:vAlign w:val="bottom"/>
          </w:tcPr>
          <w:p>
            <w:pPr>
              <w:spacing w:after="0"/>
              <w:rPr>
                <w:sz w:val="1"/>
                <w:szCs w:val="1"/>
                <w:color w:val="auto"/>
              </w:rPr>
            </w:pPr>
          </w:p>
        </w:tc>
      </w:tr>
      <w:tr>
        <w:trPr>
          <w:trHeight w:val="310"/>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ind w:left="420"/>
              <w:spacing w:after="0" w:line="274" w:lineRule="exact"/>
              <w:rPr>
                <w:sz w:val="20"/>
                <w:szCs w:val="20"/>
                <w:color w:val="auto"/>
              </w:rPr>
            </w:pPr>
            <w:r>
              <w:rPr>
                <w:rFonts w:ascii="宋体" w:cs="宋体" w:eastAsia="宋体" w:hAnsi="宋体"/>
                <w:sz w:val="24"/>
                <w:szCs w:val="24"/>
                <w:color w:val="auto"/>
              </w:rPr>
              <w:t>总</w:t>
            </w:r>
          </w:p>
        </w:tc>
        <w:tc>
          <w:tcPr>
            <w:tcW w:w="7900" w:type="dxa"/>
            <w:vAlign w:val="bottom"/>
            <w:tcBorders>
              <w:right w:val="single" w:sz="8" w:color="auto"/>
            </w:tcBorders>
            <w:gridSpan w:val="2"/>
            <w:vMerge w:val="restart"/>
          </w:tcPr>
          <w:p>
            <w:pPr>
              <w:ind w:left="100"/>
              <w:spacing w:after="0" w:line="274" w:lineRule="exact"/>
              <w:rPr>
                <w:sz w:val="20"/>
                <w:szCs w:val="20"/>
                <w:color w:val="auto"/>
              </w:rPr>
            </w:pPr>
            <w:r>
              <w:rPr>
                <w:rFonts w:ascii="宋体" w:cs="宋体" w:eastAsia="宋体" w:hAnsi="宋体"/>
                <w:sz w:val="24"/>
                <w:szCs w:val="24"/>
                <w:color w:val="auto"/>
              </w:rPr>
              <w:t>废水，经处理达标后回用，且项目为环境风险治理项目，有效阻隔了区域</w:t>
            </w:r>
          </w:p>
        </w:tc>
        <w:tc>
          <w:tcPr>
            <w:tcW w:w="0" w:type="dxa"/>
            <w:vAlign w:val="bottom"/>
          </w:tcPr>
          <w:p>
            <w:pPr>
              <w:spacing w:after="0"/>
              <w:rPr>
                <w:sz w:val="1"/>
                <w:szCs w:val="1"/>
                <w:color w:val="auto"/>
              </w:rPr>
            </w:pPr>
          </w:p>
        </w:tc>
      </w:tr>
      <w:tr>
        <w:trPr>
          <w:trHeight w:val="156"/>
        </w:trPr>
        <w:tc>
          <w:tcPr>
            <w:tcW w:w="100" w:type="dxa"/>
            <w:vAlign w:val="bottom"/>
            <w:tcBorders>
              <w:left w:val="single" w:sz="8" w:color="auto"/>
            </w:tcBorders>
          </w:tcPr>
          <w:p>
            <w:pPr>
              <w:spacing w:after="0"/>
              <w:rPr>
                <w:sz w:val="13"/>
                <w:szCs w:val="13"/>
                <w:color w:val="auto"/>
              </w:rPr>
            </w:pPr>
          </w:p>
        </w:tc>
        <w:tc>
          <w:tcPr>
            <w:tcW w:w="1120" w:type="dxa"/>
            <w:vAlign w:val="bottom"/>
            <w:tcBorders>
              <w:right w:val="single" w:sz="8" w:color="auto"/>
            </w:tcBorders>
            <w:vMerge w:val="restart"/>
          </w:tcPr>
          <w:p>
            <w:pPr>
              <w:ind w:left="420"/>
              <w:spacing w:after="0" w:line="274" w:lineRule="exact"/>
              <w:rPr>
                <w:sz w:val="20"/>
                <w:szCs w:val="20"/>
                <w:color w:val="auto"/>
              </w:rPr>
            </w:pPr>
            <w:r>
              <w:rPr>
                <w:rFonts w:ascii="宋体" w:cs="宋体" w:eastAsia="宋体" w:hAnsi="宋体"/>
                <w:sz w:val="24"/>
                <w:szCs w:val="24"/>
                <w:color w:val="auto"/>
              </w:rPr>
              <w:t>量</w:t>
            </w:r>
          </w:p>
        </w:tc>
        <w:tc>
          <w:tcPr>
            <w:tcW w:w="7900" w:type="dxa"/>
            <w:vAlign w:val="bottom"/>
            <w:tcBorders>
              <w:right w:val="single" w:sz="8" w:color="auto"/>
            </w:tcBorders>
            <w:gridSpan w:val="2"/>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100" w:type="dxa"/>
            <w:vAlign w:val="bottom"/>
            <w:tcBorders>
              <w:left w:val="single" w:sz="8" w:color="auto"/>
            </w:tcBorders>
          </w:tcPr>
          <w:p>
            <w:pPr>
              <w:spacing w:after="0"/>
              <w:rPr>
                <w:sz w:val="10"/>
                <w:szCs w:val="10"/>
                <w:color w:val="auto"/>
              </w:rPr>
            </w:pPr>
          </w:p>
        </w:tc>
        <w:tc>
          <w:tcPr>
            <w:tcW w:w="1120" w:type="dxa"/>
            <w:vAlign w:val="bottom"/>
            <w:tcBorders>
              <w:right w:val="single" w:sz="8" w:color="auto"/>
            </w:tcBorders>
            <w:vMerge w:val="continue"/>
          </w:tcPr>
          <w:p>
            <w:pPr>
              <w:spacing w:after="0"/>
              <w:rPr>
                <w:sz w:val="10"/>
                <w:szCs w:val="10"/>
                <w:color w:val="auto"/>
              </w:rPr>
            </w:pPr>
          </w:p>
        </w:tc>
        <w:tc>
          <w:tcPr>
            <w:tcW w:w="7780" w:type="dxa"/>
            <w:vAlign w:val="bottom"/>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78"/>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ind w:left="420"/>
              <w:spacing w:after="0" w:line="274" w:lineRule="exact"/>
              <w:rPr>
                <w:sz w:val="20"/>
                <w:szCs w:val="20"/>
                <w:color w:val="auto"/>
              </w:rPr>
            </w:pPr>
            <w:r>
              <w:rPr>
                <w:rFonts w:ascii="宋体" w:cs="宋体" w:eastAsia="宋体" w:hAnsi="宋体"/>
                <w:sz w:val="24"/>
                <w:szCs w:val="24"/>
                <w:color w:val="auto"/>
              </w:rPr>
              <w:t>控</w:t>
            </w:r>
          </w:p>
        </w:tc>
        <w:tc>
          <w:tcPr>
            <w:tcW w:w="7900" w:type="dxa"/>
            <w:vAlign w:val="bottom"/>
            <w:tcBorders>
              <w:right w:val="single" w:sz="8" w:color="auto"/>
            </w:tcBorders>
            <w:gridSpan w:val="2"/>
            <w:vMerge w:val="restart"/>
          </w:tcPr>
          <w:p>
            <w:pPr>
              <w:ind w:left="100"/>
              <w:spacing w:after="0" w:line="274" w:lineRule="exact"/>
              <w:rPr>
                <w:sz w:val="20"/>
                <w:szCs w:val="20"/>
                <w:color w:val="auto"/>
              </w:rPr>
            </w:pPr>
            <w:r>
              <w:rPr>
                <w:rFonts w:ascii="宋体" w:cs="宋体" w:eastAsia="宋体" w:hAnsi="宋体"/>
                <w:sz w:val="24"/>
                <w:szCs w:val="24"/>
                <w:color w:val="auto"/>
              </w:rPr>
              <w:t>重金属污染源头，具有突出的环境效益；因此本项目施工期不建议申请总</w:t>
            </w:r>
          </w:p>
        </w:tc>
        <w:tc>
          <w:tcPr>
            <w:tcW w:w="0" w:type="dxa"/>
            <w:vAlign w:val="bottom"/>
          </w:tcPr>
          <w:p>
            <w:pPr>
              <w:spacing w:after="0"/>
              <w:rPr>
                <w:sz w:val="1"/>
                <w:szCs w:val="1"/>
                <w:color w:val="auto"/>
              </w:rPr>
            </w:pPr>
          </w:p>
        </w:tc>
      </w:tr>
      <w:tr>
        <w:trPr>
          <w:trHeight w:val="65"/>
        </w:trPr>
        <w:tc>
          <w:tcPr>
            <w:tcW w:w="100" w:type="dxa"/>
            <w:vAlign w:val="bottom"/>
            <w:tcBorders>
              <w:left w:val="single" w:sz="8" w:color="auto"/>
            </w:tcBorders>
          </w:tcPr>
          <w:p>
            <w:pPr>
              <w:spacing w:after="0"/>
              <w:rPr>
                <w:sz w:val="5"/>
                <w:szCs w:val="5"/>
                <w:color w:val="auto"/>
              </w:rPr>
            </w:pPr>
          </w:p>
        </w:tc>
        <w:tc>
          <w:tcPr>
            <w:tcW w:w="1120" w:type="dxa"/>
            <w:vAlign w:val="bottom"/>
            <w:tcBorders>
              <w:right w:val="single" w:sz="8" w:color="auto"/>
            </w:tcBorders>
            <w:vMerge w:val="restart"/>
          </w:tcPr>
          <w:p>
            <w:pPr>
              <w:ind w:left="420"/>
              <w:spacing w:after="0" w:line="274" w:lineRule="exact"/>
              <w:rPr>
                <w:sz w:val="20"/>
                <w:szCs w:val="20"/>
                <w:color w:val="auto"/>
              </w:rPr>
            </w:pPr>
            <w:r>
              <w:rPr>
                <w:rFonts w:ascii="宋体" w:cs="宋体" w:eastAsia="宋体" w:hAnsi="宋体"/>
                <w:sz w:val="24"/>
                <w:szCs w:val="24"/>
                <w:color w:val="auto"/>
              </w:rPr>
              <w:t>制</w:t>
            </w:r>
          </w:p>
        </w:tc>
        <w:tc>
          <w:tcPr>
            <w:tcW w:w="7900" w:type="dxa"/>
            <w:vAlign w:val="bottom"/>
            <w:tcBorders>
              <w:right w:val="single" w:sz="8" w:color="auto"/>
            </w:tcBorders>
            <w:gridSpan w:val="2"/>
            <w:vMerge w:val="continue"/>
          </w:tcPr>
          <w:p>
            <w:pPr>
              <w:spacing w:after="0"/>
              <w:rPr>
                <w:sz w:val="5"/>
                <w:szCs w:val="5"/>
                <w:color w:val="auto"/>
              </w:rPr>
            </w:pPr>
          </w:p>
        </w:tc>
        <w:tc>
          <w:tcPr>
            <w:tcW w:w="0" w:type="dxa"/>
            <w:vAlign w:val="bottom"/>
          </w:tcPr>
          <w:p>
            <w:pPr>
              <w:spacing w:after="0"/>
              <w:rPr>
                <w:sz w:val="1"/>
                <w:szCs w:val="1"/>
                <w:color w:val="auto"/>
              </w:rPr>
            </w:pPr>
          </w:p>
        </w:tc>
      </w:tr>
      <w:tr>
        <w:trPr>
          <w:trHeight w:val="216"/>
        </w:trPr>
        <w:tc>
          <w:tcPr>
            <w:tcW w:w="100" w:type="dxa"/>
            <w:vAlign w:val="bottom"/>
            <w:tcBorders>
              <w:left w:val="single" w:sz="8" w:color="auto"/>
            </w:tcBorders>
          </w:tcPr>
          <w:p>
            <w:pPr>
              <w:spacing w:after="0"/>
              <w:rPr>
                <w:sz w:val="18"/>
                <w:szCs w:val="18"/>
                <w:color w:val="auto"/>
              </w:rPr>
            </w:pPr>
          </w:p>
        </w:tc>
        <w:tc>
          <w:tcPr>
            <w:tcW w:w="1120" w:type="dxa"/>
            <w:vAlign w:val="bottom"/>
            <w:tcBorders>
              <w:right w:val="single" w:sz="8" w:color="auto"/>
            </w:tcBorders>
            <w:vMerge w:val="continue"/>
          </w:tcPr>
          <w:p>
            <w:pPr>
              <w:spacing w:after="0"/>
              <w:rPr>
                <w:sz w:val="18"/>
                <w:szCs w:val="18"/>
                <w:color w:val="auto"/>
              </w:rPr>
            </w:pPr>
          </w:p>
        </w:tc>
        <w:tc>
          <w:tcPr>
            <w:tcW w:w="7780" w:type="dxa"/>
            <w:vAlign w:val="bottom"/>
          </w:tcPr>
          <w:p>
            <w:pPr>
              <w:spacing w:after="0"/>
              <w:rPr>
                <w:sz w:val="18"/>
                <w:szCs w:val="18"/>
                <w:color w:val="auto"/>
              </w:rPr>
            </w:pPr>
          </w:p>
        </w:tc>
        <w:tc>
          <w:tcPr>
            <w:tcW w:w="1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81"/>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ind w:left="420"/>
              <w:spacing w:after="0" w:line="274" w:lineRule="exact"/>
              <w:rPr>
                <w:sz w:val="20"/>
                <w:szCs w:val="20"/>
                <w:color w:val="auto"/>
              </w:rPr>
            </w:pPr>
            <w:r>
              <w:rPr>
                <w:rFonts w:ascii="宋体" w:cs="宋体" w:eastAsia="宋体" w:hAnsi="宋体"/>
                <w:sz w:val="24"/>
                <w:szCs w:val="24"/>
                <w:color w:val="auto"/>
              </w:rPr>
              <w:t>指</w:t>
            </w:r>
          </w:p>
        </w:tc>
        <w:tc>
          <w:tcPr>
            <w:tcW w:w="7900" w:type="dxa"/>
            <w:vAlign w:val="bottom"/>
            <w:tcBorders>
              <w:right w:val="single" w:sz="8" w:color="auto"/>
            </w:tcBorders>
            <w:gridSpan w:val="2"/>
          </w:tcPr>
          <w:p>
            <w:pPr>
              <w:ind w:left="100"/>
              <w:spacing w:after="0" w:line="249" w:lineRule="exact"/>
              <w:rPr>
                <w:sz w:val="20"/>
                <w:szCs w:val="20"/>
                <w:color w:val="auto"/>
              </w:rPr>
            </w:pPr>
            <w:r>
              <w:rPr>
                <w:rFonts w:ascii="宋体" w:cs="宋体" w:eastAsia="宋体" w:hAnsi="宋体"/>
                <w:sz w:val="24"/>
                <w:szCs w:val="24"/>
                <w:color w:val="auto"/>
              </w:rPr>
              <w:t>量指标；营运期废水进霞湾污水处理厂处理，其总量纳入霞湾污水处理厂</w:t>
            </w:r>
          </w:p>
        </w:tc>
        <w:tc>
          <w:tcPr>
            <w:tcW w:w="0" w:type="dxa"/>
            <w:vAlign w:val="bottom"/>
          </w:tcPr>
          <w:p>
            <w:pPr>
              <w:spacing w:after="0"/>
              <w:rPr>
                <w:sz w:val="1"/>
                <w:szCs w:val="1"/>
                <w:color w:val="auto"/>
              </w:rPr>
            </w:pPr>
          </w:p>
        </w:tc>
      </w:tr>
      <w:tr>
        <w:trPr>
          <w:trHeight w:val="278"/>
        </w:trPr>
        <w:tc>
          <w:tcPr>
            <w:tcW w:w="100" w:type="dxa"/>
            <w:vAlign w:val="bottom"/>
            <w:tcBorders>
              <w:left w:val="single" w:sz="8" w:color="auto"/>
            </w:tcBorders>
          </w:tcPr>
          <w:p>
            <w:pPr>
              <w:spacing w:after="0"/>
              <w:rPr>
                <w:sz w:val="24"/>
                <w:szCs w:val="24"/>
                <w:color w:val="auto"/>
              </w:rPr>
            </w:pPr>
          </w:p>
        </w:tc>
        <w:tc>
          <w:tcPr>
            <w:tcW w:w="1120" w:type="dxa"/>
            <w:vAlign w:val="bottom"/>
            <w:tcBorders>
              <w:right w:val="single" w:sz="8" w:color="auto"/>
            </w:tcBorders>
          </w:tcPr>
          <w:p>
            <w:pPr>
              <w:ind w:left="420"/>
              <w:spacing w:after="0" w:line="274" w:lineRule="exact"/>
              <w:rPr>
                <w:sz w:val="20"/>
                <w:szCs w:val="20"/>
                <w:color w:val="auto"/>
              </w:rPr>
            </w:pPr>
            <w:r>
              <w:rPr>
                <w:rFonts w:ascii="宋体" w:cs="宋体" w:eastAsia="宋体" w:hAnsi="宋体"/>
                <w:sz w:val="24"/>
                <w:szCs w:val="24"/>
                <w:color w:val="auto"/>
              </w:rPr>
              <w:t>标</w:t>
            </w:r>
          </w:p>
        </w:tc>
        <w:tc>
          <w:tcPr>
            <w:tcW w:w="7900" w:type="dxa"/>
            <w:vAlign w:val="bottom"/>
            <w:tcBorders>
              <w:right w:val="single" w:sz="8" w:color="auto"/>
            </w:tcBorders>
            <w:gridSpan w:val="2"/>
            <w:vMerge w:val="restart"/>
          </w:tcPr>
          <w:p>
            <w:pPr>
              <w:ind w:left="100"/>
              <w:spacing w:after="0" w:line="274" w:lineRule="exact"/>
              <w:rPr>
                <w:sz w:val="20"/>
                <w:szCs w:val="20"/>
                <w:color w:val="auto"/>
              </w:rPr>
            </w:pPr>
            <w:r>
              <w:rPr>
                <w:rFonts w:ascii="宋体" w:cs="宋体" w:eastAsia="宋体" w:hAnsi="宋体"/>
                <w:sz w:val="24"/>
                <w:szCs w:val="24"/>
                <w:color w:val="auto"/>
              </w:rPr>
              <w:t>计算；综上所述，本项目不建议申请总量指标。</w:t>
            </w:r>
          </w:p>
        </w:tc>
        <w:tc>
          <w:tcPr>
            <w:tcW w:w="0" w:type="dxa"/>
            <w:vAlign w:val="bottom"/>
          </w:tcPr>
          <w:p>
            <w:pPr>
              <w:spacing w:after="0"/>
              <w:rPr>
                <w:sz w:val="1"/>
                <w:szCs w:val="1"/>
                <w:color w:val="auto"/>
              </w:rPr>
            </w:pPr>
          </w:p>
        </w:tc>
      </w:tr>
      <w:tr>
        <w:trPr>
          <w:trHeight w:val="158"/>
        </w:trPr>
        <w:tc>
          <w:tcPr>
            <w:tcW w:w="100" w:type="dxa"/>
            <w:vAlign w:val="bottom"/>
            <w:tcBorders>
              <w:left w:val="single" w:sz="8" w:color="auto"/>
            </w:tcBorders>
          </w:tcPr>
          <w:p>
            <w:pPr>
              <w:spacing w:after="0"/>
              <w:rPr>
                <w:sz w:val="13"/>
                <w:szCs w:val="13"/>
                <w:color w:val="auto"/>
              </w:rPr>
            </w:pPr>
          </w:p>
        </w:tc>
        <w:tc>
          <w:tcPr>
            <w:tcW w:w="1120" w:type="dxa"/>
            <w:vAlign w:val="bottom"/>
            <w:tcBorders>
              <w:right w:val="single" w:sz="8" w:color="auto"/>
            </w:tcBorders>
          </w:tcPr>
          <w:p>
            <w:pPr>
              <w:spacing w:after="0"/>
              <w:rPr>
                <w:sz w:val="13"/>
                <w:szCs w:val="13"/>
                <w:color w:val="auto"/>
              </w:rPr>
            </w:pPr>
          </w:p>
        </w:tc>
        <w:tc>
          <w:tcPr>
            <w:tcW w:w="7900" w:type="dxa"/>
            <w:vAlign w:val="bottom"/>
            <w:tcBorders>
              <w:right w:val="single" w:sz="8" w:color="auto"/>
            </w:tcBorders>
            <w:gridSpan w:val="2"/>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383"/>
        </w:trPr>
        <w:tc>
          <w:tcPr>
            <w:tcW w:w="100" w:type="dxa"/>
            <w:vAlign w:val="bottom"/>
            <w:tcBorders>
              <w:left w:val="single" w:sz="8" w:color="auto"/>
              <w:bottom w:val="single" w:sz="8" w:color="auto"/>
            </w:tcBorders>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7780" w:type="dxa"/>
            <w:vAlign w:val="bottom"/>
            <w:tcBorders>
              <w:bottom w:val="single" w:sz="8" w:color="auto"/>
            </w:tcBorders>
          </w:tcPr>
          <w:p>
            <w:pPr>
              <w:spacing w:after="0"/>
              <w:rPr>
                <w:sz w:val="24"/>
                <w:szCs w:val="24"/>
                <w:color w:val="auto"/>
              </w:rPr>
            </w:pPr>
          </w:p>
        </w:tc>
        <w:tc>
          <w:tcPr>
            <w:tcW w:w="12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160"/>
          </w:cols>
          <w:pgMar w:left="1440" w:top="864" w:right="130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22</w:t>
      </w:r>
    </w:p>
    <w:p>
      <w:pPr>
        <w:sectPr>
          <w:pgSz w:w="11900" w:h="16838" w:orient="portrait"/>
          <w:cols w:equalWidth="0" w:num="1">
            <w:col w:w="9160"/>
          </w:cols>
          <w:pgMar w:left="1440" w:top="864" w:right="1306" w:bottom="398" w:gutter="0" w:footer="0" w:header="0"/>
          <w:type w:val="continuous"/>
        </w:sectPr>
      </w:pPr>
    </w:p>
    <w:bookmarkStart w:id="25" w:name="page26"/>
    <w:bookmarkEnd w:id="25"/>
    <w:p>
      <w:pPr>
        <w:ind w:left="3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92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220345</wp:posOffset>
            </wp:positionH>
            <wp:positionV relativeFrom="paragraph">
              <wp:posOffset>19685</wp:posOffset>
            </wp:positionV>
            <wp:extent cx="5652770" cy="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5652770" cy="6350"/>
                    </a:xfrm>
                    <a:prstGeom prst="rect">
                      <a:avLst/>
                    </a:prstGeom>
                    <a:noFill/>
                  </pic:spPr>
                </pic:pic>
              </a:graphicData>
            </a:graphic>
          </wp:anchor>
        </w:drawing>
      </w:r>
    </w:p>
    <w:p>
      <w:pPr>
        <w:spacing w:after="0" w:line="63" w:lineRule="exact"/>
        <w:rPr>
          <w:sz w:val="20"/>
          <w:szCs w:val="20"/>
          <w:color w:val="auto"/>
        </w:rPr>
      </w:pPr>
    </w:p>
    <w:p>
      <w:pPr>
        <w:ind w:left="340"/>
        <w:spacing w:after="0" w:line="320" w:lineRule="exact"/>
        <w:rPr>
          <w:sz w:val="20"/>
          <w:szCs w:val="20"/>
          <w:color w:val="auto"/>
        </w:rPr>
      </w:pPr>
      <w:r>
        <w:rPr>
          <w:rFonts w:ascii="宋体" w:cs="宋体" w:eastAsia="宋体" w:hAnsi="宋体"/>
          <w:sz w:val="28"/>
          <w:szCs w:val="28"/>
          <w:b w:val="1"/>
          <w:bCs w:val="1"/>
          <w:color w:val="auto"/>
        </w:rPr>
        <w:t>五、建设项目工程分析</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-76200</wp:posOffset>
            </wp:positionH>
            <wp:positionV relativeFrom="paragraph">
              <wp:posOffset>24130</wp:posOffset>
            </wp:positionV>
            <wp:extent cx="6247130" cy="851598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6247130" cy="8515985"/>
                    </a:xfrm>
                    <a:prstGeom prst="rect">
                      <a:avLst/>
                    </a:prstGeom>
                    <a:noFill/>
                  </pic:spPr>
                </pic:pic>
              </a:graphicData>
            </a:graphic>
          </wp:anchor>
        </w:drawing>
      </w:r>
    </w:p>
    <w:p>
      <w:pPr>
        <w:spacing w:after="0" w:line="339" w:lineRule="exact"/>
        <w:rPr>
          <w:sz w:val="20"/>
          <w:szCs w:val="20"/>
          <w:color w:val="auto"/>
        </w:rPr>
      </w:pPr>
    </w:p>
    <w:p>
      <w:pPr>
        <w:spacing w:after="0" w:line="320" w:lineRule="exact"/>
        <w:rPr>
          <w:sz w:val="20"/>
          <w:szCs w:val="20"/>
          <w:color w:val="auto"/>
        </w:rPr>
      </w:pPr>
      <w:r>
        <w:rPr>
          <w:rFonts w:ascii="黑体" w:cs="黑体" w:eastAsia="黑体" w:hAnsi="黑体"/>
          <w:sz w:val="28"/>
          <w:szCs w:val="28"/>
          <w:color w:val="auto"/>
        </w:rPr>
        <w:t>工艺流程及主要污染工序</w:t>
      </w:r>
    </w:p>
    <w:p>
      <w:pPr>
        <w:spacing w:after="0" w:line="172"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暂存场变更后工艺流程及产污环节不变。</w:t>
      </w:r>
    </w:p>
    <w:p>
      <w:pPr>
        <w:spacing w:after="0" w:line="184" w:lineRule="exact"/>
        <w:rPr>
          <w:sz w:val="20"/>
          <w:szCs w:val="20"/>
          <w:color w:val="auto"/>
        </w:rPr>
      </w:pPr>
    </w:p>
    <w:p>
      <w:pPr>
        <w:spacing w:after="0" w:line="365" w:lineRule="exact"/>
        <w:tabs>
          <w:tab w:leader="none" w:pos="800" w:val="left"/>
        </w:tabs>
        <w:rPr>
          <w:sz w:val="20"/>
          <w:szCs w:val="20"/>
          <w:color w:val="auto"/>
        </w:rPr>
      </w:pPr>
      <w:r>
        <w:rPr>
          <w:rFonts w:ascii="Times New Roman" w:cs="Times New Roman" w:eastAsia="Times New Roman" w:hAnsi="Times New Roman"/>
          <w:sz w:val="30"/>
          <w:szCs w:val="30"/>
          <w:b w:val="1"/>
          <w:bCs w:val="1"/>
          <w:color w:val="auto"/>
        </w:rPr>
        <w:t>1.1</w:t>
      </w:r>
      <w:r>
        <w:rPr>
          <w:sz w:val="20"/>
          <w:szCs w:val="20"/>
          <w:color w:val="auto"/>
        </w:rPr>
        <w:tab/>
      </w:r>
      <w:r>
        <w:rPr>
          <w:rFonts w:ascii="Times New Roman" w:cs="Times New Roman" w:eastAsia="Times New Roman" w:hAnsi="Times New Roman"/>
          <w:sz w:val="30"/>
          <w:szCs w:val="30"/>
          <w:b w:val="1"/>
          <w:bCs w:val="1"/>
          <w:color w:val="auto"/>
        </w:rPr>
        <w:t xml:space="preserve">I </w:t>
      </w:r>
      <w:r>
        <w:rPr>
          <w:rFonts w:ascii="宋体" w:cs="宋体" w:eastAsia="宋体" w:hAnsi="宋体"/>
          <w:sz w:val="30"/>
          <w:szCs w:val="30"/>
          <w:b w:val="1"/>
          <w:bCs w:val="1"/>
          <w:color w:val="auto"/>
        </w:rPr>
        <w:t>类固废暂存工艺流程</w:t>
      </w:r>
    </w:p>
    <w:p>
      <w:pPr>
        <w:spacing w:after="0" w:line="304"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color w:val="auto"/>
        </w:rPr>
        <w:t>Ⅰ类固废工艺流程见图</w:t>
      </w:r>
      <w:r>
        <w:rPr>
          <w:rFonts w:ascii="Times New Roman" w:cs="Times New Roman" w:eastAsia="Times New Roman" w:hAnsi="Times New Roman"/>
          <w:sz w:val="24"/>
          <w:szCs w:val="24"/>
          <w:color w:val="auto"/>
        </w:rPr>
        <w:t xml:space="preserve"> 1-1</w:t>
      </w:r>
      <w:r>
        <w:rPr>
          <w:rFonts w:ascii="宋体" w:cs="宋体" w:eastAsia="宋体" w:hAnsi="宋体"/>
          <w:sz w:val="24"/>
          <w:szCs w:val="24"/>
          <w:color w:val="auto"/>
        </w:rPr>
        <w:t>。</w:t>
      </w:r>
    </w:p>
    <w:p>
      <w:pPr>
        <w:spacing w:after="0" w:line="189" w:lineRule="exact"/>
        <w:rPr>
          <w:sz w:val="20"/>
          <w:szCs w:val="20"/>
          <w:color w:val="auto"/>
        </w:rPr>
      </w:pPr>
    </w:p>
    <w:p>
      <w:pPr>
        <w:ind w:left="2700"/>
        <w:spacing w:after="0" w:line="240" w:lineRule="exact"/>
        <w:rPr>
          <w:sz w:val="20"/>
          <w:szCs w:val="20"/>
          <w:color w:val="auto"/>
        </w:rPr>
      </w:pPr>
      <w:r>
        <w:rPr>
          <w:rFonts w:ascii="宋体" w:cs="宋体" w:eastAsia="宋体" w:hAnsi="宋体"/>
          <w:sz w:val="21"/>
          <w:szCs w:val="21"/>
          <w:color w:val="auto"/>
        </w:rPr>
        <w:t>汽车运输</w:t>
      </w:r>
    </w:p>
    <w:p>
      <w:pPr>
        <w:spacing w:after="0" w:line="5" w:lineRule="exact"/>
        <w:rPr>
          <w:sz w:val="20"/>
          <w:szCs w:val="20"/>
          <w:color w:val="auto"/>
        </w:rPr>
      </w:pPr>
    </w:p>
    <w:p>
      <w:pPr>
        <w:ind w:left="1580"/>
        <w:spacing w:after="0" w:line="300" w:lineRule="exact"/>
        <w:tabs>
          <w:tab w:leader="none" w:pos="5860" w:val="left"/>
        </w:tabs>
        <w:rPr>
          <w:sz w:val="20"/>
          <w:szCs w:val="20"/>
          <w:color w:val="auto"/>
        </w:rPr>
      </w:pPr>
      <w:r>
        <w:rPr>
          <w:rFonts w:ascii="Times New Roman" w:cs="Times New Roman" w:eastAsia="Times New Roman" w:hAnsi="Times New Roman"/>
          <w:sz w:val="21"/>
          <w:szCs w:val="21"/>
          <w:color w:val="auto"/>
        </w:rPr>
        <w:t xml:space="preserve">I </w:t>
      </w:r>
      <w:r>
        <w:rPr>
          <w:rFonts w:ascii="宋体" w:cs="宋体" w:eastAsia="宋体" w:hAnsi="宋体"/>
          <w:sz w:val="21"/>
          <w:szCs w:val="21"/>
          <w:color w:val="auto"/>
        </w:rPr>
        <w:t xml:space="preserve">类固废  </w:t>
      </w:r>
      <w:r>
        <w:rPr>
          <w:sz w:val="1"/>
          <w:szCs w:val="1"/>
          <w:color w:val="auto"/>
        </w:rPr>
        <w:drawing>
          <wp:inline distT="0" distB="0" distL="0" distR="0">
            <wp:extent cx="826135" cy="1492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826135" cy="149225"/>
                    </a:xfrm>
                    <a:prstGeom prst="rect">
                      <a:avLst/>
                    </a:prstGeom>
                    <a:noFill/>
                    <a:ln>
                      <a:noFill/>
                    </a:ln>
                  </pic:spPr>
                </pic:pic>
              </a:graphicData>
            </a:graphic>
          </wp:inline>
        </w:drawing>
      </w:r>
      <w:r>
        <w:rPr>
          <w:rFonts w:ascii="Times New Roman" w:cs="Times New Roman" w:eastAsia="Times New Roman" w:hAnsi="Times New Roman"/>
          <w:sz w:val="21"/>
          <w:szCs w:val="21"/>
          <w:color w:val="auto"/>
        </w:rPr>
        <w:t xml:space="preserve"> I </w:t>
      </w:r>
      <w:r>
        <w:rPr>
          <w:rFonts w:ascii="宋体" w:cs="宋体" w:eastAsia="宋体" w:hAnsi="宋体"/>
          <w:sz w:val="21"/>
          <w:szCs w:val="21"/>
          <w:color w:val="auto"/>
        </w:rPr>
        <w:t>类固废暂存场</w:t>
      </w:r>
      <w:r>
        <w:rPr>
          <w:sz w:val="20"/>
          <w:szCs w:val="20"/>
          <w:color w:val="auto"/>
        </w:rPr>
        <w:tab/>
      </w:r>
      <w:r>
        <w:rPr>
          <w:rFonts w:ascii="宋体" w:cs="宋体" w:eastAsia="宋体" w:hAnsi="宋体"/>
          <w:sz w:val="20"/>
          <w:szCs w:val="20"/>
          <w:color w:val="auto"/>
        </w:rPr>
        <w:t>扬尘、汽车尾气、交通噪声</w:t>
      </w:r>
    </w:p>
    <w:p>
      <w:pPr>
        <w:spacing w:after="0" w:line="200" w:lineRule="exact"/>
        <w:rPr>
          <w:sz w:val="20"/>
          <w:szCs w:val="20"/>
          <w:color w:val="auto"/>
        </w:rPr>
      </w:pPr>
    </w:p>
    <w:p>
      <w:pPr>
        <w:spacing w:after="0" w:line="201" w:lineRule="exact"/>
        <w:rPr>
          <w:sz w:val="20"/>
          <w:szCs w:val="20"/>
          <w:color w:val="auto"/>
        </w:rPr>
      </w:pPr>
    </w:p>
    <w:p>
      <w:pPr>
        <w:ind w:left="2900"/>
        <w:spacing w:after="0" w:line="292" w:lineRule="exact"/>
        <w:rPr>
          <w:sz w:val="20"/>
          <w:szCs w:val="20"/>
          <w:color w:val="auto"/>
        </w:rPr>
      </w:pPr>
      <w:r>
        <w:rPr>
          <w:rFonts w:ascii="宋体" w:cs="宋体" w:eastAsia="宋体" w:hAnsi="宋体"/>
          <w:sz w:val="24"/>
          <w:szCs w:val="24"/>
          <w:b w:val="1"/>
          <w:bCs w:val="1"/>
          <w:color w:val="auto"/>
        </w:rPr>
        <w:t>图</w:t>
      </w:r>
      <w:r>
        <w:rPr>
          <w:rFonts w:ascii="Times New Roman" w:cs="Times New Roman" w:eastAsia="Times New Roman" w:hAnsi="Times New Roman"/>
          <w:sz w:val="24"/>
          <w:szCs w:val="24"/>
          <w:b w:val="1"/>
          <w:bCs w:val="1"/>
          <w:color w:val="auto"/>
        </w:rPr>
        <w:t xml:space="preserve"> 5-1 </w:t>
      </w:r>
      <w:r>
        <w:rPr>
          <w:rFonts w:ascii="宋体" w:cs="宋体" w:eastAsia="宋体" w:hAnsi="宋体"/>
          <w:sz w:val="24"/>
          <w:szCs w:val="24"/>
          <w:b w:val="1"/>
          <w:bCs w:val="1"/>
          <w:color w:val="auto"/>
        </w:rPr>
        <w:t>Ⅰ类固废暂存工艺流程及产污节点</w:t>
      </w:r>
    </w:p>
    <w:p>
      <w:pPr>
        <w:spacing w:after="0" w:line="295" w:lineRule="exact"/>
        <w:rPr>
          <w:sz w:val="20"/>
          <w:szCs w:val="20"/>
          <w:color w:val="auto"/>
        </w:rPr>
      </w:pPr>
    </w:p>
    <w:p>
      <w:pPr>
        <w:ind w:right="100" w:firstLine="483"/>
        <w:spacing w:after="0" w:line="354" w:lineRule="exact"/>
        <w:tabs>
          <w:tab w:leader="none" w:pos="624" w:val="left"/>
        </w:tabs>
        <w:numPr>
          <w:ilvl w:val="0"/>
          <w:numId w:val="23"/>
        </w:numPr>
        <w:rPr>
          <w:rFonts w:ascii="Times New Roman" w:cs="Times New Roman" w:eastAsia="Times New Roman" w:hAnsi="Times New Roman"/>
          <w:sz w:val="24"/>
          <w:szCs w:val="24"/>
          <w:color w:val="auto"/>
        </w:rPr>
      </w:pPr>
      <w:r>
        <w:rPr>
          <w:rFonts w:ascii="宋体" w:cs="宋体" w:eastAsia="宋体" w:hAnsi="宋体"/>
          <w:sz w:val="24"/>
          <w:szCs w:val="24"/>
          <w:color w:val="auto"/>
        </w:rPr>
        <w:t>类固废运输至本项目所在地进行分区分类暂存，主要污染工序为汽车尾气、交通噪声和扬尘。</w:t>
      </w:r>
    </w:p>
    <w:p>
      <w:pPr>
        <w:spacing w:after="0" w:line="200" w:lineRule="exact"/>
        <w:rPr>
          <w:sz w:val="20"/>
          <w:szCs w:val="20"/>
          <w:color w:val="auto"/>
        </w:rPr>
      </w:pPr>
    </w:p>
    <w:p>
      <w:pPr>
        <w:spacing w:after="0" w:line="223" w:lineRule="exact"/>
        <w:rPr>
          <w:sz w:val="20"/>
          <w:szCs w:val="20"/>
          <w:color w:val="auto"/>
        </w:rPr>
      </w:pPr>
    </w:p>
    <w:p>
      <w:pPr>
        <w:ind w:left="100"/>
        <w:spacing w:after="0" w:line="388" w:lineRule="exact"/>
        <w:tabs>
          <w:tab w:leader="none" w:pos="760" w:val="left"/>
        </w:tabs>
        <w:rPr>
          <w:sz w:val="20"/>
          <w:szCs w:val="20"/>
          <w:color w:val="auto"/>
        </w:rPr>
      </w:pPr>
      <w:r>
        <w:rPr>
          <w:rFonts w:ascii="Times New Roman" w:cs="Times New Roman" w:eastAsia="Times New Roman" w:hAnsi="Times New Roman"/>
          <w:sz w:val="30"/>
          <w:szCs w:val="30"/>
          <w:b w:val="1"/>
          <w:bCs w:val="1"/>
          <w:color w:val="auto"/>
        </w:rPr>
        <w:t>1.2</w:t>
      </w:r>
      <w:r>
        <w:rPr>
          <w:sz w:val="20"/>
          <w:szCs w:val="20"/>
          <w:color w:val="auto"/>
        </w:rPr>
        <w:tab/>
      </w:r>
      <w:r>
        <w:rPr>
          <w:rFonts w:ascii="宋体" w:cs="宋体" w:eastAsia="宋体" w:hAnsi="宋体"/>
          <w:sz w:val="30"/>
          <w:szCs w:val="30"/>
          <w:b w:val="1"/>
          <w:bCs w:val="1"/>
          <w:color w:val="auto"/>
        </w:rPr>
        <w:t>Ⅱ类固废暂存工艺流程</w:t>
      </w:r>
    </w:p>
    <w:p>
      <w:pPr>
        <w:spacing w:after="0" w:line="287"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color w:val="auto"/>
        </w:rPr>
        <w:t>本项目Ⅱ类固废由密闭运输车运至处理场（稳定化</w:t>
      </w:r>
      <w:r>
        <w:rPr>
          <w:rFonts w:ascii="Times New Roman" w:cs="Times New Roman" w:eastAsia="Times New Roman" w:hAnsi="Times New Roman"/>
          <w:sz w:val="24"/>
          <w:szCs w:val="24"/>
          <w:color w:val="auto"/>
        </w:rPr>
        <w:t>/</w:t>
      </w:r>
      <w:r>
        <w:rPr>
          <w:rFonts w:ascii="宋体" w:cs="宋体" w:eastAsia="宋体" w:hAnsi="宋体"/>
          <w:sz w:val="24"/>
          <w:szCs w:val="24"/>
          <w:color w:val="auto"/>
        </w:rPr>
        <w:t>固化场），分类摊铺在预处理场地进</w:t>
      </w:r>
    </w:p>
    <w:p>
      <w:pPr>
        <w:spacing w:after="0" w:line="189" w:lineRule="exact"/>
        <w:rPr>
          <w:sz w:val="20"/>
          <w:szCs w:val="20"/>
          <w:color w:val="auto"/>
        </w:rPr>
      </w:pPr>
    </w:p>
    <w:p>
      <w:pPr>
        <w:spacing w:after="0" w:line="263" w:lineRule="exact"/>
        <w:rPr>
          <w:sz w:val="20"/>
          <w:szCs w:val="20"/>
          <w:color w:val="auto"/>
        </w:rPr>
      </w:pPr>
      <w:r>
        <w:rPr>
          <w:rFonts w:ascii="宋体" w:cs="宋体" w:eastAsia="宋体" w:hAnsi="宋体"/>
          <w:sz w:val="23"/>
          <w:szCs w:val="23"/>
          <w:color w:val="auto"/>
        </w:rPr>
        <w:t>行机械翻晒、自然干化，并由人工分拣出土壤中大尺寸的树根、石块、生活垃圾等其它杂质，</w:t>
      </w:r>
    </w:p>
    <w:p>
      <w:pPr>
        <w:spacing w:after="0" w:line="190" w:lineRule="exact"/>
        <w:rPr>
          <w:sz w:val="20"/>
          <w:szCs w:val="20"/>
          <w:color w:val="auto"/>
        </w:rPr>
      </w:pPr>
    </w:p>
    <w:p>
      <w:pPr>
        <w:spacing w:after="0" w:line="292" w:lineRule="exact"/>
        <w:rPr>
          <w:sz w:val="20"/>
          <w:szCs w:val="20"/>
          <w:color w:val="auto"/>
        </w:rPr>
      </w:pPr>
      <w:r>
        <w:rPr>
          <w:rFonts w:ascii="宋体" w:cs="宋体" w:eastAsia="宋体" w:hAnsi="宋体"/>
          <w:sz w:val="24"/>
          <w:szCs w:val="24"/>
          <w:color w:val="auto"/>
        </w:rPr>
        <w:t>干化后的土壤（含水率为</w:t>
      </w:r>
      <w:r>
        <w:rPr>
          <w:rFonts w:ascii="Times New Roman" w:cs="Times New Roman" w:eastAsia="Times New Roman" w:hAnsi="Times New Roman"/>
          <w:sz w:val="24"/>
          <w:szCs w:val="24"/>
          <w:color w:val="auto"/>
        </w:rPr>
        <w:t xml:space="preserve"> 60%</w:t>
      </w:r>
      <w:r>
        <w:rPr>
          <w:rFonts w:ascii="宋体" w:cs="宋体" w:eastAsia="宋体" w:hAnsi="宋体"/>
          <w:sz w:val="24"/>
          <w:szCs w:val="24"/>
          <w:color w:val="auto"/>
        </w:rPr>
        <w:t>）由装载机投入筛土机（筛孔</w:t>
      </w:r>
      <w:r>
        <w:rPr>
          <w:rFonts w:ascii="Times New Roman" w:cs="Times New Roman" w:eastAsia="Times New Roman" w:hAnsi="Times New Roman"/>
          <w:sz w:val="24"/>
          <w:szCs w:val="24"/>
          <w:color w:val="auto"/>
        </w:rPr>
        <w:t>≤50mm</w:t>
      </w:r>
      <w:r>
        <w:rPr>
          <w:rFonts w:ascii="宋体" w:cs="宋体" w:eastAsia="宋体" w:hAnsi="宋体"/>
          <w:sz w:val="24"/>
          <w:szCs w:val="24"/>
          <w:color w:val="auto"/>
        </w:rPr>
        <w:t>），分拣出</w:t>
      </w:r>
      <w:r>
        <w:rPr>
          <w:rFonts w:ascii="Times New Roman" w:cs="Times New Roman" w:eastAsia="Times New Roman" w:hAnsi="Times New Roman"/>
          <w:sz w:val="24"/>
          <w:szCs w:val="24"/>
          <w:color w:val="auto"/>
        </w:rPr>
        <w:t xml:space="preserve">&gt;50mm </w:t>
      </w:r>
      <w:r>
        <w:rPr>
          <w:rFonts w:ascii="宋体" w:cs="宋体" w:eastAsia="宋体" w:hAnsi="宋体"/>
          <w:sz w:val="24"/>
          <w:szCs w:val="24"/>
          <w:color w:val="auto"/>
        </w:rPr>
        <w:t>的建</w:t>
      </w:r>
    </w:p>
    <w:p>
      <w:pPr>
        <w:spacing w:after="0" w:line="178"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筑垃圾、树根、碎石等杂质，筛下的土壤由皮带输送机送至破碎机进行破碎，破碎后的土壤</w:t>
      </w:r>
    </w:p>
    <w:p>
      <w:pPr>
        <w:spacing w:after="0" w:line="190" w:lineRule="exact"/>
        <w:rPr>
          <w:sz w:val="20"/>
          <w:szCs w:val="20"/>
          <w:color w:val="auto"/>
        </w:rPr>
      </w:pPr>
    </w:p>
    <w:p>
      <w:pPr>
        <w:spacing w:after="0" w:line="280" w:lineRule="exact"/>
        <w:rPr>
          <w:sz w:val="20"/>
          <w:szCs w:val="20"/>
          <w:color w:val="auto"/>
        </w:rPr>
      </w:pPr>
      <w:r>
        <w:rPr>
          <w:rFonts w:ascii="宋体" w:cs="宋体" w:eastAsia="宋体" w:hAnsi="宋体"/>
          <w:sz w:val="23"/>
          <w:szCs w:val="23"/>
          <w:color w:val="auto"/>
        </w:rPr>
        <w:t>粒径</w:t>
      </w:r>
      <w:r>
        <w:rPr>
          <w:rFonts w:ascii="Times New Roman" w:cs="Times New Roman" w:eastAsia="Times New Roman" w:hAnsi="Times New Roman"/>
          <w:sz w:val="23"/>
          <w:szCs w:val="23"/>
          <w:color w:val="auto"/>
        </w:rPr>
        <w:t>≤10mm</w:t>
      </w:r>
      <w:r>
        <w:rPr>
          <w:rFonts w:ascii="宋体" w:cs="宋体" w:eastAsia="宋体" w:hAnsi="宋体"/>
          <w:sz w:val="23"/>
          <w:szCs w:val="23"/>
          <w:color w:val="auto"/>
        </w:rPr>
        <w:t>，由皮带输送机送至后续处理单元进行稳定化</w:t>
      </w:r>
      <w:r>
        <w:rPr>
          <w:rFonts w:ascii="Times New Roman" w:cs="Times New Roman" w:eastAsia="Times New Roman" w:hAnsi="Times New Roman"/>
          <w:sz w:val="23"/>
          <w:szCs w:val="23"/>
          <w:color w:val="auto"/>
        </w:rPr>
        <w:t>/</w:t>
      </w:r>
      <w:r>
        <w:rPr>
          <w:rFonts w:ascii="宋体" w:cs="宋体" w:eastAsia="宋体" w:hAnsi="宋体"/>
          <w:sz w:val="23"/>
          <w:szCs w:val="23"/>
          <w:color w:val="auto"/>
        </w:rPr>
        <w:t>固化处理。分拣并筛出的树根、石</w:t>
      </w:r>
    </w:p>
    <w:p>
      <w:pPr>
        <w:spacing w:after="0" w:line="190"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块、建筑垃圾等进入一般工业固废填埋场填埋。</w:t>
      </w:r>
    </w:p>
    <w:p>
      <w:pPr>
        <w:spacing w:after="0" w:line="190" w:lineRule="exact"/>
        <w:rPr>
          <w:sz w:val="20"/>
          <w:szCs w:val="20"/>
          <w:color w:val="auto"/>
        </w:rPr>
      </w:pPr>
    </w:p>
    <w:p>
      <w:pPr>
        <w:ind w:left="480"/>
        <w:spacing w:after="0" w:line="280" w:lineRule="exact"/>
        <w:rPr>
          <w:sz w:val="20"/>
          <w:szCs w:val="20"/>
          <w:color w:val="auto"/>
        </w:rPr>
      </w:pPr>
      <w:r>
        <w:rPr>
          <w:rFonts w:ascii="宋体" w:cs="宋体" w:eastAsia="宋体" w:hAnsi="宋体"/>
          <w:sz w:val="23"/>
          <w:szCs w:val="23"/>
          <w:color w:val="auto"/>
        </w:rPr>
        <w:t>本工程对于</w:t>
      </w:r>
      <w:r>
        <w:rPr>
          <w:rFonts w:ascii="Times New Roman" w:cs="Times New Roman" w:eastAsia="Times New Roman" w:hAnsi="Times New Roman"/>
          <w:sz w:val="23"/>
          <w:szCs w:val="23"/>
          <w:color w:val="auto"/>
        </w:rPr>
        <w:t xml:space="preserve"> II </w:t>
      </w:r>
      <w:r>
        <w:rPr>
          <w:rFonts w:ascii="宋体" w:cs="宋体" w:eastAsia="宋体" w:hAnsi="宋体"/>
          <w:sz w:val="23"/>
          <w:szCs w:val="23"/>
          <w:color w:val="auto"/>
        </w:rPr>
        <w:t>类固废采用稳定化固化技术进行处理，稳定化固化药剂配比为废渣：粉剂：</w:t>
      </w:r>
    </w:p>
    <w:p>
      <w:pPr>
        <w:spacing w:after="0" w:line="186" w:lineRule="exact"/>
        <w:rPr>
          <w:sz w:val="20"/>
          <w:szCs w:val="20"/>
          <w:color w:val="auto"/>
        </w:rPr>
      </w:pPr>
    </w:p>
    <w:p>
      <w:pPr>
        <w:spacing w:after="0" w:line="292" w:lineRule="exact"/>
        <w:rPr>
          <w:sz w:val="20"/>
          <w:szCs w:val="20"/>
          <w:color w:val="auto"/>
        </w:rPr>
      </w:pPr>
      <w:r>
        <w:rPr>
          <w:rFonts w:ascii="宋体" w:cs="宋体" w:eastAsia="宋体" w:hAnsi="宋体"/>
          <w:sz w:val="24"/>
          <w:szCs w:val="24"/>
          <w:color w:val="auto"/>
        </w:rPr>
        <w:t>水泥</w:t>
      </w:r>
      <w:r>
        <w:rPr>
          <w:rFonts w:ascii="Times New Roman" w:cs="Times New Roman" w:eastAsia="Times New Roman" w:hAnsi="Times New Roman"/>
          <w:sz w:val="24"/>
          <w:szCs w:val="24"/>
          <w:color w:val="auto"/>
        </w:rPr>
        <w:t>=1:0.02:0.05</w:t>
      </w:r>
      <w:r>
        <w:rPr>
          <w:rFonts w:ascii="宋体" w:cs="宋体" w:eastAsia="宋体" w:hAnsi="宋体"/>
          <w:sz w:val="24"/>
          <w:szCs w:val="24"/>
          <w:color w:val="auto"/>
        </w:rPr>
        <w:t>，粉剂为无机复合药剂，包括复合氯化物和人工合成矿物基质等。评估稳定</w:t>
      </w:r>
    </w:p>
    <w:p>
      <w:pPr>
        <w:spacing w:after="0" w:line="178"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化药剂对该项目区域内废渣中铅、砷、镉的处理效果，筛选确定最佳药剂种类、配比，确定</w:t>
      </w:r>
    </w:p>
    <w:p>
      <w:pPr>
        <w:spacing w:after="0" w:line="193" w:lineRule="exact"/>
        <w:rPr>
          <w:sz w:val="20"/>
          <w:szCs w:val="20"/>
          <w:color w:val="auto"/>
        </w:rPr>
      </w:pPr>
    </w:p>
    <w:p>
      <w:pPr>
        <w:spacing w:after="0" w:line="280" w:lineRule="exact"/>
        <w:rPr>
          <w:sz w:val="20"/>
          <w:szCs w:val="20"/>
          <w:color w:val="auto"/>
        </w:rPr>
      </w:pPr>
      <w:r>
        <w:rPr>
          <w:rFonts w:ascii="宋体" w:cs="宋体" w:eastAsia="宋体" w:hAnsi="宋体"/>
          <w:sz w:val="23"/>
          <w:szCs w:val="23"/>
          <w:color w:val="auto"/>
        </w:rPr>
        <w:t>不同污染废渣的药剂使用量、工艺参数等。对于部分</w:t>
      </w:r>
      <w:r>
        <w:rPr>
          <w:rFonts w:ascii="Times New Roman" w:cs="Times New Roman" w:eastAsia="Times New Roman" w:hAnsi="Times New Roman"/>
          <w:sz w:val="23"/>
          <w:szCs w:val="23"/>
          <w:color w:val="auto"/>
        </w:rPr>
        <w:t xml:space="preserve"> pH </w:t>
      </w:r>
      <w:r>
        <w:rPr>
          <w:rFonts w:ascii="宋体" w:cs="宋体" w:eastAsia="宋体" w:hAnsi="宋体"/>
          <w:sz w:val="23"/>
          <w:szCs w:val="23"/>
          <w:color w:val="auto"/>
        </w:rPr>
        <w:t>值超标的废渣，采用草酸（</w:t>
      </w:r>
      <w:r>
        <w:rPr>
          <w:rFonts w:ascii="Times New Roman" w:cs="Times New Roman" w:eastAsia="Times New Roman" w:hAnsi="Times New Roman"/>
          <w:sz w:val="23"/>
          <w:szCs w:val="23"/>
          <w:color w:val="auto"/>
        </w:rPr>
        <w:t>0.5mol/L</w:t>
      </w:r>
      <w:r>
        <w:rPr>
          <w:rFonts w:ascii="宋体" w:cs="宋体" w:eastAsia="宋体" w:hAnsi="宋体"/>
          <w:sz w:val="23"/>
          <w:szCs w:val="23"/>
          <w:color w:val="auto"/>
        </w:rPr>
        <w:t>）</w:t>
      </w:r>
    </w:p>
    <w:p>
      <w:pPr>
        <w:spacing w:after="0" w:line="186" w:lineRule="exact"/>
        <w:rPr>
          <w:sz w:val="20"/>
          <w:szCs w:val="20"/>
          <w:color w:val="auto"/>
        </w:rPr>
      </w:pPr>
    </w:p>
    <w:p>
      <w:pPr>
        <w:spacing w:after="0" w:line="292" w:lineRule="exact"/>
        <w:rPr>
          <w:sz w:val="20"/>
          <w:szCs w:val="20"/>
          <w:color w:val="auto"/>
        </w:rPr>
      </w:pPr>
      <w:r>
        <w:rPr>
          <w:rFonts w:ascii="宋体" w:cs="宋体" w:eastAsia="宋体" w:hAnsi="宋体"/>
          <w:sz w:val="24"/>
          <w:szCs w:val="24"/>
          <w:color w:val="auto"/>
        </w:rPr>
        <w:t>进行调节至修复目标</w:t>
      </w:r>
      <w:r>
        <w:rPr>
          <w:rFonts w:ascii="Times New Roman" w:cs="Times New Roman" w:eastAsia="Times New Roman" w:hAnsi="Times New Roman"/>
          <w:sz w:val="24"/>
          <w:szCs w:val="24"/>
          <w:color w:val="auto"/>
        </w:rPr>
        <w:t xml:space="preserve"> pH=6~9 </w:t>
      </w:r>
      <w:r>
        <w:rPr>
          <w:rFonts w:ascii="宋体" w:cs="宋体" w:eastAsia="宋体" w:hAnsi="宋体"/>
          <w:sz w:val="24"/>
          <w:szCs w:val="24"/>
          <w:color w:val="auto"/>
        </w:rPr>
        <w:t>即可。</w:t>
      </w:r>
    </w:p>
    <w:p>
      <w:pPr>
        <w:spacing w:after="0" w:line="178"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预处理后的废渣经称重计量后送至搅拌机，与此同时稳定剂经称重后送至搅拌机，通过</w:t>
      </w:r>
    </w:p>
    <w:p>
      <w:pPr>
        <w:spacing w:after="0" w:line="190" w:lineRule="exact"/>
        <w:rPr>
          <w:sz w:val="20"/>
          <w:szCs w:val="20"/>
          <w:color w:val="auto"/>
        </w:rPr>
      </w:pPr>
    </w:p>
    <w:p>
      <w:pPr>
        <w:spacing w:after="0" w:line="292" w:lineRule="exact"/>
        <w:rPr>
          <w:sz w:val="20"/>
          <w:szCs w:val="20"/>
          <w:color w:val="auto"/>
        </w:rPr>
      </w:pPr>
      <w:r>
        <w:rPr>
          <w:rFonts w:ascii="宋体" w:cs="宋体" w:eastAsia="宋体" w:hAnsi="宋体"/>
          <w:sz w:val="24"/>
          <w:szCs w:val="24"/>
          <w:color w:val="auto"/>
        </w:rPr>
        <w:t>计量泵加入水调节土壤含水量控制在</w:t>
      </w:r>
      <w:r>
        <w:rPr>
          <w:rFonts w:ascii="Times New Roman" w:cs="Times New Roman" w:eastAsia="Times New Roman" w:hAnsi="Times New Roman"/>
          <w:sz w:val="24"/>
          <w:szCs w:val="24"/>
          <w:color w:val="auto"/>
        </w:rPr>
        <w:t xml:space="preserve"> 40~50%</w:t>
      </w:r>
      <w:r>
        <w:rPr>
          <w:rFonts w:ascii="宋体" w:cs="宋体" w:eastAsia="宋体" w:hAnsi="宋体"/>
          <w:sz w:val="24"/>
          <w:szCs w:val="24"/>
          <w:color w:val="auto"/>
        </w:rPr>
        <w:t>，经过</w:t>
      </w:r>
      <w:r>
        <w:rPr>
          <w:rFonts w:ascii="Times New Roman" w:cs="Times New Roman" w:eastAsia="Times New Roman" w:hAnsi="Times New Roman"/>
          <w:sz w:val="24"/>
          <w:szCs w:val="24"/>
          <w:color w:val="auto"/>
        </w:rPr>
        <w:t xml:space="preserve"> 3~5min </w:t>
      </w:r>
      <w:r>
        <w:rPr>
          <w:rFonts w:ascii="宋体" w:cs="宋体" w:eastAsia="宋体" w:hAnsi="宋体"/>
          <w:sz w:val="24"/>
          <w:szCs w:val="24"/>
          <w:color w:val="auto"/>
        </w:rPr>
        <w:t>的强制搅拌混合。</w:t>
      </w:r>
    </w:p>
    <w:p>
      <w:pPr>
        <w:spacing w:after="0" w:line="176"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color w:val="auto"/>
        </w:rPr>
        <w:t>物料经搅拌均匀后开闸卸料，送至暂存处摊铺养护</w:t>
      </w:r>
      <w:r>
        <w:rPr>
          <w:rFonts w:ascii="Times New Roman" w:cs="Times New Roman" w:eastAsia="Times New Roman" w:hAnsi="Times New Roman"/>
          <w:sz w:val="24"/>
          <w:szCs w:val="24"/>
          <w:color w:val="auto"/>
        </w:rPr>
        <w:t xml:space="preserve"> 2~3 </w:t>
      </w:r>
      <w:r>
        <w:rPr>
          <w:rFonts w:ascii="宋体" w:cs="宋体" w:eastAsia="宋体" w:hAnsi="宋体"/>
          <w:sz w:val="24"/>
          <w:szCs w:val="24"/>
          <w:color w:val="auto"/>
        </w:rPr>
        <w:t>天，保证稳定化反应彻底完成；</w:t>
      </w:r>
    </w:p>
    <w:p>
      <w:pPr>
        <w:spacing w:after="0" w:line="178"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养护完成的稳定化土壤经过浸出毒性试验进行分析，经检测合格后进行养护暂存。</w:t>
      </w:r>
    </w:p>
    <w:p>
      <w:pPr>
        <w:spacing w:after="0" w:line="269"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color w:val="auto"/>
        </w:rPr>
        <w:t>Ⅱ类废渣处理工艺流程见图</w:t>
      </w:r>
      <w:r>
        <w:rPr>
          <w:rFonts w:ascii="Times New Roman" w:cs="Times New Roman" w:eastAsia="Times New Roman" w:hAnsi="Times New Roman"/>
          <w:sz w:val="24"/>
          <w:szCs w:val="24"/>
          <w:color w:val="auto"/>
        </w:rPr>
        <w:t xml:space="preserve"> 3-2</w:t>
      </w:r>
      <w:r>
        <w:rPr>
          <w:rFonts w:ascii="宋体" w:cs="宋体" w:eastAsia="宋体" w:hAnsi="宋体"/>
          <w:sz w:val="24"/>
          <w:szCs w:val="24"/>
          <w:color w:val="auto"/>
        </w:rPr>
        <w:t>。</w:t>
      </w:r>
    </w:p>
    <w:p>
      <w:pPr>
        <w:sectPr>
          <w:pgSz w:w="11900" w:h="16838" w:orient="portrait"/>
          <w:cols w:equalWidth="0" w:num="1">
            <w:col w:w="9700"/>
          </w:cols>
          <w:pgMar w:left="1240" w:top="864" w:right="966" w:bottom="398" w:gutter="0" w:footer="0" w:header="0"/>
        </w:sectPr>
      </w:pPr>
    </w:p>
    <w:p>
      <w:pPr>
        <w:spacing w:after="0" w:line="200" w:lineRule="exact"/>
        <w:rPr>
          <w:sz w:val="20"/>
          <w:szCs w:val="20"/>
          <w:color w:val="auto"/>
        </w:rPr>
      </w:pPr>
    </w:p>
    <w:p>
      <w:pPr>
        <w:spacing w:after="0" w:line="393" w:lineRule="exact"/>
        <w:rPr>
          <w:sz w:val="20"/>
          <w:szCs w:val="20"/>
          <w:color w:val="auto"/>
        </w:rPr>
      </w:pPr>
    </w:p>
    <w:p>
      <w:pPr>
        <w:ind w:left="340"/>
        <w:spacing w:after="0"/>
        <w:tabs>
          <w:tab w:leader="none" w:pos="90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23</w:t>
      </w:r>
    </w:p>
    <w:p>
      <w:pPr>
        <w:sectPr>
          <w:pgSz w:w="11900" w:h="16838" w:orient="portrait"/>
          <w:cols w:equalWidth="0" w:num="1">
            <w:col w:w="9700"/>
          </w:cols>
          <w:pgMar w:left="1240" w:top="864" w:right="966" w:bottom="398" w:gutter="0" w:footer="0" w:header="0"/>
          <w:type w:val="continuous"/>
        </w:sectPr>
      </w:pPr>
    </w:p>
    <w:bookmarkStart w:id="26" w:name="page27"/>
    <w:bookmarkEnd w:id="26"/>
    <w:p>
      <w:pPr>
        <w:ind w:left="3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92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-76200</wp:posOffset>
            </wp:positionH>
            <wp:positionV relativeFrom="paragraph">
              <wp:posOffset>19685</wp:posOffset>
            </wp:positionV>
            <wp:extent cx="6247130" cy="864870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6247130" cy="86487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1140"/>
        <w:spacing w:after="0" w:line="240" w:lineRule="exact"/>
        <w:rPr>
          <w:sz w:val="20"/>
          <w:szCs w:val="20"/>
          <w:color w:val="auto"/>
        </w:rPr>
      </w:pPr>
      <w:r>
        <w:rPr>
          <w:rFonts w:ascii="宋体" w:cs="宋体" w:eastAsia="宋体" w:hAnsi="宋体"/>
          <w:sz w:val="21"/>
          <w:szCs w:val="21"/>
          <w:color w:val="auto"/>
        </w:rPr>
        <w:t>Ⅱ类废渣</w:t>
      </w:r>
    </w:p>
    <w:p>
      <w:pPr>
        <w:ind w:left="1700"/>
        <w:spacing w:after="0" w:line="272" w:lineRule="exact"/>
        <w:tabs>
          <w:tab w:leader="none" w:pos="5080" w:val="left"/>
        </w:tabs>
        <w:rPr>
          <w:sz w:val="20"/>
          <w:szCs w:val="20"/>
          <w:color w:val="auto"/>
        </w:rPr>
      </w:pPr>
      <w:r>
        <w:rPr>
          <w:rFonts w:ascii="宋体" w:cs="宋体" w:eastAsia="宋体" w:hAnsi="宋体"/>
          <w:sz w:val="31"/>
          <w:szCs w:val="31"/>
          <w:color w:val="auto"/>
          <w:vertAlign w:val="subscript"/>
        </w:rPr>
        <w:t>汽车运输</w:t>
      </w:r>
      <w:r>
        <w:rPr>
          <w:sz w:val="20"/>
          <w:szCs w:val="20"/>
          <w:color w:val="auto"/>
        </w:rPr>
        <w:tab/>
      </w:r>
      <w:r>
        <w:rPr>
          <w:rFonts w:ascii="Times New Roman" w:cs="Times New Roman" w:eastAsia="Times New Roman" w:hAnsi="Times New Roman"/>
          <w:sz w:val="17"/>
          <w:szCs w:val="17"/>
          <w:color w:val="auto"/>
        </w:rPr>
        <w:t xml:space="preserve">15m </w:t>
      </w:r>
      <w:r>
        <w:rPr>
          <w:rFonts w:ascii="宋体" w:cs="宋体" w:eastAsia="宋体" w:hAnsi="宋体"/>
          <w:sz w:val="17"/>
          <w:szCs w:val="17"/>
          <w:color w:val="auto"/>
        </w:rPr>
        <w:t>排气筒外</w:t>
      </w:r>
    </w:p>
    <w:p>
      <w:pPr>
        <w:spacing w:after="0" w:line="53" w:lineRule="exact"/>
        <w:rPr>
          <w:sz w:val="20"/>
          <w:szCs w:val="20"/>
          <w:color w:val="auto"/>
        </w:rPr>
      </w:pPr>
    </w:p>
    <w:p>
      <w:pPr>
        <w:ind w:left="1060"/>
        <w:spacing w:after="0" w:line="480" w:lineRule="exact"/>
        <w:tabs>
          <w:tab w:leader="none" w:pos="2580" w:val="left"/>
        </w:tabs>
        <w:rPr>
          <w:sz w:val="20"/>
          <w:szCs w:val="20"/>
          <w:color w:val="auto"/>
        </w:rPr>
      </w:pPr>
      <w:r>
        <w:rPr>
          <w:rFonts w:ascii="宋体" w:cs="宋体" w:eastAsia="宋体" w:hAnsi="宋体"/>
          <w:sz w:val="21"/>
          <w:szCs w:val="21"/>
          <w:color w:val="auto"/>
          <w:highlight w:val="white"/>
        </w:rPr>
        <w:t>稳定固化场</w:t>
      </w:r>
      <w:r>
        <w:rPr>
          <w:sz w:val="20"/>
          <w:szCs w:val="20"/>
          <w:color w:val="auto"/>
        </w:rPr>
        <w:tab/>
      </w:r>
      <w:r>
        <w:rPr>
          <w:rFonts w:ascii="宋体" w:cs="宋体" w:eastAsia="宋体" w:hAnsi="宋体"/>
          <w:sz w:val="42"/>
          <w:szCs w:val="42"/>
          <w:color w:val="auto"/>
          <w:vertAlign w:val="superscript"/>
        </w:rPr>
        <w:t>无组织扬尘</w:t>
      </w:r>
    </w:p>
    <w:p>
      <w:pPr>
        <w:ind w:left="6680"/>
        <w:spacing w:after="0" w:line="142" w:lineRule="exact"/>
        <w:rPr>
          <w:sz w:val="20"/>
          <w:szCs w:val="20"/>
          <w:color w:val="auto"/>
        </w:rPr>
      </w:pPr>
      <w:r>
        <w:rPr>
          <w:rFonts w:ascii="宋体" w:cs="宋体" w:eastAsia="宋体" w:hAnsi="宋体"/>
          <w:sz w:val="16"/>
          <w:szCs w:val="16"/>
          <w:color w:val="auto"/>
        </w:rPr>
        <w:t>收尘灰</w:t>
      </w:r>
    </w:p>
    <w:p>
      <w:pPr>
        <w:ind w:left="5180"/>
        <w:spacing w:after="0" w:line="194" w:lineRule="exact"/>
        <w:rPr>
          <w:sz w:val="20"/>
          <w:szCs w:val="20"/>
          <w:color w:val="auto"/>
        </w:rPr>
      </w:pPr>
      <w:r>
        <w:rPr>
          <w:rFonts w:ascii="宋体" w:cs="宋体" w:eastAsia="宋体" w:hAnsi="宋体"/>
          <w:sz w:val="21"/>
          <w:szCs w:val="21"/>
          <w:color w:val="auto"/>
        </w:rPr>
        <w:t>布袋除尘器</w:t>
      </w:r>
    </w:p>
    <w:p>
      <w:pPr>
        <w:ind w:left="1640"/>
        <w:spacing w:after="0" w:line="210" w:lineRule="exact"/>
        <w:rPr>
          <w:sz w:val="20"/>
          <w:szCs w:val="20"/>
          <w:color w:val="auto"/>
        </w:rPr>
      </w:pPr>
      <w:r>
        <w:rPr>
          <w:rFonts w:ascii="宋体" w:cs="宋体" w:eastAsia="宋体" w:hAnsi="宋体"/>
          <w:sz w:val="21"/>
          <w:szCs w:val="21"/>
          <w:color w:val="auto"/>
        </w:rPr>
        <w:t>皮带运输机</w:t>
      </w:r>
    </w:p>
    <w:p>
      <w:pPr>
        <w:spacing w:after="0" w:line="298" w:lineRule="exact"/>
        <w:rPr>
          <w:sz w:val="20"/>
          <w:szCs w:val="20"/>
          <w:color w:val="auto"/>
        </w:rPr>
      </w:pPr>
    </w:p>
    <w:p>
      <w:pPr>
        <w:ind w:left="1120"/>
        <w:spacing w:after="0" w:line="498" w:lineRule="exact"/>
        <w:tabs>
          <w:tab w:leader="none" w:pos="3500" w:val="left"/>
          <w:tab w:leader="none" w:pos="5400" w:val="left"/>
        </w:tabs>
        <w:rPr>
          <w:sz w:val="20"/>
          <w:szCs w:val="20"/>
          <w:color w:val="auto"/>
        </w:rPr>
      </w:pPr>
      <w:r>
        <w:rPr>
          <w:rFonts w:ascii="宋体" w:cs="宋体" w:eastAsia="宋体" w:hAnsi="宋体"/>
          <w:sz w:val="21"/>
          <w:szCs w:val="21"/>
          <w:color w:val="auto"/>
        </w:rPr>
        <w:t>分拣、破碎、筛分</w:t>
      </w:r>
      <w:r>
        <w:rPr>
          <w:sz w:val="20"/>
          <w:szCs w:val="20"/>
          <w:color w:val="auto"/>
        </w:rPr>
        <w:tab/>
      </w:r>
      <w:r>
        <w:rPr>
          <w:rFonts w:ascii="宋体" w:cs="宋体" w:eastAsia="宋体" w:hAnsi="宋体"/>
          <w:sz w:val="42"/>
          <w:szCs w:val="42"/>
          <w:color w:val="auto"/>
          <w:vertAlign w:val="superscript"/>
        </w:rPr>
        <w:t>无组织扬尘</w:t>
      </w:r>
      <w:r>
        <w:rPr>
          <w:sz w:val="20"/>
          <w:szCs w:val="20"/>
          <w:color w:val="auto"/>
        </w:rPr>
        <w:tab/>
      </w:r>
      <w:r>
        <w:rPr>
          <w:rFonts w:ascii="宋体" w:cs="宋体" w:eastAsia="宋体" w:hAnsi="宋体"/>
          <w:sz w:val="20"/>
          <w:szCs w:val="20"/>
          <w:color w:val="auto"/>
        </w:rPr>
        <w:t>集气罩</w:t>
      </w:r>
    </w:p>
    <w:p>
      <w:pPr>
        <w:spacing w:after="0" w:line="50" w:lineRule="exact"/>
        <w:rPr>
          <w:sz w:val="20"/>
          <w:szCs w:val="20"/>
          <w:color w:val="auto"/>
        </w:rPr>
      </w:pPr>
    </w:p>
    <w:p>
      <w:pPr>
        <w:ind w:left="1700"/>
        <w:spacing w:after="0" w:line="509" w:lineRule="exact"/>
        <w:tabs>
          <w:tab w:leader="none" w:pos="2260" w:val="left"/>
          <w:tab w:leader="none" w:pos="3780" w:val="left"/>
        </w:tabs>
        <w:rPr>
          <w:sz w:val="20"/>
          <w:szCs w:val="20"/>
          <w:color w:val="auto"/>
        </w:rPr>
      </w:pPr>
      <w:r>
        <w:rPr>
          <w:rFonts w:ascii="宋体" w:cs="宋体" w:eastAsia="宋体" w:hAnsi="宋体"/>
          <w:sz w:val="42"/>
          <w:szCs w:val="42"/>
          <w:color w:val="auto"/>
          <w:vertAlign w:val="superscript"/>
        </w:rPr>
        <w:t>粉状</w:t>
      </w:r>
      <w:r>
        <w:rPr>
          <w:sz w:val="20"/>
          <w:szCs w:val="20"/>
          <w:color w:val="auto"/>
        </w:rPr>
        <w:tab/>
      </w:r>
      <w:r>
        <w:rPr>
          <w:rFonts w:ascii="宋体" w:cs="宋体" w:eastAsia="宋体" w:hAnsi="宋体"/>
          <w:sz w:val="21"/>
          <w:szCs w:val="21"/>
          <w:color w:val="auto"/>
        </w:rPr>
        <w:t>稳定剂、水泥</w:t>
      </w:r>
      <w:r>
        <w:rPr>
          <w:sz w:val="20"/>
          <w:szCs w:val="20"/>
          <w:color w:val="auto"/>
        </w:rPr>
        <w:tab/>
      </w:r>
      <w:r>
        <w:rPr>
          <w:rFonts w:ascii="宋体" w:cs="宋体" w:eastAsia="宋体" w:hAnsi="宋体"/>
          <w:sz w:val="30"/>
          <w:szCs w:val="30"/>
          <w:color w:val="auto"/>
          <w:vertAlign w:val="superscript"/>
        </w:rPr>
        <w:t>水</w:t>
      </w:r>
    </w:p>
    <w:p>
      <w:pPr>
        <w:spacing w:after="0" w:line="336" w:lineRule="exact"/>
        <w:rPr>
          <w:sz w:val="20"/>
          <w:szCs w:val="20"/>
          <w:color w:val="auto"/>
        </w:rPr>
      </w:pPr>
    </w:p>
    <w:p>
      <w:pPr>
        <w:ind w:left="2020"/>
        <w:spacing w:after="0" w:line="240" w:lineRule="exact"/>
        <w:rPr>
          <w:sz w:val="20"/>
          <w:szCs w:val="20"/>
          <w:color w:val="auto"/>
        </w:rPr>
      </w:pPr>
      <w:r>
        <w:rPr>
          <w:rFonts w:ascii="宋体" w:cs="宋体" w:eastAsia="宋体" w:hAnsi="宋体"/>
          <w:sz w:val="21"/>
          <w:szCs w:val="21"/>
          <w:color w:val="auto"/>
        </w:rPr>
        <w:t>强制搅拌机</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1160"/>
        <w:spacing w:after="0" w:line="240" w:lineRule="exact"/>
        <w:tabs>
          <w:tab w:leader="none" w:pos="2267" w:val="left"/>
        </w:tabs>
        <w:rPr>
          <w:sz w:val="20"/>
          <w:szCs w:val="20"/>
          <w:color w:val="auto"/>
        </w:rPr>
      </w:pPr>
      <w:r>
        <w:rPr>
          <w:rFonts w:ascii="宋体" w:cs="宋体" w:eastAsia="宋体" w:hAnsi="宋体"/>
          <w:sz w:val="21"/>
          <w:szCs w:val="21"/>
          <w:color w:val="auto"/>
        </w:rPr>
        <w:t>固化养护</w:t>
      </w:r>
      <w:r>
        <w:rPr>
          <w:sz w:val="20"/>
          <w:szCs w:val="20"/>
          <w:color w:val="auto"/>
        </w:rPr>
        <w:tab/>
      </w:r>
      <w:r>
        <w:rPr>
          <w:sz w:val="1"/>
          <w:szCs w:val="1"/>
          <w:color w:val="auto"/>
        </w:rPr>
        <w:drawing>
          <wp:inline distT="0" distB="0" distL="0" distR="0">
            <wp:extent cx="807085" cy="101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807085" cy="101600"/>
                    </a:xfrm>
                    <a:prstGeom prst="rect">
                      <a:avLst/>
                    </a:prstGeom>
                    <a:noFill/>
                    <a:ln>
                      <a:noFill/>
                    </a:ln>
                  </pic:spPr>
                </pic:pic>
              </a:graphicData>
            </a:graphic>
          </wp:inline>
        </w:drawing>
      </w:r>
      <w:r>
        <w:rPr>
          <w:rFonts w:ascii="宋体" w:cs="宋体" w:eastAsia="宋体" w:hAnsi="宋体"/>
          <w:sz w:val="21"/>
          <w:szCs w:val="21"/>
          <w:color w:val="auto"/>
        </w:rPr>
        <w:t xml:space="preserve"> Ⅱ类废渣暂存场</w:t>
      </w:r>
    </w:p>
    <w:p>
      <w:pPr>
        <w:spacing w:after="0" w:line="238" w:lineRule="exact"/>
        <w:rPr>
          <w:sz w:val="20"/>
          <w:szCs w:val="20"/>
          <w:color w:val="auto"/>
        </w:rPr>
      </w:pPr>
    </w:p>
    <w:p>
      <w:pPr>
        <w:ind w:left="2900"/>
        <w:spacing w:after="0" w:line="292" w:lineRule="exact"/>
        <w:rPr>
          <w:sz w:val="20"/>
          <w:szCs w:val="20"/>
          <w:color w:val="auto"/>
        </w:rPr>
      </w:pPr>
      <w:r>
        <w:rPr>
          <w:rFonts w:ascii="宋体" w:cs="宋体" w:eastAsia="宋体" w:hAnsi="宋体"/>
          <w:sz w:val="24"/>
          <w:szCs w:val="24"/>
          <w:b w:val="1"/>
          <w:bCs w:val="1"/>
          <w:color w:val="auto"/>
        </w:rPr>
        <w:t>图</w:t>
      </w:r>
      <w:r>
        <w:rPr>
          <w:rFonts w:ascii="Times New Roman" w:cs="Times New Roman" w:eastAsia="Times New Roman" w:hAnsi="Times New Roman"/>
          <w:sz w:val="24"/>
          <w:szCs w:val="24"/>
          <w:b w:val="1"/>
          <w:bCs w:val="1"/>
          <w:color w:val="auto"/>
        </w:rPr>
        <w:t xml:space="preserve"> 5-2 </w:t>
      </w:r>
      <w:r>
        <w:rPr>
          <w:rFonts w:ascii="宋体" w:cs="宋体" w:eastAsia="宋体" w:hAnsi="宋体"/>
          <w:sz w:val="24"/>
          <w:szCs w:val="24"/>
          <w:b w:val="1"/>
          <w:bCs w:val="1"/>
          <w:color w:val="auto"/>
        </w:rPr>
        <w:t>Ⅱ类废渣处置工艺流程及产污节点</w:t>
      </w:r>
    </w:p>
    <w:p>
      <w:pPr>
        <w:spacing w:after="0" w:line="159" w:lineRule="exact"/>
        <w:rPr>
          <w:sz w:val="20"/>
          <w:szCs w:val="20"/>
          <w:color w:val="auto"/>
        </w:rPr>
      </w:pPr>
    </w:p>
    <w:p>
      <w:pPr>
        <w:ind w:left="220" w:hanging="219"/>
        <w:spacing w:after="0" w:line="365" w:lineRule="exact"/>
        <w:tabs>
          <w:tab w:leader="none" w:pos="220" w:val="left"/>
        </w:tabs>
        <w:numPr>
          <w:ilvl w:val="0"/>
          <w:numId w:val="24"/>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变更后施工期污染源分析</w:t>
      </w:r>
    </w:p>
    <w:p>
      <w:pPr>
        <w:spacing w:after="0" w:line="235" w:lineRule="exact"/>
        <w:rPr>
          <w:sz w:val="20"/>
          <w:szCs w:val="20"/>
          <w:color w:val="auto"/>
        </w:rPr>
      </w:pPr>
    </w:p>
    <w:p>
      <w:pPr>
        <w:ind w:left="480"/>
        <w:spacing w:after="0" w:line="292" w:lineRule="exact"/>
        <w:rPr>
          <w:sz w:val="20"/>
          <w:szCs w:val="20"/>
          <w:color w:val="auto"/>
        </w:rPr>
      </w:pP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）废水污染源分析</w:t>
      </w:r>
    </w:p>
    <w:p>
      <w:pPr>
        <w:spacing w:after="0" w:line="182"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施工期废水主要来自两个方面，一是施工废水，二是施工人员的生活污水。施工废水主</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要是设备、车辆冲洗废水和初期雨水。</w:t>
      </w:r>
    </w:p>
    <w:p>
      <w:pPr>
        <w:spacing w:after="0" w:line="186"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）设备、车辆冲洗废水</w:t>
      </w:r>
    </w:p>
    <w:p>
      <w:pPr>
        <w:spacing w:after="0" w:line="182"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施工废水主要来源于工程施工砼浇筑和机械、车辆的冲洗等，砼浇筑废水主要污染物为</w:t>
      </w:r>
    </w:p>
    <w:p>
      <w:pPr>
        <w:spacing w:after="0" w:line="190" w:lineRule="exact"/>
        <w:rPr>
          <w:sz w:val="20"/>
          <w:szCs w:val="20"/>
          <w:color w:val="auto"/>
        </w:rPr>
      </w:pPr>
    </w:p>
    <w:p>
      <w:pPr>
        <w:spacing w:after="0" w:line="280" w:lineRule="exact"/>
        <w:rPr>
          <w:sz w:val="20"/>
          <w:szCs w:val="20"/>
          <w:color w:val="auto"/>
        </w:rPr>
      </w:pPr>
      <w:r>
        <w:rPr>
          <w:rFonts w:ascii="宋体" w:cs="宋体" w:eastAsia="宋体" w:hAnsi="宋体"/>
          <w:sz w:val="23"/>
          <w:szCs w:val="23"/>
          <w:color w:val="auto"/>
        </w:rPr>
        <w:t>悬浮物，冲洗废水主要为含有油污。据类比及初步估算，一般施工车辆冲洗废水约</w:t>
      </w:r>
      <w:r>
        <w:rPr>
          <w:rFonts w:ascii="Times New Roman" w:cs="Times New Roman" w:eastAsia="Times New Roman" w:hAnsi="Times New Roman"/>
          <w:sz w:val="23"/>
          <w:szCs w:val="23"/>
          <w:color w:val="auto"/>
        </w:rPr>
        <w:t xml:space="preserve"> 500L/</w:t>
      </w:r>
      <w:r>
        <w:rPr>
          <w:rFonts w:ascii="宋体" w:cs="宋体" w:eastAsia="宋体" w:hAnsi="宋体"/>
          <w:sz w:val="23"/>
          <w:szCs w:val="23"/>
          <w:color w:val="auto"/>
        </w:rPr>
        <w:t>辆，</w:t>
      </w:r>
    </w:p>
    <w:p>
      <w:pPr>
        <w:spacing w:after="0" w:line="188" w:lineRule="exact"/>
        <w:rPr>
          <w:sz w:val="20"/>
          <w:szCs w:val="20"/>
          <w:color w:val="auto"/>
        </w:rPr>
      </w:pPr>
    </w:p>
    <w:p>
      <w:pPr>
        <w:spacing w:after="0" w:line="357" w:lineRule="exact"/>
        <w:rPr>
          <w:sz w:val="20"/>
          <w:szCs w:val="20"/>
          <w:color w:val="auto"/>
        </w:rPr>
      </w:pPr>
      <w:r>
        <w:rPr>
          <w:rFonts w:ascii="宋体" w:cs="宋体" w:eastAsia="宋体" w:hAnsi="宋体"/>
          <w:sz w:val="24"/>
          <w:szCs w:val="24"/>
          <w:color w:val="auto"/>
        </w:rPr>
        <w:t>场区平均每天按</w:t>
      </w:r>
      <w:r>
        <w:rPr>
          <w:rFonts w:ascii="Times New Roman" w:cs="Times New Roman" w:eastAsia="Times New Roman" w:hAnsi="Times New Roman"/>
          <w:sz w:val="24"/>
          <w:szCs w:val="24"/>
          <w:color w:val="auto"/>
        </w:rPr>
        <w:t xml:space="preserve"> 15 </w:t>
      </w:r>
      <w:r>
        <w:rPr>
          <w:rFonts w:ascii="宋体" w:cs="宋体" w:eastAsia="宋体" w:hAnsi="宋体"/>
          <w:sz w:val="24"/>
          <w:szCs w:val="24"/>
          <w:color w:val="auto"/>
        </w:rPr>
        <w:t>辆计，冲洗废水约</w:t>
      </w:r>
      <w:r>
        <w:rPr>
          <w:rFonts w:ascii="Times New Roman" w:cs="Times New Roman" w:eastAsia="Times New Roman" w:hAnsi="Times New Roman"/>
          <w:sz w:val="24"/>
          <w:szCs w:val="24"/>
          <w:color w:val="auto"/>
        </w:rPr>
        <w:t xml:space="preserve"> 7.5m</w:t>
      </w:r>
      <w:r>
        <w:rPr>
          <w:rFonts w:ascii="Times New Roman" w:cs="Times New Roman" w:eastAsia="Times New Roman" w:hAnsi="Times New Roman"/>
          <w:sz w:val="31"/>
          <w:szCs w:val="31"/>
          <w:color w:val="auto"/>
          <w:vertAlign w:val="superscript"/>
        </w:rPr>
        <w:t>3</w:t>
      </w:r>
      <w:r>
        <w:rPr>
          <w:rFonts w:ascii="Times New Roman" w:cs="Times New Roman" w:eastAsia="Times New Roman" w:hAnsi="Times New Roman"/>
          <w:sz w:val="24"/>
          <w:szCs w:val="24"/>
          <w:color w:val="auto"/>
        </w:rPr>
        <w:t>/d</w:t>
      </w:r>
      <w:r>
        <w:rPr>
          <w:rFonts w:ascii="宋体" w:cs="宋体" w:eastAsia="宋体" w:hAnsi="宋体"/>
          <w:sz w:val="24"/>
          <w:szCs w:val="24"/>
          <w:color w:val="auto"/>
        </w:rPr>
        <w:t>；设备冲洗废水约</w:t>
      </w:r>
      <w:r>
        <w:rPr>
          <w:rFonts w:ascii="Times New Roman" w:cs="Times New Roman" w:eastAsia="Times New Roman" w:hAnsi="Times New Roman"/>
          <w:sz w:val="24"/>
          <w:szCs w:val="24"/>
          <w:color w:val="auto"/>
        </w:rPr>
        <w:t xml:space="preserve"> 2m</w:t>
      </w:r>
      <w:r>
        <w:rPr>
          <w:rFonts w:ascii="Times New Roman" w:cs="Times New Roman" w:eastAsia="Times New Roman" w:hAnsi="Times New Roman"/>
          <w:sz w:val="31"/>
          <w:szCs w:val="31"/>
          <w:color w:val="auto"/>
          <w:vertAlign w:val="superscript"/>
        </w:rPr>
        <w:t>3</w:t>
      </w:r>
      <w:r>
        <w:rPr>
          <w:rFonts w:ascii="Times New Roman" w:cs="Times New Roman" w:eastAsia="Times New Roman" w:hAnsi="Times New Roman"/>
          <w:sz w:val="24"/>
          <w:szCs w:val="24"/>
          <w:color w:val="auto"/>
        </w:rPr>
        <w:t>/d</w:t>
      </w:r>
      <w:r>
        <w:rPr>
          <w:rFonts w:ascii="宋体" w:cs="宋体" w:eastAsia="宋体" w:hAnsi="宋体"/>
          <w:sz w:val="24"/>
          <w:szCs w:val="24"/>
          <w:color w:val="auto"/>
        </w:rPr>
        <w:t>；其中</w:t>
      </w:r>
      <w:r>
        <w:rPr>
          <w:rFonts w:ascii="Times New Roman" w:cs="Times New Roman" w:eastAsia="Times New Roman" w:hAnsi="Times New Roman"/>
          <w:sz w:val="24"/>
          <w:szCs w:val="24"/>
          <w:color w:val="auto"/>
        </w:rPr>
        <w:t xml:space="preserve"> COD </w:t>
      </w:r>
      <w:r>
        <w:rPr>
          <w:rFonts w:ascii="宋体" w:cs="宋体" w:eastAsia="宋体" w:hAnsi="宋体"/>
          <w:sz w:val="24"/>
          <w:szCs w:val="24"/>
          <w:color w:val="auto"/>
        </w:rPr>
        <w:t>为</w:t>
      </w:r>
      <w:r>
        <w:rPr>
          <w:rFonts w:ascii="Times New Roman" w:cs="Times New Roman" w:eastAsia="Times New Roman" w:hAnsi="Times New Roman"/>
          <w:sz w:val="24"/>
          <w:szCs w:val="24"/>
          <w:color w:val="auto"/>
        </w:rPr>
        <w:t xml:space="preserve"> 25</w:t>
      </w:r>
      <w:r>
        <w:rPr>
          <w:rFonts w:ascii="宋体" w:cs="宋体" w:eastAsia="宋体" w:hAnsi="宋体"/>
          <w:sz w:val="24"/>
          <w:szCs w:val="24"/>
          <w:color w:val="auto"/>
        </w:rPr>
        <w:t>～</w:t>
      </w:r>
    </w:p>
    <w:p>
      <w:pPr>
        <w:spacing w:after="0" w:line="112" w:lineRule="exact"/>
        <w:rPr>
          <w:sz w:val="20"/>
          <w:szCs w:val="20"/>
          <w:color w:val="auto"/>
        </w:rPr>
      </w:pPr>
    </w:p>
    <w:p>
      <w:pPr>
        <w:spacing w:after="0" w:line="292" w:lineRule="exact"/>
        <w:rPr>
          <w:sz w:val="20"/>
          <w:szCs w:val="20"/>
          <w:color w:val="auto"/>
        </w:rPr>
      </w:pPr>
      <w:r>
        <w:rPr>
          <w:rFonts w:ascii="Times New Roman" w:cs="Times New Roman" w:eastAsia="Times New Roman" w:hAnsi="Times New Roman"/>
          <w:sz w:val="24"/>
          <w:szCs w:val="24"/>
          <w:color w:val="auto"/>
        </w:rPr>
        <w:t>100mg/L</w:t>
      </w:r>
      <w:r>
        <w:rPr>
          <w:rFonts w:ascii="宋体" w:cs="宋体" w:eastAsia="宋体" w:hAnsi="宋体"/>
          <w:sz w:val="24"/>
          <w:szCs w:val="24"/>
          <w:color w:val="auto"/>
        </w:rPr>
        <w:t>，石油类为</w:t>
      </w:r>
      <w:r>
        <w:rPr>
          <w:rFonts w:ascii="Times New Roman" w:cs="Times New Roman" w:eastAsia="Times New Roman" w:hAnsi="Times New Roman"/>
          <w:sz w:val="24"/>
          <w:szCs w:val="24"/>
          <w:color w:val="auto"/>
        </w:rPr>
        <w:t xml:space="preserve"> 10</w:t>
      </w:r>
      <w:r>
        <w:rPr>
          <w:rFonts w:ascii="宋体" w:cs="宋体" w:eastAsia="宋体" w:hAnsi="宋体"/>
          <w:sz w:val="24"/>
          <w:szCs w:val="24"/>
          <w:color w:val="auto"/>
        </w:rPr>
        <w:t>～</w:t>
      </w:r>
      <w:r>
        <w:rPr>
          <w:rFonts w:ascii="Times New Roman" w:cs="Times New Roman" w:eastAsia="Times New Roman" w:hAnsi="Times New Roman"/>
          <w:sz w:val="24"/>
          <w:szCs w:val="24"/>
          <w:color w:val="auto"/>
        </w:rPr>
        <w:t>150mg/L</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SS </w:t>
      </w:r>
      <w:r>
        <w:rPr>
          <w:rFonts w:ascii="宋体" w:cs="宋体" w:eastAsia="宋体" w:hAnsi="宋体"/>
          <w:sz w:val="24"/>
          <w:szCs w:val="24"/>
          <w:color w:val="auto"/>
        </w:rPr>
        <w:t>约为</w:t>
      </w:r>
      <w:r>
        <w:rPr>
          <w:rFonts w:ascii="Times New Roman" w:cs="Times New Roman" w:eastAsia="Times New Roman" w:hAnsi="Times New Roman"/>
          <w:sz w:val="24"/>
          <w:szCs w:val="24"/>
          <w:color w:val="auto"/>
        </w:rPr>
        <w:t xml:space="preserve"> 500</w:t>
      </w:r>
      <w:r>
        <w:rPr>
          <w:rFonts w:ascii="宋体" w:cs="宋体" w:eastAsia="宋体" w:hAnsi="宋体"/>
          <w:sz w:val="24"/>
          <w:szCs w:val="24"/>
          <w:color w:val="auto"/>
        </w:rPr>
        <w:t>～</w:t>
      </w:r>
      <w:r>
        <w:rPr>
          <w:rFonts w:ascii="Times New Roman" w:cs="Times New Roman" w:eastAsia="Times New Roman" w:hAnsi="Times New Roman"/>
          <w:sz w:val="24"/>
          <w:szCs w:val="24"/>
          <w:color w:val="auto"/>
        </w:rPr>
        <w:t>4000mg/L</w:t>
      </w:r>
      <w:r>
        <w:rPr>
          <w:rFonts w:ascii="宋体" w:cs="宋体" w:eastAsia="宋体" w:hAnsi="宋体"/>
          <w:sz w:val="24"/>
          <w:szCs w:val="24"/>
          <w:color w:val="auto"/>
        </w:rPr>
        <w:t>，须处理达标后方可外排。经过</w:t>
      </w:r>
    </w:p>
    <w:p>
      <w:pPr>
        <w:spacing w:after="0" w:line="174" w:lineRule="exact"/>
        <w:rPr>
          <w:sz w:val="20"/>
          <w:szCs w:val="20"/>
          <w:color w:val="auto"/>
        </w:rPr>
      </w:pPr>
    </w:p>
    <w:p>
      <w:pPr>
        <w:spacing w:after="0" w:line="292" w:lineRule="exact"/>
        <w:rPr>
          <w:sz w:val="20"/>
          <w:szCs w:val="20"/>
          <w:color w:val="auto"/>
        </w:rPr>
      </w:pPr>
      <w:r>
        <w:rPr>
          <w:rFonts w:ascii="宋体" w:cs="宋体" w:eastAsia="宋体" w:hAnsi="宋体"/>
          <w:sz w:val="24"/>
          <w:szCs w:val="24"/>
          <w:color w:val="auto"/>
        </w:rPr>
        <w:t>施工工地的隔油沉淀处理后，各污染物的排放浓度分别可达</w:t>
      </w:r>
      <w:r>
        <w:rPr>
          <w:rFonts w:ascii="Times New Roman" w:cs="Times New Roman" w:eastAsia="Times New Roman" w:hAnsi="Times New Roman"/>
          <w:sz w:val="24"/>
          <w:szCs w:val="24"/>
          <w:color w:val="auto"/>
        </w:rPr>
        <w:t xml:space="preserve"> COD90mg/L</w:t>
      </w:r>
      <w:r>
        <w:rPr>
          <w:rFonts w:ascii="宋体" w:cs="宋体" w:eastAsia="宋体" w:hAnsi="宋体"/>
          <w:sz w:val="24"/>
          <w:szCs w:val="24"/>
          <w:color w:val="auto"/>
        </w:rPr>
        <w:t>、石油类</w:t>
      </w:r>
      <w:r>
        <w:rPr>
          <w:rFonts w:ascii="Times New Roman" w:cs="Times New Roman" w:eastAsia="Times New Roman" w:hAnsi="Times New Roman"/>
          <w:sz w:val="24"/>
          <w:szCs w:val="24"/>
          <w:color w:val="auto"/>
        </w:rPr>
        <w:t xml:space="preserve"> 10mg/L</w:t>
      </w:r>
      <w:r>
        <w:rPr>
          <w:rFonts w:ascii="宋体" w:cs="宋体" w:eastAsia="宋体" w:hAnsi="宋体"/>
          <w:sz w:val="24"/>
          <w:szCs w:val="24"/>
          <w:color w:val="auto"/>
        </w:rPr>
        <w:t>、</w:t>
      </w:r>
    </w:p>
    <w:p>
      <w:pPr>
        <w:spacing w:after="0" w:line="174" w:lineRule="exact"/>
        <w:rPr>
          <w:sz w:val="20"/>
          <w:szCs w:val="20"/>
          <w:color w:val="auto"/>
        </w:rPr>
      </w:pPr>
    </w:p>
    <w:p>
      <w:pPr>
        <w:spacing w:after="0" w:line="292" w:lineRule="exact"/>
        <w:rPr>
          <w:sz w:val="20"/>
          <w:szCs w:val="20"/>
          <w:color w:val="auto"/>
        </w:rPr>
      </w:pPr>
      <w:r>
        <w:rPr>
          <w:rFonts w:ascii="Times New Roman" w:cs="Times New Roman" w:eastAsia="Times New Roman" w:hAnsi="Times New Roman"/>
          <w:sz w:val="24"/>
          <w:szCs w:val="24"/>
          <w:color w:val="auto"/>
        </w:rPr>
        <w:t>SS60mg/L</w:t>
      </w:r>
      <w:r>
        <w:rPr>
          <w:rFonts w:ascii="宋体" w:cs="宋体" w:eastAsia="宋体" w:hAnsi="宋体"/>
          <w:sz w:val="24"/>
          <w:szCs w:val="24"/>
          <w:color w:val="auto"/>
        </w:rPr>
        <w:t>；因此，工程应在洗车场地合理设置沉淀池，使泥沙自然沉降，再经移动临时废水</w:t>
      </w:r>
    </w:p>
    <w:p>
      <w:pPr>
        <w:spacing w:after="0" w:line="178"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处理站进行处理后回用洒水降尘、设备车辆冲洗或稳定固化用水。</w:t>
      </w:r>
    </w:p>
    <w:p>
      <w:pPr>
        <w:spacing w:after="0" w:line="188"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）初期雨水</w:t>
      </w:r>
    </w:p>
    <w:p>
      <w:pPr>
        <w:spacing w:after="0" w:line="182"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本项目施工期对废渣进行暂存时，在大暴雨时，无植被覆盖区或植被栽植成活阶段，可</w:t>
      </w:r>
    </w:p>
    <w:p>
      <w:pPr>
        <w:sectPr>
          <w:pgSz w:w="11900" w:h="16838" w:orient="portrait"/>
          <w:cols w:equalWidth="0" w:num="1">
            <w:col w:w="9700"/>
          </w:cols>
          <w:pgMar w:left="1240" w:top="864" w:right="96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ind w:left="340"/>
        <w:spacing w:after="0"/>
        <w:tabs>
          <w:tab w:leader="none" w:pos="90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24</w:t>
      </w:r>
    </w:p>
    <w:p>
      <w:pPr>
        <w:sectPr>
          <w:pgSz w:w="11900" w:h="16838" w:orient="portrait"/>
          <w:cols w:equalWidth="0" w:num="1">
            <w:col w:w="9700"/>
          </w:cols>
          <w:pgMar w:left="1240" w:top="864" w:right="966" w:bottom="398" w:gutter="0" w:footer="0" w:header="0"/>
          <w:type w:val="continuous"/>
        </w:sectPr>
      </w:pPr>
    </w:p>
    <w:bookmarkStart w:id="27" w:name="page28"/>
    <w:bookmarkEnd w:id="27"/>
    <w:p>
      <w:pPr>
        <w:ind w:left="3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92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-76200</wp:posOffset>
            </wp:positionH>
            <wp:positionV relativeFrom="paragraph">
              <wp:posOffset>19685</wp:posOffset>
            </wp:positionV>
            <wp:extent cx="6247130" cy="862457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6247130" cy="8624570"/>
                    </a:xfrm>
                    <a:prstGeom prst="rect">
                      <a:avLst/>
                    </a:prstGeom>
                    <a:noFill/>
                  </pic:spPr>
                </pic:pic>
              </a:graphicData>
            </a:graphic>
          </wp:anchor>
        </w:drawing>
      </w:r>
    </w:p>
    <w:p>
      <w:pPr>
        <w:spacing w:after="0" w:line="53"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能受雨水冲刷影响。研究表明，一般强度降雨很难形成地表径流，雨水通常被蒸发、下渗、</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吸收等消耗掉，只有大暴雨时，大量雨水短时间内汇集，才会形成地表径流，从而产生对地</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表冲刷。当遇到暴雨时，地面的污染物和泥沙被冲洗下来，使得径流雨水中含有一定浓度的</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污染物，主要为悬浮物及重金属。施工范围内的雨水进行截留收集抽至临时废水处理站进行</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处理。</w:t>
      </w:r>
    </w:p>
    <w:p>
      <w:pPr>
        <w:spacing w:after="0" w:line="190"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color w:val="auto"/>
        </w:rPr>
        <w:t>雨水设计流量：</w:t>
      </w:r>
      <w:r>
        <w:rPr>
          <w:rFonts w:ascii="Times New Roman" w:cs="Times New Roman" w:eastAsia="Times New Roman" w:hAnsi="Times New Roman"/>
          <w:sz w:val="24"/>
          <w:szCs w:val="24"/>
          <w:color w:val="auto"/>
        </w:rPr>
        <w:t>Q=a·q·F</w:t>
      </w:r>
    </w:p>
    <w:p>
      <w:pPr>
        <w:spacing w:after="0" w:line="176"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color w:val="auto"/>
        </w:rPr>
        <w:t>式中：</w:t>
      </w:r>
      <w:r>
        <w:rPr>
          <w:rFonts w:ascii="Times New Roman" w:cs="Times New Roman" w:eastAsia="Times New Roman" w:hAnsi="Times New Roman"/>
          <w:sz w:val="24"/>
          <w:szCs w:val="24"/>
          <w:color w:val="auto"/>
        </w:rPr>
        <w:t>Q—</w:t>
      </w:r>
      <w:r>
        <w:rPr>
          <w:rFonts w:ascii="宋体" w:cs="宋体" w:eastAsia="宋体" w:hAnsi="宋体"/>
          <w:sz w:val="24"/>
          <w:szCs w:val="24"/>
          <w:color w:val="auto"/>
        </w:rPr>
        <w:t>雨水设计流量（</w:t>
      </w:r>
      <w:r>
        <w:rPr>
          <w:rFonts w:ascii="Times New Roman" w:cs="Times New Roman" w:eastAsia="Times New Roman" w:hAnsi="Times New Roman"/>
          <w:sz w:val="24"/>
          <w:szCs w:val="24"/>
          <w:color w:val="auto"/>
        </w:rPr>
        <w:t>L/s</w:t>
      </w:r>
      <w:r>
        <w:rPr>
          <w:rFonts w:ascii="宋体" w:cs="宋体" w:eastAsia="宋体" w:hAnsi="宋体"/>
          <w:sz w:val="24"/>
          <w:szCs w:val="24"/>
          <w:color w:val="auto"/>
        </w:rPr>
        <w:t>）；</w:t>
      </w:r>
    </w:p>
    <w:p>
      <w:pPr>
        <w:spacing w:after="0" w:line="176" w:lineRule="exact"/>
        <w:rPr>
          <w:sz w:val="20"/>
          <w:szCs w:val="20"/>
          <w:color w:val="auto"/>
        </w:rPr>
      </w:pPr>
    </w:p>
    <w:p>
      <w:pPr>
        <w:ind w:left="1200"/>
        <w:spacing w:after="0" w:line="292" w:lineRule="exact"/>
        <w:rPr>
          <w:sz w:val="20"/>
          <w:szCs w:val="20"/>
          <w:color w:val="auto"/>
        </w:rPr>
      </w:pPr>
      <w:r>
        <w:rPr>
          <w:rFonts w:ascii="Times New Roman" w:cs="Times New Roman" w:eastAsia="Times New Roman" w:hAnsi="Times New Roman"/>
          <w:sz w:val="24"/>
          <w:szCs w:val="24"/>
          <w:color w:val="auto"/>
        </w:rPr>
        <w:t>q—</w:t>
      </w:r>
      <w:r>
        <w:rPr>
          <w:rFonts w:ascii="宋体" w:cs="宋体" w:eastAsia="宋体" w:hAnsi="宋体"/>
          <w:sz w:val="24"/>
          <w:szCs w:val="24"/>
          <w:color w:val="auto"/>
        </w:rPr>
        <w:t>设计暴雨强度（</w:t>
      </w:r>
      <w:r>
        <w:rPr>
          <w:rFonts w:ascii="Times New Roman" w:cs="Times New Roman" w:eastAsia="Times New Roman" w:hAnsi="Times New Roman"/>
          <w:sz w:val="24"/>
          <w:szCs w:val="24"/>
          <w:color w:val="auto"/>
        </w:rPr>
        <w:t>L/s·ha</w:t>
      </w:r>
      <w:r>
        <w:rPr>
          <w:rFonts w:ascii="宋体" w:cs="宋体" w:eastAsia="宋体" w:hAnsi="宋体"/>
          <w:sz w:val="24"/>
          <w:szCs w:val="24"/>
          <w:color w:val="auto"/>
        </w:rPr>
        <w:t>）；</w:t>
      </w:r>
    </w:p>
    <w:p>
      <w:pPr>
        <w:spacing w:after="0" w:line="174" w:lineRule="exact"/>
        <w:rPr>
          <w:sz w:val="20"/>
          <w:szCs w:val="20"/>
          <w:color w:val="auto"/>
        </w:rPr>
      </w:pPr>
    </w:p>
    <w:p>
      <w:pPr>
        <w:ind w:left="1200"/>
        <w:spacing w:after="0" w:line="292" w:lineRule="exact"/>
        <w:rPr>
          <w:sz w:val="20"/>
          <w:szCs w:val="20"/>
          <w:color w:val="auto"/>
        </w:rPr>
      </w:pPr>
      <w:r>
        <w:rPr>
          <w:rFonts w:ascii="Times New Roman" w:cs="Times New Roman" w:eastAsia="Times New Roman" w:hAnsi="Times New Roman"/>
          <w:sz w:val="24"/>
          <w:szCs w:val="24"/>
          <w:color w:val="auto"/>
        </w:rPr>
        <w:t>a—</w:t>
      </w:r>
      <w:r>
        <w:rPr>
          <w:rFonts w:ascii="宋体" w:cs="宋体" w:eastAsia="宋体" w:hAnsi="宋体"/>
          <w:sz w:val="24"/>
          <w:szCs w:val="24"/>
          <w:color w:val="auto"/>
        </w:rPr>
        <w:t>平均径流吸水，取为</w:t>
      </w:r>
      <w:r>
        <w:rPr>
          <w:rFonts w:ascii="Times New Roman" w:cs="Times New Roman" w:eastAsia="Times New Roman" w:hAnsi="Times New Roman"/>
          <w:sz w:val="24"/>
          <w:szCs w:val="24"/>
          <w:color w:val="auto"/>
        </w:rPr>
        <w:t xml:space="preserve"> 0.65</w:t>
      </w:r>
      <w:r>
        <w:rPr>
          <w:rFonts w:ascii="宋体" w:cs="宋体" w:eastAsia="宋体" w:hAnsi="宋体"/>
          <w:sz w:val="24"/>
          <w:szCs w:val="24"/>
          <w:color w:val="auto"/>
        </w:rPr>
        <w:t>；</w:t>
      </w:r>
    </w:p>
    <w:p>
      <w:pPr>
        <w:spacing w:after="0" w:line="174" w:lineRule="exact"/>
        <w:rPr>
          <w:sz w:val="20"/>
          <w:szCs w:val="20"/>
          <w:color w:val="auto"/>
        </w:rPr>
      </w:pPr>
    </w:p>
    <w:p>
      <w:pPr>
        <w:ind w:left="1200"/>
        <w:spacing w:after="0" w:line="292" w:lineRule="exact"/>
        <w:rPr>
          <w:sz w:val="20"/>
          <w:szCs w:val="20"/>
          <w:color w:val="auto"/>
        </w:rPr>
      </w:pPr>
      <w:r>
        <w:rPr>
          <w:rFonts w:ascii="Times New Roman" w:cs="Times New Roman" w:eastAsia="Times New Roman" w:hAnsi="Times New Roman"/>
          <w:sz w:val="24"/>
          <w:szCs w:val="24"/>
          <w:color w:val="auto"/>
        </w:rPr>
        <w:t>F—</w:t>
      </w:r>
      <w:r>
        <w:rPr>
          <w:rFonts w:ascii="宋体" w:cs="宋体" w:eastAsia="宋体" w:hAnsi="宋体"/>
          <w:sz w:val="24"/>
          <w:szCs w:val="24"/>
          <w:color w:val="auto"/>
        </w:rPr>
        <w:t>汇水面积（公顷）。</w:t>
      </w:r>
    </w:p>
    <w:p>
      <w:pPr>
        <w:spacing w:after="0" w:line="176"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color w:val="auto"/>
        </w:rPr>
        <w:t>施工初期布置截水沟，考虑施工区域情况，按地表扰动面积</w:t>
      </w:r>
      <w:r>
        <w:rPr>
          <w:rFonts w:ascii="Times New Roman" w:cs="Times New Roman" w:eastAsia="Times New Roman" w:hAnsi="Times New Roman"/>
          <w:sz w:val="24"/>
          <w:szCs w:val="24"/>
          <w:color w:val="auto"/>
        </w:rPr>
        <w:t xml:space="preserve"> 3.76 </w:t>
      </w:r>
      <w:r>
        <w:rPr>
          <w:rFonts w:ascii="宋体" w:cs="宋体" w:eastAsia="宋体" w:hAnsi="宋体"/>
          <w:sz w:val="24"/>
          <w:szCs w:val="24"/>
          <w:color w:val="auto"/>
        </w:rPr>
        <w:t>公顷计；暴雨强度公式</w:t>
      </w:r>
    </w:p>
    <w:p>
      <w:pPr>
        <w:spacing w:after="0" w:line="178"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采用株洲市暴雨强度公式：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color w:val="auto"/>
        </w:rPr>
        <w:t>式中：</w:t>
      </w:r>
      <w:r>
        <w:rPr>
          <w:rFonts w:ascii="Times New Roman" w:cs="Times New Roman" w:eastAsia="Times New Roman" w:hAnsi="Times New Roman"/>
          <w:sz w:val="24"/>
          <w:szCs w:val="24"/>
          <w:color w:val="auto"/>
        </w:rPr>
        <w:t>q—</w:t>
      </w:r>
      <w:r>
        <w:rPr>
          <w:rFonts w:ascii="宋体" w:cs="宋体" w:eastAsia="宋体" w:hAnsi="宋体"/>
          <w:sz w:val="24"/>
          <w:szCs w:val="24"/>
          <w:color w:val="auto"/>
        </w:rPr>
        <w:t>设计暴雨强度（</w:t>
      </w:r>
      <w:r>
        <w:rPr>
          <w:rFonts w:ascii="Times New Roman" w:cs="Times New Roman" w:eastAsia="Times New Roman" w:hAnsi="Times New Roman"/>
          <w:sz w:val="24"/>
          <w:szCs w:val="24"/>
          <w:color w:val="auto"/>
        </w:rPr>
        <w:t>L/s·ha</w:t>
      </w:r>
      <w:r>
        <w:rPr>
          <w:rFonts w:ascii="宋体" w:cs="宋体" w:eastAsia="宋体" w:hAnsi="宋体"/>
          <w:sz w:val="24"/>
          <w:szCs w:val="24"/>
          <w:color w:val="auto"/>
        </w:rPr>
        <w:t>）；</w:t>
      </w:r>
    </w:p>
    <w:p>
      <w:pPr>
        <w:spacing w:after="0" w:line="174" w:lineRule="exact"/>
        <w:rPr>
          <w:sz w:val="20"/>
          <w:szCs w:val="20"/>
          <w:color w:val="auto"/>
        </w:rPr>
      </w:pPr>
    </w:p>
    <w:p>
      <w:pPr>
        <w:ind w:left="480"/>
        <w:spacing w:after="0" w:line="292" w:lineRule="exact"/>
        <w:rPr>
          <w:sz w:val="20"/>
          <w:szCs w:val="20"/>
          <w:color w:val="auto"/>
        </w:rPr>
      </w:pPr>
      <w:r>
        <w:rPr>
          <w:rFonts w:ascii="Times New Roman" w:cs="Times New Roman" w:eastAsia="Times New Roman" w:hAnsi="Times New Roman"/>
          <w:sz w:val="24"/>
          <w:szCs w:val="24"/>
          <w:color w:val="auto"/>
        </w:rPr>
        <w:t>t—</w:t>
      </w:r>
      <w:r>
        <w:rPr>
          <w:rFonts w:ascii="宋体" w:cs="宋体" w:eastAsia="宋体" w:hAnsi="宋体"/>
          <w:sz w:val="24"/>
          <w:szCs w:val="24"/>
          <w:color w:val="auto"/>
        </w:rPr>
        <w:t>雨水径流时间，取为</w:t>
      </w:r>
      <w:r>
        <w:rPr>
          <w:rFonts w:ascii="Times New Roman" w:cs="Times New Roman" w:eastAsia="Times New Roman" w:hAnsi="Times New Roman"/>
          <w:sz w:val="24"/>
          <w:szCs w:val="24"/>
          <w:color w:val="auto"/>
        </w:rPr>
        <w:t xml:space="preserve"> 15min</w:t>
      </w:r>
      <w:r>
        <w:rPr>
          <w:rFonts w:ascii="宋体" w:cs="宋体" w:eastAsia="宋体" w:hAnsi="宋体"/>
          <w:sz w:val="24"/>
          <w:szCs w:val="24"/>
          <w:color w:val="auto"/>
        </w:rPr>
        <w:t>；</w:t>
      </w:r>
    </w:p>
    <w:p>
      <w:pPr>
        <w:spacing w:after="0" w:line="176" w:lineRule="exact"/>
        <w:rPr>
          <w:sz w:val="20"/>
          <w:szCs w:val="20"/>
          <w:color w:val="auto"/>
        </w:rPr>
      </w:pPr>
    </w:p>
    <w:p>
      <w:pPr>
        <w:ind w:left="480"/>
        <w:spacing w:after="0" w:line="292" w:lineRule="exact"/>
        <w:rPr>
          <w:sz w:val="20"/>
          <w:szCs w:val="20"/>
          <w:color w:val="auto"/>
        </w:rPr>
      </w:pPr>
      <w:r>
        <w:rPr>
          <w:rFonts w:ascii="Times New Roman" w:cs="Times New Roman" w:eastAsia="Times New Roman" w:hAnsi="Times New Roman"/>
          <w:sz w:val="24"/>
          <w:szCs w:val="24"/>
          <w:color w:val="auto"/>
        </w:rPr>
        <w:t>P—</w:t>
      </w:r>
      <w:r>
        <w:rPr>
          <w:rFonts w:ascii="宋体" w:cs="宋体" w:eastAsia="宋体" w:hAnsi="宋体"/>
          <w:sz w:val="24"/>
          <w:szCs w:val="24"/>
          <w:color w:val="auto"/>
        </w:rPr>
        <w:t>设计重现期（年），设计重现取</w:t>
      </w:r>
      <w:r>
        <w:rPr>
          <w:rFonts w:ascii="Times New Roman" w:cs="Times New Roman" w:eastAsia="Times New Roman" w:hAnsi="Times New Roman"/>
          <w:sz w:val="24"/>
          <w:szCs w:val="24"/>
          <w:color w:val="auto"/>
        </w:rPr>
        <w:t xml:space="preserve"> 1 </w:t>
      </w:r>
      <w:r>
        <w:rPr>
          <w:rFonts w:ascii="宋体" w:cs="宋体" w:eastAsia="宋体" w:hAnsi="宋体"/>
          <w:sz w:val="24"/>
          <w:szCs w:val="24"/>
          <w:color w:val="auto"/>
        </w:rPr>
        <w:t>年。</w:t>
      </w:r>
    </w:p>
    <w:p>
      <w:pPr>
        <w:spacing w:after="0" w:line="174"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color w:val="auto"/>
        </w:rPr>
        <w:t>根据雨水量计算公式，可得出项目施工初期范围内的雨水设计流量</w:t>
      </w:r>
      <w:r>
        <w:rPr>
          <w:rFonts w:ascii="Times New Roman" w:cs="Times New Roman" w:eastAsia="Times New Roman" w:hAnsi="Times New Roman"/>
          <w:sz w:val="24"/>
          <w:szCs w:val="24"/>
          <w:color w:val="auto"/>
        </w:rPr>
        <w:t xml:space="preserve"> Q=347.12L/s</w:t>
      </w:r>
      <w:r>
        <w:rPr>
          <w:rFonts w:ascii="宋体" w:cs="宋体" w:eastAsia="宋体" w:hAnsi="宋体"/>
          <w:sz w:val="24"/>
          <w:szCs w:val="24"/>
          <w:color w:val="auto"/>
        </w:rPr>
        <w:t>。径流</w:t>
      </w:r>
    </w:p>
    <w:p>
      <w:pPr>
        <w:spacing w:after="0" w:line="174" w:lineRule="exact"/>
        <w:rPr>
          <w:sz w:val="20"/>
          <w:szCs w:val="20"/>
          <w:color w:val="auto"/>
        </w:rPr>
      </w:pPr>
    </w:p>
    <w:p>
      <w:pPr>
        <w:spacing w:after="0" w:line="345" w:lineRule="exact"/>
        <w:rPr>
          <w:sz w:val="20"/>
          <w:szCs w:val="20"/>
          <w:color w:val="auto"/>
        </w:rPr>
      </w:pPr>
      <w:r>
        <w:rPr>
          <w:rFonts w:ascii="宋体" w:cs="宋体" w:eastAsia="宋体" w:hAnsi="宋体"/>
          <w:sz w:val="23"/>
          <w:szCs w:val="23"/>
          <w:color w:val="auto"/>
        </w:rPr>
        <w:t>时间按</w:t>
      </w:r>
      <w:r>
        <w:rPr>
          <w:rFonts w:ascii="Times New Roman" w:cs="Times New Roman" w:eastAsia="Times New Roman" w:hAnsi="Times New Roman"/>
          <w:sz w:val="23"/>
          <w:szCs w:val="23"/>
          <w:color w:val="auto"/>
        </w:rPr>
        <w:t xml:space="preserve"> 15min</w:t>
      </w:r>
      <w:r>
        <w:rPr>
          <w:rFonts w:ascii="宋体" w:cs="宋体" w:eastAsia="宋体" w:hAnsi="宋体"/>
          <w:sz w:val="23"/>
          <w:szCs w:val="23"/>
          <w:color w:val="auto"/>
        </w:rPr>
        <w:t>，因施工时间短，暴雨天数按</w:t>
      </w:r>
      <w:r>
        <w:rPr>
          <w:rFonts w:ascii="Times New Roman" w:cs="Times New Roman" w:eastAsia="Times New Roman" w:hAnsi="Times New Roman"/>
          <w:sz w:val="23"/>
          <w:szCs w:val="23"/>
          <w:color w:val="auto"/>
        </w:rPr>
        <w:t xml:space="preserve"> 2 </w:t>
      </w:r>
      <w:r>
        <w:rPr>
          <w:rFonts w:ascii="宋体" w:cs="宋体" w:eastAsia="宋体" w:hAnsi="宋体"/>
          <w:sz w:val="23"/>
          <w:szCs w:val="23"/>
          <w:color w:val="auto"/>
        </w:rPr>
        <w:t>次</w:t>
      </w:r>
      <w:r>
        <w:rPr>
          <w:rFonts w:ascii="Times New Roman" w:cs="Times New Roman" w:eastAsia="Times New Roman" w:hAnsi="Times New Roman"/>
          <w:sz w:val="23"/>
          <w:szCs w:val="23"/>
          <w:color w:val="auto"/>
        </w:rPr>
        <w:t>/</w:t>
      </w:r>
      <w:r>
        <w:rPr>
          <w:rFonts w:ascii="宋体" w:cs="宋体" w:eastAsia="宋体" w:hAnsi="宋体"/>
          <w:sz w:val="23"/>
          <w:szCs w:val="23"/>
          <w:color w:val="auto"/>
        </w:rPr>
        <w:t>施工阶段计算，则本项目雨水量约为</w:t>
      </w:r>
      <w:r>
        <w:rPr>
          <w:rFonts w:ascii="Times New Roman" w:cs="Times New Roman" w:eastAsia="Times New Roman" w:hAnsi="Times New Roman"/>
          <w:sz w:val="23"/>
          <w:szCs w:val="23"/>
          <w:color w:val="auto"/>
        </w:rPr>
        <w:t xml:space="preserve"> 312.4m</w:t>
      </w:r>
      <w:r>
        <w:rPr>
          <w:rFonts w:ascii="Times New Roman" w:cs="Times New Roman" w:eastAsia="Times New Roman" w:hAnsi="Times New Roman"/>
          <w:sz w:val="30"/>
          <w:szCs w:val="30"/>
          <w:color w:val="auto"/>
          <w:vertAlign w:val="superscript"/>
        </w:rPr>
        <w:t>3</w:t>
      </w:r>
      <w:r>
        <w:rPr>
          <w:rFonts w:ascii="Times New Roman" w:cs="Times New Roman" w:eastAsia="Times New Roman" w:hAnsi="Times New Roman"/>
          <w:sz w:val="23"/>
          <w:szCs w:val="23"/>
          <w:color w:val="auto"/>
        </w:rPr>
        <w:t>/</w:t>
      </w:r>
    </w:p>
    <w:p>
      <w:pPr>
        <w:spacing w:after="0" w:line="123" w:lineRule="exact"/>
        <w:rPr>
          <w:sz w:val="20"/>
          <w:szCs w:val="20"/>
          <w:color w:val="auto"/>
        </w:rPr>
      </w:pPr>
    </w:p>
    <w:p>
      <w:pPr>
        <w:spacing w:after="0" w:line="357" w:lineRule="exact"/>
        <w:rPr>
          <w:sz w:val="20"/>
          <w:szCs w:val="20"/>
          <w:color w:val="auto"/>
        </w:rPr>
      </w:pPr>
      <w:r>
        <w:rPr>
          <w:rFonts w:ascii="宋体" w:cs="宋体" w:eastAsia="宋体" w:hAnsi="宋体"/>
          <w:sz w:val="24"/>
          <w:szCs w:val="24"/>
          <w:color w:val="auto"/>
        </w:rPr>
        <w:t>次，即雨水量约为</w:t>
      </w:r>
      <w:r>
        <w:rPr>
          <w:rFonts w:ascii="Times New Roman" w:cs="Times New Roman" w:eastAsia="Times New Roman" w:hAnsi="Times New Roman"/>
          <w:sz w:val="24"/>
          <w:szCs w:val="24"/>
          <w:color w:val="auto"/>
        </w:rPr>
        <w:t xml:space="preserve"> 324.8m</w:t>
      </w:r>
      <w:r>
        <w:rPr>
          <w:rFonts w:ascii="Times New Roman" w:cs="Times New Roman" w:eastAsia="Times New Roman" w:hAnsi="Times New Roman"/>
          <w:sz w:val="31"/>
          <w:szCs w:val="31"/>
          <w:color w:val="auto"/>
          <w:vertAlign w:val="superscript"/>
        </w:rPr>
        <w:t>3</w:t>
      </w:r>
      <w:r>
        <w:rPr>
          <w:rFonts w:ascii="宋体" w:cs="宋体" w:eastAsia="宋体" w:hAnsi="宋体"/>
          <w:sz w:val="24"/>
          <w:szCs w:val="24"/>
          <w:color w:val="auto"/>
        </w:rPr>
        <w:t>。雨水中主要污染物为</w:t>
      </w:r>
      <w:r>
        <w:rPr>
          <w:rFonts w:ascii="Times New Roman" w:cs="Times New Roman" w:eastAsia="Times New Roman" w:hAnsi="Times New Roman"/>
          <w:sz w:val="24"/>
          <w:szCs w:val="24"/>
          <w:color w:val="auto"/>
        </w:rPr>
        <w:t xml:space="preserve"> SS </w:t>
      </w:r>
      <w:r>
        <w:rPr>
          <w:rFonts w:ascii="宋体" w:cs="宋体" w:eastAsia="宋体" w:hAnsi="宋体"/>
          <w:sz w:val="24"/>
          <w:szCs w:val="24"/>
          <w:color w:val="auto"/>
        </w:rPr>
        <w:t>及重金属，经截排水沟暂存在初期雨水</w:t>
      </w:r>
    </w:p>
    <w:p>
      <w:pPr>
        <w:spacing w:after="0" w:line="113"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池内，再送入移动式处理设施进行处理，回用洒水降尘、设备车辆冲洗或稳定固化用水。</w:t>
      </w:r>
    </w:p>
    <w:p>
      <w:pPr>
        <w:spacing w:after="0" w:line="186"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）生活污水</w:t>
      </w:r>
    </w:p>
    <w:p>
      <w:pPr>
        <w:spacing w:after="0" w:line="181" w:lineRule="exact"/>
        <w:rPr>
          <w:sz w:val="20"/>
          <w:szCs w:val="20"/>
          <w:color w:val="auto"/>
        </w:rPr>
      </w:pPr>
    </w:p>
    <w:p>
      <w:pPr>
        <w:ind w:left="480"/>
        <w:spacing w:after="0" w:line="280" w:lineRule="exact"/>
        <w:rPr>
          <w:sz w:val="20"/>
          <w:szCs w:val="20"/>
          <w:color w:val="auto"/>
        </w:rPr>
      </w:pPr>
      <w:r>
        <w:rPr>
          <w:rFonts w:ascii="宋体" w:cs="宋体" w:eastAsia="宋体" w:hAnsi="宋体"/>
          <w:sz w:val="23"/>
          <w:szCs w:val="23"/>
          <w:color w:val="auto"/>
        </w:rPr>
        <w:t>生活污水主要是施工人员粪便污水，主要污染物是</w:t>
      </w:r>
      <w:r>
        <w:rPr>
          <w:rFonts w:ascii="Times New Roman" w:cs="Times New Roman" w:eastAsia="Times New Roman" w:hAnsi="Times New Roman"/>
          <w:sz w:val="23"/>
          <w:szCs w:val="23"/>
          <w:color w:val="auto"/>
        </w:rPr>
        <w:t xml:space="preserve"> CODCr</w:t>
      </w:r>
      <w:r>
        <w:rPr>
          <w:rFonts w:ascii="宋体" w:cs="宋体" w:eastAsia="宋体" w:hAnsi="宋体"/>
          <w:sz w:val="23"/>
          <w:szCs w:val="23"/>
          <w:color w:val="auto"/>
        </w:rPr>
        <w:t>、</w:t>
      </w:r>
      <w:r>
        <w:rPr>
          <w:rFonts w:ascii="Times New Roman" w:cs="Times New Roman" w:eastAsia="Times New Roman" w:hAnsi="Times New Roman"/>
          <w:sz w:val="23"/>
          <w:szCs w:val="23"/>
          <w:color w:val="auto"/>
        </w:rPr>
        <w:t>BOD</w:t>
      </w:r>
      <w:r>
        <w:rPr>
          <w:rFonts w:ascii="Times New Roman" w:cs="Times New Roman" w:eastAsia="Times New Roman" w:hAnsi="Times New Roman"/>
          <w:sz w:val="14"/>
          <w:szCs w:val="14"/>
          <w:color w:val="auto"/>
        </w:rPr>
        <w:t>5</w:t>
      </w:r>
      <w:r>
        <w:rPr>
          <w:rFonts w:ascii="宋体" w:cs="宋体" w:eastAsia="宋体" w:hAnsi="宋体"/>
          <w:sz w:val="23"/>
          <w:szCs w:val="23"/>
          <w:color w:val="auto"/>
        </w:rPr>
        <w:t>、氨氮和动植物油等。</w:t>
      </w:r>
    </w:p>
    <w:p>
      <w:pPr>
        <w:spacing w:after="0" w:line="186" w:lineRule="exact"/>
        <w:rPr>
          <w:sz w:val="20"/>
          <w:szCs w:val="20"/>
          <w:color w:val="auto"/>
        </w:rPr>
      </w:pPr>
    </w:p>
    <w:p>
      <w:pPr>
        <w:spacing w:after="0" w:line="292" w:lineRule="exact"/>
        <w:rPr>
          <w:sz w:val="20"/>
          <w:szCs w:val="20"/>
          <w:color w:val="auto"/>
        </w:rPr>
      </w:pPr>
      <w:r>
        <w:rPr>
          <w:rFonts w:ascii="宋体" w:cs="宋体" w:eastAsia="宋体" w:hAnsi="宋体"/>
          <w:sz w:val="24"/>
          <w:szCs w:val="24"/>
          <w:color w:val="auto"/>
        </w:rPr>
        <w:t>项目共有施工人员约</w:t>
      </w:r>
      <w:r>
        <w:rPr>
          <w:rFonts w:ascii="Times New Roman" w:cs="Times New Roman" w:eastAsia="Times New Roman" w:hAnsi="Times New Roman"/>
          <w:sz w:val="24"/>
          <w:szCs w:val="24"/>
          <w:color w:val="auto"/>
        </w:rPr>
        <w:t xml:space="preserve"> 10 </w:t>
      </w:r>
      <w:r>
        <w:rPr>
          <w:rFonts w:ascii="宋体" w:cs="宋体" w:eastAsia="宋体" w:hAnsi="宋体"/>
          <w:sz w:val="24"/>
          <w:szCs w:val="24"/>
          <w:color w:val="auto"/>
        </w:rPr>
        <w:t>人，施工人员大部分为当地的居民，不在施工场地内住宿，每天生</w:t>
      </w:r>
    </w:p>
    <w:p>
      <w:pPr>
        <w:spacing w:after="0" w:line="176" w:lineRule="exact"/>
        <w:rPr>
          <w:sz w:val="20"/>
          <w:szCs w:val="20"/>
          <w:color w:val="auto"/>
        </w:rPr>
      </w:pPr>
    </w:p>
    <w:p>
      <w:pPr>
        <w:spacing w:after="0" w:line="357" w:lineRule="exact"/>
        <w:rPr>
          <w:sz w:val="20"/>
          <w:szCs w:val="20"/>
          <w:color w:val="auto"/>
        </w:rPr>
      </w:pPr>
      <w:r>
        <w:rPr>
          <w:rFonts w:ascii="宋体" w:cs="宋体" w:eastAsia="宋体" w:hAnsi="宋体"/>
          <w:sz w:val="24"/>
          <w:szCs w:val="24"/>
          <w:color w:val="auto"/>
        </w:rPr>
        <w:t>活用水以</w:t>
      </w:r>
      <w:r>
        <w:rPr>
          <w:rFonts w:ascii="Times New Roman" w:cs="Times New Roman" w:eastAsia="Times New Roman" w:hAnsi="Times New Roman"/>
          <w:sz w:val="24"/>
          <w:szCs w:val="24"/>
          <w:color w:val="auto"/>
        </w:rPr>
        <w:t xml:space="preserve"> 60L/</w:t>
      </w:r>
      <w:r>
        <w:rPr>
          <w:rFonts w:ascii="宋体" w:cs="宋体" w:eastAsia="宋体" w:hAnsi="宋体"/>
          <w:sz w:val="24"/>
          <w:szCs w:val="24"/>
          <w:color w:val="auto"/>
        </w:rPr>
        <w:t>人计，生活污水按用水量的</w:t>
      </w:r>
      <w:r>
        <w:rPr>
          <w:rFonts w:ascii="Times New Roman" w:cs="Times New Roman" w:eastAsia="Times New Roman" w:hAnsi="Times New Roman"/>
          <w:sz w:val="24"/>
          <w:szCs w:val="24"/>
          <w:color w:val="auto"/>
        </w:rPr>
        <w:t xml:space="preserve"> 80%</w:t>
      </w:r>
      <w:r>
        <w:rPr>
          <w:rFonts w:ascii="宋体" w:cs="宋体" w:eastAsia="宋体" w:hAnsi="宋体"/>
          <w:sz w:val="24"/>
          <w:szCs w:val="24"/>
          <w:color w:val="auto"/>
        </w:rPr>
        <w:t>计，则生活污水的排放量为</w:t>
      </w:r>
      <w:r>
        <w:rPr>
          <w:rFonts w:ascii="Times New Roman" w:cs="Times New Roman" w:eastAsia="Times New Roman" w:hAnsi="Times New Roman"/>
          <w:sz w:val="24"/>
          <w:szCs w:val="24"/>
          <w:color w:val="auto"/>
        </w:rPr>
        <w:t xml:space="preserve"> 0.48m</w:t>
      </w:r>
      <w:r>
        <w:rPr>
          <w:rFonts w:ascii="Times New Roman" w:cs="Times New Roman" w:eastAsia="Times New Roman" w:hAnsi="Times New Roman"/>
          <w:sz w:val="31"/>
          <w:szCs w:val="31"/>
          <w:color w:val="auto"/>
          <w:vertAlign w:val="superscript"/>
        </w:rPr>
        <w:t>3</w:t>
      </w:r>
      <w:r>
        <w:rPr>
          <w:rFonts w:ascii="Times New Roman" w:cs="Times New Roman" w:eastAsia="Times New Roman" w:hAnsi="Times New Roman"/>
          <w:sz w:val="24"/>
          <w:szCs w:val="24"/>
          <w:color w:val="auto"/>
        </w:rPr>
        <w:t>/d</w:t>
      </w:r>
      <w:r>
        <w:rPr>
          <w:rFonts w:ascii="宋体" w:cs="宋体" w:eastAsia="宋体" w:hAnsi="宋体"/>
          <w:sz w:val="24"/>
          <w:szCs w:val="24"/>
          <w:color w:val="auto"/>
        </w:rPr>
        <w:t>，施工期</w:t>
      </w:r>
    </w:p>
    <w:p>
      <w:pPr>
        <w:spacing w:after="0" w:line="112" w:lineRule="exact"/>
        <w:rPr>
          <w:sz w:val="20"/>
          <w:szCs w:val="20"/>
          <w:color w:val="auto"/>
        </w:rPr>
      </w:pPr>
    </w:p>
    <w:p>
      <w:pPr>
        <w:ind w:right="100" w:firstLine="1"/>
        <w:spacing w:after="0" w:line="371" w:lineRule="exact"/>
        <w:tabs>
          <w:tab w:leader="none" w:pos="302" w:val="left"/>
        </w:tabs>
        <w:numPr>
          <w:ilvl w:val="0"/>
          <w:numId w:val="25"/>
        </w:numPr>
        <w:rPr>
          <w:rFonts w:ascii="宋体" w:cs="宋体" w:eastAsia="宋体" w:hAnsi="宋体"/>
          <w:sz w:val="24"/>
          <w:szCs w:val="24"/>
          <w:color w:val="auto"/>
        </w:rPr>
      </w:pPr>
      <w:r>
        <w:rPr>
          <w:rFonts w:ascii="Times New Roman" w:cs="Times New Roman" w:eastAsia="Times New Roman" w:hAnsi="Times New Roman"/>
          <w:sz w:val="24"/>
          <w:szCs w:val="24"/>
          <w:color w:val="auto"/>
        </w:rPr>
        <w:t>200d</w:t>
      </w:r>
      <w:r>
        <w:rPr>
          <w:rFonts w:ascii="宋体" w:cs="宋体" w:eastAsia="宋体" w:hAnsi="宋体"/>
          <w:sz w:val="24"/>
          <w:szCs w:val="24"/>
          <w:color w:val="auto"/>
        </w:rPr>
        <w:t>，生活污水产生量为</w:t>
      </w:r>
      <w:r>
        <w:rPr>
          <w:rFonts w:ascii="Times New Roman" w:cs="Times New Roman" w:eastAsia="Times New Roman" w:hAnsi="Times New Roman"/>
          <w:sz w:val="24"/>
          <w:szCs w:val="24"/>
          <w:color w:val="auto"/>
        </w:rPr>
        <w:t xml:space="preserve"> 96m</w:t>
      </w:r>
      <w:r>
        <w:rPr>
          <w:rFonts w:ascii="Times New Roman" w:cs="Times New Roman" w:eastAsia="Times New Roman" w:hAnsi="Times New Roman"/>
          <w:sz w:val="31"/>
          <w:szCs w:val="31"/>
          <w:color w:val="auto"/>
          <w:vertAlign w:val="superscript"/>
        </w:rPr>
        <w:t>3</w:t>
      </w:r>
      <w:r>
        <w:rPr>
          <w:rFonts w:ascii="宋体" w:cs="宋体" w:eastAsia="宋体" w:hAnsi="宋体"/>
          <w:sz w:val="24"/>
          <w:szCs w:val="24"/>
          <w:color w:val="auto"/>
        </w:rPr>
        <w:t>，经化粪池处理后，经市政污水管网送入霞湾污水处理厂处理后排入霞湾港。</w:t>
      </w:r>
    </w:p>
    <w:p>
      <w:pPr>
        <w:spacing w:after="0" w:line="186" w:lineRule="exact"/>
        <w:rPr>
          <w:rFonts w:ascii="宋体" w:cs="宋体" w:eastAsia="宋体" w:hAnsi="宋体"/>
          <w:sz w:val="24"/>
          <w:szCs w:val="24"/>
          <w:color w:val="auto"/>
        </w:rPr>
      </w:pPr>
    </w:p>
    <w:p>
      <w:pPr>
        <w:ind w:left="480" w:right="7420"/>
        <w:spacing w:after="0" w:line="393" w:lineRule="exact"/>
        <w:rPr>
          <w:rFonts w:ascii="宋体" w:cs="宋体" w:eastAsia="宋体" w:hAnsi="宋体"/>
          <w:sz w:val="24"/>
          <w:szCs w:val="24"/>
          <w:color w:val="auto"/>
        </w:rPr>
      </w:pP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）废气染源分析（</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）扬尘</w:t>
      </w:r>
    </w:p>
    <w:p>
      <w:pPr>
        <w:sectPr>
          <w:pgSz w:w="11900" w:h="16838" w:orient="portrait"/>
          <w:cols w:equalWidth="0" w:num="1">
            <w:col w:w="9700"/>
          </w:cols>
          <w:pgMar w:left="1240" w:top="864" w:right="96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ind w:left="340"/>
        <w:spacing w:after="0"/>
        <w:tabs>
          <w:tab w:leader="none" w:pos="90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25</w:t>
      </w:r>
    </w:p>
    <w:p>
      <w:pPr>
        <w:sectPr>
          <w:pgSz w:w="11900" w:h="16838" w:orient="portrait"/>
          <w:cols w:equalWidth="0" w:num="1">
            <w:col w:w="9700"/>
          </w:cols>
          <w:pgMar w:left="1240" w:top="864" w:right="966" w:bottom="398" w:gutter="0" w:footer="0" w:header="0"/>
          <w:type w:val="continuous"/>
        </w:sectPr>
      </w:pPr>
    </w:p>
    <w:bookmarkStart w:id="28" w:name="page29"/>
    <w:bookmarkEnd w:id="28"/>
    <w:p>
      <w:pPr>
        <w:ind w:left="46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304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19685</wp:posOffset>
            </wp:positionV>
            <wp:extent cx="6247130" cy="885761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6247130" cy="8857615"/>
                    </a:xfrm>
                    <a:prstGeom prst="rect">
                      <a:avLst/>
                    </a:prstGeom>
                    <a:noFill/>
                  </pic:spPr>
                </pic:pic>
              </a:graphicData>
            </a:graphic>
          </wp:anchor>
        </w:drawing>
      </w:r>
    </w:p>
    <w:p>
      <w:pPr>
        <w:spacing w:after="0" w:line="53" w:lineRule="exact"/>
        <w:rPr>
          <w:sz w:val="20"/>
          <w:szCs w:val="20"/>
          <w:color w:val="auto"/>
        </w:rPr>
      </w:pPr>
    </w:p>
    <w:p>
      <w:pPr>
        <w:ind w:left="600"/>
        <w:spacing w:after="0" w:line="274" w:lineRule="exact"/>
        <w:rPr>
          <w:sz w:val="20"/>
          <w:szCs w:val="20"/>
          <w:color w:val="auto"/>
        </w:rPr>
      </w:pPr>
      <w:r>
        <w:rPr>
          <w:rFonts w:ascii="宋体" w:cs="宋体" w:eastAsia="宋体" w:hAnsi="宋体"/>
          <w:sz w:val="24"/>
          <w:szCs w:val="24"/>
          <w:color w:val="auto"/>
        </w:rPr>
        <w:t>建筑材料的堆放场所由于风吹引起的扬尘、汽车运输产生的物料洒落和路面二次扬尘；</w:t>
      </w:r>
    </w:p>
    <w:p>
      <w:pPr>
        <w:spacing w:after="0" w:line="192"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施工场地的植被和地表破坏后，施工扬尘有：施工车辆行驶于泥土路面而扬起的灰尘；废渣</w:t>
      </w:r>
    </w:p>
    <w:p>
      <w:pPr>
        <w:spacing w:after="0" w:line="194"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装卸时产生的扬尘；泥土地面以及水泥和石灰等粉状建筑材料堆场因风产生的扬尘。扬尘的</w:t>
      </w:r>
    </w:p>
    <w:p>
      <w:pPr>
        <w:spacing w:after="0" w:line="194"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产生量与天气干燥程度和风速大小有关，天气越干燥，泥土或物料含水率越低，风速越大，</w:t>
      </w:r>
    </w:p>
    <w:p>
      <w:pPr>
        <w:spacing w:after="0" w:line="190" w:lineRule="exact"/>
        <w:rPr>
          <w:sz w:val="20"/>
          <w:szCs w:val="20"/>
          <w:color w:val="auto"/>
        </w:rPr>
      </w:pPr>
    </w:p>
    <w:p>
      <w:pPr>
        <w:ind w:left="120"/>
        <w:spacing w:after="0" w:line="322" w:lineRule="exact"/>
        <w:rPr>
          <w:sz w:val="20"/>
          <w:szCs w:val="20"/>
          <w:color w:val="auto"/>
        </w:rPr>
      </w:pPr>
      <w:r>
        <w:rPr>
          <w:rFonts w:ascii="宋体" w:cs="宋体" w:eastAsia="宋体" w:hAnsi="宋体"/>
          <w:sz w:val="22"/>
          <w:szCs w:val="22"/>
          <w:color w:val="auto"/>
        </w:rPr>
        <w:t>产生扬尘浓度越大；据类比资料监测得知，在距施工场工</w:t>
      </w:r>
      <w:r>
        <w:rPr>
          <w:rFonts w:ascii="Times New Roman" w:cs="Times New Roman" w:eastAsia="Times New Roman" w:hAnsi="Times New Roman"/>
          <w:sz w:val="22"/>
          <w:szCs w:val="22"/>
          <w:color w:val="auto"/>
        </w:rPr>
        <w:t xml:space="preserve"> 40m </w:t>
      </w:r>
      <w:r>
        <w:rPr>
          <w:rFonts w:ascii="宋体" w:cs="宋体" w:eastAsia="宋体" w:hAnsi="宋体"/>
          <w:sz w:val="22"/>
          <w:szCs w:val="22"/>
          <w:color w:val="auto"/>
        </w:rPr>
        <w:t>处，</w:t>
      </w:r>
      <w:r>
        <w:rPr>
          <w:rFonts w:ascii="Times New Roman" w:cs="Times New Roman" w:eastAsia="Times New Roman" w:hAnsi="Times New Roman"/>
          <w:sz w:val="22"/>
          <w:szCs w:val="22"/>
          <w:color w:val="auto"/>
        </w:rPr>
        <w:t xml:space="preserve">TSP </w:t>
      </w:r>
      <w:r>
        <w:rPr>
          <w:rFonts w:ascii="宋体" w:cs="宋体" w:eastAsia="宋体" w:hAnsi="宋体"/>
          <w:sz w:val="22"/>
          <w:szCs w:val="22"/>
          <w:color w:val="auto"/>
        </w:rPr>
        <w:t>浓度可达</w:t>
      </w:r>
      <w:r>
        <w:rPr>
          <w:rFonts w:ascii="Times New Roman" w:cs="Times New Roman" w:eastAsia="Times New Roman" w:hAnsi="Times New Roman"/>
          <w:sz w:val="22"/>
          <w:szCs w:val="22"/>
          <w:color w:val="auto"/>
        </w:rPr>
        <w:t xml:space="preserve"> 0.2~0.3mg/m</w:t>
      </w:r>
      <w:r>
        <w:rPr>
          <w:rFonts w:ascii="Times New Roman" w:cs="Times New Roman" w:eastAsia="Times New Roman" w:hAnsi="Times New Roman"/>
          <w:sz w:val="28"/>
          <w:szCs w:val="28"/>
          <w:color w:val="auto"/>
          <w:vertAlign w:val="superscript"/>
        </w:rPr>
        <w:t>3</w:t>
      </w:r>
      <w:r>
        <w:rPr>
          <w:rFonts w:ascii="宋体" w:cs="宋体" w:eastAsia="宋体" w:hAnsi="宋体"/>
          <w:sz w:val="22"/>
          <w:szCs w:val="22"/>
          <w:color w:val="auto"/>
        </w:rPr>
        <w:t>，</w:t>
      </w:r>
    </w:p>
    <w:p>
      <w:pPr>
        <w:spacing w:after="0" w:line="148"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施工扬尘主要集中在稳定固化场所。</w:t>
      </w:r>
    </w:p>
    <w:p>
      <w:pPr>
        <w:spacing w:after="0" w:line="186" w:lineRule="exact"/>
        <w:rPr>
          <w:sz w:val="20"/>
          <w:szCs w:val="20"/>
          <w:color w:val="auto"/>
        </w:rPr>
      </w:pPr>
    </w:p>
    <w:p>
      <w:pPr>
        <w:ind w:left="60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）稳定化固化处理产生的破碎、搅拌粉尘</w:t>
      </w:r>
    </w:p>
    <w:p>
      <w:pPr>
        <w:spacing w:after="0" w:line="182" w:lineRule="exact"/>
        <w:rPr>
          <w:sz w:val="20"/>
          <w:szCs w:val="20"/>
          <w:color w:val="auto"/>
        </w:rPr>
      </w:pPr>
    </w:p>
    <w:p>
      <w:pPr>
        <w:ind w:left="600"/>
        <w:spacing w:after="0" w:line="274" w:lineRule="exact"/>
        <w:rPr>
          <w:sz w:val="20"/>
          <w:szCs w:val="20"/>
          <w:color w:val="auto"/>
        </w:rPr>
      </w:pPr>
      <w:r>
        <w:rPr>
          <w:rFonts w:ascii="宋体" w:cs="宋体" w:eastAsia="宋体" w:hAnsi="宋体"/>
          <w:sz w:val="24"/>
          <w:szCs w:val="24"/>
          <w:color w:val="auto"/>
        </w:rPr>
        <w:t>粉尘产生过程主要为破碎筛分产生的粉尘和稳定化固化过程中搅拌产生的粉尘。类比同</w:t>
      </w:r>
    </w:p>
    <w:p>
      <w:pPr>
        <w:spacing w:after="0" w:line="190" w:lineRule="exact"/>
        <w:rPr>
          <w:sz w:val="20"/>
          <w:szCs w:val="20"/>
          <w:color w:val="auto"/>
        </w:rPr>
      </w:pPr>
    </w:p>
    <w:p>
      <w:pPr>
        <w:ind w:left="120"/>
        <w:spacing w:after="0" w:line="357" w:lineRule="exact"/>
        <w:rPr>
          <w:sz w:val="20"/>
          <w:szCs w:val="20"/>
          <w:color w:val="auto"/>
        </w:rPr>
      </w:pPr>
      <w:r>
        <w:rPr>
          <w:rFonts w:ascii="宋体" w:cs="宋体" w:eastAsia="宋体" w:hAnsi="宋体"/>
          <w:sz w:val="24"/>
          <w:szCs w:val="24"/>
          <w:color w:val="auto"/>
        </w:rPr>
        <w:t>类工程，破碎粉尘产生量约为破碎物料的</w:t>
      </w:r>
      <w:r>
        <w:rPr>
          <w:rFonts w:ascii="Times New Roman" w:cs="Times New Roman" w:eastAsia="Times New Roman" w:hAnsi="Times New Roman"/>
          <w:sz w:val="24"/>
          <w:szCs w:val="24"/>
          <w:color w:val="auto"/>
        </w:rPr>
        <w:t xml:space="preserve"> 0.01%</w:t>
      </w:r>
      <w:r>
        <w:rPr>
          <w:rFonts w:ascii="宋体" w:cs="宋体" w:eastAsia="宋体" w:hAnsi="宋体"/>
          <w:sz w:val="24"/>
          <w:szCs w:val="24"/>
          <w:color w:val="auto"/>
        </w:rPr>
        <w:t>，本项目需破碎的废渣量共</w:t>
      </w:r>
      <w:r>
        <w:rPr>
          <w:rFonts w:ascii="Times New Roman" w:cs="Times New Roman" w:eastAsia="Times New Roman" w:hAnsi="Times New Roman"/>
          <w:sz w:val="24"/>
          <w:szCs w:val="24"/>
          <w:color w:val="auto"/>
        </w:rPr>
        <w:t xml:space="preserve"> 6.19 </w:t>
      </w:r>
      <w:r>
        <w:rPr>
          <w:rFonts w:ascii="宋体" w:cs="宋体" w:eastAsia="宋体" w:hAnsi="宋体"/>
          <w:sz w:val="24"/>
          <w:szCs w:val="24"/>
          <w:color w:val="auto"/>
        </w:rPr>
        <w:t>万</w:t>
      </w:r>
      <w:r>
        <w:rPr>
          <w:rFonts w:ascii="Times New Roman" w:cs="Times New Roman" w:eastAsia="Times New Roman" w:hAnsi="Times New Roman"/>
          <w:sz w:val="24"/>
          <w:szCs w:val="24"/>
          <w:color w:val="auto"/>
        </w:rPr>
        <w:t xml:space="preserve"> m</w:t>
      </w:r>
      <w:r>
        <w:rPr>
          <w:rFonts w:ascii="Times New Roman" w:cs="Times New Roman" w:eastAsia="Times New Roman" w:hAnsi="Times New Roman"/>
          <w:sz w:val="31"/>
          <w:szCs w:val="31"/>
          <w:color w:val="auto"/>
          <w:vertAlign w:val="superscript"/>
        </w:rPr>
        <w:t>3</w:t>
      </w:r>
      <w:r>
        <w:rPr>
          <w:rFonts w:ascii="宋体" w:cs="宋体" w:eastAsia="宋体" w:hAnsi="宋体"/>
          <w:sz w:val="24"/>
          <w:szCs w:val="24"/>
          <w:color w:val="auto"/>
        </w:rPr>
        <w:t>（约</w:t>
      </w:r>
    </w:p>
    <w:p>
      <w:pPr>
        <w:spacing w:after="0" w:line="109" w:lineRule="exact"/>
        <w:rPr>
          <w:sz w:val="20"/>
          <w:szCs w:val="20"/>
          <w:color w:val="auto"/>
        </w:rPr>
      </w:pPr>
    </w:p>
    <w:p>
      <w:pPr>
        <w:ind w:left="120"/>
        <w:spacing w:after="0" w:line="292" w:lineRule="exact"/>
        <w:rPr>
          <w:sz w:val="20"/>
          <w:szCs w:val="20"/>
          <w:color w:val="auto"/>
        </w:rPr>
      </w:pPr>
      <w:r>
        <w:rPr>
          <w:rFonts w:ascii="Times New Roman" w:cs="Times New Roman" w:eastAsia="Times New Roman" w:hAnsi="Times New Roman"/>
          <w:sz w:val="24"/>
          <w:szCs w:val="24"/>
          <w:color w:val="auto"/>
        </w:rPr>
        <w:t xml:space="preserve">6.19 </w:t>
      </w:r>
      <w:r>
        <w:rPr>
          <w:rFonts w:ascii="宋体" w:cs="宋体" w:eastAsia="宋体" w:hAnsi="宋体"/>
          <w:sz w:val="24"/>
          <w:szCs w:val="24"/>
          <w:color w:val="auto"/>
        </w:rPr>
        <w:t>万</w:t>
      </w:r>
      <w:r>
        <w:rPr>
          <w:rFonts w:ascii="Times New Roman" w:cs="Times New Roman" w:eastAsia="Times New Roman" w:hAnsi="Times New Roman"/>
          <w:sz w:val="24"/>
          <w:szCs w:val="24"/>
          <w:color w:val="auto"/>
        </w:rPr>
        <w:t xml:space="preserve"> t</w:t>
      </w:r>
      <w:r>
        <w:rPr>
          <w:rFonts w:ascii="宋体" w:cs="宋体" w:eastAsia="宋体" w:hAnsi="宋体"/>
          <w:sz w:val="24"/>
          <w:szCs w:val="24"/>
          <w:color w:val="auto"/>
        </w:rPr>
        <w:t>），则破碎时粉尘产生量约</w:t>
      </w:r>
      <w:r>
        <w:rPr>
          <w:rFonts w:ascii="Times New Roman" w:cs="Times New Roman" w:eastAsia="Times New Roman" w:hAnsi="Times New Roman"/>
          <w:sz w:val="24"/>
          <w:szCs w:val="24"/>
          <w:color w:val="auto"/>
        </w:rPr>
        <w:t xml:space="preserve"> 6.19t</w:t>
      </w:r>
      <w:r>
        <w:rPr>
          <w:rFonts w:ascii="宋体" w:cs="宋体" w:eastAsia="宋体" w:hAnsi="宋体"/>
          <w:sz w:val="24"/>
          <w:szCs w:val="24"/>
          <w:color w:val="auto"/>
        </w:rPr>
        <w:t>，破碎机采取密闭措施，产生的粉尘经布袋除尘器</w:t>
      </w:r>
    </w:p>
    <w:p>
      <w:pPr>
        <w:spacing w:after="0" w:line="176" w:lineRule="exact"/>
        <w:rPr>
          <w:sz w:val="20"/>
          <w:szCs w:val="20"/>
          <w:color w:val="auto"/>
        </w:rPr>
      </w:pPr>
    </w:p>
    <w:p>
      <w:pPr>
        <w:ind w:left="120"/>
        <w:spacing w:after="0" w:line="280" w:lineRule="exact"/>
        <w:rPr>
          <w:sz w:val="20"/>
          <w:szCs w:val="20"/>
          <w:color w:val="auto"/>
        </w:rPr>
      </w:pPr>
      <w:r>
        <w:rPr>
          <w:rFonts w:ascii="宋体" w:cs="宋体" w:eastAsia="宋体" w:hAnsi="宋体"/>
          <w:sz w:val="23"/>
          <w:szCs w:val="23"/>
          <w:color w:val="auto"/>
        </w:rPr>
        <w:t>（收集效率</w:t>
      </w:r>
      <w:r>
        <w:rPr>
          <w:rFonts w:ascii="Times New Roman" w:cs="Times New Roman" w:eastAsia="Times New Roman" w:hAnsi="Times New Roman"/>
          <w:sz w:val="23"/>
          <w:szCs w:val="23"/>
          <w:color w:val="auto"/>
        </w:rPr>
        <w:t xml:space="preserve"> 98%</w:t>
      </w:r>
      <w:r>
        <w:rPr>
          <w:rFonts w:ascii="宋体" w:cs="宋体" w:eastAsia="宋体" w:hAnsi="宋体"/>
          <w:sz w:val="23"/>
          <w:szCs w:val="23"/>
          <w:color w:val="auto"/>
        </w:rPr>
        <w:t>，处理效率</w:t>
      </w:r>
      <w:r>
        <w:rPr>
          <w:rFonts w:ascii="Times New Roman" w:cs="Times New Roman" w:eastAsia="Times New Roman" w:hAnsi="Times New Roman"/>
          <w:sz w:val="23"/>
          <w:szCs w:val="23"/>
          <w:color w:val="auto"/>
        </w:rPr>
        <w:t xml:space="preserve"> 99.9%</w:t>
      </w:r>
      <w:r>
        <w:rPr>
          <w:rFonts w:ascii="宋体" w:cs="宋体" w:eastAsia="宋体" w:hAnsi="宋体"/>
          <w:sz w:val="23"/>
          <w:szCs w:val="23"/>
          <w:color w:val="auto"/>
        </w:rPr>
        <w:t>）处理后，经</w:t>
      </w:r>
      <w:r>
        <w:rPr>
          <w:rFonts w:ascii="Times New Roman" w:cs="Times New Roman" w:eastAsia="Times New Roman" w:hAnsi="Times New Roman"/>
          <w:sz w:val="23"/>
          <w:szCs w:val="23"/>
          <w:color w:val="auto"/>
        </w:rPr>
        <w:t xml:space="preserve"> 15m </w:t>
      </w:r>
      <w:r>
        <w:rPr>
          <w:rFonts w:ascii="宋体" w:cs="宋体" w:eastAsia="宋体" w:hAnsi="宋体"/>
          <w:sz w:val="23"/>
          <w:szCs w:val="23"/>
          <w:color w:val="auto"/>
        </w:rPr>
        <w:t>高排气筒排放，排放量约</w:t>
      </w:r>
      <w:r>
        <w:rPr>
          <w:rFonts w:ascii="Times New Roman" w:cs="Times New Roman" w:eastAsia="Times New Roman" w:hAnsi="Times New Roman"/>
          <w:sz w:val="23"/>
          <w:szCs w:val="23"/>
          <w:color w:val="auto"/>
        </w:rPr>
        <w:t xml:space="preserve"> 0.12t</w:t>
      </w:r>
      <w:r>
        <w:rPr>
          <w:rFonts w:ascii="宋体" w:cs="宋体" w:eastAsia="宋体" w:hAnsi="宋体"/>
          <w:sz w:val="23"/>
          <w:szCs w:val="23"/>
          <w:color w:val="auto"/>
        </w:rPr>
        <w:t>；污染固</w:t>
      </w:r>
    </w:p>
    <w:p>
      <w:pPr>
        <w:spacing w:after="0" w:line="190"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废、水泥和稳定剂在搅拌过程也会产生粉尘，由于搅拌过程为湿式搅拌，搅拌粉尘主要源于</w:t>
      </w:r>
    </w:p>
    <w:p>
      <w:pPr>
        <w:spacing w:after="0" w:line="190" w:lineRule="exact"/>
        <w:rPr>
          <w:sz w:val="20"/>
          <w:szCs w:val="20"/>
          <w:color w:val="auto"/>
        </w:rPr>
      </w:pPr>
    </w:p>
    <w:p>
      <w:pPr>
        <w:ind w:left="120"/>
        <w:spacing w:after="0" w:line="292" w:lineRule="exact"/>
        <w:rPr>
          <w:sz w:val="20"/>
          <w:szCs w:val="20"/>
          <w:color w:val="auto"/>
        </w:rPr>
      </w:pPr>
      <w:r>
        <w:rPr>
          <w:rFonts w:ascii="宋体" w:cs="宋体" w:eastAsia="宋体" w:hAnsi="宋体"/>
          <w:sz w:val="24"/>
          <w:szCs w:val="24"/>
          <w:color w:val="auto"/>
        </w:rPr>
        <w:t>水泥加入过程会产生粉尘。根据类比调查，搅拌粉尘产生量为物料搅拌量的</w:t>
      </w:r>
      <w:r>
        <w:rPr>
          <w:rFonts w:ascii="Times New Roman" w:cs="Times New Roman" w:eastAsia="Times New Roman" w:hAnsi="Times New Roman"/>
          <w:sz w:val="24"/>
          <w:szCs w:val="24"/>
          <w:color w:val="auto"/>
        </w:rPr>
        <w:t xml:space="preserve"> 0.01‰</w:t>
      </w:r>
      <w:r>
        <w:rPr>
          <w:rFonts w:ascii="宋体" w:cs="宋体" w:eastAsia="宋体" w:hAnsi="宋体"/>
          <w:sz w:val="24"/>
          <w:szCs w:val="24"/>
          <w:color w:val="auto"/>
        </w:rPr>
        <w:t>，混合搅</w:t>
      </w:r>
    </w:p>
    <w:p>
      <w:pPr>
        <w:spacing w:after="0" w:line="176" w:lineRule="exact"/>
        <w:rPr>
          <w:sz w:val="20"/>
          <w:szCs w:val="20"/>
          <w:color w:val="auto"/>
        </w:rPr>
      </w:pPr>
    </w:p>
    <w:p>
      <w:pPr>
        <w:ind w:left="120"/>
        <w:spacing w:after="0" w:line="292" w:lineRule="exact"/>
        <w:rPr>
          <w:sz w:val="20"/>
          <w:szCs w:val="20"/>
          <w:color w:val="auto"/>
        </w:rPr>
      </w:pPr>
      <w:r>
        <w:rPr>
          <w:rFonts w:ascii="宋体" w:cs="宋体" w:eastAsia="宋体" w:hAnsi="宋体"/>
          <w:sz w:val="24"/>
          <w:szCs w:val="24"/>
          <w:color w:val="auto"/>
        </w:rPr>
        <w:t>拌过程粉尘产生量为</w:t>
      </w:r>
      <w:r>
        <w:rPr>
          <w:rFonts w:ascii="Times New Roman" w:cs="Times New Roman" w:eastAsia="Times New Roman" w:hAnsi="Times New Roman"/>
          <w:sz w:val="24"/>
          <w:szCs w:val="24"/>
          <w:color w:val="auto"/>
        </w:rPr>
        <w:t xml:space="preserve"> 0.61t</w:t>
      </w:r>
      <w:r>
        <w:rPr>
          <w:rFonts w:ascii="宋体" w:cs="宋体" w:eastAsia="宋体" w:hAnsi="宋体"/>
          <w:sz w:val="24"/>
          <w:szCs w:val="24"/>
          <w:color w:val="auto"/>
        </w:rPr>
        <w:t>。</w:t>
      </w:r>
    </w:p>
    <w:p>
      <w:pPr>
        <w:spacing w:after="0" w:line="169" w:lineRule="exact"/>
        <w:rPr>
          <w:sz w:val="20"/>
          <w:szCs w:val="20"/>
          <w:color w:val="auto"/>
        </w:rPr>
      </w:pPr>
    </w:p>
    <w:p>
      <w:pPr>
        <w:ind w:left="60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）机械设备尾气</w:t>
      </w:r>
    </w:p>
    <w:p>
      <w:pPr>
        <w:spacing w:after="0" w:line="182" w:lineRule="exact"/>
        <w:rPr>
          <w:sz w:val="20"/>
          <w:szCs w:val="20"/>
          <w:color w:val="auto"/>
        </w:rPr>
      </w:pPr>
    </w:p>
    <w:p>
      <w:pPr>
        <w:ind w:left="600"/>
        <w:spacing w:after="0" w:line="274" w:lineRule="exact"/>
        <w:rPr>
          <w:sz w:val="20"/>
          <w:szCs w:val="20"/>
          <w:color w:val="auto"/>
        </w:rPr>
      </w:pPr>
      <w:r>
        <w:rPr>
          <w:rFonts w:ascii="宋体" w:cs="宋体" w:eastAsia="宋体" w:hAnsi="宋体"/>
          <w:sz w:val="24"/>
          <w:szCs w:val="24"/>
          <w:color w:val="auto"/>
        </w:rPr>
        <w:t>主要机械设备尾气主要污染源为土方、废渣挖填、运输车辆废气，机械设备作业排放废</w:t>
      </w:r>
    </w:p>
    <w:p>
      <w:pPr>
        <w:spacing w:after="0" w:line="190" w:lineRule="exact"/>
        <w:rPr>
          <w:sz w:val="20"/>
          <w:szCs w:val="20"/>
          <w:color w:val="auto"/>
        </w:rPr>
      </w:pPr>
    </w:p>
    <w:p>
      <w:pPr>
        <w:ind w:left="120"/>
        <w:spacing w:after="0" w:line="280" w:lineRule="exact"/>
        <w:rPr>
          <w:sz w:val="20"/>
          <w:szCs w:val="20"/>
          <w:color w:val="auto"/>
        </w:rPr>
      </w:pPr>
      <w:r>
        <w:rPr>
          <w:rFonts w:ascii="宋体" w:cs="宋体" w:eastAsia="宋体" w:hAnsi="宋体"/>
          <w:sz w:val="23"/>
          <w:szCs w:val="23"/>
          <w:color w:val="auto"/>
        </w:rPr>
        <w:t>气。运输车辆、挖土机及其他机械设备使用的燃料为</w:t>
      </w:r>
      <w:r>
        <w:rPr>
          <w:rFonts w:ascii="Times New Roman" w:cs="Times New Roman" w:eastAsia="Times New Roman" w:hAnsi="Times New Roman"/>
          <w:sz w:val="23"/>
          <w:szCs w:val="23"/>
          <w:color w:val="auto"/>
        </w:rPr>
        <w:t xml:space="preserve"> 0#</w:t>
      </w:r>
      <w:r>
        <w:rPr>
          <w:rFonts w:ascii="宋体" w:cs="宋体" w:eastAsia="宋体" w:hAnsi="宋体"/>
          <w:sz w:val="23"/>
          <w:szCs w:val="23"/>
          <w:color w:val="auto"/>
        </w:rPr>
        <w:t>柴油。根据《环境保护实用数据手册》</w:t>
      </w:r>
    </w:p>
    <w:p>
      <w:pPr>
        <w:spacing w:after="0" w:line="188" w:lineRule="exact"/>
        <w:rPr>
          <w:sz w:val="20"/>
          <w:szCs w:val="20"/>
          <w:color w:val="auto"/>
        </w:rPr>
      </w:pPr>
    </w:p>
    <w:p>
      <w:pPr>
        <w:ind w:left="120"/>
        <w:spacing w:after="0" w:line="292" w:lineRule="exact"/>
        <w:rPr>
          <w:sz w:val="20"/>
          <w:szCs w:val="20"/>
          <w:color w:val="auto"/>
        </w:rPr>
      </w:pPr>
      <w:r>
        <w:rPr>
          <w:rFonts w:ascii="Times New Roman" w:cs="Times New Roman" w:eastAsia="Times New Roman" w:hAnsi="Times New Roman"/>
          <w:sz w:val="24"/>
          <w:szCs w:val="24"/>
          <w:color w:val="auto"/>
        </w:rPr>
        <w:t xml:space="preserve">P103 </w:t>
      </w:r>
      <w:r>
        <w:rPr>
          <w:rFonts w:ascii="宋体" w:cs="宋体" w:eastAsia="宋体" w:hAnsi="宋体"/>
          <w:sz w:val="24"/>
          <w:szCs w:val="24"/>
          <w:color w:val="auto"/>
        </w:rPr>
        <w:t>页表</w:t>
      </w:r>
      <w:r>
        <w:rPr>
          <w:rFonts w:ascii="Times New Roman" w:cs="Times New Roman" w:eastAsia="Times New Roman" w:hAnsi="Times New Roman"/>
          <w:sz w:val="24"/>
          <w:szCs w:val="24"/>
          <w:color w:val="auto"/>
        </w:rPr>
        <w:t xml:space="preserve"> 2-146“</w:t>
      </w:r>
      <w:r>
        <w:rPr>
          <w:rFonts w:ascii="宋体" w:cs="宋体" w:eastAsia="宋体" w:hAnsi="宋体"/>
          <w:sz w:val="24"/>
          <w:szCs w:val="24"/>
          <w:color w:val="auto"/>
        </w:rPr>
        <w:t>机动车辆大气污染物排放表</w:t>
      </w:r>
      <w:r>
        <w:rPr>
          <w:rFonts w:ascii="Times New Roman" w:cs="Times New Roman" w:eastAsia="Times New Roman" w:hAnsi="Times New Roman"/>
          <w:sz w:val="24"/>
          <w:szCs w:val="24"/>
          <w:color w:val="auto"/>
        </w:rPr>
        <w:t>”</w:t>
      </w:r>
      <w:r>
        <w:rPr>
          <w:rFonts w:ascii="宋体" w:cs="宋体" w:eastAsia="宋体" w:hAnsi="宋体"/>
          <w:sz w:val="24"/>
          <w:szCs w:val="24"/>
          <w:color w:val="auto"/>
        </w:rPr>
        <w:t>，得本项目施工期机械作业废气污染物排放量</w:t>
      </w:r>
    </w:p>
    <w:p>
      <w:pPr>
        <w:spacing w:after="0" w:line="178"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见下表，这些污染物均是以无组织形式排放。</w:t>
      </w:r>
    </w:p>
    <w:p>
      <w:pPr>
        <w:spacing w:after="0" w:line="200" w:lineRule="exact"/>
        <w:rPr>
          <w:sz w:val="20"/>
          <w:szCs w:val="20"/>
          <w:color w:val="auto"/>
        </w:rPr>
      </w:pPr>
    </w:p>
    <w:p>
      <w:pPr>
        <w:spacing w:after="0" w:line="283" w:lineRule="exact"/>
        <w:rPr>
          <w:sz w:val="20"/>
          <w:szCs w:val="20"/>
          <w:color w:val="auto"/>
        </w:rPr>
      </w:pPr>
    </w:p>
    <w:tbl>
      <w:tblPr>
        <w:tblLayout w:type="fixed"/>
        <w:tblInd w:w="820" w:type="dxa"/>
        <w:tblCellMar>
          <w:top w:w="0" w:type="dxa"/>
          <w:left w:w="0" w:type="dxa"/>
          <w:bottom w:w="0" w:type="dxa"/>
          <w:right w:w="0" w:type="dxa"/>
        </w:tblCellMar>
      </w:tblPr>
      <w:tr>
        <w:trPr>
          <w:trHeight w:val="317"/>
        </w:trPr>
        <w:tc>
          <w:tcPr>
            <w:tcW w:w="2380" w:type="dxa"/>
            <w:vAlign w:val="bottom"/>
            <w:tcBorders>
              <w:bottom w:val="single" w:sz="8" w:color="auto"/>
            </w:tcBorders>
          </w:tcPr>
          <w:p>
            <w:pPr>
              <w:ind w:left="164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3-3</w:t>
            </w:r>
          </w:p>
        </w:tc>
        <w:tc>
          <w:tcPr>
            <w:tcW w:w="2940" w:type="dxa"/>
            <w:vAlign w:val="bottom"/>
            <w:tcBorders>
              <w:bottom w:val="single" w:sz="8" w:color="auto"/>
            </w:tcBorders>
            <w:gridSpan w:val="2"/>
          </w:tcPr>
          <w:p>
            <w:pPr>
              <w:jc w:val="right"/>
              <w:ind w:right="76"/>
              <w:spacing w:after="0" w:line="274" w:lineRule="exact"/>
              <w:rPr>
                <w:sz w:val="20"/>
                <w:szCs w:val="20"/>
                <w:color w:val="auto"/>
              </w:rPr>
            </w:pPr>
            <w:r>
              <w:rPr>
                <w:rFonts w:ascii="宋体" w:cs="宋体" w:eastAsia="宋体" w:hAnsi="宋体"/>
                <w:sz w:val="24"/>
                <w:szCs w:val="24"/>
                <w:b w:val="1"/>
                <w:bCs w:val="1"/>
                <w:color w:val="auto"/>
              </w:rPr>
              <w:t>施工期废气污染物负荷表</w:t>
            </w:r>
          </w:p>
        </w:tc>
        <w:tc>
          <w:tcPr>
            <w:tcW w:w="1660" w:type="dxa"/>
            <w:vAlign w:val="bottom"/>
            <w:tcBorders>
              <w:bottom w:val="single" w:sz="8" w:color="auto"/>
            </w:tcBorders>
          </w:tcPr>
          <w:p>
            <w:pPr>
              <w:ind w:left="180"/>
              <w:spacing w:after="0" w:line="292" w:lineRule="exact"/>
              <w:rPr>
                <w:sz w:val="20"/>
                <w:szCs w:val="20"/>
                <w:color w:val="auto"/>
              </w:rPr>
            </w:pPr>
            <w:r>
              <w:rPr>
                <w:rFonts w:ascii="宋体" w:cs="宋体" w:eastAsia="宋体" w:hAnsi="宋体"/>
                <w:sz w:val="24"/>
                <w:szCs w:val="24"/>
                <w:b w:val="1"/>
                <w:bCs w:val="1"/>
                <w:color w:val="auto"/>
              </w:rPr>
              <w:t>单位：</w:t>
            </w:r>
            <w:r>
              <w:rPr>
                <w:rFonts w:ascii="Times New Roman" w:cs="Times New Roman" w:eastAsia="Times New Roman" w:hAnsi="Times New Roman"/>
                <w:sz w:val="24"/>
                <w:szCs w:val="24"/>
                <w:b w:val="1"/>
                <w:bCs w:val="1"/>
                <w:color w:val="auto"/>
              </w:rPr>
              <w:t>g/L</w:t>
            </w:r>
          </w:p>
        </w:tc>
        <w:tc>
          <w:tcPr>
            <w:tcW w:w="1220" w:type="dxa"/>
            <w:vAlign w:val="bottom"/>
            <w:tcBorders>
              <w:bottom w:val="single" w:sz="8" w:color="auto"/>
            </w:tcBorders>
          </w:tcPr>
          <w:p>
            <w:pPr>
              <w:spacing w:after="0"/>
              <w:rPr>
                <w:sz w:val="24"/>
                <w:szCs w:val="24"/>
                <w:color w:val="auto"/>
              </w:rPr>
            </w:pPr>
          </w:p>
        </w:tc>
      </w:tr>
      <w:tr>
        <w:trPr>
          <w:trHeight w:val="370"/>
        </w:trPr>
        <w:tc>
          <w:tcPr>
            <w:tcW w:w="2380" w:type="dxa"/>
            <w:vAlign w:val="bottom"/>
          </w:tcPr>
          <w:p>
            <w:pPr>
              <w:jc w:val="center"/>
              <w:ind w:left="370"/>
              <w:spacing w:after="0" w:line="240" w:lineRule="exact"/>
              <w:rPr>
                <w:sz w:val="20"/>
                <w:szCs w:val="20"/>
                <w:color w:val="auto"/>
              </w:rPr>
            </w:pPr>
            <w:r>
              <w:rPr>
                <w:rFonts w:ascii="宋体" w:cs="宋体" w:eastAsia="宋体" w:hAnsi="宋体"/>
                <w:sz w:val="21"/>
                <w:szCs w:val="21"/>
                <w:color w:val="auto"/>
                <w:w w:val="95"/>
              </w:rPr>
              <w:t>项 目</w:t>
            </w:r>
          </w:p>
        </w:tc>
        <w:tc>
          <w:tcPr>
            <w:tcW w:w="1720" w:type="dxa"/>
            <w:vAlign w:val="bottom"/>
          </w:tcPr>
          <w:p>
            <w:pPr>
              <w:ind w:left="900"/>
              <w:spacing w:after="0"/>
              <w:rPr>
                <w:sz w:val="20"/>
                <w:szCs w:val="20"/>
                <w:color w:val="auto"/>
              </w:rPr>
            </w:pPr>
            <w:r>
              <w:rPr>
                <w:rFonts w:ascii="Times New Roman" w:cs="Times New Roman" w:eastAsia="Times New Roman" w:hAnsi="Times New Roman"/>
                <w:sz w:val="21"/>
                <w:szCs w:val="21"/>
                <w:color w:val="auto"/>
              </w:rPr>
              <w:t>NO</w:t>
            </w:r>
            <w:r>
              <w:rPr>
                <w:rFonts w:ascii="Times New Roman" w:cs="Times New Roman" w:eastAsia="Times New Roman" w:hAnsi="Times New Roman"/>
                <w:sz w:val="13"/>
                <w:szCs w:val="13"/>
                <w:color w:val="auto"/>
              </w:rPr>
              <w:t>x</w:t>
            </w:r>
          </w:p>
        </w:tc>
        <w:tc>
          <w:tcPr>
            <w:tcW w:w="1220" w:type="dxa"/>
            <w:vAlign w:val="bottom"/>
          </w:tcPr>
          <w:p>
            <w:pPr>
              <w:jc w:val="right"/>
              <w:ind w:right="336"/>
              <w:spacing w:after="0"/>
              <w:rPr>
                <w:sz w:val="20"/>
                <w:szCs w:val="20"/>
                <w:color w:val="auto"/>
              </w:rPr>
            </w:pPr>
            <w:r>
              <w:rPr>
                <w:rFonts w:ascii="Times New Roman" w:cs="Times New Roman" w:eastAsia="Times New Roman" w:hAnsi="Times New Roman"/>
                <w:sz w:val="21"/>
                <w:szCs w:val="21"/>
                <w:color w:val="auto"/>
              </w:rPr>
              <w:t>SO</w:t>
            </w:r>
            <w:r>
              <w:rPr>
                <w:rFonts w:ascii="Times New Roman" w:cs="Times New Roman" w:eastAsia="Times New Roman" w:hAnsi="Times New Roman"/>
                <w:sz w:val="13"/>
                <w:szCs w:val="13"/>
                <w:color w:val="auto"/>
              </w:rPr>
              <w:t>2</w:t>
            </w:r>
          </w:p>
        </w:tc>
        <w:tc>
          <w:tcPr>
            <w:tcW w:w="1660" w:type="dxa"/>
            <w:vAlign w:val="bottom"/>
          </w:tcPr>
          <w:p>
            <w:pPr>
              <w:ind w:left="680"/>
              <w:spacing w:after="0"/>
              <w:rPr>
                <w:sz w:val="20"/>
                <w:szCs w:val="20"/>
                <w:color w:val="auto"/>
              </w:rPr>
            </w:pPr>
            <w:r>
              <w:rPr>
                <w:rFonts w:ascii="Times New Roman" w:cs="Times New Roman" w:eastAsia="Times New Roman" w:hAnsi="Times New Roman"/>
                <w:sz w:val="21"/>
                <w:szCs w:val="21"/>
                <w:color w:val="auto"/>
              </w:rPr>
              <w:t>HC</w:t>
            </w:r>
          </w:p>
        </w:tc>
        <w:tc>
          <w:tcPr>
            <w:tcW w:w="1220" w:type="dxa"/>
            <w:vAlign w:val="bottom"/>
          </w:tcPr>
          <w:p>
            <w:pPr>
              <w:ind w:left="420"/>
              <w:spacing w:after="0"/>
              <w:rPr>
                <w:sz w:val="20"/>
                <w:szCs w:val="20"/>
                <w:color w:val="auto"/>
              </w:rPr>
            </w:pPr>
            <w:r>
              <w:rPr>
                <w:rFonts w:ascii="Times New Roman" w:cs="Times New Roman" w:eastAsia="Times New Roman" w:hAnsi="Times New Roman"/>
                <w:sz w:val="21"/>
                <w:szCs w:val="21"/>
                <w:color w:val="auto"/>
              </w:rPr>
              <w:t>CO</w:t>
            </w:r>
          </w:p>
        </w:tc>
      </w:tr>
      <w:tr>
        <w:trPr>
          <w:trHeight w:val="42"/>
        </w:trPr>
        <w:tc>
          <w:tcPr>
            <w:tcW w:w="2380" w:type="dxa"/>
            <w:vAlign w:val="bottom"/>
            <w:tcBorders>
              <w:bottom w:val="single" w:sz="8" w:color="auto"/>
            </w:tcBorders>
          </w:tcPr>
          <w:p>
            <w:pPr>
              <w:spacing w:after="0"/>
              <w:rPr>
                <w:sz w:val="3"/>
                <w:szCs w:val="3"/>
                <w:color w:val="auto"/>
              </w:rPr>
            </w:pPr>
          </w:p>
        </w:tc>
        <w:tc>
          <w:tcPr>
            <w:tcW w:w="1720" w:type="dxa"/>
            <w:vAlign w:val="bottom"/>
            <w:tcBorders>
              <w:bottom w:val="single" w:sz="8" w:color="auto"/>
            </w:tcBorders>
          </w:tcPr>
          <w:p>
            <w:pPr>
              <w:spacing w:after="0"/>
              <w:rPr>
                <w:sz w:val="3"/>
                <w:szCs w:val="3"/>
                <w:color w:val="auto"/>
              </w:rPr>
            </w:pPr>
          </w:p>
        </w:tc>
        <w:tc>
          <w:tcPr>
            <w:tcW w:w="1220" w:type="dxa"/>
            <w:vAlign w:val="bottom"/>
            <w:tcBorders>
              <w:bottom w:val="single" w:sz="8" w:color="auto"/>
            </w:tcBorders>
          </w:tcPr>
          <w:p>
            <w:pPr>
              <w:spacing w:after="0"/>
              <w:rPr>
                <w:sz w:val="3"/>
                <w:szCs w:val="3"/>
                <w:color w:val="auto"/>
              </w:rPr>
            </w:pPr>
          </w:p>
        </w:tc>
        <w:tc>
          <w:tcPr>
            <w:tcW w:w="1660" w:type="dxa"/>
            <w:vAlign w:val="bottom"/>
            <w:tcBorders>
              <w:bottom w:val="single" w:sz="8" w:color="auto"/>
            </w:tcBorders>
          </w:tcPr>
          <w:p>
            <w:pPr>
              <w:spacing w:after="0"/>
              <w:rPr>
                <w:sz w:val="3"/>
                <w:szCs w:val="3"/>
                <w:color w:val="auto"/>
              </w:rPr>
            </w:pPr>
          </w:p>
        </w:tc>
        <w:tc>
          <w:tcPr>
            <w:tcW w:w="1220" w:type="dxa"/>
            <w:vAlign w:val="bottom"/>
            <w:tcBorders>
              <w:bottom w:val="single" w:sz="8" w:color="auto"/>
            </w:tcBorders>
          </w:tcPr>
          <w:p>
            <w:pPr>
              <w:spacing w:after="0"/>
              <w:rPr>
                <w:sz w:val="3"/>
                <w:szCs w:val="3"/>
                <w:color w:val="auto"/>
              </w:rPr>
            </w:pPr>
          </w:p>
        </w:tc>
      </w:tr>
      <w:tr>
        <w:trPr>
          <w:trHeight w:val="358"/>
        </w:trPr>
        <w:tc>
          <w:tcPr>
            <w:tcW w:w="2380" w:type="dxa"/>
            <w:vAlign w:val="bottom"/>
          </w:tcPr>
          <w:p>
            <w:pPr>
              <w:jc w:val="center"/>
              <w:ind w:left="370"/>
              <w:spacing w:after="0" w:line="240" w:lineRule="exact"/>
              <w:rPr>
                <w:sz w:val="20"/>
                <w:szCs w:val="20"/>
                <w:color w:val="auto"/>
              </w:rPr>
            </w:pPr>
            <w:r>
              <w:rPr>
                <w:rFonts w:ascii="宋体" w:cs="宋体" w:eastAsia="宋体" w:hAnsi="宋体"/>
                <w:sz w:val="21"/>
                <w:szCs w:val="21"/>
                <w:color w:val="auto"/>
                <w:w w:val="84"/>
              </w:rPr>
              <w:t>柴油载重汽车</w:t>
            </w:r>
          </w:p>
        </w:tc>
        <w:tc>
          <w:tcPr>
            <w:tcW w:w="1720" w:type="dxa"/>
            <w:vAlign w:val="bottom"/>
          </w:tcPr>
          <w:p>
            <w:pPr>
              <w:ind w:left="920"/>
              <w:spacing w:after="0"/>
              <w:rPr>
                <w:sz w:val="20"/>
                <w:szCs w:val="20"/>
                <w:color w:val="auto"/>
              </w:rPr>
            </w:pPr>
            <w:r>
              <w:rPr>
                <w:rFonts w:ascii="Times New Roman" w:cs="Times New Roman" w:eastAsia="Times New Roman" w:hAnsi="Times New Roman"/>
                <w:sz w:val="21"/>
                <w:szCs w:val="21"/>
                <w:color w:val="auto"/>
              </w:rPr>
              <w:t>44.4</w:t>
            </w:r>
          </w:p>
        </w:tc>
        <w:tc>
          <w:tcPr>
            <w:tcW w:w="1220" w:type="dxa"/>
            <w:vAlign w:val="bottom"/>
          </w:tcPr>
          <w:p>
            <w:pPr>
              <w:jc w:val="right"/>
              <w:ind w:right="316"/>
              <w:spacing w:after="0"/>
              <w:rPr>
                <w:sz w:val="20"/>
                <w:szCs w:val="20"/>
                <w:color w:val="auto"/>
              </w:rPr>
            </w:pPr>
            <w:r>
              <w:rPr>
                <w:rFonts w:ascii="Times New Roman" w:cs="Times New Roman" w:eastAsia="Times New Roman" w:hAnsi="Times New Roman"/>
                <w:sz w:val="21"/>
                <w:szCs w:val="21"/>
                <w:color w:val="auto"/>
              </w:rPr>
              <w:t>3.24</w:t>
            </w:r>
          </w:p>
        </w:tc>
        <w:tc>
          <w:tcPr>
            <w:tcW w:w="1660" w:type="dxa"/>
            <w:vAlign w:val="bottom"/>
          </w:tcPr>
          <w:p>
            <w:pPr>
              <w:ind w:left="660"/>
              <w:spacing w:after="0"/>
              <w:rPr>
                <w:sz w:val="20"/>
                <w:szCs w:val="20"/>
                <w:color w:val="auto"/>
              </w:rPr>
            </w:pPr>
            <w:r>
              <w:rPr>
                <w:rFonts w:ascii="Times New Roman" w:cs="Times New Roman" w:eastAsia="Times New Roman" w:hAnsi="Times New Roman"/>
                <w:sz w:val="21"/>
                <w:szCs w:val="21"/>
                <w:color w:val="auto"/>
              </w:rPr>
              <w:t>4.44</w:t>
            </w:r>
          </w:p>
        </w:tc>
        <w:tc>
          <w:tcPr>
            <w:tcW w:w="1220" w:type="dxa"/>
            <w:vAlign w:val="bottom"/>
          </w:tcPr>
          <w:p>
            <w:pPr>
              <w:ind w:left="400"/>
              <w:spacing w:after="0"/>
              <w:rPr>
                <w:sz w:val="20"/>
                <w:szCs w:val="20"/>
                <w:color w:val="auto"/>
              </w:rPr>
            </w:pPr>
            <w:r>
              <w:rPr>
                <w:rFonts w:ascii="Times New Roman" w:cs="Times New Roman" w:eastAsia="Times New Roman" w:hAnsi="Times New Roman"/>
                <w:sz w:val="21"/>
                <w:szCs w:val="21"/>
                <w:color w:val="auto"/>
              </w:rPr>
              <w:t>27.0</w:t>
            </w:r>
          </w:p>
        </w:tc>
      </w:tr>
    </w:tbl>
    <w:p>
      <w:pPr>
        <w:spacing w:after="0" w:line="71" w:lineRule="exact"/>
        <w:rPr>
          <w:sz w:val="20"/>
          <w:szCs w:val="20"/>
          <w:color w:val="auto"/>
        </w:rPr>
      </w:pPr>
    </w:p>
    <w:p>
      <w:pPr>
        <w:ind w:left="600"/>
        <w:spacing w:after="0" w:line="292" w:lineRule="exact"/>
        <w:rPr>
          <w:sz w:val="20"/>
          <w:szCs w:val="20"/>
          <w:color w:val="auto"/>
        </w:rPr>
      </w:pPr>
      <w:r>
        <w:rPr>
          <w:rFonts w:ascii="宋体" w:cs="宋体" w:eastAsia="宋体" w:hAnsi="宋体"/>
          <w:sz w:val="24"/>
          <w:szCs w:val="24"/>
          <w:color w:val="auto"/>
        </w:rPr>
        <w:t>本项目施工高峰期施工车辆约</w:t>
      </w:r>
      <w:r>
        <w:rPr>
          <w:rFonts w:ascii="Times New Roman" w:cs="Times New Roman" w:eastAsia="Times New Roman" w:hAnsi="Times New Roman"/>
          <w:sz w:val="24"/>
          <w:szCs w:val="24"/>
          <w:color w:val="auto"/>
        </w:rPr>
        <w:t xml:space="preserve"> 8 </w:t>
      </w:r>
      <w:r>
        <w:rPr>
          <w:rFonts w:ascii="宋体" w:cs="宋体" w:eastAsia="宋体" w:hAnsi="宋体"/>
          <w:sz w:val="24"/>
          <w:szCs w:val="24"/>
          <w:color w:val="auto"/>
        </w:rPr>
        <w:t>辆渣土车，</w:t>
      </w:r>
      <w:r>
        <w:rPr>
          <w:rFonts w:ascii="Times New Roman" w:cs="Times New Roman" w:eastAsia="Times New Roman" w:hAnsi="Times New Roman"/>
          <w:sz w:val="24"/>
          <w:szCs w:val="24"/>
          <w:color w:val="auto"/>
        </w:rPr>
        <w:t xml:space="preserve">5 </w:t>
      </w:r>
      <w:r>
        <w:rPr>
          <w:rFonts w:ascii="宋体" w:cs="宋体" w:eastAsia="宋体" w:hAnsi="宋体"/>
          <w:sz w:val="24"/>
          <w:szCs w:val="24"/>
          <w:color w:val="auto"/>
        </w:rPr>
        <w:t>辆铲车，</w:t>
      </w:r>
      <w:r>
        <w:rPr>
          <w:rFonts w:ascii="Times New Roman" w:cs="Times New Roman" w:eastAsia="Times New Roman" w:hAnsi="Times New Roman"/>
          <w:sz w:val="24"/>
          <w:szCs w:val="24"/>
          <w:color w:val="auto"/>
        </w:rPr>
        <w:t xml:space="preserve">2 </w:t>
      </w:r>
      <w:r>
        <w:rPr>
          <w:rFonts w:ascii="宋体" w:cs="宋体" w:eastAsia="宋体" w:hAnsi="宋体"/>
          <w:sz w:val="24"/>
          <w:szCs w:val="24"/>
          <w:color w:val="auto"/>
        </w:rPr>
        <w:t>辆挖掘机；一般大型车辆尾气</w:t>
      </w:r>
    </w:p>
    <w:p>
      <w:pPr>
        <w:spacing w:after="0" w:line="176" w:lineRule="exact"/>
        <w:rPr>
          <w:sz w:val="20"/>
          <w:szCs w:val="20"/>
          <w:color w:val="auto"/>
        </w:rPr>
      </w:pPr>
    </w:p>
    <w:p>
      <w:pPr>
        <w:ind w:left="120"/>
        <w:spacing w:after="0" w:line="292" w:lineRule="exact"/>
        <w:rPr>
          <w:sz w:val="20"/>
          <w:szCs w:val="20"/>
          <w:color w:val="auto"/>
        </w:rPr>
      </w:pPr>
      <w:r>
        <w:rPr>
          <w:rFonts w:ascii="宋体" w:cs="宋体" w:eastAsia="宋体" w:hAnsi="宋体"/>
          <w:sz w:val="24"/>
          <w:szCs w:val="24"/>
          <w:color w:val="auto"/>
        </w:rPr>
        <w:t>污染物排放量为：</w:t>
      </w:r>
      <w:r>
        <w:rPr>
          <w:rFonts w:ascii="Times New Roman" w:cs="Times New Roman" w:eastAsia="Times New Roman" w:hAnsi="Times New Roman"/>
          <w:sz w:val="24"/>
          <w:szCs w:val="24"/>
          <w:color w:val="auto"/>
        </w:rPr>
        <w:t>CO</w:t>
      </w:r>
      <w:r>
        <w:rPr>
          <w:rFonts w:ascii="宋体" w:cs="宋体" w:eastAsia="宋体" w:hAnsi="宋体"/>
          <w:sz w:val="24"/>
          <w:szCs w:val="24"/>
          <w:color w:val="auto"/>
        </w:rPr>
        <w:t>：</w:t>
      </w:r>
      <w:r>
        <w:rPr>
          <w:rFonts w:ascii="Times New Roman" w:cs="Times New Roman" w:eastAsia="Times New Roman" w:hAnsi="Times New Roman"/>
          <w:sz w:val="24"/>
          <w:szCs w:val="24"/>
          <w:color w:val="auto"/>
        </w:rPr>
        <w:t>5.25g/</w:t>
      </w:r>
      <w:r>
        <w:rPr>
          <w:rFonts w:ascii="宋体" w:cs="宋体" w:eastAsia="宋体" w:hAnsi="宋体"/>
          <w:sz w:val="24"/>
          <w:szCs w:val="24"/>
          <w:color w:val="auto"/>
        </w:rPr>
        <w:t>辆</w:t>
      </w:r>
      <w:r>
        <w:rPr>
          <w:rFonts w:ascii="Times New Roman" w:cs="Times New Roman" w:eastAsia="Times New Roman" w:hAnsi="Times New Roman"/>
          <w:sz w:val="24"/>
          <w:szCs w:val="24"/>
          <w:color w:val="auto"/>
        </w:rPr>
        <w:t>·km</w:t>
      </w:r>
      <w:r>
        <w:rPr>
          <w:rFonts w:ascii="宋体" w:cs="宋体" w:eastAsia="宋体" w:hAnsi="宋体"/>
          <w:sz w:val="24"/>
          <w:szCs w:val="24"/>
          <w:color w:val="auto"/>
        </w:rPr>
        <w:t>，</w:t>
      </w:r>
      <w:r>
        <w:rPr>
          <w:rFonts w:ascii="Times New Roman" w:cs="Times New Roman" w:eastAsia="Times New Roman" w:hAnsi="Times New Roman"/>
          <w:sz w:val="24"/>
          <w:szCs w:val="24"/>
          <w:color w:val="auto"/>
        </w:rPr>
        <w:t>THC</w:t>
      </w:r>
      <w:r>
        <w:rPr>
          <w:rFonts w:ascii="宋体" w:cs="宋体" w:eastAsia="宋体" w:hAnsi="宋体"/>
          <w:sz w:val="24"/>
          <w:szCs w:val="24"/>
          <w:color w:val="auto"/>
        </w:rPr>
        <w:t>：</w:t>
      </w:r>
      <w:r>
        <w:rPr>
          <w:rFonts w:ascii="Times New Roman" w:cs="Times New Roman" w:eastAsia="Times New Roman" w:hAnsi="Times New Roman"/>
          <w:sz w:val="24"/>
          <w:szCs w:val="24"/>
          <w:color w:val="auto"/>
        </w:rPr>
        <w:t>2.08g/</w:t>
      </w:r>
      <w:r>
        <w:rPr>
          <w:rFonts w:ascii="宋体" w:cs="宋体" w:eastAsia="宋体" w:hAnsi="宋体"/>
          <w:sz w:val="24"/>
          <w:szCs w:val="24"/>
          <w:color w:val="auto"/>
        </w:rPr>
        <w:t>辆</w:t>
      </w:r>
      <w:r>
        <w:rPr>
          <w:rFonts w:ascii="Times New Roman" w:cs="Times New Roman" w:eastAsia="Times New Roman" w:hAnsi="Times New Roman"/>
          <w:sz w:val="24"/>
          <w:szCs w:val="24"/>
          <w:color w:val="auto"/>
        </w:rPr>
        <w:t>·km</w:t>
      </w:r>
      <w:r>
        <w:rPr>
          <w:rFonts w:ascii="宋体" w:cs="宋体" w:eastAsia="宋体" w:hAnsi="宋体"/>
          <w:sz w:val="24"/>
          <w:szCs w:val="24"/>
          <w:color w:val="auto"/>
        </w:rPr>
        <w:t>，</w:t>
      </w:r>
      <w:r>
        <w:rPr>
          <w:rFonts w:ascii="Times New Roman" w:cs="Times New Roman" w:eastAsia="Times New Roman" w:hAnsi="Times New Roman"/>
          <w:sz w:val="24"/>
          <w:szCs w:val="24"/>
          <w:color w:val="auto"/>
        </w:rPr>
        <w:t>NOx</w:t>
      </w:r>
      <w:r>
        <w:rPr>
          <w:rFonts w:ascii="宋体" w:cs="宋体" w:eastAsia="宋体" w:hAnsi="宋体"/>
          <w:sz w:val="24"/>
          <w:szCs w:val="24"/>
          <w:color w:val="auto"/>
        </w:rPr>
        <w:t>：</w:t>
      </w:r>
      <w:r>
        <w:rPr>
          <w:rFonts w:ascii="Times New Roman" w:cs="Times New Roman" w:eastAsia="Times New Roman" w:hAnsi="Times New Roman"/>
          <w:sz w:val="24"/>
          <w:szCs w:val="24"/>
          <w:color w:val="auto"/>
        </w:rPr>
        <w:t>10.44g/</w:t>
      </w:r>
      <w:r>
        <w:rPr>
          <w:rFonts w:ascii="宋体" w:cs="宋体" w:eastAsia="宋体" w:hAnsi="宋体"/>
          <w:sz w:val="24"/>
          <w:szCs w:val="24"/>
          <w:color w:val="auto"/>
        </w:rPr>
        <w:t>辆</w:t>
      </w:r>
      <w:r>
        <w:rPr>
          <w:rFonts w:ascii="Times New Roman" w:cs="Times New Roman" w:eastAsia="Times New Roman" w:hAnsi="Times New Roman"/>
          <w:sz w:val="24"/>
          <w:szCs w:val="24"/>
          <w:color w:val="auto"/>
        </w:rPr>
        <w:t>·km</w:t>
      </w:r>
      <w:r>
        <w:rPr>
          <w:rFonts w:ascii="宋体" w:cs="宋体" w:eastAsia="宋体" w:hAnsi="宋体"/>
          <w:sz w:val="24"/>
          <w:szCs w:val="24"/>
          <w:color w:val="auto"/>
        </w:rPr>
        <w:t>。但施工车辆</w:t>
      </w:r>
    </w:p>
    <w:p>
      <w:pPr>
        <w:spacing w:after="0" w:line="178"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除运送车辆行驶外，一般都在原地，且不结团运行，因此尾气所排放的污染物量有限。</w:t>
      </w:r>
    </w:p>
    <w:p>
      <w:pPr>
        <w:spacing w:after="0" w:line="186" w:lineRule="exact"/>
        <w:rPr>
          <w:sz w:val="20"/>
          <w:szCs w:val="20"/>
          <w:color w:val="auto"/>
        </w:rPr>
      </w:pPr>
    </w:p>
    <w:p>
      <w:pPr>
        <w:ind w:left="600"/>
        <w:spacing w:after="0" w:line="292" w:lineRule="exact"/>
        <w:rPr>
          <w:sz w:val="20"/>
          <w:szCs w:val="20"/>
          <w:color w:val="auto"/>
        </w:rPr>
      </w:pP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）噪声染源分析</w:t>
      </w:r>
    </w:p>
    <w:p>
      <w:pPr>
        <w:spacing w:after="0" w:line="182" w:lineRule="exact"/>
        <w:rPr>
          <w:sz w:val="20"/>
          <w:szCs w:val="20"/>
          <w:color w:val="auto"/>
        </w:rPr>
      </w:pPr>
    </w:p>
    <w:p>
      <w:pPr>
        <w:ind w:left="600"/>
        <w:spacing w:after="0" w:line="274" w:lineRule="exact"/>
        <w:rPr>
          <w:sz w:val="20"/>
          <w:szCs w:val="20"/>
          <w:color w:val="auto"/>
        </w:rPr>
      </w:pPr>
      <w:r>
        <w:rPr>
          <w:rFonts w:ascii="宋体" w:cs="宋体" w:eastAsia="宋体" w:hAnsi="宋体"/>
          <w:sz w:val="24"/>
          <w:szCs w:val="24"/>
          <w:color w:val="auto"/>
        </w:rPr>
        <w:t>本项目施工期的主要噪声源是各类施工机械产生的噪声，以及运输车辆引起的交通噪</w:t>
      </w:r>
    </w:p>
    <w:p>
      <w:pPr>
        <w:spacing w:after="0" w:line="190" w:lineRule="exact"/>
        <w:rPr>
          <w:sz w:val="20"/>
          <w:szCs w:val="20"/>
          <w:color w:val="auto"/>
        </w:rPr>
      </w:pPr>
    </w:p>
    <w:p>
      <w:pPr>
        <w:ind w:left="120"/>
        <w:spacing w:after="0" w:line="292" w:lineRule="exact"/>
        <w:rPr>
          <w:sz w:val="20"/>
          <w:szCs w:val="20"/>
          <w:color w:val="auto"/>
        </w:rPr>
      </w:pPr>
      <w:r>
        <w:rPr>
          <w:rFonts w:ascii="宋体" w:cs="宋体" w:eastAsia="宋体" w:hAnsi="宋体"/>
          <w:sz w:val="24"/>
          <w:szCs w:val="24"/>
          <w:color w:val="auto"/>
        </w:rPr>
        <w:t>声；各施工阶段的主要噪声源及其声级详见表</w:t>
      </w:r>
      <w:r>
        <w:rPr>
          <w:rFonts w:ascii="Times New Roman" w:cs="Times New Roman" w:eastAsia="Times New Roman" w:hAnsi="Times New Roman"/>
          <w:sz w:val="24"/>
          <w:szCs w:val="24"/>
          <w:color w:val="auto"/>
        </w:rPr>
        <w:t xml:space="preserve"> 3-4</w:t>
      </w:r>
      <w:r>
        <w:rPr>
          <w:rFonts w:ascii="宋体" w:cs="宋体" w:eastAsia="宋体" w:hAnsi="宋体"/>
          <w:sz w:val="24"/>
          <w:szCs w:val="24"/>
          <w:color w:val="auto"/>
        </w:rPr>
        <w:t>。</w:t>
      </w:r>
    </w:p>
    <w:p>
      <w:pPr>
        <w:spacing w:after="0" w:line="169" w:lineRule="exact"/>
        <w:rPr>
          <w:sz w:val="20"/>
          <w:szCs w:val="20"/>
          <w:color w:val="auto"/>
        </w:rPr>
      </w:pPr>
    </w:p>
    <w:p>
      <w:pPr>
        <w:ind w:left="266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3-4 </w:t>
      </w:r>
      <w:r>
        <w:rPr>
          <w:rFonts w:ascii="宋体" w:cs="宋体" w:eastAsia="宋体" w:hAnsi="宋体"/>
          <w:sz w:val="24"/>
          <w:szCs w:val="24"/>
          <w:b w:val="1"/>
          <w:bCs w:val="1"/>
          <w:color w:val="auto"/>
        </w:rPr>
        <w:t>各施工阶段的主要噪声源及其声压级</w:t>
      </w:r>
    </w:p>
    <w:p>
      <w:pPr>
        <w:spacing w:after="0" w:line="15" w:lineRule="exact"/>
        <w:rPr>
          <w:sz w:val="20"/>
          <w:szCs w:val="20"/>
          <w:color w:val="auto"/>
        </w:rPr>
      </w:pPr>
    </w:p>
    <w:tbl>
      <w:tblPr>
        <w:tblLayout w:type="fixed"/>
        <w:tblInd w:w="0" w:type="dxa"/>
        <w:tblCellMar>
          <w:top w:w="0" w:type="dxa"/>
          <w:left w:w="0" w:type="dxa"/>
          <w:bottom w:w="0" w:type="dxa"/>
          <w:right w:w="0" w:type="dxa"/>
        </w:tblCellMar>
      </w:tblPr>
      <w:tr>
        <w:trPr>
          <w:trHeight w:val="343"/>
        </w:trPr>
        <w:tc>
          <w:tcPr>
            <w:tcW w:w="820" w:type="dxa"/>
            <w:vAlign w:val="bottom"/>
          </w:tcPr>
          <w:p>
            <w:pPr>
              <w:spacing w:after="0"/>
              <w:rPr>
                <w:sz w:val="24"/>
                <w:szCs w:val="24"/>
                <w:color w:val="auto"/>
              </w:rPr>
            </w:pPr>
          </w:p>
        </w:tc>
        <w:tc>
          <w:tcPr>
            <w:tcW w:w="1800" w:type="dxa"/>
            <w:vAlign w:val="bottom"/>
            <w:tcBorders>
              <w:top w:val="single" w:sz="8" w:color="auto"/>
              <w:right w:val="single" w:sz="8" w:color="auto"/>
            </w:tcBorders>
          </w:tcPr>
          <w:p>
            <w:pPr>
              <w:ind w:left="680"/>
              <w:spacing w:after="0" w:line="240" w:lineRule="exact"/>
              <w:rPr>
                <w:sz w:val="20"/>
                <w:szCs w:val="20"/>
                <w:color w:val="auto"/>
              </w:rPr>
            </w:pPr>
            <w:r>
              <w:rPr>
                <w:rFonts w:ascii="宋体" w:cs="宋体" w:eastAsia="宋体" w:hAnsi="宋体"/>
                <w:sz w:val="21"/>
                <w:szCs w:val="21"/>
                <w:color w:val="auto"/>
              </w:rPr>
              <w:t>序号</w:t>
            </w:r>
          </w:p>
        </w:tc>
        <w:tc>
          <w:tcPr>
            <w:tcW w:w="3120" w:type="dxa"/>
            <w:vAlign w:val="bottom"/>
            <w:tcBorders>
              <w:top w:val="single" w:sz="8" w:color="auto"/>
              <w:right w:val="single" w:sz="8" w:color="auto"/>
            </w:tcBorders>
          </w:tcPr>
          <w:p>
            <w:pPr>
              <w:ind w:left="1120"/>
              <w:spacing w:after="0" w:line="240" w:lineRule="exact"/>
              <w:rPr>
                <w:sz w:val="20"/>
                <w:szCs w:val="20"/>
                <w:color w:val="auto"/>
              </w:rPr>
            </w:pPr>
            <w:r>
              <w:rPr>
                <w:rFonts w:ascii="宋体" w:cs="宋体" w:eastAsia="宋体" w:hAnsi="宋体"/>
                <w:sz w:val="21"/>
                <w:szCs w:val="21"/>
                <w:color w:val="auto"/>
              </w:rPr>
              <w:t>施工机械</w:t>
            </w:r>
          </w:p>
        </w:tc>
        <w:tc>
          <w:tcPr>
            <w:tcW w:w="3280" w:type="dxa"/>
            <w:vAlign w:val="bottom"/>
            <w:tcBorders>
              <w:top w:val="single" w:sz="8" w:color="auto"/>
            </w:tcBorders>
          </w:tcPr>
          <w:p>
            <w:pPr>
              <w:ind w:left="160"/>
              <w:spacing w:after="0" w:line="256" w:lineRule="exact"/>
              <w:rPr>
                <w:sz w:val="20"/>
                <w:szCs w:val="20"/>
                <w:color w:val="auto"/>
              </w:rPr>
            </w:pPr>
            <w:r>
              <w:rPr>
                <w:rFonts w:ascii="宋体" w:cs="宋体" w:eastAsia="宋体" w:hAnsi="宋体"/>
                <w:sz w:val="21"/>
                <w:szCs w:val="21"/>
                <w:color w:val="auto"/>
              </w:rPr>
              <w:t>声压级</w:t>
            </w:r>
            <w:r>
              <w:rPr>
                <w:rFonts w:ascii="Times New Roman" w:cs="Times New Roman" w:eastAsia="Times New Roman" w:hAnsi="Times New Roman"/>
                <w:sz w:val="21"/>
                <w:szCs w:val="21"/>
                <w:color w:val="auto"/>
              </w:rPr>
              <w:t xml:space="preserve"> dB(A)  </w:t>
            </w:r>
            <w:r>
              <w:rPr>
                <w:rFonts w:ascii="宋体" w:cs="宋体" w:eastAsia="宋体" w:hAnsi="宋体"/>
                <w:sz w:val="21"/>
                <w:szCs w:val="21"/>
                <w:color w:val="auto"/>
              </w:rPr>
              <w:t>（距声源</w:t>
            </w:r>
            <w:r>
              <w:rPr>
                <w:rFonts w:ascii="Times New Roman" w:cs="Times New Roman" w:eastAsia="Times New Roman" w:hAnsi="Times New Roman"/>
                <w:sz w:val="21"/>
                <w:szCs w:val="21"/>
                <w:color w:val="auto"/>
              </w:rPr>
              <w:t xml:space="preserve"> 1m </w:t>
            </w:r>
            <w:r>
              <w:rPr>
                <w:rFonts w:ascii="宋体" w:cs="宋体" w:eastAsia="宋体" w:hAnsi="宋体"/>
                <w:sz w:val="21"/>
                <w:szCs w:val="21"/>
                <w:color w:val="auto"/>
              </w:rPr>
              <w:t>处）</w:t>
            </w:r>
          </w:p>
        </w:tc>
        <w:tc>
          <w:tcPr>
            <w:tcW w:w="820" w:type="dxa"/>
            <w:vAlign w:val="bottom"/>
          </w:tcPr>
          <w:p>
            <w:pPr>
              <w:spacing w:after="0"/>
              <w:rPr>
                <w:sz w:val="24"/>
                <w:szCs w:val="24"/>
                <w:color w:val="auto"/>
              </w:rPr>
            </w:pPr>
          </w:p>
        </w:tc>
      </w:tr>
      <w:tr>
        <w:trPr>
          <w:trHeight w:val="71"/>
        </w:trPr>
        <w:tc>
          <w:tcPr>
            <w:tcW w:w="2620" w:type="dxa"/>
            <w:vAlign w:val="bottom"/>
            <w:tcBorders>
              <w:bottom w:val="single" w:sz="8" w:color="auto"/>
              <w:right w:val="single" w:sz="8" w:color="auto"/>
            </w:tcBorders>
            <w:gridSpan w:val="2"/>
          </w:tcPr>
          <w:p>
            <w:pPr>
              <w:spacing w:after="0"/>
              <w:rPr>
                <w:sz w:val="6"/>
                <w:szCs w:val="6"/>
                <w:color w:val="auto"/>
              </w:rPr>
            </w:pPr>
          </w:p>
        </w:tc>
        <w:tc>
          <w:tcPr>
            <w:tcW w:w="3120" w:type="dxa"/>
            <w:vAlign w:val="bottom"/>
            <w:tcBorders>
              <w:bottom w:val="single" w:sz="8" w:color="auto"/>
              <w:right w:val="single" w:sz="8" w:color="auto"/>
            </w:tcBorders>
          </w:tcPr>
          <w:p>
            <w:pPr>
              <w:spacing w:after="0"/>
              <w:rPr>
                <w:sz w:val="6"/>
                <w:szCs w:val="6"/>
                <w:color w:val="auto"/>
              </w:rPr>
            </w:pPr>
          </w:p>
        </w:tc>
        <w:tc>
          <w:tcPr>
            <w:tcW w:w="4100" w:type="dxa"/>
            <w:vAlign w:val="bottom"/>
            <w:tcBorders>
              <w:bottom w:val="single" w:sz="8" w:color="auto"/>
            </w:tcBorders>
            <w:gridSpan w:val="2"/>
          </w:tcPr>
          <w:p>
            <w:pPr>
              <w:spacing w:after="0"/>
              <w:rPr>
                <w:sz w:val="6"/>
                <w:szCs w:val="6"/>
                <w:color w:val="auto"/>
              </w:rPr>
            </w:pPr>
          </w:p>
        </w:tc>
      </w:tr>
      <w:tr>
        <w:trPr>
          <w:trHeight w:val="427"/>
        </w:trPr>
        <w:tc>
          <w:tcPr>
            <w:tcW w:w="5740" w:type="dxa"/>
            <w:vAlign w:val="bottom"/>
            <w:gridSpan w:val="3"/>
          </w:tcPr>
          <w:p>
            <w:pPr>
              <w:ind w:left="460"/>
              <w:spacing w:after="0" w:line="240" w:lineRule="exact"/>
              <w:rPr>
                <w:sz w:val="20"/>
                <w:szCs w:val="20"/>
                <w:color w:val="auto"/>
              </w:rPr>
            </w:pPr>
            <w:r>
              <w:rPr>
                <w:rFonts w:ascii="宋体" w:cs="宋体" w:eastAsia="宋体" w:hAnsi="宋体"/>
                <w:sz w:val="21"/>
                <w:szCs w:val="21"/>
                <w:color w:val="auto"/>
              </w:rPr>
              <w:t>湖南美景环保科技咨询服务有限公司</w:t>
            </w:r>
          </w:p>
        </w:tc>
        <w:tc>
          <w:tcPr>
            <w:tcW w:w="4100" w:type="dxa"/>
            <w:vAlign w:val="bottom"/>
            <w:gridSpan w:val="2"/>
          </w:tcPr>
          <w:p>
            <w:pPr>
              <w:jc w:val="right"/>
              <w:ind w:right="480"/>
              <w:spacing w:after="0"/>
              <w:rPr>
                <w:sz w:val="20"/>
                <w:szCs w:val="20"/>
                <w:color w:val="auto"/>
              </w:rPr>
            </w:pPr>
            <w:r>
              <w:rPr>
                <w:rFonts w:ascii="Times New Roman" w:cs="Times New Roman" w:eastAsia="Times New Roman" w:hAnsi="Times New Roman"/>
                <w:sz w:val="18"/>
                <w:szCs w:val="18"/>
                <w:color w:val="auto"/>
              </w:rPr>
              <w:t>26</w:t>
            </w:r>
          </w:p>
        </w:tc>
      </w:tr>
    </w:tbl>
    <w:p>
      <w:pPr>
        <w:sectPr>
          <w:pgSz w:w="11900" w:h="16838" w:orient="portrait"/>
          <w:cols w:equalWidth="0" w:num="1">
            <w:col w:w="9840"/>
          </w:cols>
          <w:pgMar w:left="1120" w:top="864" w:right="946" w:bottom="458" w:gutter="0" w:footer="0" w:header="0"/>
        </w:sectPr>
      </w:pPr>
    </w:p>
    <w:bookmarkStart w:id="29" w:name="page30"/>
    <w:bookmarkEnd w:id="29"/>
    <w:p>
      <w:pPr>
        <w:ind w:left="3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92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-76200</wp:posOffset>
            </wp:positionH>
            <wp:positionV relativeFrom="paragraph">
              <wp:posOffset>19685</wp:posOffset>
            </wp:positionV>
            <wp:extent cx="6247130" cy="88709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6247130" cy="8870950"/>
                    </a:xfrm>
                    <a:prstGeom prst="rect">
                      <a:avLst/>
                    </a:prstGeom>
                    <a:noFill/>
                  </pic:spPr>
                </pic:pic>
              </a:graphicData>
            </a:graphic>
          </wp:anchor>
        </w:drawing>
      </w:r>
    </w:p>
    <w:p>
      <w:pPr>
        <w:spacing w:after="0" w:line="145" w:lineRule="exact"/>
        <w:rPr>
          <w:sz w:val="20"/>
          <w:szCs w:val="20"/>
          <w:color w:val="auto"/>
        </w:rPr>
      </w:pPr>
    </w:p>
    <w:tbl>
      <w:tblPr>
        <w:tblLayout w:type="fixed"/>
        <w:tblInd w:w="700" w:type="dxa"/>
        <w:tblCellMar>
          <w:top w:w="0" w:type="dxa"/>
          <w:left w:w="0" w:type="dxa"/>
          <w:bottom w:w="0" w:type="dxa"/>
          <w:right w:w="0" w:type="dxa"/>
        </w:tblCellMar>
      </w:tblPr>
      <w:tr>
        <w:trPr>
          <w:trHeight w:val="240"/>
        </w:trPr>
        <w:tc>
          <w:tcPr>
            <w:tcW w:w="1440" w:type="dxa"/>
            <w:vAlign w:val="bottom"/>
          </w:tcPr>
          <w:p>
            <w:pPr>
              <w:jc w:val="center"/>
              <w:ind w:left="236"/>
              <w:spacing w:after="0" w:line="240" w:lineRule="exact"/>
              <w:rPr>
                <w:sz w:val="20"/>
                <w:szCs w:val="20"/>
                <w:color w:val="auto"/>
              </w:rPr>
            </w:pPr>
            <w:r>
              <w:rPr>
                <w:rFonts w:ascii="宋体" w:cs="宋体" w:eastAsia="宋体" w:hAnsi="宋体"/>
                <w:sz w:val="21"/>
                <w:szCs w:val="21"/>
                <w:color w:val="auto"/>
              </w:rPr>
              <w:t>一</w:t>
            </w:r>
          </w:p>
        </w:tc>
        <w:tc>
          <w:tcPr>
            <w:tcW w:w="3480" w:type="dxa"/>
            <w:vAlign w:val="bottom"/>
          </w:tcPr>
          <w:p>
            <w:pPr>
              <w:ind w:left="460"/>
              <w:spacing w:after="0" w:line="240" w:lineRule="exact"/>
              <w:rPr>
                <w:sz w:val="20"/>
                <w:szCs w:val="20"/>
                <w:color w:val="auto"/>
              </w:rPr>
            </w:pPr>
            <w:r>
              <w:rPr>
                <w:rFonts w:ascii="宋体" w:cs="宋体" w:eastAsia="宋体" w:hAnsi="宋体"/>
                <w:sz w:val="21"/>
                <w:szCs w:val="21"/>
                <w:color w:val="auto"/>
              </w:rPr>
              <w:t>固化暂存场地施工设备</w:t>
            </w:r>
          </w:p>
        </w:tc>
        <w:tc>
          <w:tcPr>
            <w:tcW w:w="3280" w:type="dxa"/>
            <w:vAlign w:val="bottom"/>
          </w:tcPr>
          <w:p>
            <w:pPr>
              <w:spacing w:after="0"/>
              <w:rPr>
                <w:sz w:val="20"/>
                <w:szCs w:val="20"/>
                <w:color w:val="auto"/>
              </w:rPr>
            </w:pPr>
          </w:p>
        </w:tc>
      </w:tr>
      <w:tr>
        <w:trPr>
          <w:trHeight w:val="93"/>
        </w:trPr>
        <w:tc>
          <w:tcPr>
            <w:tcW w:w="1440" w:type="dxa"/>
            <w:vAlign w:val="bottom"/>
            <w:tcBorders>
              <w:bottom w:val="single" w:sz="8" w:color="auto"/>
            </w:tcBorders>
          </w:tcPr>
          <w:p>
            <w:pPr>
              <w:spacing w:after="0"/>
              <w:rPr>
                <w:sz w:val="8"/>
                <w:szCs w:val="8"/>
                <w:color w:val="auto"/>
              </w:rPr>
            </w:pPr>
          </w:p>
        </w:tc>
        <w:tc>
          <w:tcPr>
            <w:tcW w:w="3480" w:type="dxa"/>
            <w:vAlign w:val="bottom"/>
            <w:tcBorders>
              <w:bottom w:val="single" w:sz="8" w:color="auto"/>
            </w:tcBorders>
          </w:tcPr>
          <w:p>
            <w:pPr>
              <w:spacing w:after="0"/>
              <w:rPr>
                <w:sz w:val="8"/>
                <w:szCs w:val="8"/>
                <w:color w:val="auto"/>
              </w:rPr>
            </w:pPr>
          </w:p>
        </w:tc>
        <w:tc>
          <w:tcPr>
            <w:tcW w:w="3280" w:type="dxa"/>
            <w:vAlign w:val="bottom"/>
            <w:tcBorders>
              <w:bottom w:val="single" w:sz="8" w:color="auto"/>
            </w:tcBorders>
          </w:tcPr>
          <w:p>
            <w:pPr>
              <w:spacing w:after="0"/>
              <w:rPr>
                <w:sz w:val="8"/>
                <w:szCs w:val="8"/>
                <w:color w:val="auto"/>
              </w:rPr>
            </w:pPr>
          </w:p>
        </w:tc>
      </w:tr>
      <w:tr>
        <w:trPr>
          <w:trHeight w:val="338"/>
        </w:trPr>
        <w:tc>
          <w:tcPr>
            <w:tcW w:w="1440" w:type="dxa"/>
            <w:vAlign w:val="bottom"/>
          </w:tcPr>
          <w:p>
            <w:pPr>
              <w:jc w:val="center"/>
              <w:ind w:left="236"/>
              <w:spacing w:after="0"/>
              <w:rPr>
                <w:sz w:val="20"/>
                <w:szCs w:val="20"/>
                <w:color w:val="auto"/>
              </w:rPr>
            </w:pPr>
            <w:r>
              <w:rPr>
                <w:rFonts w:ascii="Times New Roman" w:cs="Times New Roman" w:eastAsia="Times New Roman" w:hAnsi="Times New Roman"/>
                <w:sz w:val="21"/>
                <w:szCs w:val="21"/>
                <w:color w:val="auto"/>
                <w:w w:val="94"/>
              </w:rPr>
              <w:t>1</w:t>
            </w:r>
          </w:p>
        </w:tc>
        <w:tc>
          <w:tcPr>
            <w:tcW w:w="3480" w:type="dxa"/>
            <w:vAlign w:val="bottom"/>
            <w:tcBorders>
              <w:right w:val="single" w:sz="8" w:color="auto"/>
            </w:tcBorders>
          </w:tcPr>
          <w:p>
            <w:pPr>
              <w:jc w:val="center"/>
              <w:ind w:left="236"/>
              <w:spacing w:after="0" w:line="240" w:lineRule="exact"/>
              <w:rPr>
                <w:sz w:val="20"/>
                <w:szCs w:val="20"/>
                <w:color w:val="auto"/>
              </w:rPr>
            </w:pPr>
            <w:r>
              <w:rPr>
                <w:rFonts w:ascii="宋体" w:cs="宋体" w:eastAsia="宋体" w:hAnsi="宋体"/>
                <w:sz w:val="21"/>
                <w:szCs w:val="21"/>
                <w:color w:val="auto"/>
              </w:rPr>
              <w:t>筛分破碎机</w:t>
            </w:r>
          </w:p>
        </w:tc>
        <w:tc>
          <w:tcPr>
            <w:tcW w:w="3280" w:type="dxa"/>
            <w:vAlign w:val="bottom"/>
          </w:tcPr>
          <w:p>
            <w:pPr>
              <w:jc w:val="right"/>
              <w:ind w:right="1276"/>
              <w:spacing w:after="0"/>
              <w:rPr>
                <w:sz w:val="20"/>
                <w:szCs w:val="20"/>
                <w:color w:val="auto"/>
              </w:rPr>
            </w:pPr>
            <w:r>
              <w:rPr>
                <w:rFonts w:ascii="Times New Roman" w:cs="Times New Roman" w:eastAsia="Times New Roman" w:hAnsi="Times New Roman"/>
                <w:sz w:val="21"/>
                <w:szCs w:val="21"/>
                <w:color w:val="auto"/>
              </w:rPr>
              <w:t>90~95</w:t>
            </w:r>
          </w:p>
        </w:tc>
      </w:tr>
      <w:tr>
        <w:trPr>
          <w:trHeight w:val="49"/>
        </w:trPr>
        <w:tc>
          <w:tcPr>
            <w:tcW w:w="1440" w:type="dxa"/>
            <w:vAlign w:val="bottom"/>
            <w:tcBorders>
              <w:bottom w:val="single" w:sz="8" w:color="auto"/>
            </w:tcBorders>
          </w:tcPr>
          <w:p>
            <w:pPr>
              <w:spacing w:after="0"/>
              <w:rPr>
                <w:sz w:val="4"/>
                <w:szCs w:val="4"/>
                <w:color w:val="auto"/>
              </w:rPr>
            </w:pPr>
          </w:p>
        </w:tc>
        <w:tc>
          <w:tcPr>
            <w:tcW w:w="3480" w:type="dxa"/>
            <w:vAlign w:val="bottom"/>
            <w:tcBorders>
              <w:bottom w:val="single" w:sz="8" w:color="auto"/>
              <w:right w:val="single" w:sz="8" w:color="auto"/>
            </w:tcBorders>
          </w:tcPr>
          <w:p>
            <w:pPr>
              <w:spacing w:after="0"/>
              <w:rPr>
                <w:sz w:val="4"/>
                <w:szCs w:val="4"/>
                <w:color w:val="auto"/>
              </w:rPr>
            </w:pPr>
          </w:p>
        </w:tc>
        <w:tc>
          <w:tcPr>
            <w:tcW w:w="3280" w:type="dxa"/>
            <w:vAlign w:val="bottom"/>
            <w:tcBorders>
              <w:bottom w:val="single" w:sz="8" w:color="auto"/>
            </w:tcBorders>
          </w:tcPr>
          <w:p>
            <w:pPr>
              <w:spacing w:after="0"/>
              <w:rPr>
                <w:sz w:val="4"/>
                <w:szCs w:val="4"/>
                <w:color w:val="auto"/>
              </w:rPr>
            </w:pPr>
          </w:p>
        </w:tc>
      </w:tr>
      <w:tr>
        <w:trPr>
          <w:trHeight w:val="336"/>
        </w:trPr>
        <w:tc>
          <w:tcPr>
            <w:tcW w:w="1440" w:type="dxa"/>
            <w:vAlign w:val="bottom"/>
          </w:tcPr>
          <w:p>
            <w:pPr>
              <w:jc w:val="center"/>
              <w:ind w:left="236"/>
              <w:spacing w:after="0"/>
              <w:rPr>
                <w:sz w:val="20"/>
                <w:szCs w:val="20"/>
                <w:color w:val="auto"/>
              </w:rPr>
            </w:pPr>
            <w:r>
              <w:rPr>
                <w:rFonts w:ascii="Times New Roman" w:cs="Times New Roman" w:eastAsia="Times New Roman" w:hAnsi="Times New Roman"/>
                <w:sz w:val="21"/>
                <w:szCs w:val="21"/>
                <w:color w:val="auto"/>
                <w:w w:val="94"/>
              </w:rPr>
              <w:t>2</w:t>
            </w:r>
          </w:p>
        </w:tc>
        <w:tc>
          <w:tcPr>
            <w:tcW w:w="3480" w:type="dxa"/>
            <w:vAlign w:val="bottom"/>
            <w:tcBorders>
              <w:right w:val="single" w:sz="8" w:color="auto"/>
            </w:tcBorders>
          </w:tcPr>
          <w:p>
            <w:pPr>
              <w:jc w:val="center"/>
              <w:ind w:left="236"/>
              <w:spacing w:after="0" w:line="240" w:lineRule="exact"/>
              <w:rPr>
                <w:sz w:val="20"/>
                <w:szCs w:val="20"/>
                <w:color w:val="auto"/>
              </w:rPr>
            </w:pPr>
            <w:r>
              <w:rPr>
                <w:rFonts w:ascii="宋体" w:cs="宋体" w:eastAsia="宋体" w:hAnsi="宋体"/>
                <w:sz w:val="21"/>
                <w:szCs w:val="21"/>
                <w:color w:val="auto"/>
              </w:rPr>
              <w:t>皮带输送机</w:t>
            </w:r>
          </w:p>
        </w:tc>
        <w:tc>
          <w:tcPr>
            <w:tcW w:w="3280" w:type="dxa"/>
            <w:vAlign w:val="bottom"/>
          </w:tcPr>
          <w:p>
            <w:pPr>
              <w:jc w:val="right"/>
              <w:ind w:right="1276"/>
              <w:spacing w:after="0"/>
              <w:rPr>
                <w:sz w:val="20"/>
                <w:szCs w:val="20"/>
                <w:color w:val="auto"/>
              </w:rPr>
            </w:pPr>
            <w:r>
              <w:rPr>
                <w:rFonts w:ascii="Times New Roman" w:cs="Times New Roman" w:eastAsia="Times New Roman" w:hAnsi="Times New Roman"/>
                <w:sz w:val="21"/>
                <w:szCs w:val="21"/>
                <w:color w:val="auto"/>
              </w:rPr>
              <w:t>70~75</w:t>
            </w:r>
          </w:p>
        </w:tc>
      </w:tr>
      <w:tr>
        <w:trPr>
          <w:trHeight w:val="51"/>
        </w:trPr>
        <w:tc>
          <w:tcPr>
            <w:tcW w:w="1440" w:type="dxa"/>
            <w:vAlign w:val="bottom"/>
            <w:tcBorders>
              <w:bottom w:val="single" w:sz="8" w:color="auto"/>
            </w:tcBorders>
          </w:tcPr>
          <w:p>
            <w:pPr>
              <w:spacing w:after="0"/>
              <w:rPr>
                <w:sz w:val="4"/>
                <w:szCs w:val="4"/>
                <w:color w:val="auto"/>
              </w:rPr>
            </w:pPr>
          </w:p>
        </w:tc>
        <w:tc>
          <w:tcPr>
            <w:tcW w:w="3480" w:type="dxa"/>
            <w:vAlign w:val="bottom"/>
            <w:tcBorders>
              <w:bottom w:val="single" w:sz="8" w:color="auto"/>
              <w:right w:val="single" w:sz="8" w:color="auto"/>
            </w:tcBorders>
          </w:tcPr>
          <w:p>
            <w:pPr>
              <w:spacing w:after="0"/>
              <w:rPr>
                <w:sz w:val="4"/>
                <w:szCs w:val="4"/>
                <w:color w:val="auto"/>
              </w:rPr>
            </w:pPr>
          </w:p>
        </w:tc>
        <w:tc>
          <w:tcPr>
            <w:tcW w:w="3280" w:type="dxa"/>
            <w:vAlign w:val="bottom"/>
            <w:tcBorders>
              <w:bottom w:val="single" w:sz="8" w:color="auto"/>
            </w:tcBorders>
          </w:tcPr>
          <w:p>
            <w:pPr>
              <w:spacing w:after="0"/>
              <w:rPr>
                <w:sz w:val="4"/>
                <w:szCs w:val="4"/>
                <w:color w:val="auto"/>
              </w:rPr>
            </w:pPr>
          </w:p>
        </w:tc>
      </w:tr>
      <w:tr>
        <w:trPr>
          <w:trHeight w:val="337"/>
        </w:trPr>
        <w:tc>
          <w:tcPr>
            <w:tcW w:w="1440" w:type="dxa"/>
            <w:vAlign w:val="bottom"/>
          </w:tcPr>
          <w:p>
            <w:pPr>
              <w:jc w:val="center"/>
              <w:ind w:left="236"/>
              <w:spacing w:after="0"/>
              <w:rPr>
                <w:sz w:val="20"/>
                <w:szCs w:val="20"/>
                <w:color w:val="auto"/>
              </w:rPr>
            </w:pPr>
            <w:r>
              <w:rPr>
                <w:rFonts w:ascii="Times New Roman" w:cs="Times New Roman" w:eastAsia="Times New Roman" w:hAnsi="Times New Roman"/>
                <w:sz w:val="21"/>
                <w:szCs w:val="21"/>
                <w:color w:val="auto"/>
                <w:w w:val="94"/>
              </w:rPr>
              <w:t>3</w:t>
            </w:r>
          </w:p>
        </w:tc>
        <w:tc>
          <w:tcPr>
            <w:tcW w:w="3480" w:type="dxa"/>
            <w:vAlign w:val="bottom"/>
            <w:tcBorders>
              <w:right w:val="single" w:sz="8" w:color="auto"/>
            </w:tcBorders>
          </w:tcPr>
          <w:p>
            <w:pPr>
              <w:jc w:val="center"/>
              <w:ind w:left="236"/>
              <w:spacing w:after="0" w:line="240" w:lineRule="exact"/>
              <w:rPr>
                <w:sz w:val="20"/>
                <w:szCs w:val="20"/>
                <w:color w:val="auto"/>
              </w:rPr>
            </w:pPr>
            <w:r>
              <w:rPr>
                <w:rFonts w:ascii="宋体" w:cs="宋体" w:eastAsia="宋体" w:hAnsi="宋体"/>
                <w:sz w:val="21"/>
                <w:szCs w:val="21"/>
                <w:color w:val="auto"/>
                <w:w w:val="98"/>
              </w:rPr>
              <w:t>配料机</w:t>
            </w:r>
          </w:p>
        </w:tc>
        <w:tc>
          <w:tcPr>
            <w:tcW w:w="3280" w:type="dxa"/>
            <w:vAlign w:val="bottom"/>
          </w:tcPr>
          <w:p>
            <w:pPr>
              <w:jc w:val="right"/>
              <w:ind w:right="1276"/>
              <w:spacing w:after="0"/>
              <w:rPr>
                <w:sz w:val="20"/>
                <w:szCs w:val="20"/>
                <w:color w:val="auto"/>
              </w:rPr>
            </w:pPr>
            <w:r>
              <w:rPr>
                <w:rFonts w:ascii="Times New Roman" w:cs="Times New Roman" w:eastAsia="Times New Roman" w:hAnsi="Times New Roman"/>
                <w:sz w:val="21"/>
                <w:szCs w:val="21"/>
                <w:color w:val="auto"/>
              </w:rPr>
              <w:t>80~85</w:t>
            </w:r>
          </w:p>
        </w:tc>
      </w:tr>
      <w:tr>
        <w:trPr>
          <w:trHeight w:val="50"/>
        </w:trPr>
        <w:tc>
          <w:tcPr>
            <w:tcW w:w="1440" w:type="dxa"/>
            <w:vAlign w:val="bottom"/>
            <w:tcBorders>
              <w:bottom w:val="single" w:sz="8" w:color="auto"/>
            </w:tcBorders>
          </w:tcPr>
          <w:p>
            <w:pPr>
              <w:spacing w:after="0"/>
              <w:rPr>
                <w:sz w:val="4"/>
                <w:szCs w:val="4"/>
                <w:color w:val="auto"/>
              </w:rPr>
            </w:pPr>
          </w:p>
        </w:tc>
        <w:tc>
          <w:tcPr>
            <w:tcW w:w="3480" w:type="dxa"/>
            <w:vAlign w:val="bottom"/>
            <w:tcBorders>
              <w:bottom w:val="single" w:sz="8" w:color="auto"/>
              <w:right w:val="single" w:sz="8" w:color="auto"/>
            </w:tcBorders>
          </w:tcPr>
          <w:p>
            <w:pPr>
              <w:spacing w:after="0"/>
              <w:rPr>
                <w:sz w:val="4"/>
                <w:szCs w:val="4"/>
                <w:color w:val="auto"/>
              </w:rPr>
            </w:pPr>
          </w:p>
        </w:tc>
        <w:tc>
          <w:tcPr>
            <w:tcW w:w="3280" w:type="dxa"/>
            <w:vAlign w:val="bottom"/>
            <w:tcBorders>
              <w:bottom w:val="single" w:sz="8" w:color="auto"/>
            </w:tcBorders>
          </w:tcPr>
          <w:p>
            <w:pPr>
              <w:spacing w:after="0"/>
              <w:rPr>
                <w:sz w:val="4"/>
                <w:szCs w:val="4"/>
                <w:color w:val="auto"/>
              </w:rPr>
            </w:pPr>
          </w:p>
        </w:tc>
      </w:tr>
      <w:tr>
        <w:trPr>
          <w:trHeight w:val="336"/>
        </w:trPr>
        <w:tc>
          <w:tcPr>
            <w:tcW w:w="1440" w:type="dxa"/>
            <w:vAlign w:val="bottom"/>
          </w:tcPr>
          <w:p>
            <w:pPr>
              <w:jc w:val="center"/>
              <w:ind w:left="236"/>
              <w:spacing w:after="0"/>
              <w:rPr>
                <w:sz w:val="20"/>
                <w:szCs w:val="20"/>
                <w:color w:val="auto"/>
              </w:rPr>
            </w:pPr>
            <w:r>
              <w:rPr>
                <w:rFonts w:ascii="Times New Roman" w:cs="Times New Roman" w:eastAsia="Times New Roman" w:hAnsi="Times New Roman"/>
                <w:sz w:val="21"/>
                <w:szCs w:val="21"/>
                <w:color w:val="auto"/>
                <w:w w:val="94"/>
              </w:rPr>
              <w:t>4</w:t>
            </w:r>
          </w:p>
        </w:tc>
        <w:tc>
          <w:tcPr>
            <w:tcW w:w="3480" w:type="dxa"/>
            <w:vAlign w:val="bottom"/>
            <w:tcBorders>
              <w:right w:val="single" w:sz="8" w:color="auto"/>
            </w:tcBorders>
          </w:tcPr>
          <w:p>
            <w:pPr>
              <w:jc w:val="center"/>
              <w:ind w:left="236"/>
              <w:spacing w:after="0" w:line="240" w:lineRule="exact"/>
              <w:rPr>
                <w:sz w:val="20"/>
                <w:szCs w:val="20"/>
                <w:color w:val="auto"/>
              </w:rPr>
            </w:pPr>
            <w:r>
              <w:rPr>
                <w:rFonts w:ascii="宋体" w:cs="宋体" w:eastAsia="宋体" w:hAnsi="宋体"/>
                <w:sz w:val="21"/>
                <w:szCs w:val="21"/>
                <w:color w:val="auto"/>
                <w:w w:val="98"/>
              </w:rPr>
              <w:t>搅拌机</w:t>
            </w:r>
          </w:p>
        </w:tc>
        <w:tc>
          <w:tcPr>
            <w:tcW w:w="3280" w:type="dxa"/>
            <w:vAlign w:val="bottom"/>
          </w:tcPr>
          <w:p>
            <w:pPr>
              <w:jc w:val="right"/>
              <w:ind w:right="1276"/>
              <w:spacing w:after="0"/>
              <w:rPr>
                <w:sz w:val="20"/>
                <w:szCs w:val="20"/>
                <w:color w:val="auto"/>
              </w:rPr>
            </w:pPr>
            <w:r>
              <w:rPr>
                <w:rFonts w:ascii="Times New Roman" w:cs="Times New Roman" w:eastAsia="Times New Roman" w:hAnsi="Times New Roman"/>
                <w:sz w:val="21"/>
                <w:szCs w:val="21"/>
                <w:color w:val="auto"/>
              </w:rPr>
              <w:t>80~85</w:t>
            </w:r>
          </w:p>
        </w:tc>
      </w:tr>
      <w:tr>
        <w:trPr>
          <w:trHeight w:val="51"/>
        </w:trPr>
        <w:tc>
          <w:tcPr>
            <w:tcW w:w="1440" w:type="dxa"/>
            <w:vAlign w:val="bottom"/>
            <w:tcBorders>
              <w:bottom w:val="single" w:sz="8" w:color="auto"/>
            </w:tcBorders>
          </w:tcPr>
          <w:p>
            <w:pPr>
              <w:spacing w:after="0"/>
              <w:rPr>
                <w:sz w:val="4"/>
                <w:szCs w:val="4"/>
                <w:color w:val="auto"/>
              </w:rPr>
            </w:pPr>
          </w:p>
        </w:tc>
        <w:tc>
          <w:tcPr>
            <w:tcW w:w="3480" w:type="dxa"/>
            <w:vAlign w:val="bottom"/>
            <w:tcBorders>
              <w:bottom w:val="single" w:sz="8" w:color="auto"/>
              <w:right w:val="single" w:sz="8" w:color="auto"/>
            </w:tcBorders>
          </w:tcPr>
          <w:p>
            <w:pPr>
              <w:spacing w:after="0"/>
              <w:rPr>
                <w:sz w:val="4"/>
                <w:szCs w:val="4"/>
                <w:color w:val="auto"/>
              </w:rPr>
            </w:pPr>
          </w:p>
        </w:tc>
        <w:tc>
          <w:tcPr>
            <w:tcW w:w="3280" w:type="dxa"/>
            <w:vAlign w:val="bottom"/>
            <w:tcBorders>
              <w:bottom w:val="single" w:sz="8" w:color="auto"/>
            </w:tcBorders>
          </w:tcPr>
          <w:p>
            <w:pPr>
              <w:spacing w:after="0"/>
              <w:rPr>
                <w:sz w:val="4"/>
                <w:szCs w:val="4"/>
                <w:color w:val="auto"/>
              </w:rPr>
            </w:pPr>
          </w:p>
        </w:tc>
      </w:tr>
      <w:tr>
        <w:trPr>
          <w:trHeight w:val="294"/>
        </w:trPr>
        <w:tc>
          <w:tcPr>
            <w:tcW w:w="1440" w:type="dxa"/>
            <w:vAlign w:val="bottom"/>
          </w:tcPr>
          <w:p>
            <w:pPr>
              <w:jc w:val="center"/>
              <w:ind w:left="236"/>
              <w:spacing w:after="0" w:line="240" w:lineRule="exact"/>
              <w:rPr>
                <w:sz w:val="20"/>
                <w:szCs w:val="20"/>
                <w:color w:val="auto"/>
              </w:rPr>
            </w:pPr>
            <w:r>
              <w:rPr>
                <w:rFonts w:ascii="宋体" w:cs="宋体" w:eastAsia="宋体" w:hAnsi="宋体"/>
                <w:sz w:val="21"/>
                <w:szCs w:val="21"/>
                <w:color w:val="auto"/>
              </w:rPr>
              <w:t>二</w:t>
            </w:r>
          </w:p>
        </w:tc>
        <w:tc>
          <w:tcPr>
            <w:tcW w:w="3480" w:type="dxa"/>
            <w:vAlign w:val="bottom"/>
          </w:tcPr>
          <w:p>
            <w:pPr>
              <w:ind w:left="460"/>
              <w:spacing w:after="0" w:line="240" w:lineRule="exact"/>
              <w:rPr>
                <w:sz w:val="20"/>
                <w:szCs w:val="20"/>
                <w:color w:val="auto"/>
              </w:rPr>
            </w:pPr>
            <w:r>
              <w:rPr>
                <w:rFonts w:ascii="宋体" w:cs="宋体" w:eastAsia="宋体" w:hAnsi="宋体"/>
                <w:sz w:val="21"/>
                <w:szCs w:val="21"/>
                <w:color w:val="auto"/>
              </w:rPr>
              <w:t>运输设备</w:t>
            </w:r>
          </w:p>
        </w:tc>
        <w:tc>
          <w:tcPr>
            <w:tcW w:w="3280" w:type="dxa"/>
            <w:vAlign w:val="bottom"/>
          </w:tcPr>
          <w:p>
            <w:pPr>
              <w:spacing w:after="0"/>
              <w:rPr>
                <w:sz w:val="24"/>
                <w:szCs w:val="24"/>
                <w:color w:val="auto"/>
              </w:rPr>
            </w:pPr>
          </w:p>
        </w:tc>
      </w:tr>
      <w:tr>
        <w:trPr>
          <w:trHeight w:val="93"/>
        </w:trPr>
        <w:tc>
          <w:tcPr>
            <w:tcW w:w="1440" w:type="dxa"/>
            <w:vAlign w:val="bottom"/>
            <w:tcBorders>
              <w:bottom w:val="single" w:sz="8" w:color="auto"/>
            </w:tcBorders>
          </w:tcPr>
          <w:p>
            <w:pPr>
              <w:spacing w:after="0"/>
              <w:rPr>
                <w:sz w:val="8"/>
                <w:szCs w:val="8"/>
                <w:color w:val="auto"/>
              </w:rPr>
            </w:pPr>
          </w:p>
        </w:tc>
        <w:tc>
          <w:tcPr>
            <w:tcW w:w="3480" w:type="dxa"/>
            <w:vAlign w:val="bottom"/>
            <w:tcBorders>
              <w:bottom w:val="single" w:sz="8" w:color="auto"/>
            </w:tcBorders>
          </w:tcPr>
          <w:p>
            <w:pPr>
              <w:spacing w:after="0"/>
              <w:rPr>
                <w:sz w:val="8"/>
                <w:szCs w:val="8"/>
                <w:color w:val="auto"/>
              </w:rPr>
            </w:pPr>
          </w:p>
        </w:tc>
        <w:tc>
          <w:tcPr>
            <w:tcW w:w="3280" w:type="dxa"/>
            <w:vAlign w:val="bottom"/>
            <w:tcBorders>
              <w:bottom w:val="single" w:sz="8" w:color="auto"/>
            </w:tcBorders>
          </w:tcPr>
          <w:p>
            <w:pPr>
              <w:spacing w:after="0"/>
              <w:rPr>
                <w:sz w:val="8"/>
                <w:szCs w:val="8"/>
                <w:color w:val="auto"/>
              </w:rPr>
            </w:pPr>
          </w:p>
        </w:tc>
      </w:tr>
      <w:tr>
        <w:trPr>
          <w:trHeight w:val="338"/>
        </w:trPr>
        <w:tc>
          <w:tcPr>
            <w:tcW w:w="1440" w:type="dxa"/>
            <w:vAlign w:val="bottom"/>
          </w:tcPr>
          <w:p>
            <w:pPr>
              <w:jc w:val="center"/>
              <w:ind w:left="236"/>
              <w:spacing w:after="0"/>
              <w:rPr>
                <w:sz w:val="20"/>
                <w:szCs w:val="20"/>
                <w:color w:val="auto"/>
              </w:rPr>
            </w:pPr>
            <w:r>
              <w:rPr>
                <w:rFonts w:ascii="Times New Roman" w:cs="Times New Roman" w:eastAsia="Times New Roman" w:hAnsi="Times New Roman"/>
                <w:sz w:val="21"/>
                <w:szCs w:val="21"/>
                <w:color w:val="auto"/>
                <w:w w:val="94"/>
              </w:rPr>
              <w:t>1</w:t>
            </w:r>
          </w:p>
        </w:tc>
        <w:tc>
          <w:tcPr>
            <w:tcW w:w="3480" w:type="dxa"/>
            <w:vAlign w:val="bottom"/>
          </w:tcPr>
          <w:p>
            <w:pPr>
              <w:jc w:val="center"/>
              <w:ind w:left="236"/>
              <w:spacing w:after="0" w:line="240" w:lineRule="exact"/>
              <w:rPr>
                <w:sz w:val="20"/>
                <w:szCs w:val="20"/>
                <w:color w:val="auto"/>
              </w:rPr>
            </w:pPr>
            <w:r>
              <w:rPr>
                <w:rFonts w:ascii="宋体" w:cs="宋体" w:eastAsia="宋体" w:hAnsi="宋体"/>
                <w:sz w:val="21"/>
                <w:szCs w:val="21"/>
                <w:color w:val="auto"/>
                <w:w w:val="99"/>
              </w:rPr>
              <w:t>车辆</w:t>
            </w:r>
          </w:p>
        </w:tc>
        <w:tc>
          <w:tcPr>
            <w:tcW w:w="3280" w:type="dxa"/>
            <w:vAlign w:val="bottom"/>
          </w:tcPr>
          <w:p>
            <w:pPr>
              <w:jc w:val="right"/>
              <w:ind w:right="1276"/>
              <w:spacing w:after="0"/>
              <w:rPr>
                <w:sz w:val="20"/>
                <w:szCs w:val="20"/>
                <w:color w:val="auto"/>
              </w:rPr>
            </w:pPr>
            <w:r>
              <w:rPr>
                <w:rFonts w:ascii="Times New Roman" w:cs="Times New Roman" w:eastAsia="Times New Roman" w:hAnsi="Times New Roman"/>
                <w:sz w:val="21"/>
                <w:szCs w:val="21"/>
                <w:color w:val="auto"/>
              </w:rPr>
              <w:t>80~85</w:t>
            </w:r>
          </w:p>
        </w:tc>
      </w:tr>
    </w:tbl>
    <w:p>
      <w:pPr>
        <w:spacing w:after="0" w:line="74" w:lineRule="exact"/>
        <w:rPr>
          <w:sz w:val="20"/>
          <w:szCs w:val="20"/>
          <w:color w:val="auto"/>
        </w:rPr>
      </w:pPr>
    </w:p>
    <w:p>
      <w:pPr>
        <w:ind w:left="480"/>
        <w:spacing w:after="0" w:line="292" w:lineRule="exact"/>
        <w:rPr>
          <w:sz w:val="20"/>
          <w:szCs w:val="20"/>
          <w:color w:val="auto"/>
        </w:rPr>
      </w:pPr>
      <w:r>
        <w:rPr>
          <w:rFonts w:ascii="Times New Roman" w:cs="Times New Roman" w:eastAsia="Times New Roman" w:hAnsi="Times New Roman"/>
          <w:sz w:val="24"/>
          <w:szCs w:val="24"/>
          <w:b w:val="1"/>
          <w:bCs w:val="1"/>
          <w:color w:val="auto"/>
        </w:rPr>
        <w:t>4</w:t>
      </w:r>
      <w:r>
        <w:rPr>
          <w:rFonts w:ascii="宋体" w:cs="宋体" w:eastAsia="宋体" w:hAnsi="宋体"/>
          <w:sz w:val="24"/>
          <w:szCs w:val="24"/>
          <w:b w:val="1"/>
          <w:bCs w:val="1"/>
          <w:color w:val="auto"/>
        </w:rPr>
        <w:t>）固废染源分析</w:t>
      </w:r>
    </w:p>
    <w:p>
      <w:pPr>
        <w:spacing w:after="0" w:line="180"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施工期固体废物有临时废水处理站产生的污泥、稳定化固化场地分拣的树根、石块、生</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活垃圾和施工人员产生的生活垃圾等。</w:t>
      </w:r>
    </w:p>
    <w:p>
      <w:pPr>
        <w:spacing w:after="0" w:line="186"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）废水处理沉淀污泥</w:t>
      </w:r>
    </w:p>
    <w:p>
      <w:pPr>
        <w:spacing w:after="0" w:line="182"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本项目施工过程中设移动式废水处理站处理施工过程中产生的施工废水、初期雨水，废</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水沉淀处理过程中将产生含泥废水，根据工程分析，废水中含重金属污染物，建议建设单位</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委托有资质单位进行监测，根据监测结果分析判断，如果属于Ⅱ类废渣，经稳定固化进入Ⅱ</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类废渣暂存场进行暂存；如果属于危险固废，建议交由有资质单位进行处理。</w:t>
      </w:r>
    </w:p>
    <w:p>
      <w:pPr>
        <w:spacing w:after="0" w:line="186"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）稳定化固化场地分拣的树根、石块、生活垃圾</w:t>
      </w:r>
    </w:p>
    <w:p>
      <w:pPr>
        <w:spacing w:after="0" w:line="178" w:lineRule="exact"/>
        <w:rPr>
          <w:sz w:val="20"/>
          <w:szCs w:val="20"/>
          <w:color w:val="auto"/>
        </w:rPr>
      </w:pPr>
    </w:p>
    <w:p>
      <w:pPr>
        <w:ind w:left="480"/>
        <w:spacing w:after="0" w:line="357" w:lineRule="exact"/>
        <w:rPr>
          <w:sz w:val="20"/>
          <w:szCs w:val="20"/>
          <w:color w:val="auto"/>
        </w:rPr>
      </w:pPr>
      <w:r>
        <w:rPr>
          <w:rFonts w:ascii="宋体" w:cs="宋体" w:eastAsia="宋体" w:hAnsi="宋体"/>
          <w:sz w:val="24"/>
          <w:szCs w:val="24"/>
          <w:color w:val="auto"/>
        </w:rPr>
        <w:t>本项目需处置Ⅱ类一般工业固体废物</w:t>
      </w:r>
      <w:r>
        <w:rPr>
          <w:rFonts w:ascii="Times New Roman" w:cs="Times New Roman" w:eastAsia="Times New Roman" w:hAnsi="Times New Roman"/>
          <w:sz w:val="24"/>
          <w:szCs w:val="24"/>
          <w:color w:val="auto"/>
        </w:rPr>
        <w:t xml:space="preserve"> 61912 m</w:t>
      </w:r>
      <w:r>
        <w:rPr>
          <w:rFonts w:ascii="Times New Roman" w:cs="Times New Roman" w:eastAsia="Times New Roman" w:hAnsi="Times New Roman"/>
          <w:sz w:val="31"/>
          <w:szCs w:val="31"/>
          <w:color w:val="auto"/>
          <w:vertAlign w:val="superscript"/>
        </w:rPr>
        <w:t>3</w:t>
      </w:r>
      <w:r>
        <w:rPr>
          <w:rFonts w:ascii="宋体" w:cs="宋体" w:eastAsia="宋体" w:hAnsi="宋体"/>
          <w:sz w:val="24"/>
          <w:szCs w:val="24"/>
          <w:color w:val="auto"/>
        </w:rPr>
        <w:t>，先经人工分拣出土壤中大尺寸的等其它</w:t>
      </w:r>
    </w:p>
    <w:p>
      <w:pPr>
        <w:spacing w:after="0" w:line="112" w:lineRule="exact"/>
        <w:rPr>
          <w:sz w:val="20"/>
          <w:szCs w:val="20"/>
          <w:color w:val="auto"/>
        </w:rPr>
      </w:pPr>
    </w:p>
    <w:p>
      <w:pPr>
        <w:spacing w:after="0" w:line="345" w:lineRule="exact"/>
        <w:rPr>
          <w:sz w:val="20"/>
          <w:szCs w:val="20"/>
          <w:color w:val="auto"/>
        </w:rPr>
      </w:pPr>
      <w:r>
        <w:rPr>
          <w:rFonts w:ascii="宋体" w:cs="宋体" w:eastAsia="宋体" w:hAnsi="宋体"/>
          <w:sz w:val="23"/>
          <w:szCs w:val="23"/>
          <w:color w:val="auto"/>
        </w:rPr>
        <w:t>杂质，主要为树根、石块及生活垃圾，按分拣的比例约</w:t>
      </w:r>
      <w:r>
        <w:rPr>
          <w:rFonts w:ascii="Times New Roman" w:cs="Times New Roman" w:eastAsia="Times New Roman" w:hAnsi="Times New Roman"/>
          <w:sz w:val="23"/>
          <w:szCs w:val="23"/>
          <w:color w:val="auto"/>
        </w:rPr>
        <w:t xml:space="preserve"> 0.1%</w:t>
      </w:r>
      <w:r>
        <w:rPr>
          <w:rFonts w:ascii="宋体" w:cs="宋体" w:eastAsia="宋体" w:hAnsi="宋体"/>
          <w:sz w:val="23"/>
          <w:szCs w:val="23"/>
          <w:color w:val="auto"/>
        </w:rPr>
        <w:t>计，分拣出来的杂质约</w:t>
      </w:r>
      <w:r>
        <w:rPr>
          <w:rFonts w:ascii="Times New Roman" w:cs="Times New Roman" w:eastAsia="Times New Roman" w:hAnsi="Times New Roman"/>
          <w:sz w:val="23"/>
          <w:szCs w:val="23"/>
          <w:color w:val="auto"/>
        </w:rPr>
        <w:t xml:space="preserve"> 61.92m</w:t>
      </w:r>
      <w:r>
        <w:rPr>
          <w:rFonts w:ascii="Times New Roman" w:cs="Times New Roman" w:eastAsia="Times New Roman" w:hAnsi="Times New Roman"/>
          <w:sz w:val="30"/>
          <w:szCs w:val="30"/>
          <w:color w:val="auto"/>
          <w:vertAlign w:val="superscript"/>
        </w:rPr>
        <w:t>3</w:t>
      </w:r>
      <w:r>
        <w:rPr>
          <w:rFonts w:ascii="宋体" w:cs="宋体" w:eastAsia="宋体" w:hAnsi="宋体"/>
          <w:sz w:val="23"/>
          <w:szCs w:val="23"/>
          <w:color w:val="auto"/>
        </w:rPr>
        <w:t>，</w:t>
      </w:r>
    </w:p>
    <w:p>
      <w:pPr>
        <w:spacing w:after="0" w:line="125"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其中生活垃圾交由环卫部门统一处置外运，石块可作为固化暂存处的建筑用料，树根等木块</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可交环卫部门外运处置。</w:t>
      </w:r>
    </w:p>
    <w:p>
      <w:pPr>
        <w:spacing w:after="0" w:line="188"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）生活垃圾</w:t>
      </w:r>
    </w:p>
    <w:p>
      <w:pPr>
        <w:spacing w:after="0" w:line="257"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color w:val="auto"/>
        </w:rPr>
        <w:t>施工人员最高为</w:t>
      </w:r>
      <w:r>
        <w:rPr>
          <w:rFonts w:ascii="Times New Roman" w:cs="Times New Roman" w:eastAsia="Times New Roman" w:hAnsi="Times New Roman"/>
          <w:sz w:val="24"/>
          <w:szCs w:val="24"/>
          <w:color w:val="auto"/>
        </w:rPr>
        <w:t>15</w:t>
      </w:r>
      <w:r>
        <w:rPr>
          <w:rFonts w:ascii="宋体" w:cs="宋体" w:eastAsia="宋体" w:hAnsi="宋体"/>
          <w:sz w:val="24"/>
          <w:szCs w:val="24"/>
          <w:color w:val="auto"/>
        </w:rPr>
        <w:t>人，工地生活垃圾按</w:t>
      </w:r>
      <w:r>
        <w:rPr>
          <w:rFonts w:ascii="Times New Roman" w:cs="Times New Roman" w:eastAsia="Times New Roman" w:hAnsi="Times New Roman"/>
          <w:sz w:val="24"/>
          <w:szCs w:val="24"/>
          <w:color w:val="auto"/>
        </w:rPr>
        <w:t>0.5kg/</w:t>
      </w:r>
      <w:r>
        <w:rPr>
          <w:rFonts w:ascii="宋体" w:cs="宋体" w:eastAsia="宋体" w:hAnsi="宋体"/>
          <w:sz w:val="24"/>
          <w:szCs w:val="24"/>
          <w:color w:val="auto"/>
        </w:rPr>
        <w:t>人</w:t>
      </w:r>
      <w:r>
        <w:rPr>
          <w:rFonts w:ascii="Times New Roman" w:cs="Times New Roman" w:eastAsia="Times New Roman" w:hAnsi="Times New Roman"/>
          <w:sz w:val="24"/>
          <w:szCs w:val="24"/>
          <w:color w:val="auto"/>
        </w:rPr>
        <w:t>·d</w:t>
      </w:r>
      <w:r>
        <w:rPr>
          <w:rFonts w:ascii="宋体" w:cs="宋体" w:eastAsia="宋体" w:hAnsi="宋体"/>
          <w:sz w:val="24"/>
          <w:szCs w:val="24"/>
          <w:color w:val="auto"/>
        </w:rPr>
        <w:t>计，产生量约为</w:t>
      </w:r>
      <w:r>
        <w:rPr>
          <w:rFonts w:ascii="Times New Roman" w:cs="Times New Roman" w:eastAsia="Times New Roman" w:hAnsi="Times New Roman"/>
          <w:sz w:val="24"/>
          <w:szCs w:val="24"/>
          <w:color w:val="auto"/>
        </w:rPr>
        <w:t>7.5kg/d</w:t>
      </w:r>
      <w:r>
        <w:rPr>
          <w:rFonts w:ascii="宋体" w:cs="宋体" w:eastAsia="宋体" w:hAnsi="宋体"/>
          <w:sz w:val="24"/>
          <w:szCs w:val="24"/>
          <w:color w:val="auto"/>
        </w:rPr>
        <w:t>，施工期按</w:t>
      </w:r>
      <w:r>
        <w:rPr>
          <w:rFonts w:ascii="Times New Roman" w:cs="Times New Roman" w:eastAsia="Times New Roman" w:hAnsi="Times New Roman"/>
          <w:sz w:val="24"/>
          <w:szCs w:val="24"/>
          <w:color w:val="auto"/>
        </w:rPr>
        <w:t>200</w:t>
      </w:r>
    </w:p>
    <w:p>
      <w:pPr>
        <w:spacing w:after="0" w:line="176" w:lineRule="exact"/>
        <w:rPr>
          <w:sz w:val="20"/>
          <w:szCs w:val="20"/>
          <w:color w:val="auto"/>
        </w:rPr>
      </w:pPr>
    </w:p>
    <w:p>
      <w:pPr>
        <w:spacing w:after="0" w:line="292" w:lineRule="exact"/>
        <w:rPr>
          <w:sz w:val="20"/>
          <w:szCs w:val="20"/>
          <w:color w:val="auto"/>
        </w:rPr>
      </w:pPr>
      <w:r>
        <w:rPr>
          <w:rFonts w:ascii="宋体" w:cs="宋体" w:eastAsia="宋体" w:hAnsi="宋体"/>
          <w:sz w:val="24"/>
          <w:szCs w:val="24"/>
          <w:color w:val="auto"/>
        </w:rPr>
        <w:t>个施工日计，则施工期产生的生活垃圾</w:t>
      </w:r>
      <w:r>
        <w:rPr>
          <w:rFonts w:ascii="Times New Roman" w:cs="Times New Roman" w:eastAsia="Times New Roman" w:hAnsi="Times New Roman"/>
          <w:sz w:val="24"/>
          <w:szCs w:val="24"/>
          <w:color w:val="auto"/>
        </w:rPr>
        <w:t>1.5t</w:t>
      </w:r>
      <w:r>
        <w:rPr>
          <w:rFonts w:ascii="宋体" w:cs="宋体" w:eastAsia="宋体" w:hAnsi="宋体"/>
          <w:sz w:val="24"/>
          <w:szCs w:val="24"/>
          <w:color w:val="auto"/>
        </w:rPr>
        <w:t>，统一收集后同当地居民的生活垃圾一同处置。</w:t>
      </w:r>
    </w:p>
    <w:p>
      <w:pPr>
        <w:spacing w:after="0" w:line="92" w:lineRule="exact"/>
        <w:rPr>
          <w:sz w:val="20"/>
          <w:szCs w:val="20"/>
          <w:color w:val="auto"/>
        </w:rPr>
      </w:pPr>
    </w:p>
    <w:p>
      <w:pPr>
        <w:ind w:left="480"/>
        <w:spacing w:after="0" w:line="292" w:lineRule="exact"/>
        <w:rPr>
          <w:sz w:val="20"/>
          <w:szCs w:val="20"/>
          <w:color w:val="auto"/>
        </w:rPr>
      </w:pPr>
      <w:r>
        <w:rPr>
          <w:rFonts w:ascii="Times New Roman" w:cs="Times New Roman" w:eastAsia="Times New Roman" w:hAnsi="Times New Roman"/>
          <w:sz w:val="24"/>
          <w:szCs w:val="24"/>
          <w:b w:val="1"/>
          <w:bCs w:val="1"/>
          <w:color w:val="auto"/>
        </w:rPr>
        <w:t>5</w:t>
      </w:r>
      <w:r>
        <w:rPr>
          <w:rFonts w:ascii="宋体" w:cs="宋体" w:eastAsia="宋体" w:hAnsi="宋体"/>
          <w:sz w:val="24"/>
          <w:szCs w:val="24"/>
          <w:b w:val="1"/>
          <w:bCs w:val="1"/>
          <w:color w:val="auto"/>
        </w:rPr>
        <w:t>）生态环境影响分析</w:t>
      </w:r>
    </w:p>
    <w:p>
      <w:pPr>
        <w:spacing w:after="0" w:line="182"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项目施工过程主要生态影响为水土流失，对场地临时堆放过程对土壤造成扰动，土壤抗</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蚀能力降低，会增加水土流失量，受暴雨冲击时会更严重。建设单位在施工过程中通过建设</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临时排水沟等方式减少水土流失量。</w:t>
      </w:r>
    </w:p>
    <w:p>
      <w:pPr>
        <w:spacing w:after="0" w:line="327" w:lineRule="exact"/>
        <w:rPr>
          <w:sz w:val="20"/>
          <w:szCs w:val="20"/>
          <w:color w:val="auto"/>
        </w:rPr>
      </w:pPr>
    </w:p>
    <w:p>
      <w:pPr>
        <w:ind w:left="220" w:hanging="219"/>
        <w:spacing w:after="0" w:line="365" w:lineRule="exact"/>
        <w:tabs>
          <w:tab w:leader="none" w:pos="220" w:val="left"/>
        </w:tabs>
        <w:numPr>
          <w:ilvl w:val="0"/>
          <w:numId w:val="26"/>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暂存场变更后营运期污染源分析</w:t>
      </w:r>
    </w:p>
    <w:p>
      <w:pPr>
        <w:spacing w:after="0" w:line="241"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本项目为遗留废渣治理工程，Ⅰ类废渣送至暂存场分区暂存后，并进行封场遮盖，无环</w:t>
      </w:r>
    </w:p>
    <w:p>
      <w:pPr>
        <w:spacing w:after="0" w:line="203" w:lineRule="exact"/>
        <w:rPr>
          <w:sz w:val="20"/>
          <w:szCs w:val="20"/>
          <w:color w:val="auto"/>
        </w:rPr>
      </w:pPr>
    </w:p>
    <w:p>
      <w:pPr>
        <w:spacing w:after="0" w:line="263" w:lineRule="exact"/>
        <w:rPr>
          <w:sz w:val="20"/>
          <w:szCs w:val="20"/>
          <w:color w:val="auto"/>
        </w:rPr>
      </w:pPr>
      <w:r>
        <w:rPr>
          <w:rFonts w:ascii="宋体" w:cs="宋体" w:eastAsia="宋体" w:hAnsi="宋体"/>
          <w:sz w:val="23"/>
          <w:szCs w:val="23"/>
          <w:color w:val="auto"/>
        </w:rPr>
        <w:t>境污染源；Ⅱ类废渣经处理（稳定固化）后进入Ⅱ类废渣暂存场进行暂存，并进行封场遮盖，</w:t>
      </w:r>
    </w:p>
    <w:p>
      <w:pPr>
        <w:sectPr>
          <w:pgSz w:w="11900" w:h="16838" w:orient="portrait"/>
          <w:cols w:equalWidth="0" w:num="1">
            <w:col w:w="9700"/>
          </w:cols>
          <w:pgMar w:left="1240" w:top="864" w:right="966" w:bottom="398" w:gutter="0" w:footer="0" w:header="0"/>
        </w:sectPr>
      </w:pPr>
    </w:p>
    <w:p>
      <w:pPr>
        <w:spacing w:after="0" w:line="374" w:lineRule="exact"/>
        <w:rPr>
          <w:sz w:val="20"/>
          <w:szCs w:val="20"/>
          <w:color w:val="auto"/>
        </w:rPr>
      </w:pPr>
    </w:p>
    <w:p>
      <w:pPr>
        <w:ind w:left="340"/>
        <w:spacing w:after="0"/>
        <w:tabs>
          <w:tab w:leader="none" w:pos="90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27</w:t>
      </w:r>
    </w:p>
    <w:p>
      <w:pPr>
        <w:sectPr>
          <w:pgSz w:w="11900" w:h="16838" w:orient="portrait"/>
          <w:cols w:equalWidth="0" w:num="1">
            <w:col w:w="9700"/>
          </w:cols>
          <w:pgMar w:left="1240" w:top="864" w:right="966" w:bottom="398" w:gutter="0" w:footer="0" w:header="0"/>
          <w:type w:val="continuous"/>
        </w:sectPr>
      </w:pPr>
    </w:p>
    <w:bookmarkStart w:id="30" w:name="page31"/>
    <w:bookmarkEnd w:id="30"/>
    <w:p>
      <w:pPr>
        <w:ind w:left="3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92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-76200</wp:posOffset>
            </wp:positionH>
            <wp:positionV relativeFrom="paragraph">
              <wp:posOffset>19685</wp:posOffset>
            </wp:positionV>
            <wp:extent cx="6247130" cy="86537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6247130" cy="8653780"/>
                    </a:xfrm>
                    <a:prstGeom prst="rect">
                      <a:avLst/>
                    </a:prstGeom>
                    <a:noFill/>
                  </pic:spPr>
                </pic:pic>
              </a:graphicData>
            </a:graphic>
          </wp:anchor>
        </w:drawing>
      </w:r>
    </w:p>
    <w:p>
      <w:pPr>
        <w:spacing w:after="0" w:line="53"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无废气污染源。</w:t>
      </w:r>
    </w:p>
    <w:p>
      <w:pPr>
        <w:spacing w:after="0" w:line="186" w:lineRule="exact"/>
        <w:rPr>
          <w:sz w:val="20"/>
          <w:szCs w:val="20"/>
          <w:color w:val="auto"/>
        </w:rPr>
      </w:pPr>
    </w:p>
    <w:p>
      <w:pPr>
        <w:ind w:left="480"/>
        <w:spacing w:after="0" w:line="292" w:lineRule="exact"/>
        <w:rPr>
          <w:sz w:val="20"/>
          <w:szCs w:val="20"/>
          <w:color w:val="auto"/>
        </w:rPr>
      </w:pP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）废水污染源</w:t>
      </w:r>
    </w:p>
    <w:p>
      <w:pPr>
        <w:spacing w:after="0" w:line="181"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color w:val="auto"/>
        </w:rPr>
        <w:t>营运期的废水主要为</w:t>
      </w:r>
      <w:r>
        <w:rPr>
          <w:rFonts w:ascii="Times New Roman" w:cs="Times New Roman" w:eastAsia="Times New Roman" w:hAnsi="Times New Roman"/>
          <w:sz w:val="24"/>
          <w:szCs w:val="24"/>
          <w:color w:val="auto"/>
        </w:rPr>
        <w:t xml:space="preserve"> II </w:t>
      </w:r>
      <w:r>
        <w:rPr>
          <w:rFonts w:ascii="宋体" w:cs="宋体" w:eastAsia="宋体" w:hAnsi="宋体"/>
          <w:sz w:val="24"/>
          <w:szCs w:val="24"/>
          <w:color w:val="auto"/>
        </w:rPr>
        <w:t>类暂存场的渗滤液。</w:t>
      </w:r>
    </w:p>
    <w:p>
      <w:pPr>
        <w:spacing w:after="0" w:line="189" w:lineRule="exact"/>
        <w:rPr>
          <w:sz w:val="20"/>
          <w:szCs w:val="20"/>
          <w:color w:val="auto"/>
        </w:rPr>
      </w:pPr>
    </w:p>
    <w:p>
      <w:pPr>
        <w:ind w:left="480"/>
        <w:spacing w:after="0" w:line="263" w:lineRule="exact"/>
        <w:rPr>
          <w:sz w:val="20"/>
          <w:szCs w:val="20"/>
          <w:color w:val="auto"/>
        </w:rPr>
      </w:pPr>
      <w:r>
        <w:rPr>
          <w:rFonts w:ascii="宋体" w:cs="宋体" w:eastAsia="宋体" w:hAnsi="宋体"/>
          <w:sz w:val="23"/>
          <w:szCs w:val="23"/>
          <w:color w:val="auto"/>
        </w:rPr>
        <w:t>本项目Ⅱ类固废暂存区，经稳定化预处理后，废渣含水量很少，为了尽量减少降雨渗漏</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造成渗滤水的产生，对作业面采取覆盖的防雨措施。</w:t>
      </w:r>
    </w:p>
    <w:p>
      <w:pPr>
        <w:spacing w:after="0" w:line="194"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有关渗滤液产生量的经验估算公式如下：</w:t>
      </w:r>
    </w:p>
    <w:p>
      <w:pPr>
        <w:spacing w:after="0" w:line="162" w:lineRule="exact"/>
        <w:rPr>
          <w:sz w:val="20"/>
          <w:szCs w:val="20"/>
          <w:color w:val="auto"/>
        </w:rPr>
      </w:pPr>
    </w:p>
    <w:p>
      <w:pPr>
        <w:ind w:left="760" w:hanging="248"/>
        <w:spacing w:after="0" w:line="331" w:lineRule="exact"/>
        <w:tabs>
          <w:tab w:leader="none" w:pos="760" w:val="left"/>
        </w:tabs>
        <w:numPr>
          <w:ilvl w:val="0"/>
          <w:numId w:val="27"/>
        </w:numPr>
        <w:rPr>
          <w:rFonts w:ascii="Times New Roman" w:cs="Times New Roman" w:eastAsia="Times New Roman" w:hAnsi="Times New Roman"/>
          <w:sz w:val="24"/>
          <w:szCs w:val="24"/>
          <w:i w:val="1"/>
          <w:iCs w:val="1"/>
          <w:color w:val="auto"/>
        </w:rPr>
      </w:pPr>
      <w:r>
        <w:rPr>
          <w:rFonts w:ascii="Symbol" w:cs="Symbol" w:eastAsia="Symbol" w:hAnsi="Symbol"/>
          <w:sz w:val="24"/>
          <w:szCs w:val="24"/>
          <w:color w:val="auto"/>
        </w:rPr>
        <w:t></w:t>
      </w:r>
      <w:r>
        <w:rPr>
          <w:rFonts w:ascii="宋体" w:cs="宋体" w:eastAsia="宋体" w:hAnsi="宋体"/>
          <w:sz w:val="24"/>
          <w:szCs w:val="24"/>
          <w:color w:val="auto"/>
        </w:rPr>
        <w:t>（</w:t>
      </w:r>
      <w:r>
        <w:rPr>
          <w:rFonts w:ascii="Times New Roman" w:cs="Times New Roman" w:eastAsia="Times New Roman" w:hAnsi="Times New Roman"/>
          <w:sz w:val="24"/>
          <w:szCs w:val="24"/>
          <w:i w:val="1"/>
          <w:iCs w:val="1"/>
          <w:color w:val="auto"/>
        </w:rPr>
        <w:t>A</w:t>
      </w:r>
      <w:r>
        <w:rPr>
          <w:rFonts w:ascii="Times New Roman" w:cs="Times New Roman" w:eastAsia="Times New Roman" w:hAnsi="Times New Roman"/>
          <w:sz w:val="27"/>
          <w:szCs w:val="27"/>
          <w:color w:val="auto"/>
          <w:vertAlign w:val="subscript"/>
        </w:rPr>
        <w:t>1</w:t>
      </w:r>
      <w:r>
        <w:rPr>
          <w:rFonts w:ascii="Times New Roman" w:cs="Times New Roman" w:eastAsia="Times New Roman" w:hAnsi="Times New Roman"/>
          <w:sz w:val="24"/>
          <w:szCs w:val="24"/>
          <w:i w:val="1"/>
          <w:iCs w:val="1"/>
          <w:color w:val="auto"/>
        </w:rPr>
        <w:t xml:space="preserve"> </w:t>
      </w:r>
      <w:r>
        <w:rPr>
          <w:rFonts w:ascii="Symbol" w:cs="Symbol" w:eastAsia="Symbol" w:hAnsi="Symbol"/>
          <w:sz w:val="24"/>
          <w:szCs w:val="24"/>
          <w:color w:val="auto"/>
        </w:rPr>
        <w:t></w:t>
      </w:r>
      <w:r>
        <w:rPr>
          <w:rFonts w:ascii="Times New Roman" w:cs="Times New Roman" w:eastAsia="Times New Roman" w:hAnsi="Times New Roman"/>
          <w:sz w:val="24"/>
          <w:szCs w:val="24"/>
          <w:i w:val="1"/>
          <w:iCs w:val="1"/>
          <w:color w:val="auto"/>
        </w:rPr>
        <w:t xml:space="preserve"> C</w:t>
      </w:r>
      <w:r>
        <w:rPr>
          <w:rFonts w:ascii="Times New Roman" w:cs="Times New Roman" w:eastAsia="Times New Roman" w:hAnsi="Times New Roman"/>
          <w:sz w:val="27"/>
          <w:szCs w:val="27"/>
          <w:color w:val="auto"/>
          <w:vertAlign w:val="subscript"/>
        </w:rPr>
        <w:t>1</w:t>
      </w:r>
      <w:r>
        <w:rPr>
          <w:rFonts w:ascii="Times New Roman" w:cs="Times New Roman" w:eastAsia="Times New Roman" w:hAnsi="Times New Roman"/>
          <w:sz w:val="24"/>
          <w:szCs w:val="24"/>
          <w:i w:val="1"/>
          <w:iCs w:val="1"/>
          <w:color w:val="auto"/>
        </w:rPr>
        <w:t xml:space="preserve"> </w:t>
      </w:r>
      <w:r>
        <w:rPr>
          <w:rFonts w:ascii="Symbol" w:cs="Symbol" w:eastAsia="Symbol" w:hAnsi="Symbol"/>
          <w:sz w:val="24"/>
          <w:szCs w:val="24"/>
          <w:color w:val="auto"/>
        </w:rPr>
        <w:t></w:t>
      </w:r>
      <w:r>
        <w:rPr>
          <w:rFonts w:ascii="Times New Roman" w:cs="Times New Roman" w:eastAsia="Times New Roman" w:hAnsi="Times New Roman"/>
          <w:sz w:val="24"/>
          <w:szCs w:val="24"/>
          <w:i w:val="1"/>
          <w:iCs w:val="1"/>
          <w:color w:val="auto"/>
        </w:rPr>
        <w:t xml:space="preserve"> A</w:t>
      </w:r>
      <w:r>
        <w:rPr>
          <w:rFonts w:ascii="Times New Roman" w:cs="Times New Roman" w:eastAsia="Times New Roman" w:hAnsi="Times New Roman"/>
          <w:sz w:val="27"/>
          <w:szCs w:val="27"/>
          <w:color w:val="auto"/>
          <w:vertAlign w:val="subscript"/>
        </w:rPr>
        <w:t>2</w:t>
      </w:r>
      <w:r>
        <w:rPr>
          <w:rFonts w:ascii="Times New Roman" w:cs="Times New Roman" w:eastAsia="Times New Roman" w:hAnsi="Times New Roman"/>
          <w:sz w:val="24"/>
          <w:szCs w:val="24"/>
          <w:i w:val="1"/>
          <w:iCs w:val="1"/>
          <w:color w:val="auto"/>
        </w:rPr>
        <w:t xml:space="preserve"> </w:t>
      </w:r>
      <w:r>
        <w:rPr>
          <w:rFonts w:ascii="Symbol" w:cs="Symbol" w:eastAsia="Symbol" w:hAnsi="Symbol"/>
          <w:sz w:val="24"/>
          <w:szCs w:val="24"/>
          <w:color w:val="auto"/>
        </w:rPr>
        <w:t></w:t>
      </w:r>
      <w:r>
        <w:rPr>
          <w:rFonts w:ascii="Times New Roman" w:cs="Times New Roman" w:eastAsia="Times New Roman" w:hAnsi="Times New Roman"/>
          <w:sz w:val="24"/>
          <w:szCs w:val="24"/>
          <w:i w:val="1"/>
          <w:iCs w:val="1"/>
          <w:color w:val="auto"/>
        </w:rPr>
        <w:t xml:space="preserve"> C</w:t>
      </w:r>
      <w:r>
        <w:rPr>
          <w:rFonts w:ascii="Times New Roman" w:cs="Times New Roman" w:eastAsia="Times New Roman" w:hAnsi="Times New Roman"/>
          <w:sz w:val="27"/>
          <w:szCs w:val="27"/>
          <w:color w:val="auto"/>
          <w:vertAlign w:val="subscript"/>
        </w:rPr>
        <w:t>2</w:t>
      </w:r>
      <w:r>
        <w:rPr>
          <w:rFonts w:ascii="宋体" w:cs="宋体" w:eastAsia="宋体" w:hAnsi="宋体"/>
          <w:sz w:val="24"/>
          <w:szCs w:val="24"/>
          <w:color w:val="auto"/>
        </w:rPr>
        <w:t>）</w:t>
      </w:r>
      <w:r>
        <w:rPr>
          <w:rFonts w:ascii="Symbol" w:cs="Symbol" w:eastAsia="Symbol" w:hAnsi="Symbol"/>
          <w:sz w:val="24"/>
          <w:szCs w:val="24"/>
          <w:color w:val="auto"/>
        </w:rPr>
        <w:t></w:t>
      </w:r>
      <w:r>
        <w:rPr>
          <w:rFonts w:ascii="Times New Roman" w:cs="Times New Roman" w:eastAsia="Times New Roman" w:hAnsi="Times New Roman"/>
          <w:sz w:val="24"/>
          <w:szCs w:val="24"/>
          <w:i w:val="1"/>
          <w:iCs w:val="1"/>
          <w:color w:val="auto"/>
        </w:rPr>
        <w:t xml:space="preserve"> I </w:t>
      </w:r>
      <w:r>
        <w:rPr>
          <w:rFonts w:ascii="Symbol" w:cs="Symbol" w:eastAsia="Symbol" w:hAnsi="Symbol"/>
          <w:sz w:val="24"/>
          <w:szCs w:val="24"/>
          <w:color w:val="auto"/>
        </w:rPr>
        <w:t></w:t>
      </w:r>
      <w:r>
        <w:rPr>
          <w:rFonts w:ascii="Times New Roman" w:cs="Times New Roman" w:eastAsia="Times New Roman" w:hAnsi="Times New Roman"/>
          <w:sz w:val="24"/>
          <w:szCs w:val="24"/>
          <w:color w:val="auto"/>
        </w:rPr>
        <w:t>10</w:t>
      </w:r>
      <w:r>
        <w:rPr>
          <w:rFonts w:ascii="Symbol" w:cs="Symbol" w:eastAsia="Symbol" w:hAnsi="Symbol"/>
          <w:sz w:val="27"/>
          <w:szCs w:val="27"/>
          <w:color w:val="auto"/>
          <w:vertAlign w:val="superscript"/>
        </w:rPr>
        <w:t></w:t>
      </w:r>
      <w:r>
        <w:rPr>
          <w:rFonts w:ascii="Times New Roman" w:cs="Times New Roman" w:eastAsia="Times New Roman" w:hAnsi="Times New Roman"/>
          <w:sz w:val="27"/>
          <w:szCs w:val="27"/>
          <w:color w:val="auto"/>
          <w:vertAlign w:val="superscript"/>
        </w:rPr>
        <w:t>3</w:t>
      </w:r>
    </w:p>
    <w:p>
      <w:pPr>
        <w:spacing w:after="0" w:line="198"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式中：</w:t>
      </w:r>
    </w:p>
    <w:p>
      <w:pPr>
        <w:spacing w:after="0" w:line="190" w:lineRule="exact"/>
        <w:rPr>
          <w:sz w:val="20"/>
          <w:szCs w:val="20"/>
          <w:color w:val="auto"/>
        </w:rPr>
      </w:pPr>
    </w:p>
    <w:p>
      <w:pPr>
        <w:ind w:left="480"/>
        <w:spacing w:after="0" w:line="357" w:lineRule="exact"/>
        <w:rPr>
          <w:sz w:val="20"/>
          <w:szCs w:val="20"/>
          <w:color w:val="auto"/>
        </w:rPr>
      </w:pPr>
      <w:r>
        <w:rPr>
          <w:rFonts w:ascii="Times New Roman" w:cs="Times New Roman" w:eastAsia="Times New Roman" w:hAnsi="Times New Roman"/>
          <w:sz w:val="24"/>
          <w:szCs w:val="24"/>
          <w:color w:val="auto"/>
        </w:rPr>
        <w:t>Q——</w:t>
      </w:r>
      <w:r>
        <w:rPr>
          <w:rFonts w:ascii="宋体" w:cs="宋体" w:eastAsia="宋体" w:hAnsi="宋体"/>
          <w:sz w:val="24"/>
          <w:szCs w:val="24"/>
          <w:color w:val="auto"/>
        </w:rPr>
        <w:t>渗滤液产生量，</w:t>
      </w:r>
      <w:r>
        <w:rPr>
          <w:rFonts w:ascii="Times New Roman" w:cs="Times New Roman" w:eastAsia="Times New Roman" w:hAnsi="Times New Roman"/>
          <w:sz w:val="24"/>
          <w:szCs w:val="24"/>
          <w:color w:val="auto"/>
        </w:rPr>
        <w:t>m</w:t>
      </w:r>
      <w:r>
        <w:rPr>
          <w:rFonts w:ascii="Times New Roman" w:cs="Times New Roman" w:eastAsia="Times New Roman" w:hAnsi="Times New Roman"/>
          <w:sz w:val="31"/>
          <w:szCs w:val="31"/>
          <w:color w:val="auto"/>
          <w:vertAlign w:val="superscript"/>
        </w:rPr>
        <w:t>3</w:t>
      </w:r>
      <w:r>
        <w:rPr>
          <w:rFonts w:ascii="Times New Roman" w:cs="Times New Roman" w:eastAsia="Times New Roman" w:hAnsi="Times New Roman"/>
          <w:sz w:val="24"/>
          <w:szCs w:val="24"/>
          <w:color w:val="auto"/>
        </w:rPr>
        <w:t>/a</w:t>
      </w:r>
      <w:r>
        <w:rPr>
          <w:rFonts w:ascii="宋体" w:cs="宋体" w:eastAsia="宋体" w:hAnsi="宋体"/>
          <w:sz w:val="24"/>
          <w:szCs w:val="24"/>
          <w:color w:val="auto"/>
        </w:rPr>
        <w:t>；</w:t>
      </w:r>
    </w:p>
    <w:p>
      <w:pPr>
        <w:spacing w:after="0" w:line="109" w:lineRule="exact"/>
        <w:rPr>
          <w:sz w:val="20"/>
          <w:szCs w:val="20"/>
          <w:color w:val="auto"/>
        </w:rPr>
      </w:pPr>
    </w:p>
    <w:p>
      <w:pPr>
        <w:ind w:left="480"/>
        <w:spacing w:after="0" w:line="357" w:lineRule="exact"/>
        <w:rPr>
          <w:sz w:val="20"/>
          <w:szCs w:val="20"/>
          <w:color w:val="auto"/>
        </w:rPr>
      </w:pPr>
      <w:r>
        <w:rPr>
          <w:rFonts w:ascii="Times New Roman" w:cs="Times New Roman" w:eastAsia="Times New Roman" w:hAnsi="Times New Roman"/>
          <w:sz w:val="24"/>
          <w:szCs w:val="24"/>
          <w:color w:val="auto"/>
        </w:rPr>
        <w:t>A</w:t>
      </w:r>
      <w:r>
        <w:rPr>
          <w:rFonts w:ascii="Times New Roman" w:cs="Times New Roman" w:eastAsia="Times New Roman" w:hAnsi="Times New Roman"/>
          <w:sz w:val="15"/>
          <w:szCs w:val="15"/>
          <w:color w:val="auto"/>
        </w:rPr>
        <w:t>1</w:t>
      </w:r>
      <w:r>
        <w:rPr>
          <w:rFonts w:ascii="Times New Roman" w:cs="Times New Roman" w:eastAsia="Times New Roman" w:hAnsi="Times New Roman"/>
          <w:sz w:val="24"/>
          <w:szCs w:val="24"/>
          <w:color w:val="auto"/>
        </w:rPr>
        <w:t>——</w:t>
      </w:r>
      <w:r>
        <w:rPr>
          <w:rFonts w:ascii="宋体" w:cs="宋体" w:eastAsia="宋体" w:hAnsi="宋体"/>
          <w:sz w:val="24"/>
          <w:szCs w:val="24"/>
          <w:color w:val="auto"/>
        </w:rPr>
        <w:t>填埋作业区的面积，</w:t>
      </w:r>
      <w:r>
        <w:rPr>
          <w:rFonts w:ascii="Times New Roman" w:cs="Times New Roman" w:eastAsia="Times New Roman" w:hAnsi="Times New Roman"/>
          <w:sz w:val="24"/>
          <w:szCs w:val="24"/>
          <w:color w:val="auto"/>
        </w:rPr>
        <w:t>m</w:t>
      </w:r>
      <w:r>
        <w:rPr>
          <w:rFonts w:ascii="Times New Roman" w:cs="Times New Roman" w:eastAsia="Times New Roman" w:hAnsi="Times New Roman"/>
          <w:sz w:val="31"/>
          <w:szCs w:val="31"/>
          <w:color w:val="auto"/>
          <w:vertAlign w:val="superscript"/>
        </w:rPr>
        <w:t>2</w:t>
      </w:r>
      <w:r>
        <w:rPr>
          <w:rFonts w:ascii="宋体" w:cs="宋体" w:eastAsia="宋体" w:hAnsi="宋体"/>
          <w:sz w:val="24"/>
          <w:szCs w:val="24"/>
          <w:color w:val="auto"/>
        </w:rPr>
        <w:t>（</w:t>
      </w:r>
      <w:r>
        <w:rPr>
          <w:rFonts w:ascii="Times New Roman" w:cs="Times New Roman" w:eastAsia="Times New Roman" w:hAnsi="Times New Roman"/>
          <w:sz w:val="24"/>
          <w:szCs w:val="24"/>
          <w:color w:val="auto"/>
        </w:rPr>
        <w:t>11820m</w:t>
      </w:r>
      <w:r>
        <w:rPr>
          <w:rFonts w:ascii="Times New Roman" w:cs="Times New Roman" w:eastAsia="Times New Roman" w:hAnsi="Times New Roman"/>
          <w:sz w:val="31"/>
          <w:szCs w:val="31"/>
          <w:color w:val="auto"/>
          <w:vertAlign w:val="superscript"/>
        </w:rPr>
        <w:t>2</w:t>
      </w:r>
      <w:r>
        <w:rPr>
          <w:rFonts w:ascii="宋体" w:cs="宋体" w:eastAsia="宋体" w:hAnsi="宋体"/>
          <w:sz w:val="24"/>
          <w:szCs w:val="24"/>
          <w:color w:val="auto"/>
        </w:rPr>
        <w:t>）；</w:t>
      </w:r>
    </w:p>
    <w:p>
      <w:pPr>
        <w:spacing w:after="0" w:line="112" w:lineRule="exact"/>
        <w:rPr>
          <w:sz w:val="20"/>
          <w:szCs w:val="20"/>
          <w:color w:val="auto"/>
        </w:rPr>
      </w:pPr>
    </w:p>
    <w:p>
      <w:pPr>
        <w:ind w:left="480"/>
        <w:spacing w:after="0" w:line="292" w:lineRule="exact"/>
        <w:rPr>
          <w:sz w:val="20"/>
          <w:szCs w:val="20"/>
          <w:color w:val="auto"/>
        </w:rPr>
      </w:pPr>
      <w:r>
        <w:rPr>
          <w:rFonts w:ascii="Times New Roman" w:cs="Times New Roman" w:eastAsia="Times New Roman" w:hAnsi="Times New Roman"/>
          <w:sz w:val="24"/>
          <w:szCs w:val="24"/>
          <w:color w:val="auto"/>
        </w:rPr>
        <w:t>C</w:t>
      </w:r>
      <w:r>
        <w:rPr>
          <w:rFonts w:ascii="Times New Roman" w:cs="Times New Roman" w:eastAsia="Times New Roman" w:hAnsi="Times New Roman"/>
          <w:sz w:val="15"/>
          <w:szCs w:val="15"/>
          <w:color w:val="auto"/>
        </w:rPr>
        <w:t>1</w:t>
      </w:r>
      <w:r>
        <w:rPr>
          <w:rFonts w:ascii="Times New Roman" w:cs="Times New Roman" w:eastAsia="Times New Roman" w:hAnsi="Times New Roman"/>
          <w:sz w:val="24"/>
          <w:szCs w:val="24"/>
          <w:color w:val="auto"/>
        </w:rPr>
        <w:t>——</w:t>
      </w:r>
      <w:r>
        <w:rPr>
          <w:rFonts w:ascii="宋体" w:cs="宋体" w:eastAsia="宋体" w:hAnsi="宋体"/>
          <w:sz w:val="24"/>
          <w:szCs w:val="24"/>
          <w:color w:val="auto"/>
        </w:rPr>
        <w:t>填埋场作业区渗出系数，与</w:t>
      </w:r>
      <w:r>
        <w:rPr>
          <w:rFonts w:ascii="Times New Roman" w:cs="Times New Roman" w:eastAsia="Times New Roman" w:hAnsi="Times New Roman"/>
          <w:sz w:val="24"/>
          <w:szCs w:val="24"/>
          <w:color w:val="auto"/>
        </w:rPr>
        <w:t xml:space="preserve"> A1 </w:t>
      </w:r>
      <w:r>
        <w:rPr>
          <w:rFonts w:ascii="宋体" w:cs="宋体" w:eastAsia="宋体" w:hAnsi="宋体"/>
          <w:sz w:val="24"/>
          <w:szCs w:val="24"/>
          <w:color w:val="auto"/>
        </w:rPr>
        <w:t>的确定、填埋区降水蒸发的关系以及填埋作业面</w:t>
      </w:r>
    </w:p>
    <w:p>
      <w:pPr>
        <w:spacing w:after="0" w:line="174" w:lineRule="exact"/>
        <w:rPr>
          <w:sz w:val="20"/>
          <w:szCs w:val="20"/>
          <w:color w:val="auto"/>
        </w:rPr>
      </w:pPr>
    </w:p>
    <w:p>
      <w:pPr>
        <w:spacing w:after="0" w:line="292" w:lineRule="exact"/>
        <w:rPr>
          <w:sz w:val="20"/>
          <w:szCs w:val="20"/>
          <w:color w:val="auto"/>
        </w:rPr>
      </w:pPr>
      <w:r>
        <w:rPr>
          <w:rFonts w:ascii="宋体" w:cs="宋体" w:eastAsia="宋体" w:hAnsi="宋体"/>
          <w:sz w:val="24"/>
          <w:szCs w:val="24"/>
          <w:color w:val="auto"/>
        </w:rPr>
        <w:t>的控制有密切关系，取值范围通常为</w:t>
      </w:r>
      <w:r>
        <w:rPr>
          <w:rFonts w:ascii="Times New Roman" w:cs="Times New Roman" w:eastAsia="Times New Roman" w:hAnsi="Times New Roman"/>
          <w:sz w:val="24"/>
          <w:szCs w:val="24"/>
          <w:color w:val="auto"/>
        </w:rPr>
        <w:t xml:space="preserve"> 0.4~0.8</w:t>
      </w:r>
      <w:r>
        <w:rPr>
          <w:rFonts w:ascii="宋体" w:cs="宋体" w:eastAsia="宋体" w:hAnsi="宋体"/>
          <w:sz w:val="24"/>
          <w:szCs w:val="24"/>
          <w:color w:val="auto"/>
        </w:rPr>
        <w:t>；</w:t>
      </w:r>
    </w:p>
    <w:p>
      <w:pPr>
        <w:spacing w:after="0" w:line="176" w:lineRule="exact"/>
        <w:rPr>
          <w:sz w:val="20"/>
          <w:szCs w:val="20"/>
          <w:color w:val="auto"/>
        </w:rPr>
      </w:pPr>
    </w:p>
    <w:p>
      <w:pPr>
        <w:ind w:left="480"/>
        <w:spacing w:after="0" w:line="357" w:lineRule="exact"/>
        <w:rPr>
          <w:sz w:val="20"/>
          <w:szCs w:val="20"/>
          <w:color w:val="auto"/>
        </w:rPr>
      </w:pPr>
      <w:r>
        <w:rPr>
          <w:rFonts w:ascii="Times New Roman" w:cs="Times New Roman" w:eastAsia="Times New Roman" w:hAnsi="Times New Roman"/>
          <w:sz w:val="24"/>
          <w:szCs w:val="24"/>
          <w:color w:val="auto"/>
        </w:rPr>
        <w:t>A</w:t>
      </w:r>
      <w:r>
        <w:rPr>
          <w:rFonts w:ascii="Times New Roman" w:cs="Times New Roman" w:eastAsia="Times New Roman" w:hAnsi="Times New Roman"/>
          <w:sz w:val="15"/>
          <w:szCs w:val="15"/>
          <w:color w:val="auto"/>
        </w:rPr>
        <w:t>2</w:t>
      </w:r>
      <w:r>
        <w:rPr>
          <w:rFonts w:ascii="Times New Roman" w:cs="Times New Roman" w:eastAsia="Times New Roman" w:hAnsi="Times New Roman"/>
          <w:sz w:val="24"/>
          <w:szCs w:val="24"/>
          <w:color w:val="auto"/>
        </w:rPr>
        <w:t>——</w:t>
      </w:r>
      <w:r>
        <w:rPr>
          <w:rFonts w:ascii="宋体" w:cs="宋体" w:eastAsia="宋体" w:hAnsi="宋体"/>
          <w:sz w:val="24"/>
          <w:szCs w:val="24"/>
          <w:color w:val="auto"/>
        </w:rPr>
        <w:t>填埋场覆盖区面积，</w:t>
      </w:r>
      <w:r>
        <w:rPr>
          <w:rFonts w:ascii="Times New Roman" w:cs="Times New Roman" w:eastAsia="Times New Roman" w:hAnsi="Times New Roman"/>
          <w:sz w:val="24"/>
          <w:szCs w:val="24"/>
          <w:color w:val="auto"/>
        </w:rPr>
        <w:t>m</w:t>
      </w:r>
      <w:r>
        <w:rPr>
          <w:rFonts w:ascii="Times New Roman" w:cs="Times New Roman" w:eastAsia="Times New Roman" w:hAnsi="Times New Roman"/>
          <w:sz w:val="31"/>
          <w:szCs w:val="31"/>
          <w:color w:val="auto"/>
          <w:vertAlign w:val="superscript"/>
        </w:rPr>
        <w:t>2</w:t>
      </w:r>
      <w:r>
        <w:rPr>
          <w:rFonts w:ascii="宋体" w:cs="宋体" w:eastAsia="宋体" w:hAnsi="宋体"/>
          <w:sz w:val="24"/>
          <w:szCs w:val="24"/>
          <w:color w:val="auto"/>
        </w:rPr>
        <w:t>；</w:t>
      </w:r>
    </w:p>
    <w:p>
      <w:pPr>
        <w:spacing w:after="0" w:line="112" w:lineRule="exact"/>
        <w:rPr>
          <w:sz w:val="20"/>
          <w:szCs w:val="20"/>
          <w:color w:val="auto"/>
        </w:rPr>
      </w:pPr>
    </w:p>
    <w:p>
      <w:pPr>
        <w:ind w:left="480"/>
        <w:spacing w:after="0" w:line="292" w:lineRule="exact"/>
        <w:rPr>
          <w:sz w:val="20"/>
          <w:szCs w:val="20"/>
          <w:color w:val="auto"/>
        </w:rPr>
      </w:pPr>
      <w:r>
        <w:rPr>
          <w:rFonts w:ascii="Times New Roman" w:cs="Times New Roman" w:eastAsia="Times New Roman" w:hAnsi="Times New Roman"/>
          <w:sz w:val="24"/>
          <w:szCs w:val="24"/>
          <w:color w:val="auto"/>
        </w:rPr>
        <w:t>C</w:t>
      </w:r>
      <w:r>
        <w:rPr>
          <w:rFonts w:ascii="Times New Roman" w:cs="Times New Roman" w:eastAsia="Times New Roman" w:hAnsi="Times New Roman"/>
          <w:sz w:val="15"/>
          <w:szCs w:val="15"/>
          <w:color w:val="auto"/>
        </w:rPr>
        <w:t>2</w:t>
      </w:r>
      <w:r>
        <w:rPr>
          <w:rFonts w:ascii="Times New Roman" w:cs="Times New Roman" w:eastAsia="Times New Roman" w:hAnsi="Times New Roman"/>
          <w:sz w:val="24"/>
          <w:szCs w:val="24"/>
          <w:color w:val="auto"/>
        </w:rPr>
        <w:t>——</w:t>
      </w:r>
      <w:r>
        <w:rPr>
          <w:rFonts w:ascii="宋体" w:cs="宋体" w:eastAsia="宋体" w:hAnsi="宋体"/>
          <w:sz w:val="24"/>
          <w:szCs w:val="24"/>
          <w:color w:val="auto"/>
        </w:rPr>
        <w:t>填埋场覆盖区渗出系数，取值范围通常为</w:t>
      </w:r>
      <w:r>
        <w:rPr>
          <w:rFonts w:ascii="Times New Roman" w:cs="Times New Roman" w:eastAsia="Times New Roman" w:hAnsi="Times New Roman"/>
          <w:sz w:val="24"/>
          <w:szCs w:val="24"/>
          <w:color w:val="auto"/>
        </w:rPr>
        <w:t xml:space="preserve"> 0.03~0.4</w:t>
      </w:r>
      <w:r>
        <w:rPr>
          <w:rFonts w:ascii="宋体" w:cs="宋体" w:eastAsia="宋体" w:hAnsi="宋体"/>
          <w:sz w:val="24"/>
          <w:szCs w:val="24"/>
          <w:color w:val="auto"/>
        </w:rPr>
        <w:t>；</w:t>
      </w:r>
    </w:p>
    <w:p>
      <w:pPr>
        <w:spacing w:after="0" w:line="174" w:lineRule="exact"/>
        <w:rPr>
          <w:sz w:val="20"/>
          <w:szCs w:val="20"/>
          <w:color w:val="auto"/>
        </w:rPr>
      </w:pPr>
    </w:p>
    <w:p>
      <w:pPr>
        <w:ind w:left="480"/>
        <w:spacing w:after="0" w:line="292" w:lineRule="exact"/>
        <w:rPr>
          <w:sz w:val="20"/>
          <w:szCs w:val="20"/>
          <w:color w:val="auto"/>
        </w:rPr>
      </w:pPr>
      <w:r>
        <w:rPr>
          <w:rFonts w:ascii="Times New Roman" w:cs="Times New Roman" w:eastAsia="Times New Roman" w:hAnsi="Times New Roman"/>
          <w:sz w:val="24"/>
          <w:szCs w:val="24"/>
          <w:color w:val="auto"/>
        </w:rPr>
        <w:t>I——</w:t>
      </w:r>
      <w:r>
        <w:rPr>
          <w:rFonts w:ascii="宋体" w:cs="宋体" w:eastAsia="宋体" w:hAnsi="宋体"/>
          <w:sz w:val="24"/>
          <w:szCs w:val="24"/>
          <w:color w:val="auto"/>
        </w:rPr>
        <w:t>最大年或月降雨量的日换算值，</w:t>
      </w:r>
      <w:r>
        <w:rPr>
          <w:rFonts w:ascii="Times New Roman" w:cs="Times New Roman" w:eastAsia="Times New Roman" w:hAnsi="Times New Roman"/>
          <w:sz w:val="24"/>
          <w:szCs w:val="24"/>
          <w:color w:val="auto"/>
        </w:rPr>
        <w:t>mm/d</w:t>
      </w:r>
      <w:r>
        <w:rPr>
          <w:rFonts w:ascii="宋体" w:cs="宋体" w:eastAsia="宋体" w:hAnsi="宋体"/>
          <w:sz w:val="24"/>
          <w:szCs w:val="24"/>
          <w:color w:val="auto"/>
        </w:rPr>
        <w:t>。</w:t>
      </w:r>
    </w:p>
    <w:p>
      <w:pPr>
        <w:spacing w:after="0" w:line="176" w:lineRule="exact"/>
        <w:rPr>
          <w:sz w:val="20"/>
          <w:szCs w:val="20"/>
          <w:color w:val="auto"/>
        </w:rPr>
      </w:pPr>
    </w:p>
    <w:p>
      <w:pPr>
        <w:ind w:left="480"/>
        <w:spacing w:after="0" w:line="292" w:lineRule="exact"/>
        <w:rPr>
          <w:sz w:val="20"/>
          <w:szCs w:val="20"/>
          <w:color w:val="auto"/>
        </w:rPr>
      </w:pPr>
      <w:r>
        <w:rPr>
          <w:rFonts w:ascii="宋体" w:cs="宋体" w:eastAsia="宋体" w:hAnsi="宋体"/>
          <w:sz w:val="24"/>
          <w:szCs w:val="24"/>
          <w:color w:val="auto"/>
        </w:rPr>
        <w:t>根据株洲市气象统计资料，年平均降雨量为</w:t>
      </w:r>
      <w:r>
        <w:rPr>
          <w:rFonts w:ascii="Times New Roman" w:cs="Times New Roman" w:eastAsia="Times New Roman" w:hAnsi="Times New Roman"/>
          <w:sz w:val="24"/>
          <w:szCs w:val="24"/>
          <w:color w:val="auto"/>
        </w:rPr>
        <w:t xml:space="preserve"> 1409.5mm</w:t>
      </w:r>
      <w:r>
        <w:rPr>
          <w:rFonts w:ascii="宋体" w:cs="宋体" w:eastAsia="宋体" w:hAnsi="宋体"/>
          <w:sz w:val="24"/>
          <w:szCs w:val="24"/>
          <w:color w:val="auto"/>
        </w:rPr>
        <w:t>，最大日降雨量</w:t>
      </w:r>
      <w:r>
        <w:rPr>
          <w:rFonts w:ascii="Times New Roman" w:cs="Times New Roman" w:eastAsia="Times New Roman" w:hAnsi="Times New Roman"/>
          <w:sz w:val="24"/>
          <w:szCs w:val="24"/>
          <w:color w:val="auto"/>
        </w:rPr>
        <w:t xml:space="preserve"> 195.7 mm</w:t>
      </w:r>
      <w:r>
        <w:rPr>
          <w:rFonts w:ascii="宋体" w:cs="宋体" w:eastAsia="宋体" w:hAnsi="宋体"/>
          <w:sz w:val="24"/>
          <w:szCs w:val="24"/>
          <w:color w:val="auto"/>
        </w:rPr>
        <w:t>，并考</w:t>
      </w:r>
    </w:p>
    <w:p>
      <w:pPr>
        <w:spacing w:after="0" w:line="189" w:lineRule="exact"/>
        <w:rPr>
          <w:sz w:val="20"/>
          <w:szCs w:val="20"/>
          <w:color w:val="auto"/>
        </w:rPr>
      </w:pPr>
    </w:p>
    <w:p>
      <w:pPr>
        <w:spacing w:after="0" w:line="263" w:lineRule="exact"/>
        <w:rPr>
          <w:sz w:val="20"/>
          <w:szCs w:val="20"/>
          <w:color w:val="auto"/>
        </w:rPr>
      </w:pPr>
      <w:r>
        <w:rPr>
          <w:rFonts w:ascii="宋体" w:cs="宋体" w:eastAsia="宋体" w:hAnsi="宋体"/>
          <w:sz w:val="23"/>
          <w:szCs w:val="23"/>
          <w:color w:val="auto"/>
        </w:rPr>
        <w:t>虑到暂存场封场覆盖系统采用防渗性能良好的防渗材料，从顶部渗入的降雨量很少，主要为</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从四周渗入的雨水。</w:t>
      </w:r>
    </w:p>
    <w:p>
      <w:pPr>
        <w:spacing w:after="0" w:line="203" w:lineRule="exact"/>
        <w:rPr>
          <w:sz w:val="20"/>
          <w:szCs w:val="20"/>
          <w:color w:val="auto"/>
        </w:rPr>
      </w:pPr>
    </w:p>
    <w:p>
      <w:pPr>
        <w:ind w:left="480"/>
        <w:spacing w:after="0" w:line="263" w:lineRule="exact"/>
        <w:rPr>
          <w:sz w:val="20"/>
          <w:szCs w:val="20"/>
          <w:color w:val="auto"/>
        </w:rPr>
      </w:pPr>
      <w:r>
        <w:rPr>
          <w:rFonts w:ascii="宋体" w:cs="宋体" w:eastAsia="宋体" w:hAnsi="宋体"/>
          <w:sz w:val="23"/>
          <w:szCs w:val="23"/>
          <w:color w:val="auto"/>
        </w:rPr>
        <w:t>由于集中暂存区为一次性暂存，且作业时间短，不考虑作业区渗滤液产生量。固化的废</w:t>
      </w:r>
    </w:p>
    <w:p>
      <w:pPr>
        <w:spacing w:after="0" w:line="193" w:lineRule="exact"/>
        <w:rPr>
          <w:sz w:val="20"/>
          <w:szCs w:val="20"/>
          <w:color w:val="auto"/>
        </w:rPr>
      </w:pPr>
    </w:p>
    <w:p>
      <w:pPr>
        <w:spacing w:after="0" w:line="345" w:lineRule="exact"/>
        <w:rPr>
          <w:sz w:val="20"/>
          <w:szCs w:val="20"/>
          <w:color w:val="auto"/>
        </w:rPr>
      </w:pPr>
      <w:r>
        <w:rPr>
          <w:rFonts w:ascii="宋体" w:cs="宋体" w:eastAsia="宋体" w:hAnsi="宋体"/>
          <w:sz w:val="23"/>
          <w:szCs w:val="23"/>
          <w:color w:val="auto"/>
        </w:rPr>
        <w:t>渣暂存后，堆场顶部设置有渗透系数小于</w:t>
      </w:r>
      <w:r>
        <w:rPr>
          <w:rFonts w:ascii="Times New Roman" w:cs="Times New Roman" w:eastAsia="Times New Roman" w:hAnsi="Times New Roman"/>
          <w:sz w:val="23"/>
          <w:szCs w:val="23"/>
          <w:color w:val="auto"/>
        </w:rPr>
        <w:t xml:space="preserve"> 10</w:t>
      </w:r>
      <w:r>
        <w:rPr>
          <w:rFonts w:ascii="Times New Roman" w:cs="Times New Roman" w:eastAsia="Times New Roman" w:hAnsi="Times New Roman"/>
          <w:sz w:val="30"/>
          <w:szCs w:val="30"/>
          <w:color w:val="auto"/>
          <w:vertAlign w:val="superscript"/>
        </w:rPr>
        <w:t>-12</w:t>
      </w:r>
      <w:r>
        <w:rPr>
          <w:rFonts w:ascii="Times New Roman" w:cs="Times New Roman" w:eastAsia="Times New Roman" w:hAnsi="Times New Roman"/>
          <w:sz w:val="23"/>
          <w:szCs w:val="23"/>
          <w:color w:val="auto"/>
        </w:rPr>
        <w:t xml:space="preserve"> </w:t>
      </w:r>
      <w:r>
        <w:rPr>
          <w:rFonts w:ascii="宋体" w:cs="宋体" w:eastAsia="宋体" w:hAnsi="宋体"/>
          <w:sz w:val="23"/>
          <w:szCs w:val="23"/>
          <w:color w:val="auto"/>
        </w:rPr>
        <w:t>的</w:t>
      </w:r>
      <w:r>
        <w:rPr>
          <w:rFonts w:ascii="Times New Roman" w:cs="Times New Roman" w:eastAsia="Times New Roman" w:hAnsi="Times New Roman"/>
          <w:sz w:val="23"/>
          <w:szCs w:val="23"/>
          <w:color w:val="auto"/>
        </w:rPr>
        <w:t xml:space="preserve"> HDPE </w:t>
      </w:r>
      <w:r>
        <w:rPr>
          <w:rFonts w:ascii="宋体" w:cs="宋体" w:eastAsia="宋体" w:hAnsi="宋体"/>
          <w:sz w:val="23"/>
          <w:szCs w:val="23"/>
          <w:color w:val="auto"/>
        </w:rPr>
        <w:t>防渗层，综合考虑，渗出系数</w:t>
      </w:r>
      <w:r>
        <w:rPr>
          <w:rFonts w:ascii="Times New Roman" w:cs="Times New Roman" w:eastAsia="Times New Roman" w:hAnsi="Times New Roman"/>
          <w:sz w:val="23"/>
          <w:szCs w:val="23"/>
          <w:color w:val="auto"/>
        </w:rPr>
        <w:t xml:space="preserve"> C</w:t>
      </w:r>
      <w:r>
        <w:rPr>
          <w:rFonts w:ascii="Times New Roman" w:cs="Times New Roman" w:eastAsia="Times New Roman" w:hAnsi="Times New Roman"/>
          <w:sz w:val="15"/>
          <w:szCs w:val="15"/>
          <w:color w:val="auto"/>
        </w:rPr>
        <w:t>2</w:t>
      </w:r>
      <w:r>
        <w:rPr>
          <w:rFonts w:ascii="Times New Roman" w:cs="Times New Roman" w:eastAsia="Times New Roman" w:hAnsi="Times New Roman"/>
          <w:sz w:val="23"/>
          <w:szCs w:val="23"/>
          <w:color w:val="auto"/>
        </w:rPr>
        <w:t xml:space="preserve"> </w:t>
      </w:r>
      <w:r>
        <w:rPr>
          <w:rFonts w:ascii="宋体" w:cs="宋体" w:eastAsia="宋体" w:hAnsi="宋体"/>
          <w:sz w:val="23"/>
          <w:szCs w:val="23"/>
          <w:color w:val="auto"/>
        </w:rPr>
        <w:t>取</w:t>
      </w:r>
    </w:p>
    <w:p>
      <w:pPr>
        <w:spacing w:after="0" w:line="121" w:lineRule="exact"/>
        <w:rPr>
          <w:sz w:val="20"/>
          <w:szCs w:val="20"/>
          <w:color w:val="auto"/>
        </w:rPr>
      </w:pPr>
    </w:p>
    <w:p>
      <w:pPr>
        <w:spacing w:after="0" w:line="357" w:lineRule="exact"/>
        <w:rPr>
          <w:sz w:val="20"/>
          <w:szCs w:val="20"/>
          <w:color w:val="auto"/>
        </w:rPr>
      </w:pPr>
      <w:r>
        <w:rPr>
          <w:rFonts w:ascii="宋体" w:cs="宋体" w:eastAsia="宋体" w:hAnsi="宋体"/>
          <w:sz w:val="24"/>
          <w:szCs w:val="24"/>
          <w:color w:val="auto"/>
        </w:rPr>
        <w:t>下限按</w:t>
      </w:r>
      <w:r>
        <w:rPr>
          <w:rFonts w:ascii="Times New Roman" w:cs="Times New Roman" w:eastAsia="Times New Roman" w:hAnsi="Times New Roman"/>
          <w:sz w:val="24"/>
          <w:szCs w:val="24"/>
          <w:color w:val="auto"/>
        </w:rPr>
        <w:t xml:space="preserve"> 0.03 </w:t>
      </w:r>
      <w:r>
        <w:rPr>
          <w:rFonts w:ascii="宋体" w:cs="宋体" w:eastAsia="宋体" w:hAnsi="宋体"/>
          <w:sz w:val="24"/>
          <w:szCs w:val="24"/>
          <w:color w:val="auto"/>
        </w:rPr>
        <w:t>考虑，暂存场对应的</w:t>
      </w:r>
      <w:r>
        <w:rPr>
          <w:rFonts w:ascii="Times New Roman" w:cs="Times New Roman" w:eastAsia="Times New Roman" w:hAnsi="Times New Roman"/>
          <w:sz w:val="24"/>
          <w:szCs w:val="24"/>
          <w:color w:val="auto"/>
        </w:rPr>
        <w:t xml:space="preserve"> A</w:t>
      </w:r>
      <w:r>
        <w:rPr>
          <w:rFonts w:ascii="Times New Roman" w:cs="Times New Roman" w:eastAsia="Times New Roman" w:hAnsi="Times New Roman"/>
          <w:sz w:val="15"/>
          <w:szCs w:val="15"/>
          <w:color w:val="auto"/>
        </w:rPr>
        <w:t>2</w:t>
      </w:r>
      <w:r>
        <w:rPr>
          <w:rFonts w:ascii="Times New Roman" w:cs="Times New Roman" w:eastAsia="Times New Roman" w:hAnsi="Times New Roman"/>
          <w:sz w:val="24"/>
          <w:szCs w:val="24"/>
          <w:color w:val="auto"/>
        </w:rPr>
        <w:t xml:space="preserve"> </w:t>
      </w:r>
      <w:r>
        <w:rPr>
          <w:rFonts w:ascii="宋体" w:cs="宋体" w:eastAsia="宋体" w:hAnsi="宋体"/>
          <w:sz w:val="24"/>
          <w:szCs w:val="24"/>
          <w:color w:val="auto"/>
        </w:rPr>
        <w:t>值取</w:t>
      </w:r>
      <w:r>
        <w:rPr>
          <w:rFonts w:ascii="Times New Roman" w:cs="Times New Roman" w:eastAsia="Times New Roman" w:hAnsi="Times New Roman"/>
          <w:sz w:val="24"/>
          <w:szCs w:val="24"/>
          <w:color w:val="auto"/>
        </w:rPr>
        <w:t xml:space="preserve"> 11820m</w:t>
      </w:r>
      <w:r>
        <w:rPr>
          <w:rFonts w:ascii="Times New Roman" w:cs="Times New Roman" w:eastAsia="Times New Roman" w:hAnsi="Times New Roman"/>
          <w:sz w:val="31"/>
          <w:szCs w:val="31"/>
          <w:color w:val="auto"/>
          <w:vertAlign w:val="superscript"/>
        </w:rPr>
        <w:t>2</w:t>
      </w:r>
      <w:r>
        <w:rPr>
          <w:rFonts w:ascii="宋体" w:cs="宋体" w:eastAsia="宋体" w:hAnsi="宋体"/>
          <w:sz w:val="24"/>
          <w:szCs w:val="24"/>
          <w:color w:val="auto"/>
        </w:rPr>
        <w:t>。根据暂存区防渗和雨污分流、作业情况</w:t>
      </w:r>
    </w:p>
    <w:p>
      <w:pPr>
        <w:spacing w:after="0" w:line="112" w:lineRule="exact"/>
        <w:rPr>
          <w:sz w:val="20"/>
          <w:szCs w:val="20"/>
          <w:color w:val="auto"/>
        </w:rPr>
      </w:pPr>
    </w:p>
    <w:p>
      <w:pPr>
        <w:spacing w:after="0" w:line="357" w:lineRule="exact"/>
        <w:rPr>
          <w:sz w:val="20"/>
          <w:szCs w:val="20"/>
          <w:color w:val="auto"/>
        </w:rPr>
      </w:pPr>
      <w:r>
        <w:rPr>
          <w:rFonts w:ascii="宋体" w:cs="宋体" w:eastAsia="宋体" w:hAnsi="宋体"/>
          <w:sz w:val="24"/>
          <w:szCs w:val="24"/>
          <w:u w:val="single" w:color="auto"/>
          <w:color w:val="auto"/>
        </w:rPr>
        <w:t>以及区域气候条件，采用上式估算出稳定固化暂存场渗滤液最大产生量约为</w:t>
      </w:r>
      <w:r>
        <w:rPr>
          <w:rFonts w:ascii="Times New Roman" w:cs="Times New Roman" w:eastAsia="Times New Roman" w:hAnsi="Times New Roman"/>
          <w:sz w:val="24"/>
          <w:szCs w:val="24"/>
          <w:u w:val="single" w:color="auto"/>
          <w:color w:val="auto"/>
        </w:rPr>
        <w:t xml:space="preserve"> 69.40m</w:t>
      </w:r>
      <w:r>
        <w:rPr>
          <w:rFonts w:ascii="Times New Roman" w:cs="Times New Roman" w:eastAsia="Times New Roman" w:hAnsi="Times New Roman"/>
          <w:sz w:val="31"/>
          <w:szCs w:val="31"/>
          <w:u w:val="single" w:color="auto"/>
          <w:color w:val="auto"/>
          <w:vertAlign w:val="superscript"/>
        </w:rPr>
        <w:t>3</w:t>
      </w:r>
      <w:r>
        <w:rPr>
          <w:rFonts w:ascii="宋体" w:cs="宋体" w:eastAsia="宋体" w:hAnsi="宋体"/>
          <w:sz w:val="24"/>
          <w:szCs w:val="24"/>
          <w:u w:val="single" w:color="auto"/>
          <w:color w:val="auto"/>
        </w:rPr>
        <w:t>。</w:t>
      </w:r>
    </w:p>
    <w:p>
      <w:pPr>
        <w:spacing w:after="0" w:line="125" w:lineRule="exact"/>
        <w:rPr>
          <w:sz w:val="20"/>
          <w:szCs w:val="20"/>
          <w:color w:val="auto"/>
        </w:rPr>
      </w:pPr>
    </w:p>
    <w:p>
      <w:pPr>
        <w:ind w:left="480"/>
        <w:spacing w:after="0" w:line="263" w:lineRule="exact"/>
        <w:rPr>
          <w:sz w:val="20"/>
          <w:szCs w:val="20"/>
          <w:color w:val="auto"/>
        </w:rPr>
      </w:pPr>
      <w:r>
        <w:rPr>
          <w:rFonts w:ascii="宋体" w:cs="宋体" w:eastAsia="宋体" w:hAnsi="宋体"/>
          <w:sz w:val="23"/>
          <w:szCs w:val="23"/>
          <w:u w:val="single" w:color="auto"/>
          <w:color w:val="auto"/>
        </w:rPr>
        <w:t>本项目Ⅱ类废渣经稳定固化后，在场区内暂存并进行密闭遮盖，为防止雨水的冲刷及雨</w:t>
      </w:r>
    </w:p>
    <w:p>
      <w:pPr>
        <w:spacing w:after="0" w:line="203" w:lineRule="exact"/>
        <w:rPr>
          <w:sz w:val="20"/>
          <w:szCs w:val="20"/>
          <w:color w:val="auto"/>
        </w:rPr>
      </w:pPr>
    </w:p>
    <w:p>
      <w:pPr>
        <w:spacing w:after="0" w:line="263" w:lineRule="exact"/>
        <w:rPr>
          <w:sz w:val="20"/>
          <w:szCs w:val="20"/>
          <w:color w:val="auto"/>
        </w:rPr>
      </w:pPr>
      <w:r>
        <w:rPr>
          <w:rFonts w:ascii="宋体" w:cs="宋体" w:eastAsia="宋体" w:hAnsi="宋体"/>
          <w:sz w:val="23"/>
          <w:szCs w:val="23"/>
          <w:u w:val="single" w:color="auto"/>
          <w:color w:val="auto"/>
        </w:rPr>
        <w:t>水的渗漏，根据施工图设计，场区场地敷设废水导排盲沟，收集的渗滤液导流至渗滤液收集</w:t>
      </w:r>
    </w:p>
    <w:p>
      <w:pPr>
        <w:spacing w:after="0" w:line="193" w:lineRule="exact"/>
        <w:rPr>
          <w:sz w:val="20"/>
          <w:szCs w:val="20"/>
          <w:color w:val="auto"/>
        </w:rPr>
      </w:pPr>
    </w:p>
    <w:p>
      <w:pPr>
        <w:spacing w:after="0" w:line="345" w:lineRule="exact"/>
        <w:rPr>
          <w:sz w:val="20"/>
          <w:szCs w:val="20"/>
          <w:color w:val="auto"/>
        </w:rPr>
      </w:pPr>
      <w:r>
        <w:rPr>
          <w:rFonts w:ascii="宋体" w:cs="宋体" w:eastAsia="宋体" w:hAnsi="宋体"/>
          <w:sz w:val="23"/>
          <w:szCs w:val="23"/>
          <w:u w:val="single" w:color="auto"/>
          <w:color w:val="auto"/>
        </w:rPr>
        <w:t>池（渗滤液收集池位于暂存</w:t>
      </w:r>
      <w:r>
        <w:rPr>
          <w:rFonts w:ascii="Times New Roman" w:cs="Times New Roman" w:eastAsia="Times New Roman" w:hAnsi="Times New Roman"/>
          <w:sz w:val="23"/>
          <w:szCs w:val="23"/>
          <w:u w:val="single" w:color="auto"/>
          <w:color w:val="auto"/>
        </w:rPr>
        <w:t xml:space="preserve"> II </w:t>
      </w:r>
      <w:r>
        <w:rPr>
          <w:rFonts w:ascii="宋体" w:cs="宋体" w:eastAsia="宋体" w:hAnsi="宋体"/>
          <w:sz w:val="23"/>
          <w:szCs w:val="23"/>
          <w:u w:val="single" w:color="auto"/>
          <w:color w:val="auto"/>
        </w:rPr>
        <w:t>区的西北角，容积</w:t>
      </w:r>
      <w:r>
        <w:rPr>
          <w:rFonts w:ascii="Times New Roman" w:cs="Times New Roman" w:eastAsia="Times New Roman" w:hAnsi="Times New Roman"/>
          <w:sz w:val="23"/>
          <w:szCs w:val="23"/>
          <w:u w:val="single" w:color="auto"/>
          <w:color w:val="auto"/>
        </w:rPr>
        <w:t xml:space="preserve"> 90m</w:t>
      </w:r>
      <w:r>
        <w:rPr>
          <w:rFonts w:ascii="Times New Roman" w:cs="Times New Roman" w:eastAsia="Times New Roman" w:hAnsi="Times New Roman"/>
          <w:sz w:val="30"/>
          <w:szCs w:val="30"/>
          <w:u w:val="single" w:color="auto"/>
          <w:color w:val="auto"/>
          <w:vertAlign w:val="superscript"/>
        </w:rPr>
        <w:t>3</w:t>
      </w:r>
      <w:r>
        <w:rPr>
          <w:rFonts w:ascii="宋体" w:cs="宋体" w:eastAsia="宋体" w:hAnsi="宋体"/>
          <w:sz w:val="23"/>
          <w:szCs w:val="23"/>
          <w:u w:val="single" w:color="auto"/>
          <w:color w:val="auto"/>
        </w:rPr>
        <w:t>）中。渗滤液中污染因子主要为</w:t>
      </w:r>
      <w:r>
        <w:rPr>
          <w:rFonts w:ascii="Times New Roman" w:cs="Times New Roman" w:eastAsia="Times New Roman" w:hAnsi="Times New Roman"/>
          <w:sz w:val="23"/>
          <w:szCs w:val="23"/>
          <w:u w:val="single" w:color="auto"/>
          <w:color w:val="auto"/>
        </w:rPr>
        <w:t xml:space="preserve"> pH</w:t>
      </w:r>
      <w:r>
        <w:rPr>
          <w:rFonts w:ascii="宋体" w:cs="宋体" w:eastAsia="宋体" w:hAnsi="宋体"/>
          <w:sz w:val="23"/>
          <w:szCs w:val="23"/>
          <w:u w:val="single" w:color="auto"/>
          <w:color w:val="auto"/>
        </w:rPr>
        <w:t>、</w:t>
      </w:r>
    </w:p>
    <w:p>
      <w:pPr>
        <w:spacing w:after="0" w:line="121" w:lineRule="exact"/>
        <w:rPr>
          <w:sz w:val="20"/>
          <w:szCs w:val="20"/>
          <w:color w:val="auto"/>
        </w:rPr>
      </w:pPr>
    </w:p>
    <w:p>
      <w:pPr>
        <w:spacing w:after="0" w:line="280" w:lineRule="exact"/>
        <w:rPr>
          <w:sz w:val="20"/>
          <w:szCs w:val="20"/>
          <w:color w:val="auto"/>
        </w:rPr>
      </w:pPr>
      <w:r>
        <w:rPr>
          <w:rFonts w:ascii="Times New Roman" w:cs="Times New Roman" w:eastAsia="Times New Roman" w:hAnsi="Times New Roman"/>
          <w:sz w:val="23"/>
          <w:szCs w:val="23"/>
          <w:u w:val="single" w:color="auto"/>
          <w:color w:val="auto"/>
        </w:rPr>
        <w:t>COD</w:t>
      </w:r>
      <w:r>
        <w:rPr>
          <w:rFonts w:ascii="宋体" w:cs="宋体" w:eastAsia="宋体" w:hAnsi="宋体"/>
          <w:sz w:val="23"/>
          <w:szCs w:val="23"/>
          <w:u w:val="single" w:color="auto"/>
          <w:color w:val="auto"/>
        </w:rPr>
        <w:t>、铅、砷、镉等，根据《世界银行贷款湖南株洲清水塘区域重金属污染环境治理工程</w:t>
      </w:r>
      <w:r>
        <w:rPr>
          <w:rFonts w:ascii="Times New Roman" w:cs="Times New Roman" w:eastAsia="Times New Roman" w:hAnsi="Times New Roman"/>
          <w:sz w:val="23"/>
          <w:szCs w:val="23"/>
          <w:u w:val="single" w:color="auto"/>
          <w:color w:val="auto"/>
        </w:rPr>
        <w:t>—</w:t>
      </w:r>
    </w:p>
    <w:p>
      <w:pPr>
        <w:spacing w:after="0" w:line="201" w:lineRule="exact"/>
        <w:rPr>
          <w:sz w:val="20"/>
          <w:szCs w:val="20"/>
          <w:color w:val="auto"/>
        </w:rPr>
      </w:pPr>
    </w:p>
    <w:p>
      <w:pPr>
        <w:spacing w:after="0" w:line="263" w:lineRule="exact"/>
        <w:rPr>
          <w:sz w:val="20"/>
          <w:szCs w:val="20"/>
          <w:color w:val="auto"/>
        </w:rPr>
      </w:pPr>
      <w:r>
        <w:rPr>
          <w:rFonts w:ascii="宋体" w:cs="宋体" w:eastAsia="宋体" w:hAnsi="宋体"/>
          <w:sz w:val="23"/>
          <w:szCs w:val="23"/>
          <w:u w:val="single" w:color="auto"/>
          <w:color w:val="auto"/>
        </w:rPr>
        <w:t>铜霞片区历史遗留废渣治理工程》实施方案，废渣稳定固化后废渣浸出液中监测指标的浓度</w:t>
      </w:r>
    </w:p>
    <w:p>
      <w:pPr>
        <w:spacing w:after="0" w:line="190" w:lineRule="exact"/>
        <w:rPr>
          <w:sz w:val="20"/>
          <w:szCs w:val="20"/>
          <w:color w:val="auto"/>
        </w:rPr>
      </w:pPr>
    </w:p>
    <w:p>
      <w:pPr>
        <w:spacing w:after="0" w:line="292" w:lineRule="exact"/>
        <w:rPr>
          <w:sz w:val="20"/>
          <w:szCs w:val="20"/>
          <w:color w:val="auto"/>
        </w:rPr>
      </w:pPr>
      <w:r>
        <w:rPr>
          <w:rFonts w:ascii="宋体" w:cs="宋体" w:eastAsia="宋体" w:hAnsi="宋体"/>
          <w:sz w:val="24"/>
          <w:szCs w:val="24"/>
          <w:u w:val="single" w:color="auto"/>
          <w:color w:val="auto"/>
        </w:rPr>
        <w:t>低于《污水综合排放标准（</w:t>
      </w:r>
      <w:r>
        <w:rPr>
          <w:rFonts w:ascii="Times New Roman" w:cs="Times New Roman" w:eastAsia="Times New Roman" w:hAnsi="Times New Roman"/>
          <w:sz w:val="24"/>
          <w:szCs w:val="24"/>
          <w:u w:val="single" w:color="auto"/>
          <w:color w:val="auto"/>
        </w:rPr>
        <w:t>GB8978-1996</w:t>
      </w:r>
      <w:r>
        <w:rPr>
          <w:rFonts w:ascii="宋体" w:cs="宋体" w:eastAsia="宋体" w:hAnsi="宋体"/>
          <w:sz w:val="24"/>
          <w:szCs w:val="24"/>
          <w:u w:val="single" w:color="auto"/>
          <w:color w:val="auto"/>
        </w:rPr>
        <w:t>）》中的最高允许排放浓度值，其污染物因子浓度</w:t>
      </w:r>
    </w:p>
    <w:p>
      <w:pPr>
        <w:spacing w:after="0" w:line="174" w:lineRule="exact"/>
        <w:rPr>
          <w:sz w:val="20"/>
          <w:szCs w:val="20"/>
          <w:color w:val="auto"/>
        </w:rPr>
      </w:pPr>
    </w:p>
    <w:p>
      <w:pPr>
        <w:spacing w:after="0" w:line="292" w:lineRule="exact"/>
        <w:rPr>
          <w:sz w:val="20"/>
          <w:szCs w:val="20"/>
          <w:color w:val="auto"/>
        </w:rPr>
      </w:pPr>
      <w:r>
        <w:rPr>
          <w:rFonts w:ascii="宋体" w:cs="宋体" w:eastAsia="宋体" w:hAnsi="宋体"/>
          <w:sz w:val="24"/>
          <w:szCs w:val="24"/>
          <w:u w:val="single" w:color="auto"/>
          <w:color w:val="auto"/>
        </w:rPr>
        <w:t>较低，其中</w:t>
      </w:r>
      <w:r>
        <w:rPr>
          <w:rFonts w:ascii="Times New Roman" w:cs="Times New Roman" w:eastAsia="Times New Roman" w:hAnsi="Times New Roman"/>
          <w:sz w:val="24"/>
          <w:szCs w:val="24"/>
          <w:u w:val="single" w:color="auto"/>
          <w:color w:val="auto"/>
        </w:rPr>
        <w:t xml:space="preserve"> pH6.76~12.06</w:t>
      </w:r>
      <w:r>
        <w:rPr>
          <w:rFonts w:ascii="宋体" w:cs="宋体" w:eastAsia="宋体" w:hAnsi="宋体"/>
          <w:sz w:val="24"/>
          <w:szCs w:val="24"/>
          <w:u w:val="single" w:color="auto"/>
          <w:color w:val="auto"/>
        </w:rPr>
        <w:t>、铅</w:t>
      </w:r>
      <w:r>
        <w:rPr>
          <w:rFonts w:ascii="Times New Roman" w:cs="Times New Roman" w:eastAsia="Times New Roman" w:hAnsi="Times New Roman"/>
          <w:sz w:val="24"/>
          <w:szCs w:val="24"/>
          <w:u w:val="single" w:color="auto"/>
          <w:color w:val="auto"/>
        </w:rPr>
        <w:t xml:space="preserve"> 0.1~2.0</w:t>
      </w:r>
      <w:r>
        <w:rPr>
          <w:rFonts w:ascii="宋体" w:cs="宋体" w:eastAsia="宋体" w:hAnsi="宋体"/>
          <w:sz w:val="24"/>
          <w:szCs w:val="24"/>
          <w:u w:val="single" w:color="auto"/>
          <w:color w:val="auto"/>
        </w:rPr>
        <w:t>、砷</w:t>
      </w:r>
      <w:r>
        <w:rPr>
          <w:rFonts w:ascii="Times New Roman" w:cs="Times New Roman" w:eastAsia="Times New Roman" w:hAnsi="Times New Roman"/>
          <w:sz w:val="24"/>
          <w:szCs w:val="24"/>
          <w:u w:val="single" w:color="auto"/>
          <w:color w:val="auto"/>
        </w:rPr>
        <w:t xml:space="preserve"> 0.0001L ~0.094 mg/L</w:t>
      </w:r>
      <w:r>
        <w:rPr>
          <w:rFonts w:ascii="宋体" w:cs="宋体" w:eastAsia="宋体" w:hAnsi="宋体"/>
          <w:sz w:val="24"/>
          <w:szCs w:val="24"/>
          <w:u w:val="single" w:color="auto"/>
          <w:color w:val="auto"/>
        </w:rPr>
        <w:t>、镉</w:t>
      </w:r>
      <w:r>
        <w:rPr>
          <w:rFonts w:ascii="Times New Roman" w:cs="Times New Roman" w:eastAsia="Times New Roman" w:hAnsi="Times New Roman"/>
          <w:sz w:val="24"/>
          <w:szCs w:val="24"/>
          <w:u w:val="single" w:color="auto"/>
          <w:color w:val="auto"/>
        </w:rPr>
        <w:t xml:space="preserve"> 0.0002L ~0.0241 mg/L</w:t>
      </w:r>
      <w:r>
        <w:rPr>
          <w:rFonts w:ascii="宋体" w:cs="宋体" w:eastAsia="宋体" w:hAnsi="宋体"/>
          <w:sz w:val="24"/>
          <w:szCs w:val="24"/>
          <w:u w:val="single" w:color="auto"/>
          <w:color w:val="auto"/>
        </w:rPr>
        <w:t>、</w:t>
      </w:r>
    </w:p>
    <w:p>
      <w:pPr>
        <w:sectPr>
          <w:pgSz w:w="11900" w:h="16838" w:orient="portrait"/>
          <w:cols w:equalWidth="0" w:num="1">
            <w:col w:w="9600"/>
          </w:cols>
          <w:pgMar w:left="1240" w:top="864" w:right="106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ind w:left="340"/>
        <w:spacing w:after="0"/>
        <w:tabs>
          <w:tab w:leader="none" w:pos="90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28</w:t>
      </w:r>
    </w:p>
    <w:p>
      <w:pPr>
        <w:sectPr>
          <w:pgSz w:w="11900" w:h="16838" w:orient="portrait"/>
          <w:cols w:equalWidth="0" w:num="1">
            <w:col w:w="9600"/>
          </w:cols>
          <w:pgMar w:left="1240" w:top="864" w:right="1066" w:bottom="398" w:gutter="0" w:footer="0" w:header="0"/>
          <w:type w:val="continuous"/>
        </w:sectPr>
      </w:pPr>
    </w:p>
    <w:bookmarkStart w:id="31" w:name="page32"/>
    <w:bookmarkEnd w:id="31"/>
    <w:p>
      <w:pPr>
        <w:ind w:left="3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92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-76200</wp:posOffset>
            </wp:positionH>
            <wp:positionV relativeFrom="paragraph">
              <wp:posOffset>19685</wp:posOffset>
            </wp:positionV>
            <wp:extent cx="6247130" cy="8517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6247130" cy="8517255"/>
                    </a:xfrm>
                    <a:prstGeom prst="rect">
                      <a:avLst/>
                    </a:prstGeom>
                    <a:noFill/>
                  </pic:spPr>
                </pic:pic>
              </a:graphicData>
            </a:graphic>
          </wp:anchor>
        </w:drawing>
      </w:r>
    </w:p>
    <w:p>
      <w:pPr>
        <w:spacing w:after="0" w:line="51" w:lineRule="exact"/>
        <w:rPr>
          <w:sz w:val="20"/>
          <w:szCs w:val="20"/>
          <w:color w:val="auto"/>
        </w:rPr>
      </w:pPr>
    </w:p>
    <w:p>
      <w:pPr>
        <w:ind w:right="100" w:firstLine="1"/>
        <w:spacing w:after="0" w:line="371" w:lineRule="exact"/>
        <w:tabs>
          <w:tab w:leader="none" w:pos="300" w:val="left"/>
        </w:tabs>
        <w:numPr>
          <w:ilvl w:val="0"/>
          <w:numId w:val="28"/>
        </w:numPr>
        <w:rPr>
          <w:rFonts w:ascii="宋体" w:cs="宋体" w:eastAsia="宋体" w:hAnsi="宋体"/>
          <w:sz w:val="24"/>
          <w:szCs w:val="24"/>
          <w:u w:val="single" w:color="auto"/>
          <w:color w:val="auto"/>
        </w:rPr>
      </w:pPr>
      <w:r>
        <w:rPr>
          <w:rFonts w:ascii="Times New Roman" w:cs="Times New Roman" w:eastAsia="Times New Roman" w:hAnsi="Times New Roman"/>
          <w:sz w:val="24"/>
          <w:szCs w:val="24"/>
          <w:u w:val="single" w:color="auto"/>
          <w:color w:val="auto"/>
        </w:rPr>
        <w:t>0.014~2 mg/L</w:t>
      </w:r>
      <w:r>
        <w:rPr>
          <w:rFonts w:ascii="宋体" w:cs="宋体" w:eastAsia="宋体" w:hAnsi="宋体"/>
          <w:sz w:val="24"/>
          <w:szCs w:val="24"/>
          <w:u w:val="single" w:color="auto"/>
          <w:color w:val="auto"/>
        </w:rPr>
        <w:t>。收集到的渗滤液经临时废水处理站处理达标后可排入项目西南侧的霞湾污水处理厂处理，最终排入霞湾港。</w:t>
      </w:r>
    </w:p>
    <w:p>
      <w:pPr>
        <w:spacing w:after="0" w:line="188" w:lineRule="exact"/>
        <w:rPr>
          <w:rFonts w:ascii="宋体" w:cs="宋体" w:eastAsia="宋体" w:hAnsi="宋体"/>
          <w:sz w:val="24"/>
          <w:szCs w:val="24"/>
          <w:u w:val="single" w:color="auto"/>
          <w:color w:val="auto"/>
        </w:rPr>
      </w:pPr>
    </w:p>
    <w:p>
      <w:pPr>
        <w:ind w:left="480"/>
        <w:spacing w:after="0" w:line="292" w:lineRule="exact"/>
        <w:rPr>
          <w:rFonts w:ascii="宋体" w:cs="宋体" w:eastAsia="宋体" w:hAnsi="宋体"/>
          <w:sz w:val="24"/>
          <w:szCs w:val="24"/>
          <w:u w:val="single" w:color="auto"/>
          <w:color w:val="auto"/>
        </w:rPr>
      </w:pP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）噪声污染源</w:t>
      </w:r>
    </w:p>
    <w:p>
      <w:pPr>
        <w:spacing w:after="0" w:line="215" w:lineRule="exact"/>
        <w:rPr>
          <w:rFonts w:ascii="宋体" w:cs="宋体" w:eastAsia="宋体" w:hAnsi="宋体"/>
          <w:sz w:val="24"/>
          <w:szCs w:val="24"/>
          <w:u w:val="single" w:color="auto"/>
          <w:color w:val="auto"/>
        </w:rPr>
      </w:pPr>
    </w:p>
    <w:p>
      <w:pPr>
        <w:ind w:firstLine="482"/>
        <w:spacing w:after="0" w:line="403" w:lineRule="exact"/>
        <w:rPr>
          <w:rFonts w:ascii="宋体" w:cs="宋体" w:eastAsia="宋体" w:hAnsi="宋体"/>
          <w:sz w:val="24"/>
          <w:szCs w:val="24"/>
          <w:u w:val="single" w:color="auto"/>
          <w:color w:val="auto"/>
        </w:rPr>
      </w:pPr>
      <w:r>
        <w:rPr>
          <w:rFonts w:ascii="宋体" w:cs="宋体" w:eastAsia="宋体" w:hAnsi="宋体"/>
          <w:sz w:val="24"/>
          <w:szCs w:val="24"/>
          <w:color w:val="auto"/>
        </w:rPr>
        <w:t>本项目Ⅱ类固废暂存区经稳定化预处理后，可能有渗滤液产生，渗滤液进入渗滤液收集池，经泵抽入临时废水处理设施进行处理，主要噪声源为水泵噪声，声压级为</w:t>
      </w:r>
      <w:r>
        <w:rPr>
          <w:rFonts w:ascii="Times New Roman" w:cs="Times New Roman" w:eastAsia="Times New Roman" w:hAnsi="Times New Roman"/>
          <w:sz w:val="24"/>
          <w:szCs w:val="24"/>
          <w:color w:val="auto"/>
        </w:rPr>
        <w:t xml:space="preserve"> 80~85 dB(A)</w:t>
      </w:r>
      <w:r>
        <w:rPr>
          <w:rFonts w:ascii="宋体" w:cs="宋体" w:eastAsia="宋体" w:hAnsi="宋体"/>
          <w:sz w:val="24"/>
          <w:szCs w:val="24"/>
          <w:color w:val="auto"/>
        </w:rPr>
        <w:t>，位于场区西南侧，近距离</w:t>
      </w:r>
      <w:r>
        <w:rPr>
          <w:rFonts w:ascii="Times New Roman" w:cs="Times New Roman" w:eastAsia="Times New Roman" w:hAnsi="Times New Roman"/>
          <w:sz w:val="24"/>
          <w:szCs w:val="24"/>
          <w:color w:val="auto"/>
        </w:rPr>
        <w:t xml:space="preserve"> 200m </w:t>
      </w:r>
      <w:r>
        <w:rPr>
          <w:rFonts w:ascii="宋体" w:cs="宋体" w:eastAsia="宋体" w:hAnsi="宋体"/>
          <w:sz w:val="24"/>
          <w:szCs w:val="24"/>
          <w:color w:val="auto"/>
        </w:rPr>
        <w:t>范围内无敏感目标，本环评不作具体分析。</w:t>
      </w:r>
    </w:p>
    <w:p>
      <w:pPr>
        <w:spacing w:after="0" w:line="151" w:lineRule="exact"/>
        <w:rPr>
          <w:rFonts w:ascii="宋体" w:cs="宋体" w:eastAsia="宋体" w:hAnsi="宋体"/>
          <w:sz w:val="24"/>
          <w:szCs w:val="24"/>
          <w:u w:val="single" w:color="auto"/>
          <w:color w:val="auto"/>
        </w:rPr>
      </w:pPr>
    </w:p>
    <w:p>
      <w:pPr>
        <w:ind w:left="480"/>
        <w:spacing w:after="0" w:line="292" w:lineRule="exact"/>
        <w:rPr>
          <w:rFonts w:ascii="宋体" w:cs="宋体" w:eastAsia="宋体" w:hAnsi="宋体"/>
          <w:sz w:val="24"/>
          <w:szCs w:val="24"/>
          <w:u w:val="single" w:color="auto"/>
          <w:color w:val="auto"/>
        </w:rPr>
      </w:pP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）固废污染源</w:t>
      </w:r>
    </w:p>
    <w:p>
      <w:pPr>
        <w:spacing w:after="0" w:line="262"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本项目移动式废水处理站处理渗滤液，废水中含重金属污染物，建议建设单位委托有资</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质单位对废水处理沉淀污泥进行监测，根据监测结果分析判断，如果属于Ⅱ类废渣，经稳定</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固化进入Ⅱ类废渣暂存场进行暂存；如果属于危险固废，建议交由有资质单位进行处理。</w:t>
      </w:r>
    </w:p>
    <w:p>
      <w:pPr>
        <w:spacing w:after="0" w:line="248" w:lineRule="exact"/>
        <w:rPr>
          <w:sz w:val="20"/>
          <w:szCs w:val="20"/>
          <w:color w:val="auto"/>
        </w:rPr>
      </w:pPr>
    </w:p>
    <w:p>
      <w:pPr>
        <w:ind w:left="220" w:hanging="219"/>
        <w:spacing w:after="0" w:line="365" w:lineRule="exact"/>
        <w:tabs>
          <w:tab w:leader="none" w:pos="220" w:val="left"/>
        </w:tabs>
        <w:numPr>
          <w:ilvl w:val="0"/>
          <w:numId w:val="29"/>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暂存场变更后营运期污染物排放量变化情况</w:t>
      </w:r>
    </w:p>
    <w:p>
      <w:pPr>
        <w:spacing w:after="0" w:line="321"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根据上述分析，本项目营运期仅考虑废水和固废的排放量变化情况。废水和固废的排放</w:t>
      </w:r>
    </w:p>
    <w:p>
      <w:pPr>
        <w:spacing w:after="0" w:line="190" w:lineRule="exact"/>
        <w:rPr>
          <w:sz w:val="20"/>
          <w:szCs w:val="20"/>
          <w:color w:val="auto"/>
        </w:rPr>
      </w:pPr>
    </w:p>
    <w:p>
      <w:pPr>
        <w:spacing w:after="0" w:line="292" w:lineRule="exact"/>
        <w:rPr>
          <w:sz w:val="20"/>
          <w:szCs w:val="20"/>
          <w:color w:val="auto"/>
        </w:rPr>
      </w:pPr>
      <w:r>
        <w:rPr>
          <w:rFonts w:ascii="宋体" w:cs="宋体" w:eastAsia="宋体" w:hAnsi="宋体"/>
          <w:sz w:val="24"/>
          <w:szCs w:val="24"/>
          <w:color w:val="auto"/>
        </w:rPr>
        <w:t>量主要与渗滤液有关，由于本项目变更前后总面积增加，但是</w:t>
      </w:r>
      <w:r>
        <w:rPr>
          <w:rFonts w:ascii="Times New Roman" w:cs="Times New Roman" w:eastAsia="Times New Roman" w:hAnsi="Times New Roman"/>
          <w:sz w:val="24"/>
          <w:szCs w:val="24"/>
          <w:color w:val="auto"/>
        </w:rPr>
        <w:t xml:space="preserve"> II </w:t>
      </w:r>
      <w:r>
        <w:rPr>
          <w:rFonts w:ascii="宋体" w:cs="宋体" w:eastAsia="宋体" w:hAnsi="宋体"/>
          <w:sz w:val="24"/>
          <w:szCs w:val="24"/>
          <w:color w:val="auto"/>
        </w:rPr>
        <w:t>类暂存场的面积减小，即覆</w:t>
      </w:r>
    </w:p>
    <w:p>
      <w:pPr>
        <w:spacing w:after="0" w:line="180"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盖面积减少，因此渗滤液量减少。</w:t>
      </w:r>
    </w:p>
    <w:p>
      <w:pPr>
        <w:sectPr>
          <w:pgSz w:w="11900" w:h="16838" w:orient="portrait"/>
          <w:cols w:equalWidth="0" w:num="1">
            <w:col w:w="9700"/>
          </w:cols>
          <w:pgMar w:left="1240" w:top="864" w:right="96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340"/>
        <w:spacing w:after="0"/>
        <w:tabs>
          <w:tab w:leader="none" w:pos="90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29</w:t>
      </w:r>
    </w:p>
    <w:p>
      <w:pPr>
        <w:sectPr>
          <w:pgSz w:w="11900" w:h="16838" w:orient="portrait"/>
          <w:cols w:equalWidth="0" w:num="1">
            <w:col w:w="9700"/>
          </w:cols>
          <w:pgMar w:left="1240" w:top="864" w:right="966" w:bottom="398" w:gutter="0" w:footer="0" w:header="0"/>
          <w:type w:val="continuous"/>
        </w:sectPr>
      </w:pPr>
    </w:p>
    <w:bookmarkStart w:id="32" w:name="page33"/>
    <w:bookmarkEnd w:id="32"/>
    <w:p>
      <w:pPr>
        <w:ind w:left="28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86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182245</wp:posOffset>
            </wp:positionH>
            <wp:positionV relativeFrom="paragraph">
              <wp:posOffset>19685</wp:posOffset>
            </wp:positionV>
            <wp:extent cx="5652770" cy="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5652770" cy="6350"/>
                    </a:xfrm>
                    <a:prstGeom prst="rect">
                      <a:avLst/>
                    </a:prstGeom>
                    <a:noFill/>
                  </pic:spPr>
                </pic:pic>
              </a:graphicData>
            </a:graphic>
          </wp:anchor>
        </w:drawing>
      </w:r>
    </w:p>
    <w:p>
      <w:pPr>
        <w:spacing w:after="0" w:line="63" w:lineRule="exact"/>
        <w:rPr>
          <w:sz w:val="20"/>
          <w:szCs w:val="20"/>
          <w:color w:val="auto"/>
        </w:rPr>
      </w:pPr>
    </w:p>
    <w:p>
      <w:pPr>
        <w:ind w:left="280"/>
        <w:spacing w:after="0" w:line="320" w:lineRule="exact"/>
        <w:rPr>
          <w:sz w:val="20"/>
          <w:szCs w:val="20"/>
          <w:color w:val="auto"/>
        </w:rPr>
      </w:pPr>
      <w:r>
        <w:rPr>
          <w:rFonts w:ascii="宋体" w:cs="宋体" w:eastAsia="宋体" w:hAnsi="宋体"/>
          <w:sz w:val="28"/>
          <w:szCs w:val="28"/>
          <w:b w:val="1"/>
          <w:bCs w:val="1"/>
          <w:color w:val="auto"/>
        </w:rPr>
        <w:t>六、项目主要污染物产生及预计排放情况</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24130</wp:posOffset>
            </wp:positionV>
            <wp:extent cx="6016625" cy="787527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6016625" cy="7875270"/>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352"/>
        </w:trPr>
        <w:tc>
          <w:tcPr>
            <w:tcW w:w="1320" w:type="dxa"/>
            <w:vAlign w:val="bottom"/>
            <w:tcBorders>
              <w:top w:val="single" w:sz="8" w:color="auto"/>
              <w:right w:val="single" w:sz="8" w:color="auto"/>
            </w:tcBorders>
          </w:tcPr>
          <w:p>
            <w:pPr>
              <w:ind w:left="780"/>
              <w:spacing w:after="0" w:line="240" w:lineRule="exact"/>
              <w:rPr>
                <w:sz w:val="20"/>
                <w:szCs w:val="20"/>
                <w:color w:val="auto"/>
              </w:rPr>
            </w:pPr>
            <w:r>
              <w:rPr>
                <w:rFonts w:ascii="宋体" w:cs="宋体" w:eastAsia="宋体" w:hAnsi="宋体"/>
                <w:sz w:val="21"/>
                <w:szCs w:val="21"/>
                <w:color w:val="auto"/>
              </w:rPr>
              <w:t>内容</w:t>
            </w:r>
          </w:p>
        </w:tc>
        <w:tc>
          <w:tcPr>
            <w:tcW w:w="420" w:type="dxa"/>
            <w:vAlign w:val="bottom"/>
            <w:tcBorders>
              <w:top w:val="single" w:sz="8" w:color="auto"/>
            </w:tcBorders>
          </w:tcPr>
          <w:p>
            <w:pPr>
              <w:spacing w:after="0"/>
              <w:rPr>
                <w:sz w:val="24"/>
                <w:szCs w:val="24"/>
                <w:color w:val="auto"/>
              </w:rPr>
            </w:pPr>
          </w:p>
        </w:tc>
        <w:tc>
          <w:tcPr>
            <w:tcW w:w="1200" w:type="dxa"/>
            <w:vAlign w:val="bottom"/>
            <w:tcBorders>
              <w:top w:val="single" w:sz="8" w:color="auto"/>
              <w:right w:val="single" w:sz="8" w:color="auto"/>
            </w:tcBorders>
            <w:gridSpan w:val="2"/>
            <w:vMerge w:val="restart"/>
          </w:tcPr>
          <w:p>
            <w:pPr>
              <w:ind w:left="60"/>
              <w:spacing w:after="0" w:line="240" w:lineRule="exact"/>
              <w:rPr>
                <w:sz w:val="20"/>
                <w:szCs w:val="20"/>
                <w:color w:val="auto"/>
              </w:rPr>
            </w:pPr>
            <w:r>
              <w:rPr>
                <w:rFonts w:ascii="宋体" w:cs="宋体" w:eastAsia="宋体" w:hAnsi="宋体"/>
                <w:sz w:val="21"/>
                <w:szCs w:val="21"/>
                <w:color w:val="auto"/>
              </w:rPr>
              <w:t>排放源</w:t>
            </w:r>
          </w:p>
        </w:tc>
        <w:tc>
          <w:tcPr>
            <w:tcW w:w="1680" w:type="dxa"/>
            <w:vAlign w:val="bottom"/>
            <w:tcBorders>
              <w:top w:val="single" w:sz="8" w:color="auto"/>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污染物名称</w:t>
            </w:r>
          </w:p>
        </w:tc>
        <w:tc>
          <w:tcPr>
            <w:tcW w:w="2480" w:type="dxa"/>
            <w:vAlign w:val="bottom"/>
            <w:tcBorders>
              <w:top w:val="single" w:sz="8" w:color="auto"/>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处理前产生浓度及产生</w:t>
            </w:r>
          </w:p>
        </w:tc>
        <w:tc>
          <w:tcPr>
            <w:tcW w:w="2380" w:type="dxa"/>
            <w:vAlign w:val="bottom"/>
            <w:tcBorders>
              <w:top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排放浓度及排放量</w:t>
            </w:r>
          </w:p>
        </w:tc>
        <w:tc>
          <w:tcPr>
            <w:tcW w:w="0" w:type="dxa"/>
            <w:vAlign w:val="bottom"/>
          </w:tcPr>
          <w:p>
            <w:pPr>
              <w:spacing w:after="0"/>
              <w:rPr>
                <w:sz w:val="1"/>
                <w:szCs w:val="1"/>
                <w:color w:val="auto"/>
              </w:rPr>
            </w:pPr>
          </w:p>
        </w:tc>
      </w:tr>
      <w:tr>
        <w:trPr>
          <w:trHeight w:val="175"/>
        </w:trPr>
        <w:tc>
          <w:tcPr>
            <w:tcW w:w="1320" w:type="dxa"/>
            <w:vAlign w:val="bottom"/>
            <w:tcBorders>
              <w:right w:val="single" w:sz="8" w:color="auto"/>
            </w:tcBorders>
            <w:vMerge w:val="restart"/>
          </w:tcPr>
          <w:p>
            <w:pPr>
              <w:ind w:left="120"/>
              <w:spacing w:after="0" w:line="240" w:lineRule="exact"/>
              <w:rPr>
                <w:sz w:val="20"/>
                <w:szCs w:val="20"/>
                <w:color w:val="auto"/>
              </w:rPr>
            </w:pPr>
            <w:r>
              <w:rPr>
                <w:rFonts w:ascii="宋体" w:cs="宋体" w:eastAsia="宋体" w:hAnsi="宋体"/>
                <w:sz w:val="21"/>
                <w:szCs w:val="21"/>
                <w:color w:val="auto"/>
              </w:rPr>
              <w:t>类型</w:t>
            </w:r>
          </w:p>
        </w:tc>
        <w:tc>
          <w:tcPr>
            <w:tcW w:w="420" w:type="dxa"/>
            <w:vAlign w:val="bottom"/>
          </w:tcPr>
          <w:p>
            <w:pPr>
              <w:spacing w:after="0"/>
              <w:rPr>
                <w:sz w:val="15"/>
                <w:szCs w:val="15"/>
                <w:color w:val="auto"/>
              </w:rPr>
            </w:pPr>
          </w:p>
        </w:tc>
        <w:tc>
          <w:tcPr>
            <w:tcW w:w="1200" w:type="dxa"/>
            <w:vAlign w:val="bottom"/>
            <w:tcBorders>
              <w:right w:val="single" w:sz="8" w:color="auto"/>
            </w:tcBorders>
            <w:gridSpan w:val="2"/>
            <w:vMerge w:val="continue"/>
          </w:tcPr>
          <w:p>
            <w:pPr>
              <w:spacing w:after="0"/>
              <w:rPr>
                <w:sz w:val="15"/>
                <w:szCs w:val="15"/>
                <w:color w:val="auto"/>
              </w:rPr>
            </w:pPr>
          </w:p>
        </w:tc>
        <w:tc>
          <w:tcPr>
            <w:tcW w:w="1680" w:type="dxa"/>
            <w:vAlign w:val="bottom"/>
            <w:tcBorders>
              <w:right w:val="single" w:sz="8" w:color="auto"/>
            </w:tcBorders>
            <w:vMerge w:val="continue"/>
          </w:tcPr>
          <w:p>
            <w:pPr>
              <w:spacing w:after="0"/>
              <w:rPr>
                <w:sz w:val="15"/>
                <w:szCs w:val="15"/>
                <w:color w:val="auto"/>
              </w:rPr>
            </w:pPr>
          </w:p>
        </w:tc>
        <w:tc>
          <w:tcPr>
            <w:tcW w:w="24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量（单位）</w:t>
            </w:r>
          </w:p>
        </w:tc>
        <w:tc>
          <w:tcPr>
            <w:tcW w:w="238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9"/>
              </w:rPr>
              <w:t>（单位）</w:t>
            </w:r>
          </w:p>
        </w:tc>
        <w:tc>
          <w:tcPr>
            <w:tcW w:w="0" w:type="dxa"/>
            <w:vAlign w:val="bottom"/>
          </w:tcPr>
          <w:p>
            <w:pPr>
              <w:spacing w:after="0"/>
              <w:rPr>
                <w:sz w:val="1"/>
                <w:szCs w:val="1"/>
                <w:color w:val="auto"/>
              </w:rPr>
            </w:pPr>
          </w:p>
        </w:tc>
      </w:tr>
      <w:tr>
        <w:trPr>
          <w:trHeight w:val="180"/>
        </w:trPr>
        <w:tc>
          <w:tcPr>
            <w:tcW w:w="1320" w:type="dxa"/>
            <w:vAlign w:val="bottom"/>
            <w:tcBorders>
              <w:right w:val="single" w:sz="8" w:color="auto"/>
            </w:tcBorders>
            <w:vMerge w:val="continue"/>
          </w:tcPr>
          <w:p>
            <w:pPr>
              <w:spacing w:after="0"/>
              <w:rPr>
                <w:sz w:val="15"/>
                <w:szCs w:val="15"/>
                <w:color w:val="auto"/>
              </w:rPr>
            </w:pPr>
          </w:p>
        </w:tc>
        <w:tc>
          <w:tcPr>
            <w:tcW w:w="4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80" w:type="dxa"/>
            <w:vAlign w:val="bottom"/>
            <w:tcBorders>
              <w:right w:val="single" w:sz="8" w:color="auto"/>
            </w:tcBorders>
          </w:tcPr>
          <w:p>
            <w:pPr>
              <w:spacing w:after="0"/>
              <w:rPr>
                <w:sz w:val="15"/>
                <w:szCs w:val="15"/>
                <w:color w:val="auto"/>
              </w:rPr>
            </w:pPr>
          </w:p>
        </w:tc>
        <w:tc>
          <w:tcPr>
            <w:tcW w:w="1680" w:type="dxa"/>
            <w:vAlign w:val="bottom"/>
            <w:tcBorders>
              <w:right w:val="single" w:sz="8" w:color="auto"/>
            </w:tcBorders>
          </w:tcPr>
          <w:p>
            <w:pPr>
              <w:spacing w:after="0"/>
              <w:rPr>
                <w:sz w:val="15"/>
                <w:szCs w:val="15"/>
                <w:color w:val="auto"/>
              </w:rPr>
            </w:pPr>
          </w:p>
        </w:tc>
        <w:tc>
          <w:tcPr>
            <w:tcW w:w="2480" w:type="dxa"/>
            <w:vAlign w:val="bottom"/>
            <w:tcBorders>
              <w:right w:val="single" w:sz="8" w:color="auto"/>
            </w:tcBorders>
            <w:vMerge w:val="continue"/>
          </w:tcPr>
          <w:p>
            <w:pPr>
              <w:spacing w:after="0"/>
              <w:rPr>
                <w:sz w:val="15"/>
                <w:szCs w:val="15"/>
                <w:color w:val="auto"/>
              </w:rPr>
            </w:pPr>
          </w:p>
        </w:tc>
        <w:tc>
          <w:tcPr>
            <w:tcW w:w="238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42"/>
        </w:trPr>
        <w:tc>
          <w:tcPr>
            <w:tcW w:w="1320" w:type="dxa"/>
            <w:vAlign w:val="bottom"/>
            <w:tcBorders>
              <w:bottom w:val="single" w:sz="8" w:color="auto"/>
              <w:right w:val="single" w:sz="8" w:color="auto"/>
            </w:tcBorders>
          </w:tcPr>
          <w:p>
            <w:pPr>
              <w:spacing w:after="0"/>
              <w:rPr>
                <w:sz w:val="3"/>
                <w:szCs w:val="3"/>
                <w:color w:val="auto"/>
              </w:rPr>
            </w:pPr>
          </w:p>
        </w:tc>
        <w:tc>
          <w:tcPr>
            <w:tcW w:w="420" w:type="dxa"/>
            <w:vAlign w:val="bottom"/>
            <w:tcBorders>
              <w:bottom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1080" w:type="dxa"/>
            <w:vAlign w:val="bottom"/>
            <w:tcBorders>
              <w:bottom w:val="single" w:sz="8" w:color="auto"/>
              <w:right w:val="single" w:sz="8" w:color="auto"/>
            </w:tcBorders>
          </w:tcPr>
          <w:p>
            <w:pPr>
              <w:spacing w:after="0"/>
              <w:rPr>
                <w:sz w:val="3"/>
                <w:szCs w:val="3"/>
                <w:color w:val="auto"/>
              </w:rPr>
            </w:pPr>
          </w:p>
        </w:tc>
        <w:tc>
          <w:tcPr>
            <w:tcW w:w="1680" w:type="dxa"/>
            <w:vAlign w:val="bottom"/>
            <w:tcBorders>
              <w:bottom w:val="single" w:sz="8" w:color="auto"/>
              <w:right w:val="single" w:sz="8" w:color="auto"/>
            </w:tcBorders>
          </w:tcPr>
          <w:p>
            <w:pPr>
              <w:spacing w:after="0"/>
              <w:rPr>
                <w:sz w:val="3"/>
                <w:szCs w:val="3"/>
                <w:color w:val="auto"/>
              </w:rPr>
            </w:pPr>
          </w:p>
        </w:tc>
        <w:tc>
          <w:tcPr>
            <w:tcW w:w="2480" w:type="dxa"/>
            <w:vAlign w:val="bottom"/>
            <w:tcBorders>
              <w:bottom w:val="single" w:sz="8" w:color="auto"/>
              <w:right w:val="single" w:sz="8" w:color="auto"/>
            </w:tcBorders>
          </w:tcPr>
          <w:p>
            <w:pPr>
              <w:spacing w:after="0"/>
              <w:rPr>
                <w:sz w:val="3"/>
                <w:szCs w:val="3"/>
                <w:color w:val="auto"/>
              </w:rPr>
            </w:pPr>
          </w:p>
        </w:tc>
        <w:tc>
          <w:tcPr>
            <w:tcW w:w="23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14"/>
        </w:trPr>
        <w:tc>
          <w:tcPr>
            <w:tcW w:w="132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大气污染物</w:t>
            </w:r>
          </w:p>
        </w:tc>
        <w:tc>
          <w:tcPr>
            <w:tcW w:w="420" w:type="dxa"/>
            <w:vAlign w:val="bottom"/>
          </w:tcPr>
          <w:p>
            <w:pPr>
              <w:ind w:left="140"/>
              <w:spacing w:after="0" w:line="240" w:lineRule="exact"/>
              <w:rPr>
                <w:sz w:val="20"/>
                <w:szCs w:val="20"/>
                <w:color w:val="auto"/>
              </w:rPr>
            </w:pPr>
            <w:r>
              <w:rPr>
                <w:rFonts w:ascii="宋体" w:cs="宋体" w:eastAsia="宋体" w:hAnsi="宋体"/>
                <w:sz w:val="21"/>
                <w:szCs w:val="21"/>
                <w:color w:val="auto"/>
              </w:rPr>
              <w:t>施</w:t>
            </w:r>
          </w:p>
        </w:tc>
        <w:tc>
          <w:tcPr>
            <w:tcW w:w="120" w:type="dxa"/>
            <w:vAlign w:val="bottom"/>
            <w:tcBorders>
              <w:right w:val="single" w:sz="8" w:color="auto"/>
            </w:tcBorders>
          </w:tcPr>
          <w:p>
            <w:pPr>
              <w:spacing w:after="0"/>
              <w:rPr>
                <w:sz w:val="24"/>
                <w:szCs w:val="24"/>
                <w:color w:val="auto"/>
              </w:rPr>
            </w:pPr>
          </w:p>
        </w:tc>
        <w:tc>
          <w:tcPr>
            <w:tcW w:w="10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施工工地</w:t>
            </w:r>
          </w:p>
        </w:tc>
        <w:tc>
          <w:tcPr>
            <w:tcW w:w="16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5"/>
              </w:rPr>
              <w:t>粉尘</w:t>
            </w:r>
          </w:p>
        </w:tc>
        <w:tc>
          <w:tcPr>
            <w:tcW w:w="2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8"/>
              </w:rPr>
              <w:t>0.2~0.3mg/m</w:t>
            </w:r>
            <w:r>
              <w:rPr>
                <w:rFonts w:ascii="Times New Roman" w:cs="Times New Roman" w:eastAsia="Times New Roman" w:hAnsi="Times New Roman"/>
                <w:sz w:val="27"/>
                <w:szCs w:val="27"/>
                <w:color w:val="auto"/>
                <w:w w:val="98"/>
                <w:vertAlign w:val="superscript"/>
              </w:rPr>
              <w:t>3</w:t>
            </w:r>
          </w:p>
        </w:tc>
        <w:tc>
          <w:tcPr>
            <w:tcW w:w="2380" w:type="dxa"/>
            <w:vAlign w:val="bottom"/>
          </w:tcPr>
          <w:p>
            <w:pPr>
              <w:jc w:val="center"/>
              <w:spacing w:after="0"/>
              <w:rPr>
                <w:sz w:val="20"/>
                <w:szCs w:val="20"/>
                <w:color w:val="auto"/>
              </w:rPr>
            </w:pPr>
            <w:r>
              <w:rPr>
                <w:rFonts w:ascii="Times New Roman" w:cs="Times New Roman" w:eastAsia="Times New Roman" w:hAnsi="Times New Roman"/>
                <w:sz w:val="21"/>
                <w:szCs w:val="21"/>
                <w:color w:val="auto"/>
                <w:w w:val="98"/>
              </w:rPr>
              <w:t>0.2~0.3mg/m</w:t>
            </w:r>
            <w:r>
              <w:rPr>
                <w:rFonts w:ascii="Times New Roman" w:cs="Times New Roman" w:eastAsia="Times New Roman" w:hAnsi="Times New Roman"/>
                <w:sz w:val="27"/>
                <w:szCs w:val="27"/>
                <w:color w:val="auto"/>
                <w:w w:val="98"/>
                <w:vertAlign w:val="superscript"/>
              </w:rPr>
              <w:t>3</w:t>
            </w:r>
          </w:p>
        </w:tc>
        <w:tc>
          <w:tcPr>
            <w:tcW w:w="0" w:type="dxa"/>
            <w:vAlign w:val="bottom"/>
          </w:tcPr>
          <w:p>
            <w:pPr>
              <w:spacing w:after="0"/>
              <w:rPr>
                <w:sz w:val="1"/>
                <w:szCs w:val="1"/>
                <w:color w:val="auto"/>
              </w:rPr>
            </w:pPr>
          </w:p>
        </w:tc>
      </w:tr>
      <w:tr>
        <w:trPr>
          <w:trHeight w:val="73"/>
        </w:trPr>
        <w:tc>
          <w:tcPr>
            <w:tcW w:w="1320" w:type="dxa"/>
            <w:vAlign w:val="bottom"/>
            <w:tcBorders>
              <w:right w:val="single" w:sz="8" w:color="auto"/>
            </w:tcBorders>
            <w:vMerge w:val="continue"/>
          </w:tcPr>
          <w:p>
            <w:pPr>
              <w:spacing w:after="0"/>
              <w:rPr>
                <w:sz w:val="6"/>
                <w:szCs w:val="6"/>
                <w:color w:val="auto"/>
              </w:rPr>
            </w:pPr>
          </w:p>
        </w:tc>
        <w:tc>
          <w:tcPr>
            <w:tcW w:w="420" w:type="dxa"/>
            <w:vAlign w:val="bottom"/>
            <w:vMerge w:val="restart"/>
          </w:tcPr>
          <w:p>
            <w:pPr>
              <w:ind w:left="140"/>
              <w:spacing w:after="0" w:line="209" w:lineRule="exact"/>
              <w:rPr>
                <w:sz w:val="20"/>
                <w:szCs w:val="20"/>
                <w:color w:val="auto"/>
              </w:rPr>
            </w:pPr>
            <w:r>
              <w:rPr>
                <w:rFonts w:ascii="宋体" w:cs="宋体" w:eastAsia="宋体" w:hAnsi="宋体"/>
                <w:sz w:val="21"/>
                <w:szCs w:val="21"/>
                <w:color w:val="auto"/>
              </w:rPr>
              <w:t>工</w:t>
            </w:r>
          </w:p>
        </w:tc>
        <w:tc>
          <w:tcPr>
            <w:tcW w:w="120" w:type="dxa"/>
            <w:vAlign w:val="bottom"/>
            <w:tcBorders>
              <w:right w:val="single" w:sz="8" w:color="auto"/>
            </w:tcBorders>
          </w:tcPr>
          <w:p>
            <w:pPr>
              <w:spacing w:after="0"/>
              <w:rPr>
                <w:sz w:val="6"/>
                <w:szCs w:val="6"/>
                <w:color w:val="auto"/>
              </w:rPr>
            </w:pPr>
          </w:p>
        </w:tc>
        <w:tc>
          <w:tcPr>
            <w:tcW w:w="1080" w:type="dxa"/>
            <w:vAlign w:val="bottom"/>
            <w:tcBorders>
              <w:bottom w:val="single" w:sz="8" w:color="auto"/>
              <w:right w:val="single" w:sz="8" w:color="auto"/>
            </w:tcBorders>
          </w:tcPr>
          <w:p>
            <w:pPr>
              <w:spacing w:after="0"/>
              <w:rPr>
                <w:sz w:val="6"/>
                <w:szCs w:val="6"/>
                <w:color w:val="auto"/>
              </w:rPr>
            </w:pPr>
          </w:p>
        </w:tc>
        <w:tc>
          <w:tcPr>
            <w:tcW w:w="1680" w:type="dxa"/>
            <w:vAlign w:val="bottom"/>
            <w:tcBorders>
              <w:bottom w:val="single" w:sz="8" w:color="auto"/>
              <w:right w:val="single" w:sz="8" w:color="auto"/>
            </w:tcBorders>
          </w:tcPr>
          <w:p>
            <w:pPr>
              <w:spacing w:after="0"/>
              <w:rPr>
                <w:sz w:val="6"/>
                <w:szCs w:val="6"/>
                <w:color w:val="auto"/>
              </w:rPr>
            </w:pPr>
          </w:p>
        </w:tc>
        <w:tc>
          <w:tcPr>
            <w:tcW w:w="2480" w:type="dxa"/>
            <w:vAlign w:val="bottom"/>
            <w:tcBorders>
              <w:bottom w:val="single" w:sz="8" w:color="auto"/>
              <w:right w:val="single" w:sz="8" w:color="auto"/>
            </w:tcBorders>
          </w:tcPr>
          <w:p>
            <w:pPr>
              <w:spacing w:after="0"/>
              <w:rPr>
                <w:sz w:val="6"/>
                <w:szCs w:val="6"/>
                <w:color w:val="auto"/>
              </w:rPr>
            </w:pPr>
          </w:p>
        </w:tc>
        <w:tc>
          <w:tcPr>
            <w:tcW w:w="2380" w:type="dxa"/>
            <w:vAlign w:val="bottom"/>
            <w:tcBorders>
              <w:bottom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116"/>
        </w:trPr>
        <w:tc>
          <w:tcPr>
            <w:tcW w:w="1320" w:type="dxa"/>
            <w:vAlign w:val="bottom"/>
            <w:tcBorders>
              <w:right w:val="single" w:sz="8" w:color="auto"/>
            </w:tcBorders>
            <w:vMerge w:val="continue"/>
          </w:tcPr>
          <w:p>
            <w:pPr>
              <w:spacing w:after="0"/>
              <w:rPr>
                <w:sz w:val="10"/>
                <w:szCs w:val="10"/>
                <w:color w:val="auto"/>
              </w:rPr>
            </w:pPr>
          </w:p>
        </w:tc>
        <w:tc>
          <w:tcPr>
            <w:tcW w:w="420" w:type="dxa"/>
            <w:vAlign w:val="bottom"/>
            <w:vMerge w:val="continue"/>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10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破碎筛分</w:t>
            </w:r>
          </w:p>
        </w:tc>
        <w:tc>
          <w:tcPr>
            <w:tcW w:w="16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5"/>
              </w:rPr>
              <w:t>粉尘</w:t>
            </w:r>
          </w:p>
        </w:tc>
        <w:tc>
          <w:tcPr>
            <w:tcW w:w="2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9"/>
              </w:rPr>
              <w:t>35kg/d</w:t>
            </w:r>
          </w:p>
        </w:tc>
        <w:tc>
          <w:tcPr>
            <w:tcW w:w="2380" w:type="dxa"/>
            <w:vAlign w:val="bottom"/>
            <w:vMerge w:val="restart"/>
          </w:tcPr>
          <w:p>
            <w:pPr>
              <w:jc w:val="center"/>
              <w:spacing w:after="0"/>
              <w:rPr>
                <w:sz w:val="20"/>
                <w:szCs w:val="20"/>
                <w:color w:val="auto"/>
              </w:rPr>
            </w:pPr>
            <w:r>
              <w:rPr>
                <w:rFonts w:ascii="Times New Roman" w:cs="Times New Roman" w:eastAsia="Times New Roman" w:hAnsi="Times New Roman"/>
                <w:sz w:val="21"/>
                <w:szCs w:val="21"/>
                <w:color w:val="auto"/>
                <w:w w:val="99"/>
              </w:rPr>
              <w:t>0.35kg/d</w:t>
            </w:r>
          </w:p>
        </w:tc>
        <w:tc>
          <w:tcPr>
            <w:tcW w:w="0" w:type="dxa"/>
            <w:vAlign w:val="bottom"/>
          </w:tcPr>
          <w:p>
            <w:pPr>
              <w:spacing w:after="0"/>
              <w:rPr>
                <w:sz w:val="1"/>
                <w:szCs w:val="1"/>
                <w:color w:val="auto"/>
              </w:rPr>
            </w:pPr>
          </w:p>
        </w:tc>
      </w:tr>
      <w:tr>
        <w:trPr>
          <w:trHeight w:val="226"/>
        </w:trPr>
        <w:tc>
          <w:tcPr>
            <w:tcW w:w="1320" w:type="dxa"/>
            <w:vAlign w:val="bottom"/>
            <w:tcBorders>
              <w:right w:val="single" w:sz="8" w:color="auto"/>
            </w:tcBorders>
          </w:tcPr>
          <w:p>
            <w:pPr>
              <w:spacing w:after="0"/>
              <w:rPr>
                <w:sz w:val="19"/>
                <w:szCs w:val="19"/>
                <w:color w:val="auto"/>
              </w:rPr>
            </w:pPr>
          </w:p>
        </w:tc>
        <w:tc>
          <w:tcPr>
            <w:tcW w:w="420" w:type="dxa"/>
            <w:vAlign w:val="bottom"/>
            <w:vMerge w:val="restart"/>
          </w:tcPr>
          <w:p>
            <w:pPr>
              <w:ind w:left="140"/>
              <w:spacing w:after="0" w:line="240" w:lineRule="exact"/>
              <w:rPr>
                <w:sz w:val="20"/>
                <w:szCs w:val="20"/>
                <w:color w:val="auto"/>
              </w:rPr>
            </w:pPr>
            <w:r>
              <w:rPr>
                <w:rFonts w:ascii="宋体" w:cs="宋体" w:eastAsia="宋体" w:hAnsi="宋体"/>
                <w:sz w:val="21"/>
                <w:szCs w:val="21"/>
                <w:color w:val="auto"/>
              </w:rPr>
              <w:t>期</w:t>
            </w:r>
          </w:p>
        </w:tc>
        <w:tc>
          <w:tcPr>
            <w:tcW w:w="120" w:type="dxa"/>
            <w:vAlign w:val="bottom"/>
            <w:tcBorders>
              <w:right w:val="single" w:sz="8" w:color="auto"/>
            </w:tcBorders>
          </w:tcPr>
          <w:p>
            <w:pPr>
              <w:spacing w:after="0"/>
              <w:rPr>
                <w:sz w:val="19"/>
                <w:szCs w:val="19"/>
                <w:color w:val="auto"/>
              </w:rPr>
            </w:pPr>
          </w:p>
        </w:tc>
        <w:tc>
          <w:tcPr>
            <w:tcW w:w="1080" w:type="dxa"/>
            <w:vAlign w:val="bottom"/>
            <w:tcBorders>
              <w:right w:val="single" w:sz="8" w:color="auto"/>
            </w:tcBorders>
            <w:vMerge w:val="continue"/>
          </w:tcPr>
          <w:p>
            <w:pPr>
              <w:spacing w:after="0"/>
              <w:rPr>
                <w:sz w:val="19"/>
                <w:szCs w:val="19"/>
                <w:color w:val="auto"/>
              </w:rPr>
            </w:pPr>
          </w:p>
        </w:tc>
        <w:tc>
          <w:tcPr>
            <w:tcW w:w="1680" w:type="dxa"/>
            <w:vAlign w:val="bottom"/>
            <w:tcBorders>
              <w:right w:val="single" w:sz="8" w:color="auto"/>
            </w:tcBorders>
            <w:vMerge w:val="continue"/>
          </w:tcPr>
          <w:p>
            <w:pPr>
              <w:spacing w:after="0"/>
              <w:rPr>
                <w:sz w:val="19"/>
                <w:szCs w:val="19"/>
                <w:color w:val="auto"/>
              </w:rPr>
            </w:pPr>
          </w:p>
        </w:tc>
        <w:tc>
          <w:tcPr>
            <w:tcW w:w="2480" w:type="dxa"/>
            <w:vAlign w:val="bottom"/>
            <w:tcBorders>
              <w:right w:val="single" w:sz="8" w:color="auto"/>
            </w:tcBorders>
            <w:vMerge w:val="continue"/>
          </w:tcPr>
          <w:p>
            <w:pPr>
              <w:spacing w:after="0"/>
              <w:rPr>
                <w:sz w:val="19"/>
                <w:szCs w:val="19"/>
                <w:color w:val="auto"/>
              </w:rPr>
            </w:pPr>
          </w:p>
        </w:tc>
        <w:tc>
          <w:tcPr>
            <w:tcW w:w="23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54"/>
        </w:trPr>
        <w:tc>
          <w:tcPr>
            <w:tcW w:w="1320" w:type="dxa"/>
            <w:vAlign w:val="bottom"/>
            <w:tcBorders>
              <w:right w:val="single" w:sz="8" w:color="auto"/>
            </w:tcBorders>
          </w:tcPr>
          <w:p>
            <w:pPr>
              <w:spacing w:after="0"/>
              <w:rPr>
                <w:sz w:val="4"/>
                <w:szCs w:val="4"/>
                <w:color w:val="auto"/>
              </w:rPr>
            </w:pPr>
          </w:p>
        </w:tc>
        <w:tc>
          <w:tcPr>
            <w:tcW w:w="420" w:type="dxa"/>
            <w:vAlign w:val="bottom"/>
            <w:vMerge w:val="continue"/>
          </w:tcPr>
          <w:p>
            <w:pPr>
              <w:spacing w:after="0"/>
              <w:rPr>
                <w:sz w:val="4"/>
                <w:szCs w:val="4"/>
                <w:color w:val="auto"/>
              </w:rPr>
            </w:pPr>
          </w:p>
        </w:tc>
        <w:tc>
          <w:tcPr>
            <w:tcW w:w="120" w:type="dxa"/>
            <w:vAlign w:val="bottom"/>
            <w:tcBorders>
              <w:right w:val="single" w:sz="8" w:color="auto"/>
            </w:tcBorders>
          </w:tcPr>
          <w:p>
            <w:pPr>
              <w:spacing w:after="0"/>
              <w:rPr>
                <w:sz w:val="4"/>
                <w:szCs w:val="4"/>
                <w:color w:val="auto"/>
              </w:rPr>
            </w:pPr>
          </w:p>
        </w:tc>
        <w:tc>
          <w:tcPr>
            <w:tcW w:w="1080" w:type="dxa"/>
            <w:vAlign w:val="bottom"/>
            <w:tcBorders>
              <w:right w:val="single" w:sz="8" w:color="auto"/>
            </w:tcBorders>
          </w:tcPr>
          <w:p>
            <w:pPr>
              <w:spacing w:after="0"/>
              <w:rPr>
                <w:sz w:val="4"/>
                <w:szCs w:val="4"/>
                <w:color w:val="auto"/>
              </w:rPr>
            </w:pPr>
          </w:p>
        </w:tc>
        <w:tc>
          <w:tcPr>
            <w:tcW w:w="1680" w:type="dxa"/>
            <w:vAlign w:val="bottom"/>
            <w:tcBorders>
              <w:right w:val="single" w:sz="8" w:color="auto"/>
            </w:tcBorders>
          </w:tcPr>
          <w:p>
            <w:pPr>
              <w:spacing w:after="0"/>
              <w:rPr>
                <w:sz w:val="4"/>
                <w:szCs w:val="4"/>
                <w:color w:val="auto"/>
              </w:rPr>
            </w:pPr>
          </w:p>
        </w:tc>
        <w:tc>
          <w:tcPr>
            <w:tcW w:w="2480" w:type="dxa"/>
            <w:vAlign w:val="bottom"/>
            <w:tcBorders>
              <w:right w:val="single" w:sz="8" w:color="auto"/>
            </w:tcBorders>
          </w:tcPr>
          <w:p>
            <w:pPr>
              <w:spacing w:after="0"/>
              <w:rPr>
                <w:sz w:val="4"/>
                <w:szCs w:val="4"/>
                <w:color w:val="auto"/>
              </w:rPr>
            </w:pPr>
          </w:p>
        </w:tc>
        <w:tc>
          <w:tcPr>
            <w:tcW w:w="238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26"/>
        </w:trPr>
        <w:tc>
          <w:tcPr>
            <w:tcW w:w="1320" w:type="dxa"/>
            <w:vAlign w:val="bottom"/>
            <w:tcBorders>
              <w:bottom w:val="single" w:sz="8" w:color="auto"/>
              <w:right w:val="single" w:sz="8" w:color="auto"/>
            </w:tcBorders>
          </w:tcPr>
          <w:p>
            <w:pPr>
              <w:spacing w:after="0"/>
              <w:rPr>
                <w:sz w:val="2"/>
                <w:szCs w:val="2"/>
                <w:color w:val="auto"/>
              </w:rPr>
            </w:pPr>
          </w:p>
        </w:tc>
        <w:tc>
          <w:tcPr>
            <w:tcW w:w="420" w:type="dxa"/>
            <w:vAlign w:val="bottom"/>
            <w:tcBorders>
              <w:bottom w:val="single" w:sz="8" w:color="auto"/>
            </w:tcBorders>
          </w:tcPr>
          <w:p>
            <w:pPr>
              <w:spacing w:after="0"/>
              <w:rPr>
                <w:sz w:val="2"/>
                <w:szCs w:val="2"/>
                <w:color w:val="auto"/>
              </w:rPr>
            </w:pPr>
          </w:p>
        </w:tc>
        <w:tc>
          <w:tcPr>
            <w:tcW w:w="120" w:type="dxa"/>
            <w:vAlign w:val="bottom"/>
            <w:tcBorders>
              <w:bottom w:val="single" w:sz="8" w:color="auto"/>
              <w:right w:val="single" w:sz="8" w:color="auto"/>
            </w:tcBorders>
          </w:tcPr>
          <w:p>
            <w:pPr>
              <w:spacing w:after="0"/>
              <w:rPr>
                <w:sz w:val="2"/>
                <w:szCs w:val="2"/>
                <w:color w:val="auto"/>
              </w:rPr>
            </w:pPr>
          </w:p>
        </w:tc>
        <w:tc>
          <w:tcPr>
            <w:tcW w:w="1080" w:type="dxa"/>
            <w:vAlign w:val="bottom"/>
            <w:tcBorders>
              <w:bottom w:val="single" w:sz="8" w:color="auto"/>
              <w:right w:val="single" w:sz="8" w:color="auto"/>
            </w:tcBorders>
          </w:tcPr>
          <w:p>
            <w:pPr>
              <w:spacing w:after="0"/>
              <w:rPr>
                <w:sz w:val="2"/>
                <w:szCs w:val="2"/>
                <w:color w:val="auto"/>
              </w:rPr>
            </w:pPr>
          </w:p>
        </w:tc>
        <w:tc>
          <w:tcPr>
            <w:tcW w:w="1680" w:type="dxa"/>
            <w:vAlign w:val="bottom"/>
            <w:tcBorders>
              <w:bottom w:val="single" w:sz="8" w:color="auto"/>
              <w:right w:val="single" w:sz="8" w:color="auto"/>
            </w:tcBorders>
          </w:tcPr>
          <w:p>
            <w:pPr>
              <w:spacing w:after="0"/>
              <w:rPr>
                <w:sz w:val="2"/>
                <w:szCs w:val="2"/>
                <w:color w:val="auto"/>
              </w:rPr>
            </w:pPr>
          </w:p>
        </w:tc>
        <w:tc>
          <w:tcPr>
            <w:tcW w:w="2480" w:type="dxa"/>
            <w:vAlign w:val="bottom"/>
            <w:tcBorders>
              <w:bottom w:val="single" w:sz="8" w:color="auto"/>
              <w:right w:val="single" w:sz="8" w:color="auto"/>
            </w:tcBorders>
          </w:tcPr>
          <w:p>
            <w:pPr>
              <w:spacing w:after="0"/>
              <w:rPr>
                <w:sz w:val="2"/>
                <w:szCs w:val="2"/>
                <w:color w:val="auto"/>
              </w:rPr>
            </w:pPr>
          </w:p>
        </w:tc>
        <w:tc>
          <w:tcPr>
            <w:tcW w:w="23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387"/>
        </w:trPr>
        <w:tc>
          <w:tcPr>
            <w:tcW w:w="1320" w:type="dxa"/>
            <w:vAlign w:val="bottom"/>
            <w:tcBorders>
              <w:right w:val="single" w:sz="8" w:color="auto"/>
            </w:tcBorders>
          </w:tcPr>
          <w:p>
            <w:pPr>
              <w:spacing w:after="0"/>
              <w:rPr>
                <w:sz w:val="24"/>
                <w:szCs w:val="24"/>
                <w:color w:val="auto"/>
              </w:rPr>
            </w:pPr>
          </w:p>
        </w:tc>
        <w:tc>
          <w:tcPr>
            <w:tcW w:w="420" w:type="dxa"/>
            <w:vAlign w:val="bottom"/>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10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施工废水</w:t>
            </w:r>
          </w:p>
        </w:tc>
        <w:tc>
          <w:tcPr>
            <w:tcW w:w="1680" w:type="dxa"/>
            <w:vAlign w:val="bottom"/>
            <w:tcBorders>
              <w:bottom w:val="single" w:sz="8" w:color="auto"/>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废水量</w:t>
            </w:r>
          </w:p>
        </w:tc>
        <w:tc>
          <w:tcPr>
            <w:tcW w:w="24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5"/>
              </w:rPr>
              <w:t>4m</w:t>
            </w:r>
            <w:r>
              <w:rPr>
                <w:rFonts w:ascii="Times New Roman" w:cs="Times New Roman" w:eastAsia="Times New Roman" w:hAnsi="Times New Roman"/>
                <w:sz w:val="27"/>
                <w:szCs w:val="27"/>
                <w:color w:val="auto"/>
                <w:w w:val="95"/>
                <w:vertAlign w:val="superscript"/>
              </w:rPr>
              <w:t>3</w:t>
            </w:r>
            <w:r>
              <w:rPr>
                <w:rFonts w:ascii="Times New Roman" w:cs="Times New Roman" w:eastAsia="Times New Roman" w:hAnsi="Times New Roman"/>
                <w:sz w:val="21"/>
                <w:szCs w:val="21"/>
                <w:color w:val="auto"/>
                <w:w w:val="95"/>
              </w:rPr>
              <w:t>/d</w:t>
            </w:r>
          </w:p>
        </w:tc>
        <w:tc>
          <w:tcPr>
            <w:tcW w:w="2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87"/>
        </w:trPr>
        <w:tc>
          <w:tcPr>
            <w:tcW w:w="1320" w:type="dxa"/>
            <w:vAlign w:val="bottom"/>
            <w:tcBorders>
              <w:right w:val="single" w:sz="8" w:color="auto"/>
            </w:tcBorders>
          </w:tcPr>
          <w:p>
            <w:pPr>
              <w:spacing w:after="0"/>
              <w:rPr>
                <w:sz w:val="7"/>
                <w:szCs w:val="7"/>
                <w:color w:val="auto"/>
              </w:rPr>
            </w:pPr>
          </w:p>
        </w:tc>
        <w:tc>
          <w:tcPr>
            <w:tcW w:w="420" w:type="dxa"/>
            <w:vAlign w:val="bottom"/>
          </w:tcPr>
          <w:p>
            <w:pPr>
              <w:spacing w:after="0"/>
              <w:rPr>
                <w:sz w:val="7"/>
                <w:szCs w:val="7"/>
                <w:color w:val="auto"/>
              </w:rPr>
            </w:pPr>
          </w:p>
        </w:tc>
        <w:tc>
          <w:tcPr>
            <w:tcW w:w="120" w:type="dxa"/>
            <w:vAlign w:val="bottom"/>
            <w:tcBorders>
              <w:right w:val="single" w:sz="8" w:color="auto"/>
            </w:tcBorders>
          </w:tcPr>
          <w:p>
            <w:pPr>
              <w:spacing w:after="0"/>
              <w:rPr>
                <w:sz w:val="7"/>
                <w:szCs w:val="7"/>
                <w:color w:val="auto"/>
              </w:rPr>
            </w:pPr>
          </w:p>
        </w:tc>
        <w:tc>
          <w:tcPr>
            <w:tcW w:w="1080" w:type="dxa"/>
            <w:vAlign w:val="bottom"/>
            <w:tcBorders>
              <w:right w:val="single" w:sz="8" w:color="auto"/>
            </w:tcBorders>
            <w:vMerge w:val="continue"/>
          </w:tcPr>
          <w:p>
            <w:pPr>
              <w:spacing w:after="0"/>
              <w:rPr>
                <w:sz w:val="7"/>
                <w:szCs w:val="7"/>
                <w:color w:val="auto"/>
              </w:rPr>
            </w:pPr>
          </w:p>
        </w:tc>
        <w:tc>
          <w:tcPr>
            <w:tcW w:w="16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9"/>
              </w:rPr>
              <w:t>COD</w:t>
            </w:r>
          </w:p>
        </w:tc>
        <w:tc>
          <w:tcPr>
            <w:tcW w:w="2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8"/>
              </w:rPr>
              <w:t>25~100mg/L</w:t>
            </w:r>
          </w:p>
        </w:tc>
        <w:tc>
          <w:tcPr>
            <w:tcW w:w="238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9"/>
              </w:rPr>
              <w:t>回用于洒水抑尘或设备</w:t>
            </w:r>
          </w:p>
        </w:tc>
        <w:tc>
          <w:tcPr>
            <w:tcW w:w="0" w:type="dxa"/>
            <w:vAlign w:val="bottom"/>
          </w:tcPr>
          <w:p>
            <w:pPr>
              <w:spacing w:after="0"/>
              <w:rPr>
                <w:sz w:val="1"/>
                <w:szCs w:val="1"/>
                <w:color w:val="auto"/>
              </w:rPr>
            </w:pPr>
          </w:p>
        </w:tc>
      </w:tr>
      <w:tr>
        <w:trPr>
          <w:trHeight w:val="278"/>
        </w:trPr>
        <w:tc>
          <w:tcPr>
            <w:tcW w:w="1320" w:type="dxa"/>
            <w:vAlign w:val="bottom"/>
            <w:tcBorders>
              <w:right w:val="single" w:sz="8" w:color="auto"/>
            </w:tcBorders>
          </w:tcPr>
          <w:p>
            <w:pPr>
              <w:spacing w:after="0"/>
              <w:rPr>
                <w:sz w:val="24"/>
                <w:szCs w:val="24"/>
                <w:color w:val="auto"/>
              </w:rPr>
            </w:pPr>
          </w:p>
        </w:tc>
        <w:tc>
          <w:tcPr>
            <w:tcW w:w="420" w:type="dxa"/>
            <w:vAlign w:val="bottom"/>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10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（设备车</w:t>
            </w:r>
          </w:p>
        </w:tc>
        <w:tc>
          <w:tcPr>
            <w:tcW w:w="1680" w:type="dxa"/>
            <w:vAlign w:val="bottom"/>
            <w:tcBorders>
              <w:right w:val="single" w:sz="8" w:color="auto"/>
            </w:tcBorders>
            <w:vMerge w:val="continue"/>
          </w:tcPr>
          <w:p>
            <w:pPr>
              <w:spacing w:after="0"/>
              <w:rPr>
                <w:sz w:val="24"/>
                <w:szCs w:val="24"/>
                <w:color w:val="auto"/>
              </w:rPr>
            </w:pPr>
          </w:p>
        </w:tc>
        <w:tc>
          <w:tcPr>
            <w:tcW w:w="2480" w:type="dxa"/>
            <w:vAlign w:val="bottom"/>
            <w:tcBorders>
              <w:right w:val="single" w:sz="8" w:color="auto"/>
            </w:tcBorders>
            <w:vMerge w:val="continue"/>
          </w:tcPr>
          <w:p>
            <w:pPr>
              <w:spacing w:after="0"/>
              <w:rPr>
                <w:sz w:val="24"/>
                <w:szCs w:val="24"/>
                <w:color w:val="auto"/>
              </w:rPr>
            </w:pPr>
          </w:p>
        </w:tc>
        <w:tc>
          <w:tcPr>
            <w:tcW w:w="238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22"/>
        </w:trPr>
        <w:tc>
          <w:tcPr>
            <w:tcW w:w="1320" w:type="dxa"/>
            <w:vAlign w:val="bottom"/>
            <w:tcBorders>
              <w:right w:val="single" w:sz="8" w:color="auto"/>
            </w:tcBorders>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20" w:type="dxa"/>
            <w:vAlign w:val="bottom"/>
            <w:tcBorders>
              <w:right w:val="single" w:sz="8" w:color="auto"/>
            </w:tcBorders>
          </w:tcPr>
          <w:p>
            <w:pPr>
              <w:spacing w:after="0" w:line="20" w:lineRule="exact"/>
              <w:rPr>
                <w:sz w:val="1"/>
                <w:szCs w:val="1"/>
                <w:color w:val="auto"/>
              </w:rPr>
            </w:pPr>
          </w:p>
        </w:tc>
        <w:tc>
          <w:tcPr>
            <w:tcW w:w="10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辆冲洗</w:t>
            </w:r>
          </w:p>
        </w:tc>
        <w:tc>
          <w:tcPr>
            <w:tcW w:w="1680" w:type="dxa"/>
            <w:vAlign w:val="bottom"/>
            <w:tcBorders>
              <w:bottom w:val="single" w:sz="8" w:color="auto"/>
              <w:right w:val="single" w:sz="8" w:color="auto"/>
            </w:tcBorders>
          </w:tcPr>
          <w:p>
            <w:pPr>
              <w:spacing w:after="0" w:line="20" w:lineRule="exact"/>
              <w:rPr>
                <w:sz w:val="1"/>
                <w:szCs w:val="1"/>
                <w:color w:val="auto"/>
              </w:rPr>
            </w:pPr>
          </w:p>
        </w:tc>
        <w:tc>
          <w:tcPr>
            <w:tcW w:w="2480" w:type="dxa"/>
            <w:vAlign w:val="bottom"/>
            <w:tcBorders>
              <w:bottom w:val="single" w:sz="8" w:color="auto"/>
              <w:right w:val="single" w:sz="8" w:color="auto"/>
            </w:tcBorders>
          </w:tcPr>
          <w:p>
            <w:pPr>
              <w:spacing w:after="0" w:line="20" w:lineRule="exact"/>
              <w:rPr>
                <w:sz w:val="1"/>
                <w:szCs w:val="1"/>
                <w:color w:val="auto"/>
              </w:rPr>
            </w:pPr>
          </w:p>
        </w:tc>
        <w:tc>
          <w:tcPr>
            <w:tcW w:w="238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9"/>
              </w:rPr>
              <w:t>车辆冲洗</w:t>
            </w:r>
          </w:p>
        </w:tc>
        <w:tc>
          <w:tcPr>
            <w:tcW w:w="0" w:type="dxa"/>
            <w:vAlign w:val="bottom"/>
          </w:tcPr>
          <w:p>
            <w:pPr>
              <w:spacing w:after="0"/>
              <w:rPr>
                <w:sz w:val="1"/>
                <w:szCs w:val="1"/>
                <w:color w:val="auto"/>
              </w:rPr>
            </w:pPr>
          </w:p>
        </w:tc>
      </w:tr>
      <w:tr>
        <w:trPr>
          <w:trHeight w:val="310"/>
        </w:trPr>
        <w:tc>
          <w:tcPr>
            <w:tcW w:w="1320" w:type="dxa"/>
            <w:vAlign w:val="bottom"/>
            <w:tcBorders>
              <w:right w:val="single" w:sz="8" w:color="auto"/>
            </w:tcBorders>
          </w:tcPr>
          <w:p>
            <w:pPr>
              <w:spacing w:after="0"/>
              <w:rPr>
                <w:sz w:val="24"/>
                <w:szCs w:val="24"/>
                <w:color w:val="auto"/>
              </w:rPr>
            </w:pPr>
          </w:p>
        </w:tc>
        <w:tc>
          <w:tcPr>
            <w:tcW w:w="420" w:type="dxa"/>
            <w:vAlign w:val="bottom"/>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1080" w:type="dxa"/>
            <w:vAlign w:val="bottom"/>
            <w:tcBorders>
              <w:right w:val="single" w:sz="8" w:color="auto"/>
            </w:tcBorders>
            <w:vMerge w:val="continue"/>
          </w:tcPr>
          <w:p>
            <w:pPr>
              <w:spacing w:after="0"/>
              <w:rPr>
                <w:sz w:val="24"/>
                <w:szCs w:val="24"/>
                <w:color w:val="auto"/>
              </w:rPr>
            </w:pPr>
          </w:p>
        </w:tc>
        <w:tc>
          <w:tcPr>
            <w:tcW w:w="16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石油类</w:t>
            </w:r>
          </w:p>
        </w:tc>
        <w:tc>
          <w:tcPr>
            <w:tcW w:w="2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8"/>
              </w:rPr>
              <w:t>10~150mg/L</w:t>
            </w:r>
          </w:p>
        </w:tc>
        <w:tc>
          <w:tcPr>
            <w:tcW w:w="238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77"/>
        </w:trPr>
        <w:tc>
          <w:tcPr>
            <w:tcW w:w="1320" w:type="dxa"/>
            <w:vAlign w:val="bottom"/>
            <w:tcBorders>
              <w:right w:val="single" w:sz="8" w:color="auto"/>
            </w:tcBorders>
          </w:tcPr>
          <w:p>
            <w:pPr>
              <w:spacing w:after="0"/>
              <w:rPr>
                <w:sz w:val="6"/>
                <w:szCs w:val="6"/>
                <w:color w:val="auto"/>
              </w:rPr>
            </w:pPr>
          </w:p>
        </w:tc>
        <w:tc>
          <w:tcPr>
            <w:tcW w:w="420" w:type="dxa"/>
            <w:vAlign w:val="bottom"/>
            <w:vMerge w:val="restart"/>
          </w:tcPr>
          <w:p>
            <w:pPr>
              <w:ind w:left="140"/>
              <w:spacing w:after="0" w:line="240" w:lineRule="exact"/>
              <w:rPr>
                <w:sz w:val="20"/>
                <w:szCs w:val="20"/>
                <w:color w:val="auto"/>
              </w:rPr>
            </w:pPr>
            <w:r>
              <w:rPr>
                <w:rFonts w:ascii="宋体" w:cs="宋体" w:eastAsia="宋体" w:hAnsi="宋体"/>
                <w:sz w:val="21"/>
                <w:szCs w:val="21"/>
                <w:color w:val="auto"/>
              </w:rPr>
              <w:t>施</w:t>
            </w:r>
          </w:p>
        </w:tc>
        <w:tc>
          <w:tcPr>
            <w:tcW w:w="120" w:type="dxa"/>
            <w:vAlign w:val="bottom"/>
            <w:tcBorders>
              <w:right w:val="single" w:sz="8" w:color="auto"/>
            </w:tcBorders>
          </w:tcPr>
          <w:p>
            <w:pPr>
              <w:spacing w:after="0"/>
              <w:rPr>
                <w:sz w:val="6"/>
                <w:szCs w:val="6"/>
                <w:color w:val="auto"/>
              </w:rPr>
            </w:pPr>
          </w:p>
        </w:tc>
        <w:tc>
          <w:tcPr>
            <w:tcW w:w="1080" w:type="dxa"/>
            <w:vAlign w:val="bottom"/>
            <w:tcBorders>
              <w:right w:val="single" w:sz="8" w:color="auto"/>
            </w:tcBorders>
            <w:vMerge w:val="restart"/>
          </w:tcPr>
          <w:p>
            <w:pPr>
              <w:jc w:val="center"/>
              <w:spacing w:after="0" w:line="209" w:lineRule="exact"/>
              <w:rPr>
                <w:sz w:val="20"/>
                <w:szCs w:val="20"/>
                <w:color w:val="auto"/>
              </w:rPr>
            </w:pPr>
            <w:r>
              <w:rPr>
                <w:rFonts w:ascii="宋体" w:cs="宋体" w:eastAsia="宋体" w:hAnsi="宋体"/>
                <w:sz w:val="21"/>
                <w:szCs w:val="21"/>
                <w:color w:val="auto"/>
                <w:w w:val="99"/>
              </w:rPr>
              <w:t>水）</w:t>
            </w:r>
          </w:p>
        </w:tc>
        <w:tc>
          <w:tcPr>
            <w:tcW w:w="1680" w:type="dxa"/>
            <w:vAlign w:val="bottom"/>
            <w:tcBorders>
              <w:bottom w:val="single" w:sz="8" w:color="auto"/>
              <w:right w:val="single" w:sz="8" w:color="auto"/>
            </w:tcBorders>
          </w:tcPr>
          <w:p>
            <w:pPr>
              <w:spacing w:after="0"/>
              <w:rPr>
                <w:sz w:val="6"/>
                <w:szCs w:val="6"/>
                <w:color w:val="auto"/>
              </w:rPr>
            </w:pPr>
          </w:p>
        </w:tc>
        <w:tc>
          <w:tcPr>
            <w:tcW w:w="2480" w:type="dxa"/>
            <w:vAlign w:val="bottom"/>
            <w:tcBorders>
              <w:bottom w:val="single" w:sz="8" w:color="auto"/>
              <w:right w:val="single" w:sz="8" w:color="auto"/>
            </w:tcBorders>
          </w:tcPr>
          <w:p>
            <w:pPr>
              <w:spacing w:after="0"/>
              <w:rPr>
                <w:sz w:val="6"/>
                <w:szCs w:val="6"/>
                <w:color w:val="auto"/>
              </w:rPr>
            </w:pPr>
          </w:p>
        </w:tc>
        <w:tc>
          <w:tcPr>
            <w:tcW w:w="238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13"/>
        </w:trPr>
        <w:tc>
          <w:tcPr>
            <w:tcW w:w="1320" w:type="dxa"/>
            <w:vAlign w:val="bottom"/>
            <w:tcBorders>
              <w:right w:val="single" w:sz="8" w:color="auto"/>
            </w:tcBorders>
          </w:tcPr>
          <w:p>
            <w:pPr>
              <w:spacing w:after="0"/>
              <w:rPr>
                <w:sz w:val="9"/>
                <w:szCs w:val="9"/>
                <w:color w:val="auto"/>
              </w:rPr>
            </w:pPr>
          </w:p>
        </w:tc>
        <w:tc>
          <w:tcPr>
            <w:tcW w:w="420" w:type="dxa"/>
            <w:vAlign w:val="bottom"/>
            <w:vMerge w:val="continue"/>
          </w:tcPr>
          <w:p>
            <w:pPr>
              <w:spacing w:after="0"/>
              <w:rPr>
                <w:sz w:val="9"/>
                <w:szCs w:val="9"/>
                <w:color w:val="auto"/>
              </w:rPr>
            </w:pPr>
          </w:p>
        </w:tc>
        <w:tc>
          <w:tcPr>
            <w:tcW w:w="120" w:type="dxa"/>
            <w:vAlign w:val="bottom"/>
            <w:tcBorders>
              <w:right w:val="single" w:sz="8" w:color="auto"/>
            </w:tcBorders>
          </w:tcPr>
          <w:p>
            <w:pPr>
              <w:spacing w:after="0"/>
              <w:rPr>
                <w:sz w:val="9"/>
                <w:szCs w:val="9"/>
                <w:color w:val="auto"/>
              </w:rPr>
            </w:pPr>
          </w:p>
        </w:tc>
        <w:tc>
          <w:tcPr>
            <w:tcW w:w="1080" w:type="dxa"/>
            <w:vAlign w:val="bottom"/>
            <w:tcBorders>
              <w:right w:val="single" w:sz="8" w:color="auto"/>
            </w:tcBorders>
            <w:vMerge w:val="continue"/>
          </w:tcPr>
          <w:p>
            <w:pPr>
              <w:spacing w:after="0"/>
              <w:rPr>
                <w:sz w:val="9"/>
                <w:szCs w:val="9"/>
                <w:color w:val="auto"/>
              </w:rPr>
            </w:pPr>
          </w:p>
        </w:tc>
        <w:tc>
          <w:tcPr>
            <w:tcW w:w="16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SS</w:t>
            </w:r>
          </w:p>
        </w:tc>
        <w:tc>
          <w:tcPr>
            <w:tcW w:w="2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9"/>
              </w:rPr>
              <w:t>500~4000mg/L</w:t>
            </w:r>
          </w:p>
        </w:tc>
        <w:tc>
          <w:tcPr>
            <w:tcW w:w="23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03"/>
        </w:trPr>
        <w:tc>
          <w:tcPr>
            <w:tcW w:w="1320" w:type="dxa"/>
            <w:vAlign w:val="bottom"/>
            <w:tcBorders>
              <w:right w:val="single" w:sz="8" w:color="auto"/>
            </w:tcBorders>
          </w:tcPr>
          <w:p>
            <w:pPr>
              <w:spacing w:after="0"/>
              <w:rPr>
                <w:sz w:val="17"/>
                <w:szCs w:val="17"/>
                <w:color w:val="auto"/>
              </w:rPr>
            </w:pPr>
          </w:p>
        </w:tc>
        <w:tc>
          <w:tcPr>
            <w:tcW w:w="420" w:type="dxa"/>
            <w:vAlign w:val="bottom"/>
            <w:vMerge w:val="continue"/>
          </w:tcPr>
          <w:p>
            <w:pPr>
              <w:spacing w:after="0"/>
              <w:rPr>
                <w:sz w:val="17"/>
                <w:szCs w:val="17"/>
                <w:color w:val="auto"/>
              </w:rPr>
            </w:pPr>
          </w:p>
        </w:tc>
        <w:tc>
          <w:tcPr>
            <w:tcW w:w="120" w:type="dxa"/>
            <w:vAlign w:val="bottom"/>
            <w:tcBorders>
              <w:right w:val="single" w:sz="8" w:color="auto"/>
            </w:tcBorders>
          </w:tcPr>
          <w:p>
            <w:pPr>
              <w:spacing w:after="0"/>
              <w:rPr>
                <w:sz w:val="17"/>
                <w:szCs w:val="17"/>
                <w:color w:val="auto"/>
              </w:rPr>
            </w:pPr>
          </w:p>
        </w:tc>
        <w:tc>
          <w:tcPr>
            <w:tcW w:w="1080" w:type="dxa"/>
            <w:vAlign w:val="bottom"/>
            <w:tcBorders>
              <w:right w:val="single" w:sz="8" w:color="auto"/>
            </w:tcBorders>
          </w:tcPr>
          <w:p>
            <w:pPr>
              <w:spacing w:after="0"/>
              <w:rPr>
                <w:sz w:val="17"/>
                <w:szCs w:val="17"/>
                <w:color w:val="auto"/>
              </w:rPr>
            </w:pPr>
          </w:p>
        </w:tc>
        <w:tc>
          <w:tcPr>
            <w:tcW w:w="1680" w:type="dxa"/>
            <w:vAlign w:val="bottom"/>
            <w:tcBorders>
              <w:right w:val="single" w:sz="8" w:color="auto"/>
            </w:tcBorders>
            <w:vMerge w:val="continue"/>
          </w:tcPr>
          <w:p>
            <w:pPr>
              <w:spacing w:after="0"/>
              <w:rPr>
                <w:sz w:val="17"/>
                <w:szCs w:val="17"/>
                <w:color w:val="auto"/>
              </w:rPr>
            </w:pPr>
          </w:p>
        </w:tc>
        <w:tc>
          <w:tcPr>
            <w:tcW w:w="2480" w:type="dxa"/>
            <w:vAlign w:val="bottom"/>
            <w:tcBorders>
              <w:right w:val="single" w:sz="8" w:color="auto"/>
            </w:tcBorders>
            <w:vMerge w:val="continue"/>
          </w:tcPr>
          <w:p>
            <w:pPr>
              <w:spacing w:after="0"/>
              <w:rPr>
                <w:sz w:val="17"/>
                <w:szCs w:val="17"/>
                <w:color w:val="auto"/>
              </w:rPr>
            </w:pPr>
          </w:p>
        </w:tc>
        <w:tc>
          <w:tcPr>
            <w:tcW w:w="23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71"/>
        </w:trPr>
        <w:tc>
          <w:tcPr>
            <w:tcW w:w="1320" w:type="dxa"/>
            <w:vAlign w:val="bottom"/>
            <w:tcBorders>
              <w:right w:val="single" w:sz="8" w:color="auto"/>
            </w:tcBorders>
          </w:tcPr>
          <w:p>
            <w:pPr>
              <w:spacing w:after="0"/>
              <w:rPr>
                <w:sz w:val="6"/>
                <w:szCs w:val="6"/>
                <w:color w:val="auto"/>
              </w:rPr>
            </w:pPr>
          </w:p>
        </w:tc>
        <w:tc>
          <w:tcPr>
            <w:tcW w:w="420" w:type="dxa"/>
            <w:vAlign w:val="bottom"/>
            <w:vMerge w:val="restart"/>
          </w:tcPr>
          <w:p>
            <w:pPr>
              <w:ind w:left="140"/>
              <w:spacing w:after="0" w:line="209" w:lineRule="exact"/>
              <w:rPr>
                <w:sz w:val="20"/>
                <w:szCs w:val="20"/>
                <w:color w:val="auto"/>
              </w:rPr>
            </w:pPr>
            <w:r>
              <w:rPr>
                <w:rFonts w:ascii="宋体" w:cs="宋体" w:eastAsia="宋体" w:hAnsi="宋体"/>
                <w:sz w:val="21"/>
                <w:szCs w:val="21"/>
                <w:color w:val="auto"/>
              </w:rPr>
              <w:t>工</w:t>
            </w:r>
          </w:p>
        </w:tc>
        <w:tc>
          <w:tcPr>
            <w:tcW w:w="120" w:type="dxa"/>
            <w:vAlign w:val="bottom"/>
            <w:tcBorders>
              <w:right w:val="single" w:sz="8" w:color="auto"/>
            </w:tcBorders>
          </w:tcPr>
          <w:p>
            <w:pPr>
              <w:spacing w:after="0"/>
              <w:rPr>
                <w:sz w:val="6"/>
                <w:szCs w:val="6"/>
                <w:color w:val="auto"/>
              </w:rPr>
            </w:pPr>
          </w:p>
        </w:tc>
        <w:tc>
          <w:tcPr>
            <w:tcW w:w="1080" w:type="dxa"/>
            <w:vAlign w:val="bottom"/>
            <w:tcBorders>
              <w:bottom w:val="single" w:sz="8" w:color="auto"/>
              <w:right w:val="single" w:sz="8" w:color="auto"/>
            </w:tcBorders>
          </w:tcPr>
          <w:p>
            <w:pPr>
              <w:spacing w:after="0"/>
              <w:rPr>
                <w:sz w:val="6"/>
                <w:szCs w:val="6"/>
                <w:color w:val="auto"/>
              </w:rPr>
            </w:pPr>
          </w:p>
        </w:tc>
        <w:tc>
          <w:tcPr>
            <w:tcW w:w="1680" w:type="dxa"/>
            <w:vAlign w:val="bottom"/>
            <w:tcBorders>
              <w:bottom w:val="single" w:sz="8" w:color="auto"/>
              <w:right w:val="single" w:sz="8" w:color="auto"/>
            </w:tcBorders>
          </w:tcPr>
          <w:p>
            <w:pPr>
              <w:spacing w:after="0"/>
              <w:rPr>
                <w:sz w:val="6"/>
                <w:szCs w:val="6"/>
                <w:color w:val="auto"/>
              </w:rPr>
            </w:pPr>
          </w:p>
        </w:tc>
        <w:tc>
          <w:tcPr>
            <w:tcW w:w="2480" w:type="dxa"/>
            <w:vAlign w:val="bottom"/>
            <w:tcBorders>
              <w:bottom w:val="single" w:sz="8" w:color="auto"/>
              <w:right w:val="single" w:sz="8" w:color="auto"/>
            </w:tcBorders>
          </w:tcPr>
          <w:p>
            <w:pPr>
              <w:spacing w:after="0"/>
              <w:rPr>
                <w:sz w:val="6"/>
                <w:szCs w:val="6"/>
                <w:color w:val="auto"/>
              </w:rPr>
            </w:pPr>
          </w:p>
        </w:tc>
        <w:tc>
          <w:tcPr>
            <w:tcW w:w="2380" w:type="dxa"/>
            <w:vAlign w:val="bottom"/>
            <w:tcBorders>
              <w:bottom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119"/>
        </w:trPr>
        <w:tc>
          <w:tcPr>
            <w:tcW w:w="1320" w:type="dxa"/>
            <w:vAlign w:val="bottom"/>
            <w:tcBorders>
              <w:right w:val="single" w:sz="8" w:color="auto"/>
            </w:tcBorders>
          </w:tcPr>
          <w:p>
            <w:pPr>
              <w:spacing w:after="0"/>
              <w:rPr>
                <w:sz w:val="10"/>
                <w:szCs w:val="10"/>
                <w:color w:val="auto"/>
              </w:rPr>
            </w:pPr>
          </w:p>
        </w:tc>
        <w:tc>
          <w:tcPr>
            <w:tcW w:w="420" w:type="dxa"/>
            <w:vAlign w:val="bottom"/>
            <w:vMerge w:val="continue"/>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10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初期雨水</w:t>
            </w:r>
          </w:p>
        </w:tc>
        <w:tc>
          <w:tcPr>
            <w:tcW w:w="16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废水量</w:t>
            </w:r>
          </w:p>
        </w:tc>
        <w:tc>
          <w:tcPr>
            <w:tcW w:w="2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7"/>
              </w:rPr>
              <w:t>2409.80m</w:t>
            </w:r>
            <w:r>
              <w:rPr>
                <w:rFonts w:ascii="Times New Roman" w:cs="Times New Roman" w:eastAsia="Times New Roman" w:hAnsi="Times New Roman"/>
                <w:sz w:val="27"/>
                <w:szCs w:val="27"/>
                <w:color w:val="auto"/>
                <w:w w:val="97"/>
                <w:vertAlign w:val="superscript"/>
              </w:rPr>
              <w:t>3</w:t>
            </w:r>
            <w:r>
              <w:rPr>
                <w:rFonts w:ascii="Times New Roman" w:cs="Times New Roman" w:eastAsia="Times New Roman" w:hAnsi="Times New Roman"/>
                <w:sz w:val="21"/>
                <w:szCs w:val="21"/>
                <w:color w:val="auto"/>
                <w:w w:val="97"/>
              </w:rPr>
              <w:t>/a</w:t>
            </w:r>
          </w:p>
        </w:tc>
        <w:tc>
          <w:tcPr>
            <w:tcW w:w="2380" w:type="dxa"/>
            <w:vAlign w:val="bottom"/>
            <w:vMerge w:val="restart"/>
          </w:tcPr>
          <w:p>
            <w:pPr>
              <w:jc w:val="center"/>
              <w:spacing w:after="0"/>
              <w:rPr>
                <w:sz w:val="20"/>
                <w:szCs w:val="20"/>
                <w:color w:val="auto"/>
              </w:rPr>
            </w:pPr>
            <w:r>
              <w:rPr>
                <w:rFonts w:ascii="Times New Roman" w:cs="Times New Roman" w:eastAsia="Times New Roman" w:hAnsi="Times New Roman"/>
                <w:sz w:val="21"/>
                <w:szCs w:val="21"/>
                <w:color w:val="auto"/>
                <w:w w:val="97"/>
              </w:rPr>
              <w:t>2409.80m</w:t>
            </w:r>
            <w:r>
              <w:rPr>
                <w:rFonts w:ascii="Times New Roman" w:cs="Times New Roman" w:eastAsia="Times New Roman" w:hAnsi="Times New Roman"/>
                <w:sz w:val="27"/>
                <w:szCs w:val="27"/>
                <w:color w:val="auto"/>
                <w:w w:val="97"/>
                <w:vertAlign w:val="superscript"/>
              </w:rPr>
              <w:t>3</w:t>
            </w:r>
            <w:r>
              <w:rPr>
                <w:rFonts w:ascii="Times New Roman" w:cs="Times New Roman" w:eastAsia="Times New Roman" w:hAnsi="Times New Roman"/>
                <w:sz w:val="21"/>
                <w:szCs w:val="21"/>
                <w:color w:val="auto"/>
                <w:w w:val="97"/>
              </w:rPr>
              <w:t>/a</w:t>
            </w:r>
          </w:p>
        </w:tc>
        <w:tc>
          <w:tcPr>
            <w:tcW w:w="0" w:type="dxa"/>
            <w:vAlign w:val="bottom"/>
          </w:tcPr>
          <w:p>
            <w:pPr>
              <w:spacing w:after="0"/>
              <w:rPr>
                <w:sz w:val="1"/>
                <w:szCs w:val="1"/>
                <w:color w:val="auto"/>
              </w:rPr>
            </w:pPr>
          </w:p>
        </w:tc>
      </w:tr>
      <w:tr>
        <w:trPr>
          <w:trHeight w:val="293"/>
        </w:trPr>
        <w:tc>
          <w:tcPr>
            <w:tcW w:w="1320" w:type="dxa"/>
            <w:vAlign w:val="bottom"/>
            <w:tcBorders>
              <w:right w:val="single" w:sz="8" w:color="auto"/>
            </w:tcBorders>
          </w:tcPr>
          <w:p>
            <w:pPr>
              <w:spacing w:after="0"/>
              <w:rPr>
                <w:sz w:val="24"/>
                <w:szCs w:val="24"/>
                <w:color w:val="auto"/>
              </w:rPr>
            </w:pPr>
          </w:p>
        </w:tc>
        <w:tc>
          <w:tcPr>
            <w:tcW w:w="420" w:type="dxa"/>
            <w:vAlign w:val="bottom"/>
          </w:tcPr>
          <w:p>
            <w:pPr>
              <w:ind w:left="140"/>
              <w:spacing w:after="0" w:line="240" w:lineRule="exact"/>
              <w:rPr>
                <w:sz w:val="20"/>
                <w:szCs w:val="20"/>
                <w:color w:val="auto"/>
              </w:rPr>
            </w:pPr>
            <w:r>
              <w:rPr>
                <w:rFonts w:ascii="宋体" w:cs="宋体" w:eastAsia="宋体" w:hAnsi="宋体"/>
                <w:sz w:val="21"/>
                <w:szCs w:val="21"/>
                <w:color w:val="auto"/>
              </w:rPr>
              <w:t>期</w:t>
            </w:r>
          </w:p>
        </w:tc>
        <w:tc>
          <w:tcPr>
            <w:tcW w:w="120" w:type="dxa"/>
            <w:vAlign w:val="bottom"/>
            <w:tcBorders>
              <w:right w:val="single" w:sz="8" w:color="auto"/>
            </w:tcBorders>
          </w:tcPr>
          <w:p>
            <w:pPr>
              <w:spacing w:after="0"/>
              <w:rPr>
                <w:sz w:val="24"/>
                <w:szCs w:val="24"/>
                <w:color w:val="auto"/>
              </w:rPr>
            </w:pPr>
          </w:p>
        </w:tc>
        <w:tc>
          <w:tcPr>
            <w:tcW w:w="1080" w:type="dxa"/>
            <w:vAlign w:val="bottom"/>
            <w:tcBorders>
              <w:bottom w:val="single" w:sz="8" w:color="auto"/>
              <w:right w:val="single" w:sz="8" w:color="auto"/>
            </w:tcBorders>
            <w:vMerge w:val="continue"/>
          </w:tcPr>
          <w:p>
            <w:pPr>
              <w:spacing w:after="0"/>
              <w:rPr>
                <w:sz w:val="24"/>
                <w:szCs w:val="24"/>
                <w:color w:val="auto"/>
              </w:rPr>
            </w:pPr>
          </w:p>
        </w:tc>
        <w:tc>
          <w:tcPr>
            <w:tcW w:w="1680" w:type="dxa"/>
            <w:vAlign w:val="bottom"/>
            <w:tcBorders>
              <w:bottom w:val="single" w:sz="8" w:color="auto"/>
              <w:right w:val="single" w:sz="8" w:color="auto"/>
            </w:tcBorders>
            <w:vMerge w:val="continue"/>
          </w:tcPr>
          <w:p>
            <w:pPr>
              <w:spacing w:after="0"/>
              <w:rPr>
                <w:sz w:val="24"/>
                <w:szCs w:val="24"/>
                <w:color w:val="auto"/>
              </w:rPr>
            </w:pPr>
          </w:p>
        </w:tc>
        <w:tc>
          <w:tcPr>
            <w:tcW w:w="2480" w:type="dxa"/>
            <w:vAlign w:val="bottom"/>
            <w:tcBorders>
              <w:bottom w:val="single" w:sz="8" w:color="auto"/>
              <w:right w:val="single" w:sz="8" w:color="auto"/>
            </w:tcBorders>
            <w:vMerge w:val="continue"/>
          </w:tcPr>
          <w:p>
            <w:pPr>
              <w:spacing w:after="0"/>
              <w:rPr>
                <w:sz w:val="24"/>
                <w:szCs w:val="24"/>
                <w:color w:val="auto"/>
              </w:rPr>
            </w:pPr>
          </w:p>
        </w:tc>
        <w:tc>
          <w:tcPr>
            <w:tcW w:w="2380" w:type="dxa"/>
            <w:vAlign w:val="bottom"/>
            <w:tcBorders>
              <w:bottom w:val="single" w:sz="8" w:color="auto"/>
            </w:tcBorders>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339"/>
        </w:trPr>
        <w:tc>
          <w:tcPr>
            <w:tcW w:w="1320" w:type="dxa"/>
            <w:vAlign w:val="bottom"/>
            <w:tcBorders>
              <w:right w:val="single" w:sz="8" w:color="auto"/>
            </w:tcBorders>
          </w:tcPr>
          <w:p>
            <w:pPr>
              <w:spacing w:after="0"/>
              <w:rPr>
                <w:sz w:val="24"/>
                <w:szCs w:val="24"/>
                <w:color w:val="auto"/>
              </w:rPr>
            </w:pPr>
          </w:p>
        </w:tc>
        <w:tc>
          <w:tcPr>
            <w:tcW w:w="420" w:type="dxa"/>
            <w:vAlign w:val="bottom"/>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1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9"/>
              </w:rPr>
              <w:t>COD</w:t>
            </w:r>
          </w:p>
        </w:tc>
        <w:tc>
          <w:tcPr>
            <w:tcW w:w="2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8"/>
              </w:rPr>
              <w:t>200~250mg/m</w:t>
            </w:r>
            <w:r>
              <w:rPr>
                <w:rFonts w:ascii="Times New Roman" w:cs="Times New Roman" w:eastAsia="Times New Roman" w:hAnsi="Times New Roman"/>
                <w:sz w:val="27"/>
                <w:szCs w:val="27"/>
                <w:color w:val="auto"/>
                <w:w w:val="98"/>
                <w:vertAlign w:val="superscript"/>
              </w:rPr>
              <w:t>3</w:t>
            </w:r>
          </w:p>
        </w:tc>
        <w:tc>
          <w:tcPr>
            <w:tcW w:w="2380" w:type="dxa"/>
            <w:vAlign w:val="bottom"/>
          </w:tcPr>
          <w:p>
            <w:pPr>
              <w:jc w:val="center"/>
              <w:spacing w:after="0" w:line="237" w:lineRule="exact"/>
              <w:rPr>
                <w:sz w:val="20"/>
                <w:szCs w:val="20"/>
                <w:color w:val="auto"/>
              </w:rPr>
            </w:pPr>
            <w:r>
              <w:rPr>
                <w:rFonts w:ascii="宋体" w:cs="宋体" w:eastAsia="宋体" w:hAnsi="宋体"/>
                <w:sz w:val="21"/>
                <w:szCs w:val="21"/>
                <w:color w:val="auto"/>
              </w:rPr>
              <w:t>依托周边民房，经化粪</w:t>
            </w:r>
          </w:p>
        </w:tc>
        <w:tc>
          <w:tcPr>
            <w:tcW w:w="0" w:type="dxa"/>
            <w:vAlign w:val="bottom"/>
          </w:tcPr>
          <w:p>
            <w:pPr>
              <w:spacing w:after="0"/>
              <w:rPr>
                <w:sz w:val="1"/>
                <w:szCs w:val="1"/>
                <w:color w:val="auto"/>
              </w:rPr>
            </w:pPr>
          </w:p>
        </w:tc>
      </w:tr>
      <w:tr>
        <w:trPr>
          <w:trHeight w:val="33"/>
        </w:trPr>
        <w:tc>
          <w:tcPr>
            <w:tcW w:w="1320" w:type="dxa"/>
            <w:vAlign w:val="bottom"/>
            <w:tcBorders>
              <w:right w:val="single" w:sz="8" w:color="auto"/>
            </w:tcBorders>
            <w:vMerge w:val="restart"/>
          </w:tcPr>
          <w:p>
            <w:pPr>
              <w:jc w:val="center"/>
              <w:spacing w:after="0" w:line="217" w:lineRule="exact"/>
              <w:rPr>
                <w:sz w:val="20"/>
                <w:szCs w:val="20"/>
                <w:color w:val="auto"/>
              </w:rPr>
            </w:pPr>
            <w:r>
              <w:rPr>
                <w:rFonts w:ascii="宋体" w:cs="宋体" w:eastAsia="宋体" w:hAnsi="宋体"/>
                <w:sz w:val="21"/>
                <w:szCs w:val="21"/>
                <w:color w:val="auto"/>
                <w:w w:val="99"/>
              </w:rPr>
              <w:t>水污</w:t>
            </w:r>
          </w:p>
        </w:tc>
        <w:tc>
          <w:tcPr>
            <w:tcW w:w="420" w:type="dxa"/>
            <w:vAlign w:val="bottom"/>
          </w:tcPr>
          <w:p>
            <w:pPr>
              <w:spacing w:after="0"/>
              <w:rPr>
                <w:sz w:val="2"/>
                <w:szCs w:val="2"/>
                <w:color w:val="auto"/>
              </w:rPr>
            </w:pPr>
          </w:p>
        </w:tc>
        <w:tc>
          <w:tcPr>
            <w:tcW w:w="120" w:type="dxa"/>
            <w:vAlign w:val="bottom"/>
            <w:tcBorders>
              <w:right w:val="single" w:sz="8" w:color="auto"/>
            </w:tcBorders>
          </w:tcPr>
          <w:p>
            <w:pPr>
              <w:spacing w:after="0"/>
              <w:rPr>
                <w:sz w:val="2"/>
                <w:szCs w:val="2"/>
                <w:color w:val="auto"/>
              </w:rPr>
            </w:pPr>
          </w:p>
        </w:tc>
        <w:tc>
          <w:tcPr>
            <w:tcW w:w="1080" w:type="dxa"/>
            <w:vAlign w:val="bottom"/>
            <w:tcBorders>
              <w:right w:val="single" w:sz="8" w:color="auto"/>
            </w:tcBorders>
          </w:tcPr>
          <w:p>
            <w:pPr>
              <w:spacing w:after="0"/>
              <w:rPr>
                <w:sz w:val="2"/>
                <w:szCs w:val="2"/>
                <w:color w:val="auto"/>
              </w:rPr>
            </w:pPr>
          </w:p>
        </w:tc>
        <w:tc>
          <w:tcPr>
            <w:tcW w:w="1680" w:type="dxa"/>
            <w:vAlign w:val="bottom"/>
            <w:tcBorders>
              <w:bottom w:val="single" w:sz="8" w:color="auto"/>
              <w:right w:val="single" w:sz="8" w:color="auto"/>
            </w:tcBorders>
          </w:tcPr>
          <w:p>
            <w:pPr>
              <w:spacing w:after="0"/>
              <w:rPr>
                <w:sz w:val="2"/>
                <w:szCs w:val="2"/>
                <w:color w:val="auto"/>
              </w:rPr>
            </w:pPr>
          </w:p>
        </w:tc>
        <w:tc>
          <w:tcPr>
            <w:tcW w:w="2480" w:type="dxa"/>
            <w:vAlign w:val="bottom"/>
            <w:tcBorders>
              <w:bottom w:val="single" w:sz="8" w:color="auto"/>
              <w:right w:val="single" w:sz="8" w:color="auto"/>
            </w:tcBorders>
          </w:tcPr>
          <w:p>
            <w:pPr>
              <w:spacing w:after="0"/>
              <w:rPr>
                <w:sz w:val="2"/>
                <w:szCs w:val="2"/>
                <w:color w:val="auto"/>
              </w:rPr>
            </w:pPr>
          </w:p>
        </w:tc>
        <w:tc>
          <w:tcPr>
            <w:tcW w:w="2380" w:type="dxa"/>
            <w:vAlign w:val="bottom"/>
            <w:vMerge w:val="restart"/>
          </w:tcPr>
          <w:p>
            <w:pPr>
              <w:jc w:val="center"/>
              <w:spacing w:after="0" w:line="209" w:lineRule="exact"/>
              <w:rPr>
                <w:sz w:val="20"/>
                <w:szCs w:val="20"/>
                <w:color w:val="auto"/>
              </w:rPr>
            </w:pPr>
            <w:r>
              <w:rPr>
                <w:rFonts w:ascii="宋体" w:cs="宋体" w:eastAsia="宋体" w:hAnsi="宋体"/>
                <w:sz w:val="21"/>
                <w:szCs w:val="21"/>
                <w:color w:val="auto"/>
              </w:rPr>
              <w:t>池处理后，经市政污水</w:t>
            </w:r>
          </w:p>
        </w:tc>
        <w:tc>
          <w:tcPr>
            <w:tcW w:w="0" w:type="dxa"/>
            <w:vAlign w:val="bottom"/>
          </w:tcPr>
          <w:p>
            <w:pPr>
              <w:spacing w:after="0"/>
              <w:rPr>
                <w:sz w:val="1"/>
                <w:szCs w:val="1"/>
                <w:color w:val="auto"/>
              </w:rPr>
            </w:pPr>
          </w:p>
        </w:tc>
      </w:tr>
      <w:tr>
        <w:trPr>
          <w:trHeight w:val="164"/>
        </w:trPr>
        <w:tc>
          <w:tcPr>
            <w:tcW w:w="1320" w:type="dxa"/>
            <w:vAlign w:val="bottom"/>
            <w:tcBorders>
              <w:right w:val="single" w:sz="8" w:color="auto"/>
            </w:tcBorders>
            <w:vMerge w:val="continue"/>
          </w:tcPr>
          <w:p>
            <w:pPr>
              <w:spacing w:after="0"/>
              <w:rPr>
                <w:sz w:val="14"/>
                <w:szCs w:val="14"/>
                <w:color w:val="auto"/>
              </w:rPr>
            </w:pPr>
          </w:p>
        </w:tc>
        <w:tc>
          <w:tcPr>
            <w:tcW w:w="420" w:type="dxa"/>
            <w:vAlign w:val="bottom"/>
          </w:tcPr>
          <w:p>
            <w:pPr>
              <w:spacing w:after="0"/>
              <w:rPr>
                <w:sz w:val="14"/>
                <w:szCs w:val="14"/>
                <w:color w:val="auto"/>
              </w:rPr>
            </w:pPr>
          </w:p>
        </w:tc>
        <w:tc>
          <w:tcPr>
            <w:tcW w:w="120" w:type="dxa"/>
            <w:vAlign w:val="bottom"/>
            <w:tcBorders>
              <w:right w:val="single" w:sz="8" w:color="auto"/>
            </w:tcBorders>
          </w:tcPr>
          <w:p>
            <w:pPr>
              <w:spacing w:after="0"/>
              <w:rPr>
                <w:sz w:val="14"/>
                <w:szCs w:val="14"/>
                <w:color w:val="auto"/>
              </w:rPr>
            </w:pPr>
          </w:p>
        </w:tc>
        <w:tc>
          <w:tcPr>
            <w:tcW w:w="10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生活污水</w:t>
            </w:r>
          </w:p>
        </w:tc>
        <w:tc>
          <w:tcPr>
            <w:tcW w:w="16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BOD</w:t>
            </w:r>
            <w:r>
              <w:rPr>
                <w:rFonts w:ascii="Times New Roman" w:cs="Times New Roman" w:eastAsia="Times New Roman" w:hAnsi="Times New Roman"/>
                <w:sz w:val="13"/>
                <w:szCs w:val="13"/>
                <w:color w:val="auto"/>
              </w:rPr>
              <w:t>5</w:t>
            </w:r>
          </w:p>
        </w:tc>
        <w:tc>
          <w:tcPr>
            <w:tcW w:w="2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8"/>
              </w:rPr>
              <w:t>150~200mg/m</w:t>
            </w:r>
            <w:r>
              <w:rPr>
                <w:rFonts w:ascii="Times New Roman" w:cs="Times New Roman" w:eastAsia="Times New Roman" w:hAnsi="Times New Roman"/>
                <w:sz w:val="27"/>
                <w:szCs w:val="27"/>
                <w:color w:val="auto"/>
                <w:w w:val="98"/>
                <w:vertAlign w:val="superscript"/>
              </w:rPr>
              <w:t>3</w:t>
            </w:r>
          </w:p>
        </w:tc>
        <w:tc>
          <w:tcPr>
            <w:tcW w:w="238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228"/>
        </w:trPr>
        <w:tc>
          <w:tcPr>
            <w:tcW w:w="132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染物</w:t>
            </w:r>
          </w:p>
        </w:tc>
        <w:tc>
          <w:tcPr>
            <w:tcW w:w="420" w:type="dxa"/>
            <w:vAlign w:val="bottom"/>
          </w:tcPr>
          <w:p>
            <w:pPr>
              <w:spacing w:after="0"/>
              <w:rPr>
                <w:sz w:val="19"/>
                <w:szCs w:val="19"/>
                <w:color w:val="auto"/>
              </w:rPr>
            </w:pPr>
          </w:p>
        </w:tc>
        <w:tc>
          <w:tcPr>
            <w:tcW w:w="120" w:type="dxa"/>
            <w:vAlign w:val="bottom"/>
            <w:tcBorders>
              <w:right w:val="single" w:sz="8" w:color="auto"/>
            </w:tcBorders>
          </w:tcPr>
          <w:p>
            <w:pPr>
              <w:spacing w:after="0"/>
              <w:rPr>
                <w:sz w:val="19"/>
                <w:szCs w:val="19"/>
                <w:color w:val="auto"/>
              </w:rPr>
            </w:pPr>
          </w:p>
        </w:tc>
        <w:tc>
          <w:tcPr>
            <w:tcW w:w="1080" w:type="dxa"/>
            <w:vAlign w:val="bottom"/>
            <w:tcBorders>
              <w:right w:val="single" w:sz="8" w:color="auto"/>
            </w:tcBorders>
            <w:vMerge w:val="continue"/>
          </w:tcPr>
          <w:p>
            <w:pPr>
              <w:spacing w:after="0"/>
              <w:rPr>
                <w:sz w:val="19"/>
                <w:szCs w:val="19"/>
                <w:color w:val="auto"/>
              </w:rPr>
            </w:pPr>
          </w:p>
        </w:tc>
        <w:tc>
          <w:tcPr>
            <w:tcW w:w="1680" w:type="dxa"/>
            <w:vAlign w:val="bottom"/>
            <w:tcBorders>
              <w:bottom w:val="single" w:sz="8" w:color="auto"/>
              <w:right w:val="single" w:sz="8" w:color="auto"/>
            </w:tcBorders>
            <w:vMerge w:val="continue"/>
          </w:tcPr>
          <w:p>
            <w:pPr>
              <w:spacing w:after="0"/>
              <w:rPr>
                <w:sz w:val="19"/>
                <w:szCs w:val="19"/>
                <w:color w:val="auto"/>
              </w:rPr>
            </w:pPr>
          </w:p>
        </w:tc>
        <w:tc>
          <w:tcPr>
            <w:tcW w:w="2480" w:type="dxa"/>
            <w:vAlign w:val="bottom"/>
            <w:tcBorders>
              <w:bottom w:val="single" w:sz="8" w:color="auto"/>
              <w:right w:val="single" w:sz="8" w:color="auto"/>
            </w:tcBorders>
            <w:vMerge w:val="continue"/>
          </w:tcPr>
          <w:p>
            <w:pPr>
              <w:spacing w:after="0"/>
              <w:rPr>
                <w:sz w:val="19"/>
                <w:szCs w:val="19"/>
                <w:color w:val="auto"/>
              </w:rPr>
            </w:pPr>
          </w:p>
        </w:tc>
        <w:tc>
          <w:tcPr>
            <w:tcW w:w="238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rPr>
              <w:t>管网送入霞湾污水处理</w:t>
            </w:r>
          </w:p>
        </w:tc>
        <w:tc>
          <w:tcPr>
            <w:tcW w:w="0" w:type="dxa"/>
            <w:vAlign w:val="bottom"/>
          </w:tcPr>
          <w:p>
            <w:pPr>
              <w:spacing w:after="0"/>
              <w:rPr>
                <w:sz w:val="1"/>
                <w:szCs w:val="1"/>
                <w:color w:val="auto"/>
              </w:rPr>
            </w:pPr>
          </w:p>
        </w:tc>
      </w:tr>
      <w:tr>
        <w:trPr>
          <w:trHeight w:val="62"/>
        </w:trPr>
        <w:tc>
          <w:tcPr>
            <w:tcW w:w="1320" w:type="dxa"/>
            <w:vAlign w:val="bottom"/>
            <w:tcBorders>
              <w:right w:val="single" w:sz="8" w:color="auto"/>
            </w:tcBorders>
            <w:vMerge w:val="continue"/>
          </w:tcPr>
          <w:p>
            <w:pPr>
              <w:spacing w:after="0"/>
              <w:rPr>
                <w:sz w:val="5"/>
                <w:szCs w:val="5"/>
                <w:color w:val="auto"/>
              </w:rPr>
            </w:pPr>
          </w:p>
        </w:tc>
        <w:tc>
          <w:tcPr>
            <w:tcW w:w="420" w:type="dxa"/>
            <w:vAlign w:val="bottom"/>
          </w:tcPr>
          <w:p>
            <w:pPr>
              <w:spacing w:after="0"/>
              <w:rPr>
                <w:sz w:val="5"/>
                <w:szCs w:val="5"/>
                <w:color w:val="auto"/>
              </w:rPr>
            </w:pPr>
          </w:p>
        </w:tc>
        <w:tc>
          <w:tcPr>
            <w:tcW w:w="120" w:type="dxa"/>
            <w:vAlign w:val="bottom"/>
            <w:tcBorders>
              <w:right w:val="single" w:sz="8" w:color="auto"/>
            </w:tcBorders>
          </w:tcPr>
          <w:p>
            <w:pPr>
              <w:spacing w:after="0"/>
              <w:rPr>
                <w:sz w:val="5"/>
                <w:szCs w:val="5"/>
                <w:color w:val="auto"/>
              </w:rPr>
            </w:pPr>
          </w:p>
        </w:tc>
        <w:tc>
          <w:tcPr>
            <w:tcW w:w="1080" w:type="dxa"/>
            <w:vAlign w:val="bottom"/>
            <w:tcBorders>
              <w:right w:val="single" w:sz="8" w:color="auto"/>
            </w:tcBorders>
          </w:tcPr>
          <w:p>
            <w:pPr>
              <w:spacing w:after="0"/>
              <w:rPr>
                <w:sz w:val="5"/>
                <w:szCs w:val="5"/>
                <w:color w:val="auto"/>
              </w:rPr>
            </w:pPr>
          </w:p>
        </w:tc>
        <w:tc>
          <w:tcPr>
            <w:tcW w:w="16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rPr>
              <w:t>SS</w:t>
            </w:r>
          </w:p>
        </w:tc>
        <w:tc>
          <w:tcPr>
            <w:tcW w:w="2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8"/>
              </w:rPr>
              <w:t>150~200mg/m</w:t>
            </w:r>
            <w:r>
              <w:rPr>
                <w:rFonts w:ascii="Times New Roman" w:cs="Times New Roman" w:eastAsia="Times New Roman" w:hAnsi="Times New Roman"/>
                <w:sz w:val="27"/>
                <w:szCs w:val="27"/>
                <w:color w:val="auto"/>
                <w:w w:val="98"/>
                <w:vertAlign w:val="superscript"/>
              </w:rPr>
              <w:t>3</w:t>
            </w:r>
          </w:p>
        </w:tc>
        <w:tc>
          <w:tcPr>
            <w:tcW w:w="2380" w:type="dxa"/>
            <w:vAlign w:val="bottom"/>
            <w:vMerge w:val="continue"/>
          </w:tcPr>
          <w:p>
            <w:pPr>
              <w:spacing w:after="0"/>
              <w:rPr>
                <w:sz w:val="5"/>
                <w:szCs w:val="5"/>
                <w:color w:val="auto"/>
              </w:rPr>
            </w:pPr>
          </w:p>
        </w:tc>
        <w:tc>
          <w:tcPr>
            <w:tcW w:w="0" w:type="dxa"/>
            <w:vAlign w:val="bottom"/>
          </w:tcPr>
          <w:p>
            <w:pPr>
              <w:spacing w:after="0"/>
              <w:rPr>
                <w:sz w:val="1"/>
                <w:szCs w:val="1"/>
                <w:color w:val="auto"/>
              </w:rPr>
            </w:pPr>
          </w:p>
        </w:tc>
      </w:tr>
      <w:tr>
        <w:trPr>
          <w:trHeight w:val="55"/>
        </w:trPr>
        <w:tc>
          <w:tcPr>
            <w:tcW w:w="1320" w:type="dxa"/>
            <w:vAlign w:val="bottom"/>
            <w:tcBorders>
              <w:right w:val="single" w:sz="8" w:color="auto"/>
            </w:tcBorders>
            <w:vMerge w:val="continue"/>
          </w:tcPr>
          <w:p>
            <w:pPr>
              <w:spacing w:after="0"/>
              <w:rPr>
                <w:sz w:val="4"/>
                <w:szCs w:val="4"/>
                <w:color w:val="auto"/>
              </w:rPr>
            </w:pPr>
          </w:p>
        </w:tc>
        <w:tc>
          <w:tcPr>
            <w:tcW w:w="420" w:type="dxa"/>
            <w:vAlign w:val="bottom"/>
          </w:tcPr>
          <w:p>
            <w:pPr>
              <w:spacing w:after="0"/>
              <w:rPr>
                <w:sz w:val="4"/>
                <w:szCs w:val="4"/>
                <w:color w:val="auto"/>
              </w:rPr>
            </w:pPr>
          </w:p>
        </w:tc>
        <w:tc>
          <w:tcPr>
            <w:tcW w:w="120" w:type="dxa"/>
            <w:vAlign w:val="bottom"/>
            <w:tcBorders>
              <w:right w:val="single" w:sz="8" w:color="auto"/>
            </w:tcBorders>
          </w:tcPr>
          <w:p>
            <w:pPr>
              <w:spacing w:after="0"/>
              <w:rPr>
                <w:sz w:val="4"/>
                <w:szCs w:val="4"/>
                <w:color w:val="auto"/>
              </w:rPr>
            </w:pPr>
          </w:p>
        </w:tc>
        <w:tc>
          <w:tcPr>
            <w:tcW w:w="1080" w:type="dxa"/>
            <w:vAlign w:val="bottom"/>
            <w:tcBorders>
              <w:right w:val="single" w:sz="8" w:color="auto"/>
            </w:tcBorders>
          </w:tcPr>
          <w:p>
            <w:pPr>
              <w:spacing w:after="0"/>
              <w:rPr>
                <w:sz w:val="4"/>
                <w:szCs w:val="4"/>
                <w:color w:val="auto"/>
              </w:rPr>
            </w:pPr>
          </w:p>
        </w:tc>
        <w:tc>
          <w:tcPr>
            <w:tcW w:w="1680" w:type="dxa"/>
            <w:vAlign w:val="bottom"/>
            <w:tcBorders>
              <w:right w:val="single" w:sz="8" w:color="auto"/>
            </w:tcBorders>
            <w:vMerge w:val="continue"/>
          </w:tcPr>
          <w:p>
            <w:pPr>
              <w:spacing w:after="0"/>
              <w:rPr>
                <w:sz w:val="4"/>
                <w:szCs w:val="4"/>
                <w:color w:val="auto"/>
              </w:rPr>
            </w:pPr>
          </w:p>
        </w:tc>
        <w:tc>
          <w:tcPr>
            <w:tcW w:w="2480" w:type="dxa"/>
            <w:vAlign w:val="bottom"/>
            <w:tcBorders>
              <w:right w:val="single" w:sz="8" w:color="auto"/>
            </w:tcBorders>
            <w:vMerge w:val="continue"/>
          </w:tcPr>
          <w:p>
            <w:pPr>
              <w:spacing w:after="0"/>
              <w:rPr>
                <w:sz w:val="4"/>
                <w:szCs w:val="4"/>
                <w:color w:val="auto"/>
              </w:rPr>
            </w:pPr>
          </w:p>
        </w:tc>
        <w:tc>
          <w:tcPr>
            <w:tcW w:w="238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327"/>
        </w:trPr>
        <w:tc>
          <w:tcPr>
            <w:tcW w:w="1320" w:type="dxa"/>
            <w:vAlign w:val="bottom"/>
            <w:tcBorders>
              <w:right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20" w:type="dxa"/>
            <w:vAlign w:val="bottom"/>
            <w:tcBorders>
              <w:bottom w:val="single" w:sz="8" w:color="auto"/>
              <w:right w:val="single" w:sz="8" w:color="auto"/>
            </w:tcBorders>
          </w:tcPr>
          <w:p>
            <w:pPr>
              <w:spacing w:after="0"/>
              <w:rPr>
                <w:sz w:val="24"/>
                <w:szCs w:val="24"/>
                <w:color w:val="auto"/>
              </w:rPr>
            </w:pPr>
          </w:p>
        </w:tc>
        <w:tc>
          <w:tcPr>
            <w:tcW w:w="1080" w:type="dxa"/>
            <w:vAlign w:val="bottom"/>
            <w:tcBorders>
              <w:bottom w:val="single" w:sz="8" w:color="auto"/>
              <w:right w:val="single" w:sz="8" w:color="auto"/>
            </w:tcBorders>
          </w:tcPr>
          <w:p>
            <w:pPr>
              <w:spacing w:after="0"/>
              <w:rPr>
                <w:sz w:val="24"/>
                <w:szCs w:val="24"/>
                <w:color w:val="auto"/>
              </w:rPr>
            </w:pPr>
          </w:p>
        </w:tc>
        <w:tc>
          <w:tcPr>
            <w:tcW w:w="1680" w:type="dxa"/>
            <w:vAlign w:val="bottom"/>
            <w:tcBorders>
              <w:bottom w:val="single" w:sz="8" w:color="auto"/>
              <w:right w:val="single" w:sz="8" w:color="auto"/>
            </w:tcBorders>
            <w:vMerge w:val="continue"/>
          </w:tcPr>
          <w:p>
            <w:pPr>
              <w:spacing w:after="0"/>
              <w:rPr>
                <w:sz w:val="24"/>
                <w:szCs w:val="24"/>
                <w:color w:val="auto"/>
              </w:rPr>
            </w:pPr>
          </w:p>
        </w:tc>
        <w:tc>
          <w:tcPr>
            <w:tcW w:w="2480" w:type="dxa"/>
            <w:vAlign w:val="bottom"/>
            <w:tcBorders>
              <w:bottom w:val="single" w:sz="8" w:color="auto"/>
              <w:right w:val="single" w:sz="8" w:color="auto"/>
            </w:tcBorders>
            <w:vMerge w:val="continue"/>
          </w:tcPr>
          <w:p>
            <w:pPr>
              <w:spacing w:after="0"/>
              <w:rPr>
                <w:sz w:val="24"/>
                <w:szCs w:val="24"/>
                <w:color w:val="auto"/>
              </w:rPr>
            </w:pPr>
          </w:p>
        </w:tc>
        <w:tc>
          <w:tcPr>
            <w:tcW w:w="2380" w:type="dxa"/>
            <w:vAlign w:val="bottom"/>
            <w:tcBorders>
              <w:bottom w:val="single" w:sz="8" w:color="auto"/>
            </w:tcBorders>
          </w:tcPr>
          <w:p>
            <w:pPr>
              <w:ind w:left="100"/>
              <w:spacing w:after="0" w:line="240" w:lineRule="exact"/>
              <w:rPr>
                <w:sz w:val="20"/>
                <w:szCs w:val="20"/>
                <w:color w:val="auto"/>
              </w:rPr>
            </w:pPr>
            <w:r>
              <w:rPr>
                <w:rFonts w:ascii="宋体" w:cs="宋体" w:eastAsia="宋体" w:hAnsi="宋体"/>
                <w:sz w:val="21"/>
                <w:szCs w:val="21"/>
                <w:color w:val="auto"/>
              </w:rPr>
              <w:t>厂处理后排入霞湾港</w:t>
            </w:r>
          </w:p>
        </w:tc>
        <w:tc>
          <w:tcPr>
            <w:tcW w:w="0" w:type="dxa"/>
            <w:vAlign w:val="bottom"/>
          </w:tcPr>
          <w:p>
            <w:pPr>
              <w:spacing w:after="0"/>
              <w:rPr>
                <w:sz w:val="1"/>
                <w:szCs w:val="1"/>
                <w:color w:val="auto"/>
              </w:rPr>
            </w:pPr>
          </w:p>
        </w:tc>
      </w:tr>
      <w:tr>
        <w:trPr>
          <w:trHeight w:val="331"/>
        </w:trPr>
        <w:tc>
          <w:tcPr>
            <w:tcW w:w="1320" w:type="dxa"/>
            <w:vAlign w:val="bottom"/>
            <w:tcBorders>
              <w:right w:val="single" w:sz="8" w:color="auto"/>
            </w:tcBorders>
          </w:tcPr>
          <w:p>
            <w:pPr>
              <w:spacing w:after="0"/>
              <w:rPr>
                <w:sz w:val="24"/>
                <w:szCs w:val="24"/>
                <w:color w:val="auto"/>
              </w:rPr>
            </w:pPr>
          </w:p>
        </w:tc>
        <w:tc>
          <w:tcPr>
            <w:tcW w:w="420" w:type="dxa"/>
            <w:vAlign w:val="bottom"/>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16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废水量</w:t>
            </w:r>
          </w:p>
        </w:tc>
        <w:tc>
          <w:tcPr>
            <w:tcW w:w="2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2479.2m</w:t>
            </w:r>
            <w:r>
              <w:rPr>
                <w:rFonts w:ascii="Times New Roman" w:cs="Times New Roman" w:eastAsia="Times New Roman" w:hAnsi="Times New Roman"/>
                <w:sz w:val="27"/>
                <w:szCs w:val="27"/>
                <w:color w:val="auto"/>
                <w:w w:val="97"/>
                <w:vertAlign w:val="superscript"/>
              </w:rPr>
              <w:t>3</w:t>
            </w:r>
            <w:r>
              <w:rPr>
                <w:rFonts w:ascii="Times New Roman" w:cs="Times New Roman" w:eastAsia="Times New Roman" w:hAnsi="Times New Roman"/>
                <w:sz w:val="21"/>
                <w:szCs w:val="21"/>
                <w:color w:val="auto"/>
                <w:w w:val="97"/>
              </w:rPr>
              <w:t>/a</w:t>
            </w:r>
          </w:p>
        </w:tc>
        <w:tc>
          <w:tcPr>
            <w:tcW w:w="2380" w:type="dxa"/>
            <w:vAlign w:val="bottom"/>
          </w:tcPr>
          <w:p>
            <w:pPr>
              <w:jc w:val="center"/>
              <w:spacing w:after="0"/>
              <w:rPr>
                <w:sz w:val="20"/>
                <w:szCs w:val="20"/>
                <w:color w:val="auto"/>
              </w:rPr>
            </w:pPr>
            <w:r>
              <w:rPr>
                <w:rFonts w:ascii="Times New Roman" w:cs="Times New Roman" w:eastAsia="Times New Roman" w:hAnsi="Times New Roman"/>
                <w:sz w:val="21"/>
                <w:szCs w:val="21"/>
                <w:color w:val="auto"/>
                <w:w w:val="97"/>
              </w:rPr>
              <w:t>2479.2m</w:t>
            </w:r>
            <w:r>
              <w:rPr>
                <w:rFonts w:ascii="Times New Roman" w:cs="Times New Roman" w:eastAsia="Times New Roman" w:hAnsi="Times New Roman"/>
                <w:sz w:val="27"/>
                <w:szCs w:val="27"/>
                <w:color w:val="auto"/>
                <w:w w:val="97"/>
                <w:vertAlign w:val="superscript"/>
              </w:rPr>
              <w:t>3</w:t>
            </w:r>
            <w:r>
              <w:rPr>
                <w:rFonts w:ascii="Times New Roman" w:cs="Times New Roman" w:eastAsia="Times New Roman" w:hAnsi="Times New Roman"/>
                <w:sz w:val="21"/>
                <w:szCs w:val="21"/>
                <w:color w:val="auto"/>
                <w:w w:val="97"/>
              </w:rPr>
              <w:t>/a</w:t>
            </w:r>
          </w:p>
        </w:tc>
        <w:tc>
          <w:tcPr>
            <w:tcW w:w="0" w:type="dxa"/>
            <w:vAlign w:val="bottom"/>
          </w:tcPr>
          <w:p>
            <w:pPr>
              <w:spacing w:after="0"/>
              <w:rPr>
                <w:sz w:val="1"/>
                <w:szCs w:val="1"/>
                <w:color w:val="auto"/>
              </w:rPr>
            </w:pPr>
          </w:p>
        </w:tc>
      </w:tr>
      <w:tr>
        <w:trPr>
          <w:trHeight w:val="41"/>
        </w:trPr>
        <w:tc>
          <w:tcPr>
            <w:tcW w:w="1320" w:type="dxa"/>
            <w:vAlign w:val="bottom"/>
            <w:tcBorders>
              <w:right w:val="single" w:sz="8" w:color="auto"/>
            </w:tcBorders>
          </w:tcPr>
          <w:p>
            <w:pPr>
              <w:spacing w:after="0"/>
              <w:rPr>
                <w:sz w:val="3"/>
                <w:szCs w:val="3"/>
                <w:color w:val="auto"/>
              </w:rPr>
            </w:pPr>
          </w:p>
        </w:tc>
        <w:tc>
          <w:tcPr>
            <w:tcW w:w="420" w:type="dxa"/>
            <w:vAlign w:val="bottom"/>
          </w:tcPr>
          <w:p>
            <w:pPr>
              <w:spacing w:after="0"/>
              <w:rPr>
                <w:sz w:val="3"/>
                <w:szCs w:val="3"/>
                <w:color w:val="auto"/>
              </w:rPr>
            </w:pPr>
          </w:p>
        </w:tc>
        <w:tc>
          <w:tcPr>
            <w:tcW w:w="120" w:type="dxa"/>
            <w:vAlign w:val="bottom"/>
            <w:tcBorders>
              <w:right w:val="single" w:sz="8" w:color="auto"/>
            </w:tcBorders>
          </w:tcPr>
          <w:p>
            <w:pPr>
              <w:spacing w:after="0"/>
              <w:rPr>
                <w:sz w:val="3"/>
                <w:szCs w:val="3"/>
                <w:color w:val="auto"/>
              </w:rPr>
            </w:pPr>
          </w:p>
        </w:tc>
        <w:tc>
          <w:tcPr>
            <w:tcW w:w="1080" w:type="dxa"/>
            <w:vAlign w:val="bottom"/>
            <w:tcBorders>
              <w:right w:val="single" w:sz="8" w:color="auto"/>
            </w:tcBorders>
            <w:vMerge w:val="restart"/>
          </w:tcPr>
          <w:p>
            <w:pPr>
              <w:jc w:val="center"/>
              <w:spacing w:after="0" w:line="209" w:lineRule="exact"/>
              <w:rPr>
                <w:sz w:val="20"/>
                <w:szCs w:val="20"/>
                <w:color w:val="auto"/>
              </w:rPr>
            </w:pPr>
            <w:r>
              <w:rPr>
                <w:rFonts w:ascii="宋体" w:cs="宋体" w:eastAsia="宋体" w:hAnsi="宋体"/>
                <w:sz w:val="21"/>
                <w:szCs w:val="21"/>
                <w:color w:val="auto"/>
                <w:w w:val="99"/>
              </w:rPr>
              <w:t>Ⅱ类废渣</w:t>
            </w:r>
          </w:p>
        </w:tc>
        <w:tc>
          <w:tcPr>
            <w:tcW w:w="1680" w:type="dxa"/>
            <w:vAlign w:val="bottom"/>
            <w:tcBorders>
              <w:bottom w:val="single" w:sz="8" w:color="auto"/>
              <w:right w:val="single" w:sz="8" w:color="auto"/>
            </w:tcBorders>
          </w:tcPr>
          <w:p>
            <w:pPr>
              <w:spacing w:after="0"/>
              <w:rPr>
                <w:sz w:val="3"/>
                <w:szCs w:val="3"/>
                <w:color w:val="auto"/>
              </w:rPr>
            </w:pPr>
          </w:p>
        </w:tc>
        <w:tc>
          <w:tcPr>
            <w:tcW w:w="2480" w:type="dxa"/>
            <w:vAlign w:val="bottom"/>
            <w:tcBorders>
              <w:bottom w:val="single" w:sz="8" w:color="auto"/>
              <w:right w:val="single" w:sz="8" w:color="auto"/>
            </w:tcBorders>
          </w:tcPr>
          <w:p>
            <w:pPr>
              <w:spacing w:after="0"/>
              <w:rPr>
                <w:sz w:val="3"/>
                <w:szCs w:val="3"/>
                <w:color w:val="auto"/>
              </w:rPr>
            </w:pPr>
          </w:p>
        </w:tc>
        <w:tc>
          <w:tcPr>
            <w:tcW w:w="23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49"/>
        </w:trPr>
        <w:tc>
          <w:tcPr>
            <w:tcW w:w="1320" w:type="dxa"/>
            <w:vAlign w:val="bottom"/>
            <w:tcBorders>
              <w:right w:val="single" w:sz="8" w:color="auto"/>
            </w:tcBorders>
          </w:tcPr>
          <w:p>
            <w:pPr>
              <w:spacing w:after="0"/>
              <w:rPr>
                <w:sz w:val="12"/>
                <w:szCs w:val="12"/>
                <w:color w:val="auto"/>
              </w:rPr>
            </w:pPr>
          </w:p>
        </w:tc>
        <w:tc>
          <w:tcPr>
            <w:tcW w:w="420" w:type="dxa"/>
            <w:vAlign w:val="bottom"/>
            <w:vMerge w:val="restart"/>
          </w:tcPr>
          <w:p>
            <w:pPr>
              <w:ind w:left="100"/>
              <w:spacing w:after="0" w:line="274" w:lineRule="exact"/>
              <w:rPr>
                <w:sz w:val="20"/>
                <w:szCs w:val="20"/>
                <w:color w:val="auto"/>
              </w:rPr>
            </w:pPr>
            <w:r>
              <w:rPr>
                <w:rFonts w:ascii="宋体" w:cs="宋体" w:eastAsia="宋体" w:hAnsi="宋体"/>
                <w:sz w:val="24"/>
                <w:szCs w:val="24"/>
                <w:color w:val="auto"/>
              </w:rPr>
              <w:t>营</w:t>
            </w:r>
          </w:p>
        </w:tc>
        <w:tc>
          <w:tcPr>
            <w:tcW w:w="120" w:type="dxa"/>
            <w:vAlign w:val="bottom"/>
            <w:tcBorders>
              <w:right w:val="single" w:sz="8" w:color="auto"/>
            </w:tcBorders>
          </w:tcPr>
          <w:p>
            <w:pPr>
              <w:spacing w:after="0"/>
              <w:rPr>
                <w:sz w:val="12"/>
                <w:szCs w:val="12"/>
                <w:color w:val="auto"/>
              </w:rPr>
            </w:pPr>
          </w:p>
        </w:tc>
        <w:tc>
          <w:tcPr>
            <w:tcW w:w="1080" w:type="dxa"/>
            <w:vAlign w:val="bottom"/>
            <w:tcBorders>
              <w:right w:val="single" w:sz="8" w:color="auto"/>
            </w:tcBorders>
            <w:vMerge w:val="continue"/>
          </w:tcPr>
          <w:p>
            <w:pPr>
              <w:spacing w:after="0"/>
              <w:rPr>
                <w:sz w:val="12"/>
                <w:szCs w:val="12"/>
                <w:color w:val="auto"/>
              </w:rPr>
            </w:pPr>
          </w:p>
        </w:tc>
        <w:tc>
          <w:tcPr>
            <w:tcW w:w="16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5"/>
              </w:rPr>
              <w:t>铅</w:t>
            </w:r>
          </w:p>
        </w:tc>
        <w:tc>
          <w:tcPr>
            <w:tcW w:w="2480" w:type="dxa"/>
            <w:vAlign w:val="bottom"/>
            <w:tcBorders>
              <w:right w:val="single" w:sz="8" w:color="auto"/>
            </w:tcBorders>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rPr>
              <w:t>2.0mg/L</w:t>
            </w:r>
            <w:r>
              <w:rPr>
                <w:rFonts w:ascii="宋体" w:cs="宋体" w:eastAsia="宋体" w:hAnsi="宋体"/>
                <w:sz w:val="21"/>
                <w:szCs w:val="21"/>
                <w:color w:val="auto"/>
              </w:rPr>
              <w:t>，</w:t>
            </w:r>
            <w:r>
              <w:rPr>
                <w:rFonts w:ascii="Times New Roman" w:cs="Times New Roman" w:eastAsia="Times New Roman" w:hAnsi="Times New Roman"/>
                <w:sz w:val="21"/>
                <w:szCs w:val="21"/>
                <w:color w:val="auto"/>
              </w:rPr>
              <w:t>0.005t/a</w:t>
            </w:r>
          </w:p>
        </w:tc>
        <w:tc>
          <w:tcPr>
            <w:tcW w:w="2380" w:type="dxa"/>
            <w:vAlign w:val="bottom"/>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w w:val="99"/>
              </w:rPr>
              <w:t>0.1mg/L</w:t>
            </w:r>
            <w:r>
              <w:rPr>
                <w:rFonts w:ascii="宋体" w:cs="宋体" w:eastAsia="宋体" w:hAnsi="宋体"/>
                <w:sz w:val="21"/>
                <w:szCs w:val="21"/>
                <w:color w:val="auto"/>
                <w:w w:val="99"/>
              </w:rPr>
              <w:t>，</w:t>
            </w:r>
            <w:r>
              <w:rPr>
                <w:rFonts w:ascii="Times New Roman" w:cs="Times New Roman" w:eastAsia="Times New Roman" w:hAnsi="Times New Roman"/>
                <w:sz w:val="21"/>
                <w:szCs w:val="21"/>
                <w:color w:val="auto"/>
                <w:w w:val="99"/>
              </w:rPr>
              <w:t>0.00025t/a</w:t>
            </w:r>
          </w:p>
        </w:tc>
        <w:tc>
          <w:tcPr>
            <w:tcW w:w="0" w:type="dxa"/>
            <w:vAlign w:val="bottom"/>
          </w:tcPr>
          <w:p>
            <w:pPr>
              <w:spacing w:after="0"/>
              <w:rPr>
                <w:sz w:val="1"/>
                <w:szCs w:val="1"/>
                <w:color w:val="auto"/>
              </w:rPr>
            </w:pPr>
          </w:p>
        </w:tc>
      </w:tr>
      <w:tr>
        <w:trPr>
          <w:trHeight w:val="176"/>
        </w:trPr>
        <w:tc>
          <w:tcPr>
            <w:tcW w:w="1320" w:type="dxa"/>
            <w:vAlign w:val="bottom"/>
            <w:tcBorders>
              <w:right w:val="single" w:sz="8" w:color="auto"/>
            </w:tcBorders>
          </w:tcPr>
          <w:p>
            <w:pPr>
              <w:spacing w:after="0"/>
              <w:rPr>
                <w:sz w:val="15"/>
                <w:szCs w:val="15"/>
                <w:color w:val="auto"/>
              </w:rPr>
            </w:pPr>
          </w:p>
        </w:tc>
        <w:tc>
          <w:tcPr>
            <w:tcW w:w="420" w:type="dxa"/>
            <w:vAlign w:val="bottom"/>
            <w:vMerge w:val="continue"/>
          </w:tcPr>
          <w:p>
            <w:pPr>
              <w:spacing w:after="0"/>
              <w:rPr>
                <w:sz w:val="15"/>
                <w:szCs w:val="15"/>
                <w:color w:val="auto"/>
              </w:rPr>
            </w:pPr>
          </w:p>
        </w:tc>
        <w:tc>
          <w:tcPr>
            <w:tcW w:w="120" w:type="dxa"/>
            <w:vAlign w:val="bottom"/>
            <w:tcBorders>
              <w:right w:val="single" w:sz="8" w:color="auto"/>
            </w:tcBorders>
          </w:tcPr>
          <w:p>
            <w:pPr>
              <w:spacing w:after="0"/>
              <w:rPr>
                <w:sz w:val="15"/>
                <w:szCs w:val="15"/>
                <w:color w:val="auto"/>
              </w:rPr>
            </w:pPr>
          </w:p>
        </w:tc>
        <w:tc>
          <w:tcPr>
            <w:tcW w:w="10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固化暂存</w:t>
            </w:r>
          </w:p>
        </w:tc>
        <w:tc>
          <w:tcPr>
            <w:tcW w:w="1680" w:type="dxa"/>
            <w:vAlign w:val="bottom"/>
            <w:tcBorders>
              <w:right w:val="single" w:sz="8" w:color="auto"/>
            </w:tcBorders>
            <w:vMerge w:val="continue"/>
          </w:tcPr>
          <w:p>
            <w:pPr>
              <w:spacing w:after="0"/>
              <w:rPr>
                <w:sz w:val="15"/>
                <w:szCs w:val="15"/>
                <w:color w:val="auto"/>
              </w:rPr>
            </w:pPr>
          </w:p>
        </w:tc>
        <w:tc>
          <w:tcPr>
            <w:tcW w:w="2480" w:type="dxa"/>
            <w:vAlign w:val="bottom"/>
            <w:tcBorders>
              <w:right w:val="single" w:sz="8" w:color="auto"/>
            </w:tcBorders>
            <w:vMerge w:val="continue"/>
          </w:tcPr>
          <w:p>
            <w:pPr>
              <w:spacing w:after="0"/>
              <w:rPr>
                <w:sz w:val="15"/>
                <w:szCs w:val="15"/>
                <w:color w:val="auto"/>
              </w:rPr>
            </w:pPr>
          </w:p>
        </w:tc>
        <w:tc>
          <w:tcPr>
            <w:tcW w:w="238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62"/>
        </w:trPr>
        <w:tc>
          <w:tcPr>
            <w:tcW w:w="1320" w:type="dxa"/>
            <w:vAlign w:val="bottom"/>
            <w:tcBorders>
              <w:right w:val="single" w:sz="8" w:color="auto"/>
            </w:tcBorders>
          </w:tcPr>
          <w:p>
            <w:pPr>
              <w:spacing w:after="0"/>
              <w:rPr>
                <w:sz w:val="5"/>
                <w:szCs w:val="5"/>
                <w:color w:val="auto"/>
              </w:rPr>
            </w:pPr>
          </w:p>
        </w:tc>
        <w:tc>
          <w:tcPr>
            <w:tcW w:w="420" w:type="dxa"/>
            <w:vAlign w:val="bottom"/>
            <w:vMerge w:val="continue"/>
          </w:tcPr>
          <w:p>
            <w:pPr>
              <w:spacing w:after="0"/>
              <w:rPr>
                <w:sz w:val="5"/>
                <w:szCs w:val="5"/>
                <w:color w:val="auto"/>
              </w:rPr>
            </w:pPr>
          </w:p>
        </w:tc>
        <w:tc>
          <w:tcPr>
            <w:tcW w:w="120" w:type="dxa"/>
            <w:vAlign w:val="bottom"/>
            <w:tcBorders>
              <w:right w:val="single" w:sz="8" w:color="auto"/>
            </w:tcBorders>
          </w:tcPr>
          <w:p>
            <w:pPr>
              <w:spacing w:after="0"/>
              <w:rPr>
                <w:sz w:val="5"/>
                <w:szCs w:val="5"/>
                <w:color w:val="auto"/>
              </w:rPr>
            </w:pPr>
          </w:p>
        </w:tc>
        <w:tc>
          <w:tcPr>
            <w:tcW w:w="1080" w:type="dxa"/>
            <w:vAlign w:val="bottom"/>
            <w:tcBorders>
              <w:right w:val="single" w:sz="8" w:color="auto"/>
            </w:tcBorders>
            <w:vMerge w:val="continue"/>
          </w:tcPr>
          <w:p>
            <w:pPr>
              <w:spacing w:after="0"/>
              <w:rPr>
                <w:sz w:val="5"/>
                <w:szCs w:val="5"/>
                <w:color w:val="auto"/>
              </w:rPr>
            </w:pPr>
          </w:p>
        </w:tc>
        <w:tc>
          <w:tcPr>
            <w:tcW w:w="1680" w:type="dxa"/>
            <w:vAlign w:val="bottom"/>
            <w:tcBorders>
              <w:bottom w:val="single" w:sz="8" w:color="auto"/>
              <w:right w:val="single" w:sz="8" w:color="auto"/>
            </w:tcBorders>
          </w:tcPr>
          <w:p>
            <w:pPr>
              <w:spacing w:after="0"/>
              <w:rPr>
                <w:sz w:val="5"/>
                <w:szCs w:val="5"/>
                <w:color w:val="auto"/>
              </w:rPr>
            </w:pPr>
          </w:p>
        </w:tc>
        <w:tc>
          <w:tcPr>
            <w:tcW w:w="2480" w:type="dxa"/>
            <w:vAlign w:val="bottom"/>
            <w:tcBorders>
              <w:bottom w:val="single" w:sz="8" w:color="auto"/>
              <w:right w:val="single" w:sz="8" w:color="auto"/>
            </w:tcBorders>
          </w:tcPr>
          <w:p>
            <w:pPr>
              <w:spacing w:after="0"/>
              <w:rPr>
                <w:sz w:val="5"/>
                <w:szCs w:val="5"/>
                <w:color w:val="auto"/>
              </w:rPr>
            </w:pPr>
          </w:p>
        </w:tc>
        <w:tc>
          <w:tcPr>
            <w:tcW w:w="2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3"/>
        </w:trPr>
        <w:tc>
          <w:tcPr>
            <w:tcW w:w="1320" w:type="dxa"/>
            <w:vAlign w:val="bottom"/>
            <w:tcBorders>
              <w:right w:val="single" w:sz="8" w:color="auto"/>
            </w:tcBorders>
          </w:tcPr>
          <w:p>
            <w:pPr>
              <w:spacing w:after="0" w:line="20" w:lineRule="exact"/>
              <w:rPr>
                <w:sz w:val="1"/>
                <w:szCs w:val="1"/>
                <w:color w:val="auto"/>
              </w:rPr>
            </w:pPr>
          </w:p>
        </w:tc>
        <w:tc>
          <w:tcPr>
            <w:tcW w:w="420" w:type="dxa"/>
            <w:vAlign w:val="bottom"/>
            <w:vMerge w:val="continue"/>
          </w:tcPr>
          <w:p>
            <w:pPr>
              <w:spacing w:after="0" w:line="20" w:lineRule="exact"/>
              <w:rPr>
                <w:sz w:val="1"/>
                <w:szCs w:val="1"/>
                <w:color w:val="auto"/>
              </w:rPr>
            </w:pPr>
          </w:p>
        </w:tc>
        <w:tc>
          <w:tcPr>
            <w:tcW w:w="120" w:type="dxa"/>
            <w:vAlign w:val="bottom"/>
            <w:tcBorders>
              <w:right w:val="single" w:sz="8" w:color="auto"/>
            </w:tcBorders>
          </w:tcPr>
          <w:p>
            <w:pPr>
              <w:spacing w:after="0" w:line="20" w:lineRule="exact"/>
              <w:rPr>
                <w:sz w:val="1"/>
                <w:szCs w:val="1"/>
                <w:color w:val="auto"/>
              </w:rPr>
            </w:pPr>
          </w:p>
        </w:tc>
        <w:tc>
          <w:tcPr>
            <w:tcW w:w="1080" w:type="dxa"/>
            <w:vAlign w:val="bottom"/>
            <w:tcBorders>
              <w:right w:val="single" w:sz="8" w:color="auto"/>
            </w:tcBorders>
            <w:vMerge w:val="continue"/>
          </w:tcPr>
          <w:p>
            <w:pPr>
              <w:spacing w:after="0" w:line="20" w:lineRule="exact"/>
              <w:rPr>
                <w:sz w:val="1"/>
                <w:szCs w:val="1"/>
                <w:color w:val="auto"/>
              </w:rPr>
            </w:pPr>
          </w:p>
        </w:tc>
        <w:tc>
          <w:tcPr>
            <w:tcW w:w="1680" w:type="dxa"/>
            <w:vAlign w:val="bottom"/>
            <w:tcBorders>
              <w:right w:val="single" w:sz="8" w:color="auto"/>
            </w:tcBorders>
          </w:tcPr>
          <w:p>
            <w:pPr>
              <w:spacing w:after="0" w:line="20" w:lineRule="exact"/>
              <w:rPr>
                <w:sz w:val="1"/>
                <w:szCs w:val="1"/>
                <w:color w:val="auto"/>
              </w:rPr>
            </w:pPr>
          </w:p>
        </w:tc>
        <w:tc>
          <w:tcPr>
            <w:tcW w:w="2480" w:type="dxa"/>
            <w:vAlign w:val="bottom"/>
            <w:tcBorders>
              <w:right w:val="single" w:sz="8" w:color="auto"/>
            </w:tcBorders>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w w:val="99"/>
              </w:rPr>
              <w:t>0.094mg/L</w:t>
            </w:r>
            <w:r>
              <w:rPr>
                <w:rFonts w:ascii="宋体" w:cs="宋体" w:eastAsia="宋体" w:hAnsi="宋体"/>
                <w:sz w:val="21"/>
                <w:szCs w:val="21"/>
                <w:color w:val="auto"/>
                <w:w w:val="99"/>
              </w:rPr>
              <w:t>，</w:t>
            </w:r>
            <w:r>
              <w:rPr>
                <w:rFonts w:ascii="Times New Roman" w:cs="Times New Roman" w:eastAsia="Times New Roman" w:hAnsi="Times New Roman"/>
                <w:sz w:val="21"/>
                <w:szCs w:val="21"/>
                <w:color w:val="auto"/>
                <w:w w:val="99"/>
              </w:rPr>
              <w:t>0.00023t/a</w:t>
            </w:r>
          </w:p>
        </w:tc>
        <w:tc>
          <w:tcPr>
            <w:tcW w:w="2380" w:type="dxa"/>
            <w:vAlign w:val="bottom"/>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w w:val="96"/>
              </w:rPr>
              <w:t>0.0047mg/L</w:t>
            </w:r>
            <w:r>
              <w:rPr>
                <w:rFonts w:ascii="宋体" w:cs="宋体" w:eastAsia="宋体" w:hAnsi="宋体"/>
                <w:sz w:val="21"/>
                <w:szCs w:val="21"/>
                <w:color w:val="auto"/>
                <w:w w:val="96"/>
              </w:rPr>
              <w:t>，</w:t>
            </w:r>
            <w:r>
              <w:rPr>
                <w:rFonts w:ascii="Times New Roman" w:cs="Times New Roman" w:eastAsia="Times New Roman" w:hAnsi="Times New Roman"/>
                <w:sz w:val="21"/>
                <w:szCs w:val="21"/>
                <w:color w:val="auto"/>
                <w:w w:val="96"/>
              </w:rPr>
              <w:t>0.000012t/a</w:t>
            </w:r>
          </w:p>
        </w:tc>
        <w:tc>
          <w:tcPr>
            <w:tcW w:w="0" w:type="dxa"/>
            <w:vAlign w:val="bottom"/>
          </w:tcPr>
          <w:p>
            <w:pPr>
              <w:spacing w:after="0" w:line="20" w:lineRule="exact"/>
              <w:rPr>
                <w:sz w:val="1"/>
                <w:szCs w:val="1"/>
                <w:color w:val="auto"/>
              </w:rPr>
            </w:pPr>
          </w:p>
        </w:tc>
      </w:tr>
      <w:tr>
        <w:trPr>
          <w:trHeight w:val="303"/>
        </w:trPr>
        <w:tc>
          <w:tcPr>
            <w:tcW w:w="1320" w:type="dxa"/>
            <w:vAlign w:val="bottom"/>
            <w:tcBorders>
              <w:right w:val="single" w:sz="8" w:color="auto"/>
            </w:tcBorders>
          </w:tcPr>
          <w:p>
            <w:pPr>
              <w:spacing w:after="0"/>
              <w:rPr>
                <w:sz w:val="24"/>
                <w:szCs w:val="24"/>
                <w:color w:val="auto"/>
              </w:rPr>
            </w:pPr>
          </w:p>
        </w:tc>
        <w:tc>
          <w:tcPr>
            <w:tcW w:w="420" w:type="dxa"/>
            <w:vAlign w:val="bottom"/>
          </w:tcPr>
          <w:p>
            <w:pPr>
              <w:ind w:left="100"/>
              <w:spacing w:after="0" w:line="274" w:lineRule="exact"/>
              <w:rPr>
                <w:sz w:val="20"/>
                <w:szCs w:val="20"/>
                <w:color w:val="auto"/>
              </w:rPr>
            </w:pPr>
            <w:r>
              <w:rPr>
                <w:rFonts w:ascii="宋体" w:cs="宋体" w:eastAsia="宋体" w:hAnsi="宋体"/>
                <w:sz w:val="24"/>
                <w:szCs w:val="24"/>
                <w:color w:val="auto"/>
              </w:rPr>
              <w:t>运</w:t>
            </w:r>
          </w:p>
        </w:tc>
        <w:tc>
          <w:tcPr>
            <w:tcW w:w="120" w:type="dxa"/>
            <w:vAlign w:val="bottom"/>
            <w:tcBorders>
              <w:right w:val="single" w:sz="8" w:color="auto"/>
            </w:tcBorders>
          </w:tcPr>
          <w:p>
            <w:pPr>
              <w:spacing w:after="0"/>
              <w:rPr>
                <w:sz w:val="24"/>
                <w:szCs w:val="24"/>
                <w:color w:val="auto"/>
              </w:rPr>
            </w:pPr>
          </w:p>
        </w:tc>
        <w:tc>
          <w:tcPr>
            <w:tcW w:w="10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区渗滤</w:t>
            </w:r>
          </w:p>
        </w:tc>
        <w:tc>
          <w:tcPr>
            <w:tcW w:w="16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5"/>
              </w:rPr>
              <w:t>砷</w:t>
            </w:r>
          </w:p>
        </w:tc>
        <w:tc>
          <w:tcPr>
            <w:tcW w:w="2480" w:type="dxa"/>
            <w:vAlign w:val="bottom"/>
            <w:tcBorders>
              <w:right w:val="single" w:sz="8" w:color="auto"/>
            </w:tcBorders>
            <w:vMerge w:val="continue"/>
          </w:tcPr>
          <w:p>
            <w:pPr>
              <w:spacing w:after="0"/>
              <w:rPr>
                <w:sz w:val="24"/>
                <w:szCs w:val="24"/>
                <w:color w:val="auto"/>
              </w:rPr>
            </w:pPr>
          </w:p>
        </w:tc>
        <w:tc>
          <w:tcPr>
            <w:tcW w:w="238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61"/>
        </w:trPr>
        <w:tc>
          <w:tcPr>
            <w:tcW w:w="1320" w:type="dxa"/>
            <w:vAlign w:val="bottom"/>
            <w:tcBorders>
              <w:right w:val="single" w:sz="8" w:color="auto"/>
            </w:tcBorders>
          </w:tcPr>
          <w:p>
            <w:pPr>
              <w:spacing w:after="0"/>
              <w:rPr>
                <w:sz w:val="5"/>
                <w:szCs w:val="5"/>
                <w:color w:val="auto"/>
              </w:rPr>
            </w:pPr>
          </w:p>
        </w:tc>
        <w:tc>
          <w:tcPr>
            <w:tcW w:w="420" w:type="dxa"/>
            <w:vAlign w:val="bottom"/>
            <w:vMerge w:val="restart"/>
          </w:tcPr>
          <w:p>
            <w:pPr>
              <w:ind w:left="100"/>
              <w:spacing w:after="0" w:line="274" w:lineRule="exact"/>
              <w:rPr>
                <w:sz w:val="20"/>
                <w:szCs w:val="20"/>
                <w:color w:val="auto"/>
              </w:rPr>
            </w:pPr>
            <w:r>
              <w:rPr>
                <w:rFonts w:ascii="宋体" w:cs="宋体" w:eastAsia="宋体" w:hAnsi="宋体"/>
                <w:sz w:val="24"/>
                <w:szCs w:val="24"/>
                <w:color w:val="auto"/>
              </w:rPr>
              <w:t>期</w:t>
            </w:r>
          </w:p>
        </w:tc>
        <w:tc>
          <w:tcPr>
            <w:tcW w:w="120" w:type="dxa"/>
            <w:vAlign w:val="bottom"/>
            <w:tcBorders>
              <w:right w:val="single" w:sz="8" w:color="auto"/>
            </w:tcBorders>
          </w:tcPr>
          <w:p>
            <w:pPr>
              <w:spacing w:after="0"/>
              <w:rPr>
                <w:sz w:val="5"/>
                <w:szCs w:val="5"/>
                <w:color w:val="auto"/>
              </w:rPr>
            </w:pPr>
          </w:p>
        </w:tc>
        <w:tc>
          <w:tcPr>
            <w:tcW w:w="10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液、初期</w:t>
            </w:r>
          </w:p>
        </w:tc>
        <w:tc>
          <w:tcPr>
            <w:tcW w:w="1680" w:type="dxa"/>
            <w:vAlign w:val="bottom"/>
            <w:tcBorders>
              <w:bottom w:val="single" w:sz="8" w:color="auto"/>
              <w:right w:val="single" w:sz="8" w:color="auto"/>
            </w:tcBorders>
          </w:tcPr>
          <w:p>
            <w:pPr>
              <w:spacing w:after="0"/>
              <w:rPr>
                <w:sz w:val="5"/>
                <w:szCs w:val="5"/>
                <w:color w:val="auto"/>
              </w:rPr>
            </w:pPr>
          </w:p>
        </w:tc>
        <w:tc>
          <w:tcPr>
            <w:tcW w:w="2480" w:type="dxa"/>
            <w:vAlign w:val="bottom"/>
            <w:tcBorders>
              <w:bottom w:val="single" w:sz="8" w:color="auto"/>
              <w:right w:val="single" w:sz="8" w:color="auto"/>
            </w:tcBorders>
          </w:tcPr>
          <w:p>
            <w:pPr>
              <w:spacing w:after="0"/>
              <w:rPr>
                <w:sz w:val="5"/>
                <w:szCs w:val="5"/>
                <w:color w:val="auto"/>
              </w:rPr>
            </w:pPr>
          </w:p>
        </w:tc>
        <w:tc>
          <w:tcPr>
            <w:tcW w:w="2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15"/>
        </w:trPr>
        <w:tc>
          <w:tcPr>
            <w:tcW w:w="1320" w:type="dxa"/>
            <w:vAlign w:val="bottom"/>
            <w:tcBorders>
              <w:right w:val="single" w:sz="8" w:color="auto"/>
            </w:tcBorders>
          </w:tcPr>
          <w:p>
            <w:pPr>
              <w:spacing w:after="0"/>
              <w:rPr>
                <w:sz w:val="18"/>
                <w:szCs w:val="18"/>
                <w:color w:val="auto"/>
              </w:rPr>
            </w:pPr>
          </w:p>
        </w:tc>
        <w:tc>
          <w:tcPr>
            <w:tcW w:w="420" w:type="dxa"/>
            <w:vAlign w:val="bottom"/>
            <w:vMerge w:val="continue"/>
          </w:tcPr>
          <w:p>
            <w:pPr>
              <w:spacing w:after="0"/>
              <w:rPr>
                <w:sz w:val="18"/>
                <w:szCs w:val="18"/>
                <w:color w:val="auto"/>
              </w:rPr>
            </w:pPr>
          </w:p>
        </w:tc>
        <w:tc>
          <w:tcPr>
            <w:tcW w:w="12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vMerge w:val="continue"/>
          </w:tcPr>
          <w:p>
            <w:pPr>
              <w:spacing w:after="0"/>
              <w:rPr>
                <w:sz w:val="18"/>
                <w:szCs w:val="18"/>
                <w:color w:val="auto"/>
              </w:rPr>
            </w:pPr>
          </w:p>
        </w:tc>
        <w:tc>
          <w:tcPr>
            <w:tcW w:w="16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5"/>
              </w:rPr>
              <w:t>镉</w:t>
            </w:r>
          </w:p>
        </w:tc>
        <w:tc>
          <w:tcPr>
            <w:tcW w:w="2480" w:type="dxa"/>
            <w:vAlign w:val="bottom"/>
            <w:tcBorders>
              <w:right w:val="single" w:sz="8" w:color="auto"/>
            </w:tcBorders>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rPr>
              <w:t>0.0241mg/L</w:t>
            </w:r>
            <w:r>
              <w:rPr>
                <w:rFonts w:ascii="宋体" w:cs="宋体" w:eastAsia="宋体" w:hAnsi="宋体"/>
                <w:sz w:val="21"/>
                <w:szCs w:val="21"/>
                <w:color w:val="auto"/>
              </w:rPr>
              <w:t>，</w:t>
            </w:r>
            <w:r>
              <w:rPr>
                <w:rFonts w:ascii="Times New Roman" w:cs="Times New Roman" w:eastAsia="Times New Roman" w:hAnsi="Times New Roman"/>
                <w:sz w:val="21"/>
                <w:szCs w:val="21"/>
                <w:color w:val="auto"/>
              </w:rPr>
              <w:t>0.00006t/a</w:t>
            </w:r>
          </w:p>
        </w:tc>
        <w:tc>
          <w:tcPr>
            <w:tcW w:w="2380" w:type="dxa"/>
            <w:vAlign w:val="bottom"/>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w w:val="96"/>
              </w:rPr>
              <w:t>0.0012mg/L</w:t>
            </w:r>
            <w:r>
              <w:rPr>
                <w:rFonts w:ascii="宋体" w:cs="宋体" w:eastAsia="宋体" w:hAnsi="宋体"/>
                <w:sz w:val="21"/>
                <w:szCs w:val="21"/>
                <w:color w:val="auto"/>
                <w:w w:val="96"/>
              </w:rPr>
              <w:t>，</w:t>
            </w:r>
            <w:r>
              <w:rPr>
                <w:rFonts w:ascii="Times New Roman" w:cs="Times New Roman" w:eastAsia="Times New Roman" w:hAnsi="Times New Roman"/>
                <w:sz w:val="21"/>
                <w:szCs w:val="21"/>
                <w:color w:val="auto"/>
                <w:w w:val="96"/>
              </w:rPr>
              <w:t>0.000003t/a</w:t>
            </w:r>
          </w:p>
        </w:tc>
        <w:tc>
          <w:tcPr>
            <w:tcW w:w="0" w:type="dxa"/>
            <w:vAlign w:val="bottom"/>
          </w:tcPr>
          <w:p>
            <w:pPr>
              <w:spacing w:after="0"/>
              <w:rPr>
                <w:sz w:val="1"/>
                <w:szCs w:val="1"/>
                <w:color w:val="auto"/>
              </w:rPr>
            </w:pPr>
          </w:p>
        </w:tc>
      </w:tr>
      <w:tr>
        <w:trPr>
          <w:trHeight w:val="110"/>
        </w:trPr>
        <w:tc>
          <w:tcPr>
            <w:tcW w:w="1320" w:type="dxa"/>
            <w:vAlign w:val="bottom"/>
            <w:tcBorders>
              <w:right w:val="single" w:sz="8" w:color="auto"/>
            </w:tcBorders>
          </w:tcPr>
          <w:p>
            <w:pPr>
              <w:spacing w:after="0"/>
              <w:rPr>
                <w:sz w:val="9"/>
                <w:szCs w:val="9"/>
                <w:color w:val="auto"/>
              </w:rPr>
            </w:pPr>
          </w:p>
        </w:tc>
        <w:tc>
          <w:tcPr>
            <w:tcW w:w="420" w:type="dxa"/>
            <w:vAlign w:val="bottom"/>
          </w:tcPr>
          <w:p>
            <w:pPr>
              <w:spacing w:after="0"/>
              <w:rPr>
                <w:sz w:val="9"/>
                <w:szCs w:val="9"/>
                <w:color w:val="auto"/>
              </w:rPr>
            </w:pPr>
          </w:p>
        </w:tc>
        <w:tc>
          <w:tcPr>
            <w:tcW w:w="120" w:type="dxa"/>
            <w:vAlign w:val="bottom"/>
            <w:tcBorders>
              <w:right w:val="single" w:sz="8" w:color="auto"/>
            </w:tcBorders>
          </w:tcPr>
          <w:p>
            <w:pPr>
              <w:spacing w:after="0"/>
              <w:rPr>
                <w:sz w:val="9"/>
                <w:szCs w:val="9"/>
                <w:color w:val="auto"/>
              </w:rPr>
            </w:pPr>
          </w:p>
        </w:tc>
        <w:tc>
          <w:tcPr>
            <w:tcW w:w="10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雨水</w:t>
            </w:r>
          </w:p>
        </w:tc>
        <w:tc>
          <w:tcPr>
            <w:tcW w:w="1680" w:type="dxa"/>
            <w:vAlign w:val="bottom"/>
            <w:tcBorders>
              <w:right w:val="single" w:sz="8" w:color="auto"/>
            </w:tcBorders>
            <w:vMerge w:val="continue"/>
          </w:tcPr>
          <w:p>
            <w:pPr>
              <w:spacing w:after="0"/>
              <w:rPr>
                <w:sz w:val="9"/>
                <w:szCs w:val="9"/>
                <w:color w:val="auto"/>
              </w:rPr>
            </w:pPr>
          </w:p>
        </w:tc>
        <w:tc>
          <w:tcPr>
            <w:tcW w:w="2480" w:type="dxa"/>
            <w:vAlign w:val="bottom"/>
            <w:tcBorders>
              <w:right w:val="single" w:sz="8" w:color="auto"/>
            </w:tcBorders>
            <w:vMerge w:val="continue"/>
          </w:tcPr>
          <w:p>
            <w:pPr>
              <w:spacing w:after="0"/>
              <w:rPr>
                <w:sz w:val="9"/>
                <w:szCs w:val="9"/>
                <w:color w:val="auto"/>
              </w:rPr>
            </w:pPr>
          </w:p>
        </w:tc>
        <w:tc>
          <w:tcPr>
            <w:tcW w:w="23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63"/>
        </w:trPr>
        <w:tc>
          <w:tcPr>
            <w:tcW w:w="1320" w:type="dxa"/>
            <w:vAlign w:val="bottom"/>
            <w:tcBorders>
              <w:right w:val="single" w:sz="8" w:color="auto"/>
            </w:tcBorders>
          </w:tcPr>
          <w:p>
            <w:pPr>
              <w:spacing w:after="0"/>
              <w:rPr>
                <w:sz w:val="5"/>
                <w:szCs w:val="5"/>
                <w:color w:val="auto"/>
              </w:rPr>
            </w:pPr>
          </w:p>
        </w:tc>
        <w:tc>
          <w:tcPr>
            <w:tcW w:w="420" w:type="dxa"/>
            <w:vAlign w:val="bottom"/>
          </w:tcPr>
          <w:p>
            <w:pPr>
              <w:spacing w:after="0"/>
              <w:rPr>
                <w:sz w:val="5"/>
                <w:szCs w:val="5"/>
                <w:color w:val="auto"/>
              </w:rPr>
            </w:pPr>
          </w:p>
        </w:tc>
        <w:tc>
          <w:tcPr>
            <w:tcW w:w="120" w:type="dxa"/>
            <w:vAlign w:val="bottom"/>
            <w:tcBorders>
              <w:right w:val="single" w:sz="8" w:color="auto"/>
            </w:tcBorders>
          </w:tcPr>
          <w:p>
            <w:pPr>
              <w:spacing w:after="0"/>
              <w:rPr>
                <w:sz w:val="5"/>
                <w:szCs w:val="5"/>
                <w:color w:val="auto"/>
              </w:rPr>
            </w:pPr>
          </w:p>
        </w:tc>
        <w:tc>
          <w:tcPr>
            <w:tcW w:w="1080" w:type="dxa"/>
            <w:vAlign w:val="bottom"/>
            <w:tcBorders>
              <w:right w:val="single" w:sz="8" w:color="auto"/>
            </w:tcBorders>
            <w:vMerge w:val="continue"/>
          </w:tcPr>
          <w:p>
            <w:pPr>
              <w:spacing w:after="0"/>
              <w:rPr>
                <w:sz w:val="5"/>
                <w:szCs w:val="5"/>
                <w:color w:val="auto"/>
              </w:rPr>
            </w:pPr>
          </w:p>
        </w:tc>
        <w:tc>
          <w:tcPr>
            <w:tcW w:w="1680" w:type="dxa"/>
            <w:vAlign w:val="bottom"/>
            <w:tcBorders>
              <w:bottom w:val="single" w:sz="8" w:color="auto"/>
              <w:right w:val="single" w:sz="8" w:color="auto"/>
            </w:tcBorders>
          </w:tcPr>
          <w:p>
            <w:pPr>
              <w:spacing w:after="0"/>
              <w:rPr>
                <w:sz w:val="5"/>
                <w:szCs w:val="5"/>
                <w:color w:val="auto"/>
              </w:rPr>
            </w:pPr>
          </w:p>
        </w:tc>
        <w:tc>
          <w:tcPr>
            <w:tcW w:w="2480" w:type="dxa"/>
            <w:vAlign w:val="bottom"/>
            <w:tcBorders>
              <w:bottom w:val="single" w:sz="8" w:color="auto"/>
              <w:right w:val="single" w:sz="8" w:color="auto"/>
            </w:tcBorders>
          </w:tcPr>
          <w:p>
            <w:pPr>
              <w:spacing w:after="0"/>
              <w:rPr>
                <w:sz w:val="5"/>
                <w:szCs w:val="5"/>
                <w:color w:val="auto"/>
              </w:rPr>
            </w:pPr>
          </w:p>
        </w:tc>
        <w:tc>
          <w:tcPr>
            <w:tcW w:w="2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9"/>
        </w:trPr>
        <w:tc>
          <w:tcPr>
            <w:tcW w:w="1320" w:type="dxa"/>
            <w:vAlign w:val="bottom"/>
            <w:tcBorders>
              <w:right w:val="single" w:sz="8" w:color="auto"/>
            </w:tcBorders>
          </w:tcPr>
          <w:p>
            <w:pPr>
              <w:spacing w:after="0"/>
              <w:rPr>
                <w:sz w:val="4"/>
                <w:szCs w:val="4"/>
                <w:color w:val="auto"/>
              </w:rPr>
            </w:pPr>
          </w:p>
        </w:tc>
        <w:tc>
          <w:tcPr>
            <w:tcW w:w="420" w:type="dxa"/>
            <w:vAlign w:val="bottom"/>
          </w:tcPr>
          <w:p>
            <w:pPr>
              <w:spacing w:after="0"/>
              <w:rPr>
                <w:sz w:val="4"/>
                <w:szCs w:val="4"/>
                <w:color w:val="auto"/>
              </w:rPr>
            </w:pPr>
          </w:p>
        </w:tc>
        <w:tc>
          <w:tcPr>
            <w:tcW w:w="120" w:type="dxa"/>
            <w:vAlign w:val="bottom"/>
            <w:tcBorders>
              <w:right w:val="single" w:sz="8" w:color="auto"/>
            </w:tcBorders>
          </w:tcPr>
          <w:p>
            <w:pPr>
              <w:spacing w:after="0"/>
              <w:rPr>
                <w:sz w:val="4"/>
                <w:szCs w:val="4"/>
                <w:color w:val="auto"/>
              </w:rPr>
            </w:pPr>
          </w:p>
        </w:tc>
        <w:tc>
          <w:tcPr>
            <w:tcW w:w="1080" w:type="dxa"/>
            <w:vAlign w:val="bottom"/>
            <w:tcBorders>
              <w:right w:val="single" w:sz="8" w:color="auto"/>
            </w:tcBorders>
            <w:vMerge w:val="continue"/>
          </w:tcPr>
          <w:p>
            <w:pPr>
              <w:spacing w:after="0"/>
              <w:rPr>
                <w:sz w:val="4"/>
                <w:szCs w:val="4"/>
                <w:color w:val="auto"/>
              </w:rPr>
            </w:pPr>
          </w:p>
        </w:tc>
        <w:tc>
          <w:tcPr>
            <w:tcW w:w="16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5"/>
              </w:rPr>
              <w:t>锌</w:t>
            </w:r>
          </w:p>
        </w:tc>
        <w:tc>
          <w:tcPr>
            <w:tcW w:w="2480" w:type="dxa"/>
            <w:vAlign w:val="bottom"/>
            <w:tcBorders>
              <w:right w:val="single" w:sz="8" w:color="auto"/>
            </w:tcBorders>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w w:val="99"/>
              </w:rPr>
              <w:t>2mg/L</w:t>
            </w:r>
            <w:r>
              <w:rPr>
                <w:rFonts w:ascii="宋体" w:cs="宋体" w:eastAsia="宋体" w:hAnsi="宋体"/>
                <w:sz w:val="21"/>
                <w:szCs w:val="21"/>
                <w:color w:val="auto"/>
                <w:w w:val="99"/>
              </w:rPr>
              <w:t>，</w:t>
            </w:r>
            <w:r>
              <w:rPr>
                <w:rFonts w:ascii="Times New Roman" w:cs="Times New Roman" w:eastAsia="Times New Roman" w:hAnsi="Times New Roman"/>
                <w:sz w:val="21"/>
                <w:szCs w:val="21"/>
                <w:color w:val="auto"/>
                <w:w w:val="99"/>
              </w:rPr>
              <w:t>0.04t/a</w:t>
            </w:r>
          </w:p>
        </w:tc>
        <w:tc>
          <w:tcPr>
            <w:tcW w:w="2380" w:type="dxa"/>
            <w:vAlign w:val="bottom"/>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w w:val="99"/>
              </w:rPr>
              <w:t>0.1mg/L</w:t>
            </w:r>
            <w:r>
              <w:rPr>
                <w:rFonts w:ascii="宋体" w:cs="宋体" w:eastAsia="宋体" w:hAnsi="宋体"/>
                <w:sz w:val="21"/>
                <w:szCs w:val="21"/>
                <w:color w:val="auto"/>
                <w:w w:val="99"/>
              </w:rPr>
              <w:t>，</w:t>
            </w:r>
            <w:r>
              <w:rPr>
                <w:rFonts w:ascii="Times New Roman" w:cs="Times New Roman" w:eastAsia="Times New Roman" w:hAnsi="Times New Roman"/>
                <w:sz w:val="21"/>
                <w:szCs w:val="21"/>
                <w:color w:val="auto"/>
                <w:w w:val="99"/>
              </w:rPr>
              <w:t>0.002t/a</w:t>
            </w:r>
          </w:p>
        </w:tc>
        <w:tc>
          <w:tcPr>
            <w:tcW w:w="0" w:type="dxa"/>
            <w:vAlign w:val="bottom"/>
          </w:tcPr>
          <w:p>
            <w:pPr>
              <w:spacing w:after="0"/>
              <w:rPr>
                <w:sz w:val="1"/>
                <w:szCs w:val="1"/>
                <w:color w:val="auto"/>
              </w:rPr>
            </w:pPr>
          </w:p>
        </w:tc>
      </w:tr>
      <w:tr>
        <w:trPr>
          <w:trHeight w:val="277"/>
        </w:trPr>
        <w:tc>
          <w:tcPr>
            <w:tcW w:w="1320" w:type="dxa"/>
            <w:vAlign w:val="bottom"/>
            <w:tcBorders>
              <w:right w:val="single" w:sz="8" w:color="auto"/>
            </w:tcBorders>
          </w:tcPr>
          <w:p>
            <w:pPr>
              <w:spacing w:after="0"/>
              <w:rPr>
                <w:sz w:val="24"/>
                <w:szCs w:val="24"/>
                <w:color w:val="auto"/>
              </w:rPr>
            </w:pPr>
          </w:p>
        </w:tc>
        <w:tc>
          <w:tcPr>
            <w:tcW w:w="420" w:type="dxa"/>
            <w:vAlign w:val="bottom"/>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1680" w:type="dxa"/>
            <w:vAlign w:val="bottom"/>
            <w:tcBorders>
              <w:right w:val="single" w:sz="8" w:color="auto"/>
            </w:tcBorders>
            <w:vMerge w:val="continue"/>
          </w:tcPr>
          <w:p>
            <w:pPr>
              <w:spacing w:after="0"/>
              <w:rPr>
                <w:sz w:val="24"/>
                <w:szCs w:val="24"/>
                <w:color w:val="auto"/>
              </w:rPr>
            </w:pPr>
          </w:p>
        </w:tc>
        <w:tc>
          <w:tcPr>
            <w:tcW w:w="2480" w:type="dxa"/>
            <w:vAlign w:val="bottom"/>
            <w:tcBorders>
              <w:right w:val="single" w:sz="8" w:color="auto"/>
            </w:tcBorders>
            <w:vMerge w:val="continue"/>
          </w:tcPr>
          <w:p>
            <w:pPr>
              <w:spacing w:after="0"/>
              <w:rPr>
                <w:sz w:val="24"/>
                <w:szCs w:val="24"/>
                <w:color w:val="auto"/>
              </w:rPr>
            </w:pPr>
          </w:p>
        </w:tc>
        <w:tc>
          <w:tcPr>
            <w:tcW w:w="238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82"/>
        </w:trPr>
        <w:tc>
          <w:tcPr>
            <w:tcW w:w="1320" w:type="dxa"/>
            <w:vAlign w:val="bottom"/>
            <w:tcBorders>
              <w:bottom w:val="single" w:sz="8" w:color="auto"/>
              <w:right w:val="single" w:sz="8" w:color="auto"/>
            </w:tcBorders>
          </w:tcPr>
          <w:p>
            <w:pPr>
              <w:spacing w:after="0"/>
              <w:rPr>
                <w:sz w:val="7"/>
                <w:szCs w:val="7"/>
                <w:color w:val="auto"/>
              </w:rPr>
            </w:pPr>
          </w:p>
        </w:tc>
        <w:tc>
          <w:tcPr>
            <w:tcW w:w="420" w:type="dxa"/>
            <w:vAlign w:val="bottom"/>
            <w:tcBorders>
              <w:bottom w:val="single" w:sz="8" w:color="auto"/>
            </w:tcBorders>
          </w:tcPr>
          <w:p>
            <w:pPr>
              <w:spacing w:after="0"/>
              <w:rPr>
                <w:sz w:val="7"/>
                <w:szCs w:val="7"/>
                <w:color w:val="auto"/>
              </w:rPr>
            </w:pPr>
          </w:p>
        </w:tc>
        <w:tc>
          <w:tcPr>
            <w:tcW w:w="120" w:type="dxa"/>
            <w:vAlign w:val="bottom"/>
            <w:tcBorders>
              <w:bottom w:val="single" w:sz="8" w:color="auto"/>
              <w:right w:val="single" w:sz="8" w:color="auto"/>
            </w:tcBorders>
          </w:tcPr>
          <w:p>
            <w:pPr>
              <w:spacing w:after="0"/>
              <w:rPr>
                <w:sz w:val="7"/>
                <w:szCs w:val="7"/>
                <w:color w:val="auto"/>
              </w:rPr>
            </w:pPr>
          </w:p>
        </w:tc>
        <w:tc>
          <w:tcPr>
            <w:tcW w:w="1080" w:type="dxa"/>
            <w:vAlign w:val="bottom"/>
            <w:tcBorders>
              <w:bottom w:val="single" w:sz="8" w:color="auto"/>
              <w:right w:val="single" w:sz="8" w:color="auto"/>
            </w:tcBorders>
          </w:tcPr>
          <w:p>
            <w:pPr>
              <w:spacing w:after="0"/>
              <w:rPr>
                <w:sz w:val="7"/>
                <w:szCs w:val="7"/>
                <w:color w:val="auto"/>
              </w:rPr>
            </w:pPr>
          </w:p>
        </w:tc>
        <w:tc>
          <w:tcPr>
            <w:tcW w:w="1680" w:type="dxa"/>
            <w:vAlign w:val="bottom"/>
            <w:tcBorders>
              <w:bottom w:val="single" w:sz="8" w:color="auto"/>
              <w:right w:val="single" w:sz="8" w:color="auto"/>
            </w:tcBorders>
          </w:tcPr>
          <w:p>
            <w:pPr>
              <w:spacing w:after="0"/>
              <w:rPr>
                <w:sz w:val="7"/>
                <w:szCs w:val="7"/>
                <w:color w:val="auto"/>
              </w:rPr>
            </w:pPr>
          </w:p>
        </w:tc>
        <w:tc>
          <w:tcPr>
            <w:tcW w:w="2480" w:type="dxa"/>
            <w:vAlign w:val="bottom"/>
            <w:tcBorders>
              <w:bottom w:val="single" w:sz="8" w:color="auto"/>
              <w:right w:val="single" w:sz="8" w:color="auto"/>
            </w:tcBorders>
          </w:tcPr>
          <w:p>
            <w:pPr>
              <w:spacing w:after="0"/>
              <w:rPr>
                <w:sz w:val="7"/>
                <w:szCs w:val="7"/>
                <w:color w:val="auto"/>
              </w:rPr>
            </w:pPr>
          </w:p>
        </w:tc>
        <w:tc>
          <w:tcPr>
            <w:tcW w:w="2380" w:type="dxa"/>
            <w:vAlign w:val="bottom"/>
            <w:tcBorders>
              <w:bottom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26"/>
        </w:trPr>
        <w:tc>
          <w:tcPr>
            <w:tcW w:w="1320" w:type="dxa"/>
            <w:vAlign w:val="bottom"/>
            <w:tcBorders>
              <w:right w:val="single" w:sz="8" w:color="auto"/>
            </w:tcBorders>
          </w:tcPr>
          <w:p>
            <w:pPr>
              <w:spacing w:after="0"/>
              <w:rPr>
                <w:sz w:val="24"/>
                <w:szCs w:val="24"/>
                <w:color w:val="auto"/>
              </w:rPr>
            </w:pPr>
          </w:p>
        </w:tc>
        <w:tc>
          <w:tcPr>
            <w:tcW w:w="420" w:type="dxa"/>
            <w:vAlign w:val="bottom"/>
            <w:vMerge w:val="restart"/>
          </w:tcPr>
          <w:p>
            <w:pPr>
              <w:ind w:left="140"/>
              <w:spacing w:after="0" w:line="240" w:lineRule="exact"/>
              <w:rPr>
                <w:sz w:val="20"/>
                <w:szCs w:val="20"/>
                <w:color w:val="auto"/>
              </w:rPr>
            </w:pPr>
            <w:r>
              <w:rPr>
                <w:rFonts w:ascii="宋体" w:cs="宋体" w:eastAsia="宋体" w:hAnsi="宋体"/>
                <w:sz w:val="21"/>
                <w:szCs w:val="21"/>
                <w:color w:val="auto"/>
              </w:rPr>
              <w:t>施</w:t>
            </w:r>
          </w:p>
        </w:tc>
        <w:tc>
          <w:tcPr>
            <w:tcW w:w="120" w:type="dxa"/>
            <w:vAlign w:val="bottom"/>
            <w:tcBorders>
              <w:right w:val="single" w:sz="8" w:color="auto"/>
            </w:tcBorders>
          </w:tcPr>
          <w:p>
            <w:pPr>
              <w:spacing w:after="0"/>
              <w:rPr>
                <w:sz w:val="24"/>
                <w:szCs w:val="24"/>
                <w:color w:val="auto"/>
              </w:rPr>
            </w:pPr>
          </w:p>
        </w:tc>
        <w:tc>
          <w:tcPr>
            <w:tcW w:w="10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施工工地</w:t>
            </w:r>
          </w:p>
        </w:tc>
        <w:tc>
          <w:tcPr>
            <w:tcW w:w="16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建筑垃圾</w:t>
            </w:r>
          </w:p>
        </w:tc>
        <w:tc>
          <w:tcPr>
            <w:tcW w:w="24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725t</w:t>
            </w:r>
          </w:p>
        </w:tc>
        <w:tc>
          <w:tcPr>
            <w:tcW w:w="2380" w:type="dxa"/>
            <w:vAlign w:val="bottom"/>
          </w:tcPr>
          <w:p>
            <w:pPr>
              <w:jc w:val="center"/>
              <w:spacing w:after="0"/>
              <w:rPr>
                <w:sz w:val="20"/>
                <w:szCs w:val="20"/>
                <w:color w:val="auto"/>
              </w:rPr>
            </w:pPr>
            <w:r>
              <w:rPr>
                <w:rFonts w:ascii="Times New Roman" w:cs="Times New Roman" w:eastAsia="Times New Roman" w:hAnsi="Times New Roman"/>
                <w:sz w:val="21"/>
                <w:szCs w:val="21"/>
                <w:color w:val="auto"/>
                <w:w w:val="97"/>
              </w:rPr>
              <w:t>0 t/a</w:t>
            </w:r>
          </w:p>
        </w:tc>
        <w:tc>
          <w:tcPr>
            <w:tcW w:w="0" w:type="dxa"/>
            <w:vAlign w:val="bottom"/>
          </w:tcPr>
          <w:p>
            <w:pPr>
              <w:spacing w:after="0"/>
              <w:rPr>
                <w:sz w:val="1"/>
                <w:szCs w:val="1"/>
                <w:color w:val="auto"/>
              </w:rPr>
            </w:pPr>
          </w:p>
        </w:tc>
      </w:tr>
      <w:tr>
        <w:trPr>
          <w:trHeight w:val="46"/>
        </w:trPr>
        <w:tc>
          <w:tcPr>
            <w:tcW w:w="1320" w:type="dxa"/>
            <w:vAlign w:val="bottom"/>
            <w:tcBorders>
              <w:right w:val="single" w:sz="8" w:color="auto"/>
            </w:tcBorders>
            <w:vMerge w:val="restart"/>
          </w:tcPr>
          <w:p>
            <w:pPr>
              <w:jc w:val="center"/>
              <w:spacing w:after="0" w:line="213" w:lineRule="exact"/>
              <w:rPr>
                <w:sz w:val="20"/>
                <w:szCs w:val="20"/>
                <w:color w:val="auto"/>
              </w:rPr>
            </w:pPr>
            <w:r>
              <w:rPr>
                <w:rFonts w:ascii="宋体" w:cs="宋体" w:eastAsia="宋体" w:hAnsi="宋体"/>
                <w:sz w:val="21"/>
                <w:szCs w:val="21"/>
                <w:color w:val="auto"/>
                <w:w w:val="99"/>
              </w:rPr>
              <w:t>固体</w:t>
            </w:r>
          </w:p>
        </w:tc>
        <w:tc>
          <w:tcPr>
            <w:tcW w:w="420" w:type="dxa"/>
            <w:vAlign w:val="bottom"/>
            <w:vMerge w:val="continue"/>
          </w:tcPr>
          <w:p>
            <w:pPr>
              <w:spacing w:after="0"/>
              <w:rPr>
                <w:sz w:val="4"/>
                <w:szCs w:val="4"/>
                <w:color w:val="auto"/>
              </w:rPr>
            </w:pPr>
          </w:p>
        </w:tc>
        <w:tc>
          <w:tcPr>
            <w:tcW w:w="120" w:type="dxa"/>
            <w:vAlign w:val="bottom"/>
            <w:tcBorders>
              <w:right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1680" w:type="dxa"/>
            <w:vAlign w:val="bottom"/>
            <w:tcBorders>
              <w:bottom w:val="single" w:sz="8" w:color="auto"/>
              <w:right w:val="single" w:sz="8" w:color="auto"/>
            </w:tcBorders>
          </w:tcPr>
          <w:p>
            <w:pPr>
              <w:spacing w:after="0"/>
              <w:rPr>
                <w:sz w:val="4"/>
                <w:szCs w:val="4"/>
                <w:color w:val="auto"/>
              </w:rPr>
            </w:pPr>
          </w:p>
        </w:tc>
        <w:tc>
          <w:tcPr>
            <w:tcW w:w="2480" w:type="dxa"/>
            <w:vAlign w:val="bottom"/>
            <w:tcBorders>
              <w:bottom w:val="single" w:sz="8" w:color="auto"/>
              <w:right w:val="single" w:sz="8" w:color="auto"/>
            </w:tcBorders>
          </w:tcPr>
          <w:p>
            <w:pPr>
              <w:spacing w:after="0"/>
              <w:rPr>
                <w:sz w:val="4"/>
                <w:szCs w:val="4"/>
                <w:color w:val="auto"/>
              </w:rPr>
            </w:pPr>
          </w:p>
        </w:tc>
        <w:tc>
          <w:tcPr>
            <w:tcW w:w="238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46"/>
        </w:trPr>
        <w:tc>
          <w:tcPr>
            <w:tcW w:w="1320" w:type="dxa"/>
            <w:vAlign w:val="bottom"/>
            <w:tcBorders>
              <w:right w:val="single" w:sz="8" w:color="auto"/>
            </w:tcBorders>
            <w:vMerge w:val="continue"/>
          </w:tcPr>
          <w:p>
            <w:pPr>
              <w:spacing w:after="0"/>
              <w:rPr>
                <w:sz w:val="12"/>
                <w:szCs w:val="12"/>
                <w:color w:val="auto"/>
              </w:rPr>
            </w:pPr>
          </w:p>
        </w:tc>
        <w:tc>
          <w:tcPr>
            <w:tcW w:w="420" w:type="dxa"/>
            <w:vAlign w:val="bottom"/>
            <w:vMerge w:val="restart"/>
          </w:tcPr>
          <w:p>
            <w:pPr>
              <w:ind w:left="140"/>
              <w:spacing w:after="0" w:line="240" w:lineRule="exact"/>
              <w:rPr>
                <w:sz w:val="20"/>
                <w:szCs w:val="20"/>
                <w:color w:val="auto"/>
              </w:rPr>
            </w:pPr>
            <w:r>
              <w:rPr>
                <w:rFonts w:ascii="宋体" w:cs="宋体" w:eastAsia="宋体" w:hAnsi="宋体"/>
                <w:sz w:val="21"/>
                <w:szCs w:val="21"/>
                <w:color w:val="auto"/>
              </w:rPr>
              <w:t>工</w:t>
            </w:r>
          </w:p>
        </w:tc>
        <w:tc>
          <w:tcPr>
            <w:tcW w:w="120" w:type="dxa"/>
            <w:vAlign w:val="bottom"/>
            <w:tcBorders>
              <w:right w:val="single" w:sz="8" w:color="auto"/>
            </w:tcBorders>
          </w:tcPr>
          <w:p>
            <w:pPr>
              <w:spacing w:after="0"/>
              <w:rPr>
                <w:sz w:val="12"/>
                <w:szCs w:val="12"/>
                <w:color w:val="auto"/>
              </w:rPr>
            </w:pPr>
          </w:p>
        </w:tc>
        <w:tc>
          <w:tcPr>
            <w:tcW w:w="10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施工工地</w:t>
            </w:r>
          </w:p>
        </w:tc>
        <w:tc>
          <w:tcPr>
            <w:tcW w:w="16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废弃包装袋</w:t>
            </w:r>
          </w:p>
        </w:tc>
        <w:tc>
          <w:tcPr>
            <w:tcW w:w="24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9"/>
              </w:rPr>
              <w:t>0.6t</w:t>
            </w:r>
          </w:p>
        </w:tc>
        <w:tc>
          <w:tcPr>
            <w:tcW w:w="2380" w:type="dxa"/>
            <w:vAlign w:val="bottom"/>
            <w:vMerge w:val="restart"/>
          </w:tcPr>
          <w:p>
            <w:pPr>
              <w:jc w:val="center"/>
              <w:spacing w:after="0"/>
              <w:rPr>
                <w:sz w:val="20"/>
                <w:szCs w:val="20"/>
                <w:color w:val="auto"/>
              </w:rPr>
            </w:pPr>
            <w:r>
              <w:rPr>
                <w:rFonts w:ascii="Times New Roman" w:cs="Times New Roman" w:eastAsia="Times New Roman" w:hAnsi="Times New Roman"/>
                <w:sz w:val="21"/>
                <w:szCs w:val="21"/>
                <w:color w:val="auto"/>
                <w:w w:val="97"/>
              </w:rPr>
              <w:t>0 t/a</w:t>
            </w:r>
          </w:p>
        </w:tc>
        <w:tc>
          <w:tcPr>
            <w:tcW w:w="0" w:type="dxa"/>
            <w:vAlign w:val="bottom"/>
          </w:tcPr>
          <w:p>
            <w:pPr>
              <w:spacing w:after="0"/>
              <w:rPr>
                <w:sz w:val="1"/>
                <w:szCs w:val="1"/>
                <w:color w:val="auto"/>
              </w:rPr>
            </w:pPr>
          </w:p>
        </w:tc>
      </w:tr>
      <w:tr>
        <w:trPr>
          <w:trHeight w:val="193"/>
        </w:trPr>
        <w:tc>
          <w:tcPr>
            <w:tcW w:w="132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废物</w:t>
            </w:r>
          </w:p>
        </w:tc>
        <w:tc>
          <w:tcPr>
            <w:tcW w:w="420" w:type="dxa"/>
            <w:vAlign w:val="bottom"/>
            <w:vMerge w:val="continue"/>
          </w:tcPr>
          <w:p>
            <w:pPr>
              <w:spacing w:after="0"/>
              <w:rPr>
                <w:sz w:val="16"/>
                <w:szCs w:val="16"/>
                <w:color w:val="auto"/>
              </w:rPr>
            </w:pPr>
          </w:p>
        </w:tc>
        <w:tc>
          <w:tcPr>
            <w:tcW w:w="120" w:type="dxa"/>
            <w:vAlign w:val="bottom"/>
            <w:tcBorders>
              <w:right w:val="single" w:sz="8" w:color="auto"/>
            </w:tcBorders>
          </w:tcPr>
          <w:p>
            <w:pPr>
              <w:spacing w:after="0"/>
              <w:rPr>
                <w:sz w:val="16"/>
                <w:szCs w:val="16"/>
                <w:color w:val="auto"/>
              </w:rPr>
            </w:pPr>
          </w:p>
        </w:tc>
        <w:tc>
          <w:tcPr>
            <w:tcW w:w="1080" w:type="dxa"/>
            <w:vAlign w:val="bottom"/>
            <w:tcBorders>
              <w:right w:val="single" w:sz="8" w:color="auto"/>
            </w:tcBorders>
            <w:vMerge w:val="continue"/>
          </w:tcPr>
          <w:p>
            <w:pPr>
              <w:spacing w:after="0"/>
              <w:rPr>
                <w:sz w:val="16"/>
                <w:szCs w:val="16"/>
                <w:color w:val="auto"/>
              </w:rPr>
            </w:pPr>
          </w:p>
        </w:tc>
        <w:tc>
          <w:tcPr>
            <w:tcW w:w="1680" w:type="dxa"/>
            <w:vAlign w:val="bottom"/>
            <w:tcBorders>
              <w:right w:val="single" w:sz="8" w:color="auto"/>
            </w:tcBorders>
            <w:vMerge w:val="continue"/>
          </w:tcPr>
          <w:p>
            <w:pPr>
              <w:spacing w:after="0"/>
              <w:rPr>
                <w:sz w:val="16"/>
                <w:szCs w:val="16"/>
                <w:color w:val="auto"/>
              </w:rPr>
            </w:pPr>
          </w:p>
        </w:tc>
        <w:tc>
          <w:tcPr>
            <w:tcW w:w="2480" w:type="dxa"/>
            <w:vAlign w:val="bottom"/>
            <w:tcBorders>
              <w:right w:val="single" w:sz="8" w:color="auto"/>
            </w:tcBorders>
            <w:vMerge w:val="continue"/>
          </w:tcPr>
          <w:p>
            <w:pPr>
              <w:spacing w:after="0"/>
              <w:rPr>
                <w:sz w:val="16"/>
                <w:szCs w:val="16"/>
                <w:color w:val="auto"/>
              </w:rPr>
            </w:pPr>
          </w:p>
        </w:tc>
        <w:tc>
          <w:tcPr>
            <w:tcW w:w="238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48"/>
        </w:trPr>
        <w:tc>
          <w:tcPr>
            <w:tcW w:w="1320" w:type="dxa"/>
            <w:vAlign w:val="bottom"/>
            <w:tcBorders>
              <w:right w:val="single" w:sz="8" w:color="auto"/>
            </w:tcBorders>
            <w:vMerge w:val="continue"/>
          </w:tcPr>
          <w:p>
            <w:pPr>
              <w:spacing w:after="0"/>
              <w:rPr>
                <w:sz w:val="4"/>
                <w:szCs w:val="4"/>
                <w:color w:val="auto"/>
              </w:rPr>
            </w:pPr>
          </w:p>
        </w:tc>
        <w:tc>
          <w:tcPr>
            <w:tcW w:w="420" w:type="dxa"/>
            <w:vAlign w:val="bottom"/>
            <w:vMerge w:val="restart"/>
          </w:tcPr>
          <w:p>
            <w:pPr>
              <w:ind w:left="140"/>
              <w:spacing w:after="0" w:line="225" w:lineRule="exact"/>
              <w:rPr>
                <w:sz w:val="20"/>
                <w:szCs w:val="20"/>
                <w:color w:val="auto"/>
              </w:rPr>
            </w:pPr>
            <w:r>
              <w:rPr>
                <w:rFonts w:ascii="宋体" w:cs="宋体" w:eastAsia="宋体" w:hAnsi="宋体"/>
                <w:sz w:val="21"/>
                <w:szCs w:val="21"/>
                <w:color w:val="auto"/>
              </w:rPr>
              <w:t>期</w:t>
            </w:r>
          </w:p>
        </w:tc>
        <w:tc>
          <w:tcPr>
            <w:tcW w:w="120" w:type="dxa"/>
            <w:vAlign w:val="bottom"/>
            <w:tcBorders>
              <w:right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1680" w:type="dxa"/>
            <w:vAlign w:val="bottom"/>
            <w:tcBorders>
              <w:bottom w:val="single" w:sz="8" w:color="auto"/>
              <w:right w:val="single" w:sz="8" w:color="auto"/>
            </w:tcBorders>
          </w:tcPr>
          <w:p>
            <w:pPr>
              <w:spacing w:after="0"/>
              <w:rPr>
                <w:sz w:val="4"/>
                <w:szCs w:val="4"/>
                <w:color w:val="auto"/>
              </w:rPr>
            </w:pPr>
          </w:p>
        </w:tc>
        <w:tc>
          <w:tcPr>
            <w:tcW w:w="2480" w:type="dxa"/>
            <w:vAlign w:val="bottom"/>
            <w:tcBorders>
              <w:bottom w:val="single" w:sz="8" w:color="auto"/>
              <w:right w:val="single" w:sz="8" w:color="auto"/>
            </w:tcBorders>
          </w:tcPr>
          <w:p>
            <w:pPr>
              <w:spacing w:after="0"/>
              <w:rPr>
                <w:sz w:val="4"/>
                <w:szCs w:val="4"/>
                <w:color w:val="auto"/>
              </w:rPr>
            </w:pPr>
          </w:p>
        </w:tc>
        <w:tc>
          <w:tcPr>
            <w:tcW w:w="238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99"/>
        </w:trPr>
        <w:tc>
          <w:tcPr>
            <w:tcW w:w="1320" w:type="dxa"/>
            <w:vAlign w:val="bottom"/>
            <w:tcBorders>
              <w:right w:val="single" w:sz="8" w:color="auto"/>
            </w:tcBorders>
            <w:vMerge w:val="continue"/>
          </w:tcPr>
          <w:p>
            <w:pPr>
              <w:spacing w:after="0"/>
              <w:rPr>
                <w:sz w:val="8"/>
                <w:szCs w:val="8"/>
                <w:color w:val="auto"/>
              </w:rPr>
            </w:pPr>
          </w:p>
        </w:tc>
        <w:tc>
          <w:tcPr>
            <w:tcW w:w="420" w:type="dxa"/>
            <w:vAlign w:val="bottom"/>
            <w:vMerge w:val="continue"/>
          </w:tcPr>
          <w:p>
            <w:pPr>
              <w:spacing w:after="0"/>
              <w:rPr>
                <w:sz w:val="8"/>
                <w:szCs w:val="8"/>
                <w:color w:val="auto"/>
              </w:rPr>
            </w:pPr>
          </w:p>
        </w:tc>
        <w:tc>
          <w:tcPr>
            <w:tcW w:w="120" w:type="dxa"/>
            <w:vAlign w:val="bottom"/>
            <w:tcBorders>
              <w:right w:val="single" w:sz="8" w:color="auto"/>
            </w:tcBorders>
          </w:tcPr>
          <w:p>
            <w:pPr>
              <w:spacing w:after="0"/>
              <w:rPr>
                <w:sz w:val="8"/>
                <w:szCs w:val="8"/>
                <w:color w:val="auto"/>
              </w:rPr>
            </w:pPr>
          </w:p>
        </w:tc>
        <w:tc>
          <w:tcPr>
            <w:tcW w:w="10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施工人员</w:t>
            </w:r>
          </w:p>
        </w:tc>
        <w:tc>
          <w:tcPr>
            <w:tcW w:w="16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生活垃圾</w:t>
            </w:r>
          </w:p>
        </w:tc>
        <w:tc>
          <w:tcPr>
            <w:tcW w:w="2480" w:type="dxa"/>
            <w:vAlign w:val="bottom"/>
            <w:tcBorders>
              <w:right w:val="single" w:sz="8" w:color="auto"/>
            </w:tcBorders>
            <w:vMerge w:val="restart"/>
          </w:tcPr>
          <w:p>
            <w:pPr>
              <w:ind w:left="920"/>
              <w:spacing w:after="0"/>
              <w:rPr>
                <w:sz w:val="20"/>
                <w:szCs w:val="20"/>
                <w:color w:val="auto"/>
              </w:rPr>
            </w:pPr>
            <w:r>
              <w:rPr>
                <w:rFonts w:ascii="Times New Roman" w:cs="Times New Roman" w:eastAsia="Times New Roman" w:hAnsi="Times New Roman"/>
                <w:sz w:val="21"/>
                <w:szCs w:val="21"/>
                <w:color w:val="auto"/>
              </w:rPr>
              <w:t>1.5t</w:t>
            </w:r>
          </w:p>
        </w:tc>
        <w:tc>
          <w:tcPr>
            <w:tcW w:w="2380" w:type="dxa"/>
            <w:vAlign w:val="bottom"/>
            <w:vMerge w:val="restart"/>
          </w:tcPr>
          <w:p>
            <w:pPr>
              <w:jc w:val="center"/>
              <w:spacing w:after="0"/>
              <w:rPr>
                <w:sz w:val="20"/>
                <w:szCs w:val="20"/>
                <w:color w:val="auto"/>
              </w:rPr>
            </w:pPr>
            <w:r>
              <w:rPr>
                <w:rFonts w:ascii="Times New Roman" w:cs="Times New Roman" w:eastAsia="Times New Roman" w:hAnsi="Times New Roman"/>
                <w:sz w:val="21"/>
                <w:szCs w:val="21"/>
                <w:color w:val="auto"/>
              </w:rPr>
              <w:t>0t/a</w:t>
            </w:r>
          </w:p>
        </w:tc>
        <w:tc>
          <w:tcPr>
            <w:tcW w:w="0" w:type="dxa"/>
            <w:vAlign w:val="bottom"/>
          </w:tcPr>
          <w:p>
            <w:pPr>
              <w:spacing w:after="0"/>
              <w:rPr>
                <w:sz w:val="1"/>
                <w:szCs w:val="1"/>
                <w:color w:val="auto"/>
              </w:rPr>
            </w:pPr>
          </w:p>
        </w:tc>
      </w:tr>
      <w:tr>
        <w:trPr>
          <w:trHeight w:val="58"/>
        </w:trPr>
        <w:tc>
          <w:tcPr>
            <w:tcW w:w="1320" w:type="dxa"/>
            <w:vAlign w:val="bottom"/>
            <w:tcBorders>
              <w:right w:val="single" w:sz="8" w:color="auto"/>
            </w:tcBorders>
          </w:tcPr>
          <w:p>
            <w:pPr>
              <w:spacing w:after="0"/>
              <w:rPr>
                <w:sz w:val="5"/>
                <w:szCs w:val="5"/>
                <w:color w:val="auto"/>
              </w:rPr>
            </w:pPr>
          </w:p>
        </w:tc>
        <w:tc>
          <w:tcPr>
            <w:tcW w:w="420" w:type="dxa"/>
            <w:vAlign w:val="bottom"/>
            <w:vMerge w:val="continue"/>
          </w:tcPr>
          <w:p>
            <w:pPr>
              <w:spacing w:after="0"/>
              <w:rPr>
                <w:sz w:val="5"/>
                <w:szCs w:val="5"/>
                <w:color w:val="auto"/>
              </w:rPr>
            </w:pPr>
          </w:p>
        </w:tc>
        <w:tc>
          <w:tcPr>
            <w:tcW w:w="120" w:type="dxa"/>
            <w:vAlign w:val="bottom"/>
            <w:tcBorders>
              <w:right w:val="single" w:sz="8" w:color="auto"/>
            </w:tcBorders>
          </w:tcPr>
          <w:p>
            <w:pPr>
              <w:spacing w:after="0"/>
              <w:rPr>
                <w:sz w:val="5"/>
                <w:szCs w:val="5"/>
                <w:color w:val="auto"/>
              </w:rPr>
            </w:pPr>
          </w:p>
        </w:tc>
        <w:tc>
          <w:tcPr>
            <w:tcW w:w="1080" w:type="dxa"/>
            <w:vAlign w:val="bottom"/>
            <w:tcBorders>
              <w:right w:val="single" w:sz="8" w:color="auto"/>
            </w:tcBorders>
            <w:vMerge w:val="continue"/>
          </w:tcPr>
          <w:p>
            <w:pPr>
              <w:spacing w:after="0"/>
              <w:rPr>
                <w:sz w:val="5"/>
                <w:szCs w:val="5"/>
                <w:color w:val="auto"/>
              </w:rPr>
            </w:pPr>
          </w:p>
        </w:tc>
        <w:tc>
          <w:tcPr>
            <w:tcW w:w="1680" w:type="dxa"/>
            <w:vAlign w:val="bottom"/>
            <w:tcBorders>
              <w:right w:val="single" w:sz="8" w:color="auto"/>
            </w:tcBorders>
            <w:vMerge w:val="continue"/>
          </w:tcPr>
          <w:p>
            <w:pPr>
              <w:spacing w:after="0"/>
              <w:rPr>
                <w:sz w:val="5"/>
                <w:szCs w:val="5"/>
                <w:color w:val="auto"/>
              </w:rPr>
            </w:pPr>
          </w:p>
        </w:tc>
        <w:tc>
          <w:tcPr>
            <w:tcW w:w="2480" w:type="dxa"/>
            <w:vAlign w:val="bottom"/>
            <w:tcBorders>
              <w:right w:val="single" w:sz="8" w:color="auto"/>
            </w:tcBorders>
            <w:vMerge w:val="continue"/>
          </w:tcPr>
          <w:p>
            <w:pPr>
              <w:spacing w:after="0"/>
              <w:rPr>
                <w:sz w:val="5"/>
                <w:szCs w:val="5"/>
                <w:color w:val="auto"/>
              </w:rPr>
            </w:pPr>
          </w:p>
        </w:tc>
        <w:tc>
          <w:tcPr>
            <w:tcW w:w="2380" w:type="dxa"/>
            <w:vAlign w:val="bottom"/>
            <w:vMerge w:val="continue"/>
          </w:tcPr>
          <w:p>
            <w:pPr>
              <w:spacing w:after="0"/>
              <w:rPr>
                <w:sz w:val="5"/>
                <w:szCs w:val="5"/>
                <w:color w:val="auto"/>
              </w:rPr>
            </w:pPr>
          </w:p>
        </w:tc>
        <w:tc>
          <w:tcPr>
            <w:tcW w:w="0" w:type="dxa"/>
            <w:vAlign w:val="bottom"/>
          </w:tcPr>
          <w:p>
            <w:pPr>
              <w:spacing w:after="0"/>
              <w:rPr>
                <w:sz w:val="1"/>
                <w:szCs w:val="1"/>
                <w:color w:val="auto"/>
              </w:rPr>
            </w:pPr>
          </w:p>
        </w:tc>
      </w:tr>
      <w:tr>
        <w:trPr>
          <w:trHeight w:val="183"/>
        </w:trPr>
        <w:tc>
          <w:tcPr>
            <w:tcW w:w="1320" w:type="dxa"/>
            <w:vAlign w:val="bottom"/>
            <w:tcBorders>
              <w:right w:val="single" w:sz="8" w:color="auto"/>
            </w:tcBorders>
          </w:tcPr>
          <w:p>
            <w:pPr>
              <w:spacing w:after="0"/>
              <w:rPr>
                <w:sz w:val="15"/>
                <w:szCs w:val="15"/>
                <w:color w:val="auto"/>
              </w:rPr>
            </w:pPr>
          </w:p>
        </w:tc>
        <w:tc>
          <w:tcPr>
            <w:tcW w:w="420" w:type="dxa"/>
            <w:vAlign w:val="bottom"/>
          </w:tcPr>
          <w:p>
            <w:pPr>
              <w:spacing w:after="0"/>
              <w:rPr>
                <w:sz w:val="15"/>
                <w:szCs w:val="15"/>
                <w:color w:val="auto"/>
              </w:rPr>
            </w:pPr>
          </w:p>
        </w:tc>
        <w:tc>
          <w:tcPr>
            <w:tcW w:w="120" w:type="dxa"/>
            <w:vAlign w:val="bottom"/>
            <w:tcBorders>
              <w:right w:val="single" w:sz="8" w:color="auto"/>
            </w:tcBorders>
          </w:tcPr>
          <w:p>
            <w:pPr>
              <w:spacing w:after="0"/>
              <w:rPr>
                <w:sz w:val="15"/>
                <w:szCs w:val="15"/>
                <w:color w:val="auto"/>
              </w:rPr>
            </w:pPr>
          </w:p>
        </w:tc>
        <w:tc>
          <w:tcPr>
            <w:tcW w:w="1080" w:type="dxa"/>
            <w:vAlign w:val="bottom"/>
            <w:tcBorders>
              <w:right w:val="single" w:sz="8" w:color="auto"/>
            </w:tcBorders>
            <w:vMerge w:val="continue"/>
          </w:tcPr>
          <w:p>
            <w:pPr>
              <w:spacing w:after="0"/>
              <w:rPr>
                <w:sz w:val="15"/>
                <w:szCs w:val="15"/>
                <w:color w:val="auto"/>
              </w:rPr>
            </w:pPr>
          </w:p>
        </w:tc>
        <w:tc>
          <w:tcPr>
            <w:tcW w:w="1680" w:type="dxa"/>
            <w:vAlign w:val="bottom"/>
            <w:tcBorders>
              <w:right w:val="single" w:sz="8" w:color="auto"/>
            </w:tcBorders>
            <w:vMerge w:val="continue"/>
          </w:tcPr>
          <w:p>
            <w:pPr>
              <w:spacing w:after="0"/>
              <w:rPr>
                <w:sz w:val="15"/>
                <w:szCs w:val="15"/>
                <w:color w:val="auto"/>
              </w:rPr>
            </w:pPr>
          </w:p>
        </w:tc>
        <w:tc>
          <w:tcPr>
            <w:tcW w:w="2480" w:type="dxa"/>
            <w:vAlign w:val="bottom"/>
            <w:tcBorders>
              <w:right w:val="single" w:sz="8" w:color="auto"/>
            </w:tcBorders>
            <w:vMerge w:val="continue"/>
          </w:tcPr>
          <w:p>
            <w:pPr>
              <w:spacing w:after="0"/>
              <w:rPr>
                <w:sz w:val="15"/>
                <w:szCs w:val="15"/>
                <w:color w:val="auto"/>
              </w:rPr>
            </w:pPr>
          </w:p>
        </w:tc>
        <w:tc>
          <w:tcPr>
            <w:tcW w:w="238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47"/>
        </w:trPr>
        <w:tc>
          <w:tcPr>
            <w:tcW w:w="1320" w:type="dxa"/>
            <w:vAlign w:val="bottom"/>
            <w:tcBorders>
              <w:bottom w:val="single" w:sz="8" w:color="auto"/>
              <w:right w:val="single" w:sz="8" w:color="auto"/>
            </w:tcBorders>
          </w:tcPr>
          <w:p>
            <w:pPr>
              <w:spacing w:after="0"/>
              <w:rPr>
                <w:sz w:val="4"/>
                <w:szCs w:val="4"/>
                <w:color w:val="auto"/>
              </w:rPr>
            </w:pPr>
          </w:p>
        </w:tc>
        <w:tc>
          <w:tcPr>
            <w:tcW w:w="420" w:type="dxa"/>
            <w:vAlign w:val="bottom"/>
            <w:tcBorders>
              <w:bottom w:val="single" w:sz="8" w:color="auto"/>
            </w:tcBorders>
          </w:tcPr>
          <w:p>
            <w:pPr>
              <w:spacing w:after="0"/>
              <w:rPr>
                <w:sz w:val="4"/>
                <w:szCs w:val="4"/>
                <w:color w:val="auto"/>
              </w:rPr>
            </w:pPr>
          </w:p>
        </w:tc>
        <w:tc>
          <w:tcPr>
            <w:tcW w:w="120" w:type="dxa"/>
            <w:vAlign w:val="bottom"/>
            <w:tcBorders>
              <w:bottom w:val="single" w:sz="8" w:color="auto"/>
              <w:right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1680" w:type="dxa"/>
            <w:vAlign w:val="bottom"/>
            <w:tcBorders>
              <w:bottom w:val="single" w:sz="8" w:color="auto"/>
              <w:right w:val="single" w:sz="8" w:color="auto"/>
            </w:tcBorders>
          </w:tcPr>
          <w:p>
            <w:pPr>
              <w:spacing w:after="0"/>
              <w:rPr>
                <w:sz w:val="4"/>
                <w:szCs w:val="4"/>
                <w:color w:val="auto"/>
              </w:rPr>
            </w:pPr>
          </w:p>
        </w:tc>
        <w:tc>
          <w:tcPr>
            <w:tcW w:w="2480" w:type="dxa"/>
            <w:vAlign w:val="bottom"/>
            <w:tcBorders>
              <w:bottom w:val="single" w:sz="8" w:color="auto"/>
              <w:right w:val="single" w:sz="8" w:color="auto"/>
            </w:tcBorders>
          </w:tcPr>
          <w:p>
            <w:pPr>
              <w:spacing w:after="0"/>
              <w:rPr>
                <w:sz w:val="4"/>
                <w:szCs w:val="4"/>
                <w:color w:val="auto"/>
              </w:rPr>
            </w:pPr>
          </w:p>
        </w:tc>
        <w:tc>
          <w:tcPr>
            <w:tcW w:w="238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91"/>
        </w:trPr>
        <w:tc>
          <w:tcPr>
            <w:tcW w:w="1320" w:type="dxa"/>
            <w:vAlign w:val="bottom"/>
            <w:tcBorders>
              <w:right w:val="single" w:sz="8" w:color="auto"/>
            </w:tcBorders>
          </w:tcPr>
          <w:p>
            <w:pPr>
              <w:spacing w:after="0"/>
              <w:rPr>
                <w:sz w:val="24"/>
                <w:szCs w:val="24"/>
                <w:color w:val="auto"/>
              </w:rPr>
            </w:pPr>
          </w:p>
        </w:tc>
        <w:tc>
          <w:tcPr>
            <w:tcW w:w="4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620" w:type="dxa"/>
            <w:vAlign w:val="bottom"/>
            <w:gridSpan w:val="4"/>
          </w:tcPr>
          <w:p>
            <w:pPr>
              <w:spacing w:after="0" w:line="256" w:lineRule="exact"/>
              <w:rPr>
                <w:sz w:val="20"/>
                <w:szCs w:val="20"/>
                <w:color w:val="auto"/>
              </w:rPr>
            </w:pPr>
            <w:r>
              <w:rPr>
                <w:rFonts w:ascii="宋体" w:cs="宋体" w:eastAsia="宋体" w:hAnsi="宋体"/>
                <w:sz w:val="21"/>
                <w:szCs w:val="21"/>
                <w:color w:val="auto"/>
              </w:rPr>
              <w:t>噪声主要来源于施工设备机械等产生的噪声，噪声源强在</w:t>
            </w:r>
            <w:r>
              <w:rPr>
                <w:rFonts w:ascii="Times New Roman" w:cs="Times New Roman" w:eastAsia="Times New Roman" w:hAnsi="Times New Roman"/>
                <w:sz w:val="21"/>
                <w:szCs w:val="21"/>
                <w:color w:val="auto"/>
              </w:rPr>
              <w:t xml:space="preserve"> 70~-95dB(A)</w:t>
            </w:r>
            <w:r>
              <w:rPr>
                <w:rFonts w:ascii="宋体" w:cs="宋体" w:eastAsia="宋体" w:hAnsi="宋体"/>
                <w:sz w:val="21"/>
                <w:szCs w:val="21"/>
                <w:color w:val="auto"/>
              </w:rPr>
              <w:t>，经采取减</w:t>
            </w:r>
          </w:p>
        </w:tc>
        <w:tc>
          <w:tcPr>
            <w:tcW w:w="0" w:type="dxa"/>
            <w:vAlign w:val="bottom"/>
          </w:tcPr>
          <w:p>
            <w:pPr>
              <w:spacing w:after="0"/>
              <w:rPr>
                <w:sz w:val="1"/>
                <w:szCs w:val="1"/>
                <w:color w:val="auto"/>
              </w:rPr>
            </w:pPr>
          </w:p>
        </w:tc>
      </w:tr>
      <w:tr>
        <w:trPr>
          <w:trHeight w:val="287"/>
        </w:trPr>
        <w:tc>
          <w:tcPr>
            <w:tcW w:w="132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噪声</w:t>
            </w:r>
          </w:p>
        </w:tc>
        <w:tc>
          <w:tcPr>
            <w:tcW w:w="8160" w:type="dxa"/>
            <w:vAlign w:val="bottom"/>
            <w:gridSpan w:val="6"/>
          </w:tcPr>
          <w:p>
            <w:pPr>
              <w:ind w:left="100"/>
              <w:spacing w:after="0" w:line="240" w:lineRule="exact"/>
              <w:rPr>
                <w:sz w:val="20"/>
                <w:szCs w:val="20"/>
                <w:color w:val="auto"/>
              </w:rPr>
            </w:pPr>
            <w:r>
              <w:rPr>
                <w:rFonts w:ascii="宋体" w:cs="宋体" w:eastAsia="宋体" w:hAnsi="宋体"/>
                <w:sz w:val="21"/>
                <w:szCs w:val="21"/>
                <w:color w:val="auto"/>
              </w:rPr>
              <w:t>震、合理布局等噪声治理措施后，场界噪声可达到《建筑施工场界环境噪声排放标准》</w:t>
            </w:r>
          </w:p>
        </w:tc>
        <w:tc>
          <w:tcPr>
            <w:tcW w:w="0" w:type="dxa"/>
            <w:vAlign w:val="bottom"/>
          </w:tcPr>
          <w:p>
            <w:pPr>
              <w:spacing w:after="0"/>
              <w:rPr>
                <w:sz w:val="1"/>
                <w:szCs w:val="1"/>
                <w:color w:val="auto"/>
              </w:rPr>
            </w:pPr>
          </w:p>
        </w:tc>
      </w:tr>
      <w:tr>
        <w:trPr>
          <w:trHeight w:val="312"/>
        </w:trPr>
        <w:tc>
          <w:tcPr>
            <w:tcW w:w="1320" w:type="dxa"/>
            <w:vAlign w:val="bottom"/>
            <w:tcBorders>
              <w:bottom w:val="single" w:sz="8" w:color="auto"/>
              <w:right w:val="single" w:sz="8" w:color="auto"/>
            </w:tcBorders>
          </w:tcPr>
          <w:p>
            <w:pPr>
              <w:spacing w:after="0"/>
              <w:rPr>
                <w:sz w:val="24"/>
                <w:szCs w:val="24"/>
                <w:color w:val="auto"/>
              </w:rPr>
            </w:pPr>
          </w:p>
        </w:tc>
        <w:tc>
          <w:tcPr>
            <w:tcW w:w="5780" w:type="dxa"/>
            <w:vAlign w:val="bottom"/>
            <w:tcBorders>
              <w:bottom w:val="single" w:sz="8" w:color="auto"/>
            </w:tcBorders>
            <w:gridSpan w:val="5"/>
          </w:tcPr>
          <w:p>
            <w:pPr>
              <w:ind w:left="100"/>
              <w:spacing w:after="0" w:line="256" w:lineRule="exact"/>
              <w:rPr>
                <w:sz w:val="20"/>
                <w:szCs w:val="20"/>
                <w:color w:val="auto"/>
              </w:rPr>
            </w:pPr>
            <w:r>
              <w:rPr>
                <w:rFonts w:ascii="宋体" w:cs="宋体" w:eastAsia="宋体" w:hAnsi="宋体"/>
                <w:sz w:val="21"/>
                <w:szCs w:val="21"/>
                <w:color w:val="auto"/>
              </w:rPr>
              <w:t>（</w:t>
            </w:r>
            <w:r>
              <w:rPr>
                <w:rFonts w:ascii="Times New Roman" w:cs="Times New Roman" w:eastAsia="Times New Roman" w:hAnsi="Times New Roman"/>
                <w:sz w:val="21"/>
                <w:szCs w:val="21"/>
                <w:color w:val="auto"/>
              </w:rPr>
              <w:t>GB12523-2011</w:t>
            </w:r>
            <w:r>
              <w:rPr>
                <w:rFonts w:ascii="宋体" w:cs="宋体" w:eastAsia="宋体" w:hAnsi="宋体"/>
                <w:sz w:val="21"/>
                <w:szCs w:val="21"/>
                <w:color w:val="auto"/>
              </w:rPr>
              <w:t>），项目夜间不施工。</w:t>
            </w:r>
          </w:p>
        </w:tc>
        <w:tc>
          <w:tcPr>
            <w:tcW w:w="23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54"/>
        </w:trPr>
        <w:tc>
          <w:tcPr>
            <w:tcW w:w="132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其他</w:t>
            </w:r>
          </w:p>
        </w:tc>
        <w:tc>
          <w:tcPr>
            <w:tcW w:w="4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680" w:type="dxa"/>
            <w:vAlign w:val="bottom"/>
          </w:tcPr>
          <w:p>
            <w:pPr>
              <w:spacing w:after="0"/>
              <w:rPr>
                <w:sz w:val="24"/>
                <w:szCs w:val="24"/>
                <w:color w:val="auto"/>
              </w:rPr>
            </w:pPr>
          </w:p>
        </w:tc>
        <w:tc>
          <w:tcPr>
            <w:tcW w:w="2480" w:type="dxa"/>
            <w:vAlign w:val="bottom"/>
          </w:tcPr>
          <w:p>
            <w:pPr>
              <w:ind w:left="660"/>
              <w:spacing w:after="0" w:line="240" w:lineRule="exact"/>
              <w:rPr>
                <w:sz w:val="20"/>
                <w:szCs w:val="20"/>
                <w:color w:val="auto"/>
              </w:rPr>
            </w:pPr>
            <w:r>
              <w:rPr>
                <w:rFonts w:ascii="宋体" w:cs="宋体" w:eastAsia="宋体" w:hAnsi="宋体"/>
                <w:sz w:val="21"/>
                <w:szCs w:val="21"/>
                <w:color w:val="auto"/>
              </w:rPr>
              <w:t>无</w:t>
            </w:r>
          </w:p>
        </w:tc>
        <w:tc>
          <w:tcPr>
            <w:tcW w:w="2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90"/>
        </w:trPr>
        <w:tc>
          <w:tcPr>
            <w:tcW w:w="1320" w:type="dxa"/>
            <w:vAlign w:val="bottom"/>
            <w:tcBorders>
              <w:bottom w:val="single" w:sz="8" w:color="auto"/>
              <w:right w:val="single" w:sz="8" w:color="auto"/>
            </w:tcBorders>
          </w:tcPr>
          <w:p>
            <w:pPr>
              <w:spacing w:after="0"/>
              <w:rPr>
                <w:sz w:val="7"/>
                <w:szCs w:val="7"/>
                <w:color w:val="auto"/>
              </w:rPr>
            </w:pPr>
          </w:p>
        </w:tc>
        <w:tc>
          <w:tcPr>
            <w:tcW w:w="420" w:type="dxa"/>
            <w:vAlign w:val="bottom"/>
            <w:tcBorders>
              <w:bottom w:val="single" w:sz="8" w:color="auto"/>
            </w:tcBorders>
          </w:tcPr>
          <w:p>
            <w:pPr>
              <w:spacing w:after="0"/>
              <w:rPr>
                <w:sz w:val="7"/>
                <w:szCs w:val="7"/>
                <w:color w:val="auto"/>
              </w:rPr>
            </w:pPr>
          </w:p>
        </w:tc>
        <w:tc>
          <w:tcPr>
            <w:tcW w:w="120" w:type="dxa"/>
            <w:vAlign w:val="bottom"/>
            <w:tcBorders>
              <w:bottom w:val="single" w:sz="8" w:color="auto"/>
            </w:tcBorders>
          </w:tcPr>
          <w:p>
            <w:pPr>
              <w:spacing w:after="0"/>
              <w:rPr>
                <w:sz w:val="7"/>
                <w:szCs w:val="7"/>
                <w:color w:val="auto"/>
              </w:rPr>
            </w:pPr>
          </w:p>
        </w:tc>
        <w:tc>
          <w:tcPr>
            <w:tcW w:w="1080" w:type="dxa"/>
            <w:vAlign w:val="bottom"/>
            <w:tcBorders>
              <w:bottom w:val="single" w:sz="8" w:color="auto"/>
            </w:tcBorders>
          </w:tcPr>
          <w:p>
            <w:pPr>
              <w:spacing w:after="0"/>
              <w:rPr>
                <w:sz w:val="7"/>
                <w:szCs w:val="7"/>
                <w:color w:val="auto"/>
              </w:rPr>
            </w:pPr>
          </w:p>
        </w:tc>
        <w:tc>
          <w:tcPr>
            <w:tcW w:w="1680" w:type="dxa"/>
            <w:vAlign w:val="bottom"/>
            <w:tcBorders>
              <w:bottom w:val="single" w:sz="8" w:color="auto"/>
            </w:tcBorders>
          </w:tcPr>
          <w:p>
            <w:pPr>
              <w:spacing w:after="0"/>
              <w:rPr>
                <w:sz w:val="7"/>
                <w:szCs w:val="7"/>
                <w:color w:val="auto"/>
              </w:rPr>
            </w:pPr>
          </w:p>
        </w:tc>
        <w:tc>
          <w:tcPr>
            <w:tcW w:w="2480" w:type="dxa"/>
            <w:vAlign w:val="bottom"/>
            <w:tcBorders>
              <w:bottom w:val="single" w:sz="8" w:color="auto"/>
            </w:tcBorders>
          </w:tcPr>
          <w:p>
            <w:pPr>
              <w:spacing w:after="0"/>
              <w:rPr>
                <w:sz w:val="7"/>
                <w:szCs w:val="7"/>
                <w:color w:val="auto"/>
              </w:rPr>
            </w:pPr>
          </w:p>
        </w:tc>
        <w:tc>
          <w:tcPr>
            <w:tcW w:w="2380" w:type="dxa"/>
            <w:vAlign w:val="bottom"/>
            <w:tcBorders>
              <w:bottom w:val="single" w:sz="8" w:color="auto"/>
            </w:tcBorders>
          </w:tcPr>
          <w:p>
            <w:pPr>
              <w:spacing w:after="0"/>
              <w:rPr>
                <w:sz w:val="7"/>
                <w:szCs w:val="7"/>
                <w:color w:val="auto"/>
              </w:rPr>
            </w:pPr>
          </w:p>
        </w:tc>
        <w:tc>
          <w:tcPr>
            <w:tcW w:w="0" w:type="dxa"/>
            <w:vAlign w:val="bottom"/>
          </w:tcPr>
          <w:p>
            <w:pPr>
              <w:spacing w:after="0"/>
              <w:rPr>
                <w:sz w:val="1"/>
                <w:szCs w:val="1"/>
                <w:color w:val="auto"/>
              </w:rPr>
            </w:pPr>
          </w:p>
        </w:tc>
      </w:tr>
    </w:tbl>
    <w:p>
      <w:pPr>
        <w:spacing w:after="0" w:line="343" w:lineRule="exact"/>
        <w:rPr>
          <w:sz w:val="20"/>
          <w:szCs w:val="20"/>
          <w:color w:val="auto"/>
        </w:rPr>
      </w:pPr>
    </w:p>
    <w:p>
      <w:pPr>
        <w:ind w:left="120"/>
        <w:spacing w:after="0" w:line="240" w:lineRule="exact"/>
        <w:rPr>
          <w:sz w:val="20"/>
          <w:szCs w:val="20"/>
          <w:color w:val="auto"/>
        </w:rPr>
      </w:pPr>
      <w:r>
        <w:rPr>
          <w:rFonts w:ascii="宋体" w:cs="宋体" w:eastAsia="宋体" w:hAnsi="宋体"/>
          <w:sz w:val="21"/>
          <w:szCs w:val="21"/>
          <w:color w:val="auto"/>
        </w:rPr>
        <w:t>主要生态影响：</w:t>
      </w:r>
    </w:p>
    <w:p>
      <w:pPr>
        <w:spacing w:after="0" w:line="228" w:lineRule="exact"/>
        <w:rPr>
          <w:sz w:val="20"/>
          <w:szCs w:val="20"/>
          <w:color w:val="auto"/>
        </w:rPr>
      </w:pPr>
    </w:p>
    <w:p>
      <w:pPr>
        <w:ind w:left="540"/>
        <w:spacing w:after="0" w:line="240" w:lineRule="exact"/>
        <w:rPr>
          <w:sz w:val="20"/>
          <w:szCs w:val="20"/>
          <w:color w:val="auto"/>
        </w:rPr>
      </w:pPr>
      <w:r>
        <w:rPr>
          <w:rFonts w:ascii="宋体" w:cs="宋体" w:eastAsia="宋体" w:hAnsi="宋体"/>
          <w:sz w:val="21"/>
          <w:szCs w:val="21"/>
          <w:color w:val="auto"/>
        </w:rPr>
        <w:t>施工期间占地、废水排放、机械设备、人为践踏、水土流失等因素可能会对原有生态环境造成一</w:t>
      </w:r>
    </w:p>
    <w:p>
      <w:pPr>
        <w:spacing w:after="0" w:line="228" w:lineRule="exact"/>
        <w:rPr>
          <w:sz w:val="20"/>
          <w:szCs w:val="20"/>
          <w:color w:val="auto"/>
        </w:rPr>
      </w:pPr>
    </w:p>
    <w:p>
      <w:pPr>
        <w:ind w:left="120"/>
        <w:spacing w:after="0" w:line="240" w:lineRule="exact"/>
        <w:rPr>
          <w:sz w:val="20"/>
          <w:szCs w:val="20"/>
          <w:color w:val="auto"/>
        </w:rPr>
      </w:pPr>
      <w:r>
        <w:rPr>
          <w:rFonts w:ascii="宋体" w:cs="宋体" w:eastAsia="宋体" w:hAnsi="宋体"/>
          <w:sz w:val="21"/>
          <w:szCs w:val="21"/>
          <w:color w:val="auto"/>
        </w:rPr>
        <w:t>定影响。然而由于区域的生态质量不高，且本项目实施完成后会进行土壤修复治理，生态环境现状将</w:t>
      </w:r>
    </w:p>
    <w:p>
      <w:pPr>
        <w:spacing w:after="0" w:line="228" w:lineRule="exact"/>
        <w:rPr>
          <w:sz w:val="20"/>
          <w:szCs w:val="20"/>
          <w:color w:val="auto"/>
        </w:rPr>
      </w:pPr>
    </w:p>
    <w:p>
      <w:pPr>
        <w:ind w:left="120"/>
        <w:spacing w:after="0" w:line="240" w:lineRule="exact"/>
        <w:rPr>
          <w:sz w:val="20"/>
          <w:szCs w:val="20"/>
          <w:color w:val="auto"/>
        </w:rPr>
      </w:pPr>
      <w:r>
        <w:rPr>
          <w:rFonts w:ascii="宋体" w:cs="宋体" w:eastAsia="宋体" w:hAnsi="宋体"/>
          <w:sz w:val="21"/>
          <w:szCs w:val="21"/>
          <w:color w:val="auto"/>
        </w:rPr>
        <w:t>逐步改善。</w:t>
      </w:r>
    </w:p>
    <w:p>
      <w:pPr>
        <w:sectPr>
          <w:pgSz w:w="11900" w:h="16838" w:orient="portrait"/>
          <w:cols w:equalWidth="0" w:num="1">
            <w:col w:w="9480"/>
          </w:cols>
          <w:pgMar w:left="1300" w:top="864" w:right="11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left="280"/>
        <w:spacing w:after="0"/>
        <w:tabs>
          <w:tab w:leader="none" w:pos="898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30</w:t>
      </w:r>
    </w:p>
    <w:p>
      <w:pPr>
        <w:sectPr>
          <w:pgSz w:w="11900" w:h="16838" w:orient="portrait"/>
          <w:cols w:equalWidth="0" w:num="1">
            <w:col w:w="9480"/>
          </w:cols>
          <w:pgMar w:left="1300" w:top="864" w:right="1126" w:bottom="398" w:gutter="0" w:footer="0" w:header="0"/>
          <w:type w:val="continuous"/>
        </w:sectPr>
      </w:pPr>
    </w:p>
    <w:bookmarkStart w:id="33" w:name="page34"/>
    <w:bookmarkEnd w:id="33"/>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93345</wp:posOffset>
            </wp:positionH>
            <wp:positionV relativeFrom="paragraph">
              <wp:posOffset>27305</wp:posOffset>
            </wp:positionV>
            <wp:extent cx="5652770" cy="635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5652770" cy="6350"/>
                    </a:xfrm>
                    <a:prstGeom prst="rect">
                      <a:avLst/>
                    </a:prstGeom>
                    <a:noFill/>
                  </pic:spPr>
                </pic:pic>
              </a:graphicData>
            </a:graphic>
          </wp:anchor>
        </w:drawing>
      </w:r>
    </w:p>
    <w:p>
      <w:pPr>
        <w:spacing w:after="0" w:line="55" w:lineRule="exact"/>
        <w:rPr>
          <w:sz w:val="20"/>
          <w:szCs w:val="20"/>
          <w:color w:val="auto"/>
        </w:rPr>
      </w:pPr>
    </w:p>
    <w:p>
      <w:pPr>
        <w:ind w:left="140"/>
        <w:spacing w:after="0" w:line="343" w:lineRule="exact"/>
        <w:rPr>
          <w:sz w:val="20"/>
          <w:szCs w:val="20"/>
          <w:color w:val="auto"/>
        </w:rPr>
      </w:pPr>
      <w:r>
        <w:rPr>
          <w:rFonts w:ascii="宋体" w:cs="宋体" w:eastAsia="宋体" w:hAnsi="宋体"/>
          <w:sz w:val="30"/>
          <w:szCs w:val="30"/>
          <w:b w:val="1"/>
          <w:bCs w:val="1"/>
          <w:color w:val="auto"/>
        </w:rPr>
        <w:t>七、</w:t>
      </w:r>
      <w:r>
        <w:rPr>
          <w:rFonts w:ascii="宋体" w:cs="宋体" w:eastAsia="宋体" w:hAnsi="宋体"/>
          <w:sz w:val="28"/>
          <w:szCs w:val="28"/>
          <w:b w:val="1"/>
          <w:bCs w:val="1"/>
          <w:color w:val="auto"/>
        </w:rPr>
        <w:t>环境影响分析</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22860</wp:posOffset>
            </wp:positionV>
            <wp:extent cx="5779135" cy="843089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5779135" cy="8430895"/>
                    </a:xfrm>
                    <a:prstGeom prst="rect">
                      <a:avLst/>
                    </a:prstGeom>
                    <a:noFill/>
                  </pic:spPr>
                </pic:pic>
              </a:graphicData>
            </a:graphic>
          </wp:anchor>
        </w:drawing>
      </w:r>
    </w:p>
    <w:p>
      <w:pPr>
        <w:spacing w:after="0" w:line="181" w:lineRule="exact"/>
        <w:rPr>
          <w:sz w:val="20"/>
          <w:szCs w:val="20"/>
          <w:color w:val="auto"/>
        </w:rPr>
      </w:pPr>
    </w:p>
    <w:p>
      <w:pPr>
        <w:ind w:left="180"/>
        <w:spacing w:after="0" w:line="320" w:lineRule="exact"/>
        <w:rPr>
          <w:sz w:val="20"/>
          <w:szCs w:val="20"/>
          <w:color w:val="auto"/>
        </w:rPr>
      </w:pPr>
      <w:r>
        <w:rPr>
          <w:rFonts w:ascii="黑体" w:cs="黑体" w:eastAsia="黑体" w:hAnsi="黑体"/>
          <w:sz w:val="28"/>
          <w:szCs w:val="28"/>
          <w:b w:val="1"/>
          <w:bCs w:val="1"/>
          <w:color w:val="auto"/>
        </w:rPr>
        <w:t>施工期环境影响分析</w:t>
      </w:r>
    </w:p>
    <w:p>
      <w:pPr>
        <w:spacing w:after="0" w:line="149" w:lineRule="exact"/>
        <w:rPr>
          <w:sz w:val="20"/>
          <w:szCs w:val="20"/>
          <w:color w:val="auto"/>
        </w:rPr>
      </w:pPr>
    </w:p>
    <w:p>
      <w:pPr>
        <w:ind w:left="400" w:hanging="230"/>
        <w:spacing w:after="0" w:line="365" w:lineRule="exact"/>
        <w:tabs>
          <w:tab w:leader="none" w:pos="400" w:val="left"/>
        </w:tabs>
        <w:numPr>
          <w:ilvl w:val="0"/>
          <w:numId w:val="30"/>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水环境影响评价</w:t>
      </w:r>
    </w:p>
    <w:p>
      <w:pPr>
        <w:spacing w:after="0" w:line="364"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1.1 </w:t>
      </w:r>
      <w:r>
        <w:rPr>
          <w:rFonts w:ascii="宋体" w:cs="宋体" w:eastAsia="宋体" w:hAnsi="宋体"/>
          <w:sz w:val="28"/>
          <w:szCs w:val="28"/>
          <w:b w:val="1"/>
          <w:bCs w:val="1"/>
          <w:color w:val="auto"/>
        </w:rPr>
        <w:t>地表水环境影响分析</w:t>
      </w:r>
    </w:p>
    <w:p>
      <w:pPr>
        <w:spacing w:after="0" w:line="232" w:lineRule="exact"/>
        <w:rPr>
          <w:sz w:val="20"/>
          <w:szCs w:val="20"/>
          <w:color w:val="auto"/>
        </w:rPr>
      </w:pPr>
    </w:p>
    <w:p>
      <w:pPr>
        <w:ind w:left="60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）设备、车辆冲洗废水</w:t>
      </w:r>
    </w:p>
    <w:p>
      <w:pPr>
        <w:spacing w:after="0" w:line="19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本项目施工时使用的机械设备相对较少，一般情况下，设备、车辆冲洗时会产生</w:t>
      </w:r>
    </w:p>
    <w:p>
      <w:pPr>
        <w:spacing w:after="0" w:line="190" w:lineRule="exact"/>
        <w:rPr>
          <w:sz w:val="20"/>
          <w:szCs w:val="20"/>
          <w:color w:val="auto"/>
        </w:rPr>
      </w:pPr>
    </w:p>
    <w:p>
      <w:pPr>
        <w:ind w:left="180"/>
        <w:spacing w:after="0" w:line="345" w:lineRule="exact"/>
        <w:rPr>
          <w:sz w:val="20"/>
          <w:szCs w:val="20"/>
          <w:color w:val="auto"/>
        </w:rPr>
      </w:pPr>
      <w:r>
        <w:rPr>
          <w:rFonts w:ascii="宋体" w:cs="宋体" w:eastAsia="宋体" w:hAnsi="宋体"/>
          <w:sz w:val="23"/>
          <w:szCs w:val="23"/>
          <w:color w:val="auto"/>
        </w:rPr>
        <w:t>含油冲洗废水；根据工程分析，施工期设备和车辆冲洗废水约</w:t>
      </w:r>
      <w:r>
        <w:rPr>
          <w:rFonts w:ascii="Times New Roman" w:cs="Times New Roman" w:eastAsia="Times New Roman" w:hAnsi="Times New Roman"/>
          <w:sz w:val="23"/>
          <w:szCs w:val="23"/>
          <w:color w:val="auto"/>
        </w:rPr>
        <w:t>9.5m</w:t>
      </w:r>
      <w:r>
        <w:rPr>
          <w:rFonts w:ascii="Times New Roman" w:cs="Times New Roman" w:eastAsia="Times New Roman" w:hAnsi="Times New Roman"/>
          <w:sz w:val="30"/>
          <w:szCs w:val="30"/>
          <w:color w:val="auto"/>
          <w:vertAlign w:val="superscript"/>
        </w:rPr>
        <w:t>3</w:t>
      </w:r>
      <w:r>
        <w:rPr>
          <w:rFonts w:ascii="Times New Roman" w:cs="Times New Roman" w:eastAsia="Times New Roman" w:hAnsi="Times New Roman"/>
          <w:sz w:val="23"/>
          <w:szCs w:val="23"/>
          <w:color w:val="auto"/>
        </w:rPr>
        <w:t>/d</w:t>
      </w:r>
      <w:r>
        <w:rPr>
          <w:rFonts w:ascii="宋体" w:cs="宋体" w:eastAsia="宋体" w:hAnsi="宋体"/>
          <w:sz w:val="23"/>
          <w:szCs w:val="23"/>
          <w:color w:val="auto"/>
        </w:rPr>
        <w:t>，经隔油沉淀后</w:t>
      </w:r>
    </w:p>
    <w:p>
      <w:pPr>
        <w:spacing w:after="0" w:line="127"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进入移动式一体化重金属废水处理设备处理，达到《污水综合排放标准》</w:t>
      </w:r>
    </w:p>
    <w:p>
      <w:pPr>
        <w:spacing w:after="0" w:line="190"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GB8978-1996</w:t>
      </w:r>
      <w:r>
        <w:rPr>
          <w:rFonts w:ascii="宋体" w:cs="宋体" w:eastAsia="宋体" w:hAnsi="宋体"/>
          <w:sz w:val="24"/>
          <w:szCs w:val="24"/>
          <w:color w:val="auto"/>
        </w:rPr>
        <w:t>）中表</w:t>
      </w:r>
      <w:r>
        <w:rPr>
          <w:rFonts w:ascii="Times New Roman" w:cs="Times New Roman" w:eastAsia="Times New Roman" w:hAnsi="Times New Roman"/>
          <w:sz w:val="24"/>
          <w:szCs w:val="24"/>
          <w:color w:val="auto"/>
        </w:rPr>
        <w:t>1</w:t>
      </w:r>
      <w:r>
        <w:rPr>
          <w:rFonts w:ascii="宋体" w:cs="宋体" w:eastAsia="宋体" w:hAnsi="宋体"/>
          <w:sz w:val="24"/>
          <w:szCs w:val="24"/>
          <w:color w:val="auto"/>
        </w:rPr>
        <w:t>中第一类污染物最高允许排放浓度和表</w:t>
      </w:r>
      <w:r>
        <w:rPr>
          <w:rFonts w:ascii="Times New Roman" w:cs="Times New Roman" w:eastAsia="Times New Roman" w:hAnsi="Times New Roman"/>
          <w:sz w:val="24"/>
          <w:szCs w:val="24"/>
          <w:color w:val="auto"/>
        </w:rPr>
        <w:t>4</w:t>
      </w:r>
      <w:r>
        <w:rPr>
          <w:rFonts w:ascii="宋体" w:cs="宋体" w:eastAsia="宋体" w:hAnsi="宋体"/>
          <w:sz w:val="24"/>
          <w:szCs w:val="24"/>
          <w:color w:val="auto"/>
        </w:rPr>
        <w:t>中一级标准后回用洒</w:t>
      </w:r>
    </w:p>
    <w:p>
      <w:pPr>
        <w:spacing w:after="0" w:line="18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水降尘、设备车辆冲洗或稳定固化用水，减少施工废水对周边外环境的影响。</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施工时期，运输车辆特别是Ⅰ类、Ⅱ类固废运输车辆，在进出场地时，车辆需经</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过洗车平台清洁后，方能驶出施工现场。建设单位对项目施工设备、车辆集中停放点</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和稳定固化区应尽量远离居民区；加强对施工机械的管理。</w:t>
      </w:r>
    </w:p>
    <w:p>
      <w:pPr>
        <w:spacing w:after="0" w:line="186" w:lineRule="exact"/>
        <w:rPr>
          <w:sz w:val="20"/>
          <w:szCs w:val="20"/>
          <w:color w:val="auto"/>
        </w:rPr>
      </w:pPr>
    </w:p>
    <w:p>
      <w:pPr>
        <w:ind w:left="54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）初期雨水</w:t>
      </w:r>
    </w:p>
    <w:p>
      <w:pPr>
        <w:spacing w:after="0" w:line="19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本项目在地块四周设置截水沟，将收集的初期雨水收集抽至临时废水处理站进行</w:t>
      </w:r>
    </w:p>
    <w:p>
      <w:pPr>
        <w:spacing w:after="0" w:line="190"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处理；雨水冲刷形成地表径流中主要污染物为</w:t>
      </w:r>
      <w:r>
        <w:rPr>
          <w:rFonts w:ascii="Times New Roman" w:cs="Times New Roman" w:eastAsia="Times New Roman" w:hAnsi="Times New Roman"/>
          <w:sz w:val="23"/>
          <w:szCs w:val="23"/>
          <w:color w:val="auto"/>
        </w:rPr>
        <w:t xml:space="preserve"> SS </w:t>
      </w:r>
      <w:r>
        <w:rPr>
          <w:rFonts w:ascii="宋体" w:cs="宋体" w:eastAsia="宋体" w:hAnsi="宋体"/>
          <w:sz w:val="23"/>
          <w:szCs w:val="23"/>
          <w:color w:val="auto"/>
        </w:rPr>
        <w:t>及含砷等重金属，经处理可达到《污</w:t>
      </w:r>
    </w:p>
    <w:p>
      <w:pPr>
        <w:spacing w:after="0" w:line="188"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水综合排放标准》（</w:t>
      </w:r>
      <w:r>
        <w:rPr>
          <w:rFonts w:ascii="Times New Roman" w:cs="Times New Roman" w:eastAsia="Times New Roman" w:hAnsi="Times New Roman"/>
          <w:sz w:val="24"/>
          <w:szCs w:val="24"/>
          <w:color w:val="auto"/>
        </w:rPr>
        <w:t>GB8978-1996</w:t>
      </w:r>
      <w:r>
        <w:rPr>
          <w:rFonts w:ascii="宋体" w:cs="宋体" w:eastAsia="宋体" w:hAnsi="宋体"/>
          <w:sz w:val="24"/>
          <w:szCs w:val="24"/>
          <w:color w:val="auto"/>
        </w:rPr>
        <w:t>）中第一类污染物最高允许排放浓度限值以及表</w:t>
      </w:r>
      <w:r>
        <w:rPr>
          <w:rFonts w:ascii="Times New Roman" w:cs="Times New Roman" w:eastAsia="Times New Roman" w:hAnsi="Times New Roman"/>
          <w:sz w:val="24"/>
          <w:szCs w:val="24"/>
          <w:color w:val="auto"/>
        </w:rPr>
        <w:t xml:space="preserve"> 4</w:t>
      </w:r>
    </w:p>
    <w:p>
      <w:pPr>
        <w:spacing w:after="0" w:line="18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中一级标准要求后回用于洒水降尘或设备车辆冲洗，对地表水环境不会造成明显影</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响。</w:t>
      </w:r>
    </w:p>
    <w:p>
      <w:pPr>
        <w:spacing w:after="0" w:line="186" w:lineRule="exact"/>
        <w:rPr>
          <w:sz w:val="20"/>
          <w:szCs w:val="20"/>
          <w:color w:val="auto"/>
        </w:rPr>
      </w:pPr>
    </w:p>
    <w:p>
      <w:pPr>
        <w:ind w:left="54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）生活污水</w:t>
      </w:r>
    </w:p>
    <w:p>
      <w:pPr>
        <w:spacing w:after="0" w:line="19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本项目不设施工营地，施工人员大部分为当地的居民，不在施工场地内住宿，施工生</w:t>
      </w:r>
    </w:p>
    <w:p>
      <w:pPr>
        <w:spacing w:after="0" w:line="190"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活污水排放总量为</w:t>
      </w:r>
      <w:r>
        <w:rPr>
          <w:rFonts w:ascii="Times New Roman" w:cs="Times New Roman" w:eastAsia="Times New Roman" w:hAnsi="Times New Roman"/>
          <w:sz w:val="23"/>
          <w:szCs w:val="23"/>
          <w:color w:val="auto"/>
        </w:rPr>
        <w:t xml:space="preserve"> 0.48t/d</w:t>
      </w:r>
      <w:r>
        <w:rPr>
          <w:rFonts w:ascii="宋体" w:cs="宋体" w:eastAsia="宋体" w:hAnsi="宋体"/>
          <w:sz w:val="23"/>
          <w:szCs w:val="23"/>
          <w:color w:val="auto"/>
        </w:rPr>
        <w:t>；经化粪池处理后，经市政污水管网送入霞湾污水处理厂处</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理后排入霞湾港。</w:t>
      </w:r>
    </w:p>
    <w:p>
      <w:pPr>
        <w:spacing w:after="0" w:line="237"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1.2 </w:t>
      </w:r>
      <w:r>
        <w:rPr>
          <w:rFonts w:ascii="宋体" w:cs="宋体" w:eastAsia="宋体" w:hAnsi="宋体"/>
          <w:sz w:val="28"/>
          <w:szCs w:val="28"/>
          <w:b w:val="1"/>
          <w:bCs w:val="1"/>
          <w:color w:val="auto"/>
        </w:rPr>
        <w:t>废水污染防治措施分析与评价</w:t>
      </w:r>
    </w:p>
    <w:p>
      <w:pPr>
        <w:spacing w:after="0" w:line="232"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）生产废水处理设施</w:t>
      </w:r>
    </w:p>
    <w:p>
      <w:pPr>
        <w:spacing w:after="0" w:line="181"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本项目采用的水处理工艺与株洲市</w:t>
      </w:r>
      <w:r>
        <w:rPr>
          <w:rFonts w:ascii="Times New Roman" w:cs="Times New Roman" w:eastAsia="Times New Roman" w:hAnsi="Times New Roman"/>
          <w:sz w:val="24"/>
          <w:szCs w:val="24"/>
          <w:color w:val="auto"/>
        </w:rPr>
        <w:t xml:space="preserve"> 2017 </w:t>
      </w:r>
      <w:r>
        <w:rPr>
          <w:rFonts w:ascii="宋体" w:cs="宋体" w:eastAsia="宋体" w:hAnsi="宋体"/>
          <w:sz w:val="24"/>
          <w:szCs w:val="24"/>
          <w:color w:val="auto"/>
        </w:rPr>
        <w:t>年完工的株洲市清水塘地区清水湖区域</w:t>
      </w:r>
    </w:p>
    <w:p>
      <w:pPr>
        <w:spacing w:after="0" w:line="192"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重金属污染综合治理工程所采用的水处理工艺相同，结合株洲市清水塘地区清水湖区</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域重金属污染综合治理工程水处理工程，本项目设有移动式一体化重金属废水处理设</w:t>
      </w:r>
    </w:p>
    <w:p>
      <w:pPr>
        <w:sectPr>
          <w:pgSz w:w="11900" w:h="16838" w:orient="portrait"/>
          <w:cols w:equalWidth="0" w:num="1">
            <w:col w:w="9040"/>
          </w:cols>
          <w:pgMar w:left="1440" w:top="864" w:right="1426" w:bottom="398" w:gutter="0" w:footer="0" w:header="0"/>
        </w:sectPr>
      </w:pPr>
    </w:p>
    <w:p>
      <w:pPr>
        <w:spacing w:after="0" w:line="200" w:lineRule="exact"/>
        <w:rPr>
          <w:sz w:val="20"/>
          <w:szCs w:val="20"/>
          <w:color w:val="auto"/>
        </w:rPr>
      </w:pPr>
    </w:p>
    <w:p>
      <w:pPr>
        <w:spacing w:after="0" w:line="388"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31</w:t>
      </w:r>
    </w:p>
    <w:p>
      <w:pPr>
        <w:sectPr>
          <w:pgSz w:w="11900" w:h="16838" w:orient="portrait"/>
          <w:cols w:equalWidth="0" w:num="1">
            <w:col w:w="9040"/>
          </w:cols>
          <w:pgMar w:left="1440" w:top="864" w:right="1426" w:bottom="398" w:gutter="0" w:footer="0" w:header="0"/>
          <w:type w:val="continuous"/>
        </w:sectPr>
      </w:pPr>
    </w:p>
    <w:bookmarkStart w:id="34" w:name="page35"/>
    <w:bookmarkEnd w:id="34"/>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64997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5779135" cy="8649970"/>
                    </a:xfrm>
                    <a:prstGeom prst="rect">
                      <a:avLst/>
                    </a:prstGeom>
                    <a:noFill/>
                  </pic:spPr>
                </pic:pic>
              </a:graphicData>
            </a:graphic>
          </wp:anchor>
        </w:drawing>
      </w:r>
    </w:p>
    <w:p>
      <w:pPr>
        <w:spacing w:after="0" w:line="142" w:lineRule="exact"/>
        <w:rPr>
          <w:sz w:val="20"/>
          <w:szCs w:val="20"/>
          <w:color w:val="auto"/>
        </w:rPr>
      </w:pPr>
    </w:p>
    <w:p>
      <w:pPr>
        <w:ind w:left="180"/>
        <w:spacing w:after="0" w:line="357" w:lineRule="exact"/>
        <w:rPr>
          <w:sz w:val="20"/>
          <w:szCs w:val="20"/>
          <w:color w:val="auto"/>
        </w:rPr>
      </w:pPr>
      <w:r>
        <w:rPr>
          <w:rFonts w:ascii="宋体" w:cs="宋体" w:eastAsia="宋体" w:hAnsi="宋体"/>
          <w:sz w:val="24"/>
          <w:szCs w:val="24"/>
          <w:color w:val="auto"/>
        </w:rPr>
        <w:t>备一套，处理设备见图</w:t>
      </w:r>
      <w:r>
        <w:rPr>
          <w:rFonts w:ascii="Times New Roman" w:cs="Times New Roman" w:eastAsia="Times New Roman" w:hAnsi="Times New Roman"/>
          <w:sz w:val="24"/>
          <w:szCs w:val="24"/>
          <w:color w:val="auto"/>
        </w:rPr>
        <w:t xml:space="preserve"> 7-1 </w:t>
      </w:r>
      <w:r>
        <w:rPr>
          <w:rFonts w:ascii="宋体" w:cs="宋体" w:eastAsia="宋体" w:hAnsi="宋体"/>
          <w:sz w:val="24"/>
          <w:szCs w:val="24"/>
          <w:color w:val="auto"/>
        </w:rPr>
        <w:t>所示，单台设备处理废水能力为</w:t>
      </w:r>
      <w:r>
        <w:rPr>
          <w:rFonts w:ascii="Times New Roman" w:cs="Times New Roman" w:eastAsia="Times New Roman" w:hAnsi="Times New Roman"/>
          <w:sz w:val="24"/>
          <w:szCs w:val="24"/>
          <w:color w:val="auto"/>
        </w:rPr>
        <w:t xml:space="preserve"> 30m</w:t>
      </w:r>
      <w:r>
        <w:rPr>
          <w:rFonts w:ascii="Times New Roman" w:cs="Times New Roman" w:eastAsia="Times New Roman" w:hAnsi="Times New Roman"/>
          <w:sz w:val="31"/>
          <w:szCs w:val="31"/>
          <w:color w:val="auto"/>
          <w:vertAlign w:val="superscript"/>
        </w:rPr>
        <w:t>3</w:t>
      </w:r>
      <w:r>
        <w:rPr>
          <w:rFonts w:ascii="Times New Roman" w:cs="Times New Roman" w:eastAsia="Times New Roman" w:hAnsi="Times New Roman"/>
          <w:sz w:val="24"/>
          <w:szCs w:val="24"/>
          <w:color w:val="auto"/>
        </w:rPr>
        <w:t>/d</w:t>
      </w:r>
      <w:r>
        <w:rPr>
          <w:rFonts w:ascii="宋体" w:cs="宋体" w:eastAsia="宋体" w:hAnsi="宋体"/>
          <w:sz w:val="24"/>
          <w:szCs w:val="24"/>
          <w:color w:val="auto"/>
        </w:rPr>
        <w:t>，重金属出去率能</w:t>
      </w:r>
    </w:p>
    <w:p>
      <w:pPr>
        <w:spacing w:after="0" w:line="112" w:lineRule="exact"/>
        <w:rPr>
          <w:sz w:val="20"/>
          <w:szCs w:val="20"/>
          <w:color w:val="auto"/>
        </w:rPr>
      </w:pPr>
    </w:p>
    <w:p>
      <w:pPr>
        <w:ind w:left="180" w:right="80"/>
        <w:spacing w:after="0" w:line="371" w:lineRule="exact"/>
        <w:rPr>
          <w:sz w:val="20"/>
          <w:szCs w:val="20"/>
          <w:color w:val="auto"/>
        </w:rPr>
      </w:pPr>
      <w:r>
        <w:rPr>
          <w:rFonts w:ascii="宋体" w:cs="宋体" w:eastAsia="宋体" w:hAnsi="宋体"/>
          <w:sz w:val="24"/>
          <w:szCs w:val="24"/>
          <w:color w:val="auto"/>
        </w:rPr>
        <w:t>达到</w:t>
      </w:r>
      <w:r>
        <w:rPr>
          <w:rFonts w:ascii="Times New Roman" w:cs="Times New Roman" w:eastAsia="Times New Roman" w:hAnsi="Times New Roman"/>
          <w:sz w:val="24"/>
          <w:szCs w:val="24"/>
          <w:color w:val="auto"/>
        </w:rPr>
        <w:t xml:space="preserve"> 95%</w:t>
      </w:r>
      <w:r>
        <w:rPr>
          <w:rFonts w:ascii="宋体" w:cs="宋体" w:eastAsia="宋体" w:hAnsi="宋体"/>
          <w:sz w:val="24"/>
          <w:szCs w:val="24"/>
          <w:color w:val="auto"/>
        </w:rPr>
        <w:t>左右，该设备运行稳定可靠离项目场地较近，可以满足项目废水处理要求，实现废水达标排放。</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center"/>
        <w:ind w:right="-59"/>
        <w:spacing w:after="0" w:line="292" w:lineRule="exact"/>
        <w:rPr>
          <w:sz w:val="20"/>
          <w:szCs w:val="20"/>
          <w:color w:val="auto"/>
        </w:rPr>
      </w:pPr>
      <w:r>
        <w:rPr>
          <w:rFonts w:ascii="宋体" w:cs="宋体" w:eastAsia="宋体" w:hAnsi="宋体"/>
          <w:sz w:val="24"/>
          <w:szCs w:val="24"/>
          <w:b w:val="1"/>
          <w:bCs w:val="1"/>
          <w:color w:val="auto"/>
        </w:rPr>
        <w:t>图</w:t>
      </w:r>
      <w:r>
        <w:rPr>
          <w:rFonts w:ascii="Times New Roman" w:cs="Times New Roman" w:eastAsia="Times New Roman" w:hAnsi="Times New Roman"/>
          <w:sz w:val="24"/>
          <w:szCs w:val="24"/>
          <w:b w:val="1"/>
          <w:bCs w:val="1"/>
          <w:color w:val="auto"/>
        </w:rPr>
        <w:t xml:space="preserve">7-1 </w:t>
      </w:r>
      <w:r>
        <w:rPr>
          <w:rFonts w:ascii="宋体" w:cs="宋体" w:eastAsia="宋体" w:hAnsi="宋体"/>
          <w:sz w:val="24"/>
          <w:szCs w:val="24"/>
          <w:b w:val="1"/>
          <w:bCs w:val="1"/>
          <w:color w:val="auto"/>
        </w:rPr>
        <w:t>移动式一体化重金属废水处理设备</w:t>
      </w:r>
    </w:p>
    <w:p>
      <w:pPr>
        <w:spacing w:after="0" w:line="104" w:lineRule="exact"/>
        <w:rPr>
          <w:sz w:val="20"/>
          <w:szCs w:val="20"/>
          <w:color w:val="auto"/>
        </w:rPr>
      </w:pPr>
    </w:p>
    <w:p>
      <w:pPr>
        <w:jc w:val="both"/>
        <w:ind w:left="180" w:right="100" w:firstLine="480"/>
        <w:spacing w:after="0" w:line="417" w:lineRule="exact"/>
        <w:rPr>
          <w:sz w:val="20"/>
          <w:szCs w:val="20"/>
          <w:color w:val="auto"/>
        </w:rPr>
      </w:pPr>
      <w:r>
        <w:rPr>
          <w:rFonts w:ascii="宋体" w:cs="宋体" w:eastAsia="宋体" w:hAnsi="宋体"/>
          <w:sz w:val="23"/>
          <w:szCs w:val="23"/>
          <w:color w:val="auto"/>
        </w:rPr>
        <w:t>通过估算，经水处理设施处理后，废渣渗滤液处理后浓度为铅</w:t>
      </w:r>
      <w:r>
        <w:rPr>
          <w:rFonts w:ascii="Times New Roman" w:cs="Times New Roman" w:eastAsia="Times New Roman" w:hAnsi="Times New Roman"/>
          <w:sz w:val="23"/>
          <w:szCs w:val="23"/>
          <w:color w:val="auto"/>
        </w:rPr>
        <w:t xml:space="preserve"> 0.1mg/L </w:t>
      </w:r>
      <w:r>
        <w:rPr>
          <w:rFonts w:ascii="宋体" w:cs="宋体" w:eastAsia="宋体" w:hAnsi="宋体"/>
          <w:sz w:val="23"/>
          <w:szCs w:val="23"/>
          <w:color w:val="auto"/>
        </w:rPr>
        <w:t>，砷</w:t>
      </w:r>
      <w:r>
        <w:rPr>
          <w:rFonts w:ascii="Times New Roman" w:cs="Times New Roman" w:eastAsia="Times New Roman" w:hAnsi="Times New Roman"/>
          <w:sz w:val="23"/>
          <w:szCs w:val="23"/>
          <w:color w:val="auto"/>
        </w:rPr>
        <w:t>0.0047mg/L</w:t>
      </w:r>
      <w:r>
        <w:rPr>
          <w:rFonts w:ascii="宋体" w:cs="宋体" w:eastAsia="宋体" w:hAnsi="宋体"/>
          <w:sz w:val="23"/>
          <w:szCs w:val="23"/>
          <w:color w:val="auto"/>
        </w:rPr>
        <w:t>，镉</w:t>
      </w:r>
      <w:r>
        <w:rPr>
          <w:rFonts w:ascii="Times New Roman" w:cs="Times New Roman" w:eastAsia="Times New Roman" w:hAnsi="Times New Roman"/>
          <w:sz w:val="23"/>
          <w:szCs w:val="23"/>
          <w:color w:val="auto"/>
        </w:rPr>
        <w:t xml:space="preserve"> 0.0012mg/L</w:t>
      </w:r>
      <w:r>
        <w:rPr>
          <w:rFonts w:ascii="宋体" w:cs="宋体" w:eastAsia="宋体" w:hAnsi="宋体"/>
          <w:sz w:val="23"/>
          <w:szCs w:val="23"/>
          <w:color w:val="auto"/>
        </w:rPr>
        <w:t>，锌</w:t>
      </w:r>
      <w:r>
        <w:rPr>
          <w:rFonts w:ascii="Times New Roman" w:cs="Times New Roman" w:eastAsia="Times New Roman" w:hAnsi="Times New Roman"/>
          <w:sz w:val="23"/>
          <w:szCs w:val="23"/>
          <w:color w:val="auto"/>
        </w:rPr>
        <w:t xml:space="preserve"> 0.1mg/L</w:t>
      </w:r>
      <w:r>
        <w:rPr>
          <w:rFonts w:ascii="宋体" w:cs="宋体" w:eastAsia="宋体" w:hAnsi="宋体"/>
          <w:sz w:val="23"/>
          <w:szCs w:val="23"/>
          <w:color w:val="auto"/>
        </w:rPr>
        <w:t>。经废水处理设施处理后排放，满足《污水综合排放标准》</w:t>
      </w:r>
      <w:r>
        <w:rPr>
          <w:rFonts w:ascii="Times New Roman" w:cs="Times New Roman" w:eastAsia="Times New Roman" w:hAnsi="Times New Roman"/>
          <w:sz w:val="23"/>
          <w:szCs w:val="23"/>
          <w:color w:val="auto"/>
        </w:rPr>
        <w:t xml:space="preserve">GB8978-1996 </w:t>
      </w:r>
      <w:r>
        <w:rPr>
          <w:rFonts w:ascii="宋体" w:cs="宋体" w:eastAsia="宋体" w:hAnsi="宋体"/>
          <w:sz w:val="23"/>
          <w:szCs w:val="23"/>
          <w:color w:val="auto"/>
        </w:rPr>
        <w:t>中标准要求。同时参照株洲市清水塘地区清水湖区域重</w:t>
      </w:r>
    </w:p>
    <w:p>
      <w:pPr>
        <w:spacing w:after="0" w:line="157"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金属污染综合治理工程水处理设施排口监测结果，可以做到达标排放，本项目所用废</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水处理工艺与排放途径合理，对外环境影响较小。</w:t>
      </w:r>
    </w:p>
    <w:p>
      <w:pPr>
        <w:spacing w:after="0" w:line="109" w:lineRule="exact"/>
        <w:rPr>
          <w:sz w:val="20"/>
          <w:szCs w:val="20"/>
          <w:color w:val="auto"/>
        </w:rPr>
      </w:pPr>
    </w:p>
    <w:p>
      <w:pPr>
        <w:ind w:left="800"/>
        <w:spacing w:after="0" w:line="268" w:lineRule="exact"/>
        <w:rPr>
          <w:sz w:val="20"/>
          <w:szCs w:val="20"/>
          <w:color w:val="auto"/>
        </w:rPr>
      </w:pPr>
      <w:r>
        <w:rPr>
          <w:rFonts w:ascii="宋体" w:cs="宋体" w:eastAsia="宋体" w:hAnsi="宋体"/>
          <w:sz w:val="22"/>
          <w:szCs w:val="22"/>
          <w:b w:val="1"/>
          <w:bCs w:val="1"/>
          <w:color w:val="auto"/>
        </w:rPr>
        <w:t>表</w:t>
      </w:r>
      <w:r>
        <w:rPr>
          <w:rFonts w:ascii="Times New Roman" w:cs="Times New Roman" w:eastAsia="Times New Roman" w:hAnsi="Times New Roman"/>
          <w:sz w:val="22"/>
          <w:szCs w:val="22"/>
          <w:b w:val="1"/>
          <w:bCs w:val="1"/>
          <w:color w:val="auto"/>
        </w:rPr>
        <w:t xml:space="preserve">7-1 </w:t>
      </w:r>
      <w:r>
        <w:rPr>
          <w:rFonts w:ascii="宋体" w:cs="宋体" w:eastAsia="宋体" w:hAnsi="宋体"/>
          <w:sz w:val="22"/>
          <w:szCs w:val="22"/>
          <w:b w:val="1"/>
          <w:bCs w:val="1"/>
          <w:color w:val="auto"/>
        </w:rPr>
        <w:t>株洲市清水塘地区清水湖区域重金属污染综合治理工程水处理设施排口监测结果</w:t>
      </w:r>
    </w:p>
    <w:p>
      <w:pPr>
        <w:spacing w:after="0" w:line="49" w:lineRule="exact"/>
        <w:rPr>
          <w:sz w:val="20"/>
          <w:szCs w:val="20"/>
          <w:color w:val="auto"/>
        </w:rPr>
      </w:pPr>
    </w:p>
    <w:tbl>
      <w:tblPr>
        <w:tblLayout w:type="fixed"/>
        <w:tblInd w:w="40" w:type="dxa"/>
        <w:tblCellMar>
          <w:top w:w="0" w:type="dxa"/>
          <w:left w:w="0" w:type="dxa"/>
          <w:bottom w:w="0" w:type="dxa"/>
          <w:right w:w="0" w:type="dxa"/>
        </w:tblCellMar>
      </w:tblPr>
      <w:tr>
        <w:trPr>
          <w:trHeight w:val="294"/>
        </w:trPr>
        <w:tc>
          <w:tcPr>
            <w:tcW w:w="140" w:type="dxa"/>
            <w:vAlign w:val="bottom"/>
          </w:tcPr>
          <w:p>
            <w:pPr>
              <w:spacing w:after="0"/>
              <w:rPr>
                <w:sz w:val="24"/>
                <w:szCs w:val="24"/>
                <w:color w:val="auto"/>
              </w:rPr>
            </w:pPr>
          </w:p>
        </w:tc>
        <w:tc>
          <w:tcPr>
            <w:tcW w:w="1660" w:type="dxa"/>
            <w:vAlign w:val="bottom"/>
            <w:tcBorders>
              <w:top w:val="single" w:sz="8" w:color="auto"/>
              <w:right w:val="single" w:sz="8" w:color="auto"/>
            </w:tcBorders>
          </w:tcPr>
          <w:p>
            <w:pPr>
              <w:spacing w:after="0"/>
              <w:rPr>
                <w:sz w:val="24"/>
                <w:szCs w:val="24"/>
                <w:color w:val="auto"/>
              </w:rPr>
            </w:pPr>
          </w:p>
        </w:tc>
        <w:tc>
          <w:tcPr>
            <w:tcW w:w="1280" w:type="dxa"/>
            <w:vAlign w:val="bottom"/>
            <w:tcBorders>
              <w:top w:val="single" w:sz="8" w:color="auto"/>
            </w:tcBorders>
          </w:tcPr>
          <w:p>
            <w:pPr>
              <w:spacing w:after="0"/>
              <w:rPr>
                <w:sz w:val="24"/>
                <w:szCs w:val="24"/>
                <w:color w:val="auto"/>
              </w:rPr>
            </w:pPr>
          </w:p>
        </w:tc>
        <w:tc>
          <w:tcPr>
            <w:tcW w:w="580" w:type="dxa"/>
            <w:vAlign w:val="bottom"/>
            <w:tcBorders>
              <w:top w:val="single" w:sz="8" w:color="auto"/>
            </w:tcBorders>
          </w:tcPr>
          <w:p>
            <w:pPr>
              <w:spacing w:after="0"/>
              <w:rPr>
                <w:sz w:val="24"/>
                <w:szCs w:val="24"/>
                <w:color w:val="auto"/>
              </w:rPr>
            </w:pPr>
          </w:p>
        </w:tc>
        <w:tc>
          <w:tcPr>
            <w:tcW w:w="680" w:type="dxa"/>
            <w:vAlign w:val="bottom"/>
            <w:tcBorders>
              <w:top w:val="single" w:sz="8" w:color="auto"/>
            </w:tcBorders>
          </w:tcPr>
          <w:p>
            <w:pPr>
              <w:spacing w:after="0"/>
              <w:rPr>
                <w:sz w:val="24"/>
                <w:szCs w:val="24"/>
                <w:color w:val="auto"/>
              </w:rPr>
            </w:pPr>
          </w:p>
        </w:tc>
        <w:tc>
          <w:tcPr>
            <w:tcW w:w="3180" w:type="dxa"/>
            <w:vAlign w:val="bottom"/>
            <w:tcBorders>
              <w:top w:val="single" w:sz="8" w:color="auto"/>
            </w:tcBorders>
            <w:gridSpan w:val="5"/>
          </w:tcPr>
          <w:p>
            <w:pPr>
              <w:ind w:left="300"/>
              <w:spacing w:after="0" w:line="240" w:lineRule="exact"/>
              <w:rPr>
                <w:sz w:val="20"/>
                <w:szCs w:val="20"/>
                <w:color w:val="auto"/>
              </w:rPr>
            </w:pPr>
            <w:r>
              <w:rPr>
                <w:rFonts w:ascii="宋体" w:cs="宋体" w:eastAsia="宋体" w:hAnsi="宋体"/>
                <w:sz w:val="21"/>
                <w:szCs w:val="21"/>
                <w:color w:val="auto"/>
              </w:rPr>
              <w:t>检测项目及结果</w:t>
            </w:r>
          </w:p>
        </w:tc>
        <w:tc>
          <w:tcPr>
            <w:tcW w:w="1460" w:type="dxa"/>
            <w:vAlign w:val="bottom"/>
            <w:tcBorders>
              <w:top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78"/>
        </w:trPr>
        <w:tc>
          <w:tcPr>
            <w:tcW w:w="140" w:type="dxa"/>
            <w:vAlign w:val="bottom"/>
          </w:tcPr>
          <w:p>
            <w:pPr>
              <w:spacing w:after="0"/>
              <w:rPr>
                <w:sz w:val="6"/>
                <w:szCs w:val="6"/>
                <w:color w:val="auto"/>
              </w:rPr>
            </w:pPr>
          </w:p>
        </w:tc>
        <w:tc>
          <w:tcPr>
            <w:tcW w:w="16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样品标识</w:t>
            </w:r>
          </w:p>
        </w:tc>
        <w:tc>
          <w:tcPr>
            <w:tcW w:w="1280" w:type="dxa"/>
            <w:vAlign w:val="bottom"/>
            <w:tcBorders>
              <w:bottom w:val="single" w:sz="8" w:color="auto"/>
            </w:tcBorders>
          </w:tcPr>
          <w:p>
            <w:pPr>
              <w:spacing w:after="0"/>
              <w:rPr>
                <w:sz w:val="6"/>
                <w:szCs w:val="6"/>
                <w:color w:val="auto"/>
              </w:rPr>
            </w:pPr>
          </w:p>
        </w:tc>
        <w:tc>
          <w:tcPr>
            <w:tcW w:w="580" w:type="dxa"/>
            <w:vAlign w:val="bottom"/>
            <w:tcBorders>
              <w:bottom w:val="single" w:sz="8" w:color="auto"/>
            </w:tcBorders>
          </w:tcPr>
          <w:p>
            <w:pPr>
              <w:spacing w:after="0"/>
              <w:rPr>
                <w:sz w:val="6"/>
                <w:szCs w:val="6"/>
                <w:color w:val="auto"/>
              </w:rPr>
            </w:pPr>
          </w:p>
        </w:tc>
        <w:tc>
          <w:tcPr>
            <w:tcW w:w="680" w:type="dxa"/>
            <w:vAlign w:val="bottom"/>
            <w:tcBorders>
              <w:bottom w:val="single" w:sz="8" w:color="auto"/>
            </w:tcBorders>
          </w:tcPr>
          <w:p>
            <w:pPr>
              <w:spacing w:after="0"/>
              <w:rPr>
                <w:sz w:val="6"/>
                <w:szCs w:val="6"/>
                <w:color w:val="auto"/>
              </w:rPr>
            </w:pPr>
          </w:p>
        </w:tc>
        <w:tc>
          <w:tcPr>
            <w:tcW w:w="1100" w:type="dxa"/>
            <w:vAlign w:val="bottom"/>
            <w:tcBorders>
              <w:bottom w:val="single" w:sz="8" w:color="auto"/>
            </w:tcBorders>
          </w:tcPr>
          <w:p>
            <w:pPr>
              <w:spacing w:after="0"/>
              <w:rPr>
                <w:sz w:val="6"/>
                <w:szCs w:val="6"/>
                <w:color w:val="auto"/>
              </w:rPr>
            </w:pPr>
          </w:p>
        </w:tc>
        <w:tc>
          <w:tcPr>
            <w:tcW w:w="440" w:type="dxa"/>
            <w:vAlign w:val="bottom"/>
            <w:tcBorders>
              <w:bottom w:val="single" w:sz="8" w:color="auto"/>
            </w:tcBorders>
          </w:tcPr>
          <w:p>
            <w:pPr>
              <w:spacing w:after="0"/>
              <w:rPr>
                <w:sz w:val="6"/>
                <w:szCs w:val="6"/>
                <w:color w:val="auto"/>
              </w:rPr>
            </w:pPr>
          </w:p>
        </w:tc>
        <w:tc>
          <w:tcPr>
            <w:tcW w:w="140" w:type="dxa"/>
            <w:vAlign w:val="bottom"/>
            <w:tcBorders>
              <w:bottom w:val="single" w:sz="8" w:color="auto"/>
            </w:tcBorders>
          </w:tcPr>
          <w:p>
            <w:pPr>
              <w:spacing w:after="0"/>
              <w:rPr>
                <w:sz w:val="6"/>
                <w:szCs w:val="6"/>
                <w:color w:val="auto"/>
              </w:rPr>
            </w:pPr>
          </w:p>
        </w:tc>
        <w:tc>
          <w:tcPr>
            <w:tcW w:w="1200" w:type="dxa"/>
            <w:vAlign w:val="bottom"/>
            <w:tcBorders>
              <w:bottom w:val="single" w:sz="8" w:color="auto"/>
            </w:tcBorders>
          </w:tcPr>
          <w:p>
            <w:pPr>
              <w:spacing w:after="0"/>
              <w:rPr>
                <w:sz w:val="6"/>
                <w:szCs w:val="6"/>
                <w:color w:val="auto"/>
              </w:rPr>
            </w:pPr>
          </w:p>
        </w:tc>
        <w:tc>
          <w:tcPr>
            <w:tcW w:w="300" w:type="dxa"/>
            <w:vAlign w:val="bottom"/>
            <w:tcBorders>
              <w:bottom w:val="single" w:sz="8" w:color="auto"/>
            </w:tcBorders>
          </w:tcPr>
          <w:p>
            <w:pPr>
              <w:spacing w:after="0"/>
              <w:rPr>
                <w:sz w:val="6"/>
                <w:szCs w:val="6"/>
                <w:color w:val="auto"/>
              </w:rPr>
            </w:pPr>
          </w:p>
        </w:tc>
        <w:tc>
          <w:tcPr>
            <w:tcW w:w="1460" w:type="dxa"/>
            <w:vAlign w:val="bottom"/>
            <w:tcBorders>
              <w:bottom w:val="single" w:sz="8" w:color="auto"/>
            </w:tcBorders>
          </w:tcPr>
          <w:p>
            <w:pPr>
              <w:spacing w:after="0"/>
              <w:rPr>
                <w:sz w:val="6"/>
                <w:szCs w:val="6"/>
                <w:color w:val="auto"/>
              </w:rPr>
            </w:pP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31"/>
        </w:trPr>
        <w:tc>
          <w:tcPr>
            <w:tcW w:w="140" w:type="dxa"/>
            <w:vAlign w:val="bottom"/>
          </w:tcPr>
          <w:p>
            <w:pPr>
              <w:spacing w:after="0"/>
              <w:rPr>
                <w:sz w:val="20"/>
                <w:szCs w:val="20"/>
                <w:color w:val="auto"/>
              </w:rPr>
            </w:pPr>
          </w:p>
        </w:tc>
        <w:tc>
          <w:tcPr>
            <w:tcW w:w="1660" w:type="dxa"/>
            <w:vAlign w:val="bottom"/>
            <w:tcBorders>
              <w:right w:val="single" w:sz="8" w:color="auto"/>
            </w:tcBorders>
            <w:vMerge w:val="continue"/>
          </w:tcPr>
          <w:p>
            <w:pPr>
              <w:spacing w:after="0"/>
              <w:rPr>
                <w:sz w:val="20"/>
                <w:szCs w:val="20"/>
                <w:color w:val="auto"/>
              </w:rPr>
            </w:pPr>
          </w:p>
        </w:tc>
        <w:tc>
          <w:tcPr>
            <w:tcW w:w="1280" w:type="dxa"/>
            <w:vAlign w:val="bottom"/>
            <w:tcBorders>
              <w:right w:val="single" w:sz="8" w:color="auto"/>
            </w:tcBorders>
            <w:vMerge w:val="restart"/>
          </w:tcPr>
          <w:p>
            <w:pPr>
              <w:ind w:left="480"/>
              <w:spacing w:after="0"/>
              <w:rPr>
                <w:sz w:val="20"/>
                <w:szCs w:val="20"/>
                <w:color w:val="auto"/>
              </w:rPr>
            </w:pPr>
            <w:r>
              <w:rPr>
                <w:rFonts w:ascii="Times New Roman" w:cs="Times New Roman" w:eastAsia="Times New Roman" w:hAnsi="Times New Roman"/>
                <w:sz w:val="21"/>
                <w:szCs w:val="21"/>
                <w:color w:val="auto"/>
              </w:rPr>
              <w:t>PH</w:t>
            </w:r>
          </w:p>
        </w:tc>
        <w:tc>
          <w:tcPr>
            <w:tcW w:w="1260" w:type="dxa"/>
            <w:vAlign w:val="bottom"/>
            <w:tcBorders>
              <w:right w:val="single" w:sz="8" w:color="auto"/>
            </w:tcBorders>
            <w:gridSpan w:val="2"/>
            <w:vMerge w:val="restart"/>
          </w:tcPr>
          <w:p>
            <w:pPr>
              <w:jc w:val="center"/>
              <w:spacing w:after="0" w:line="240" w:lineRule="exact"/>
              <w:rPr>
                <w:sz w:val="20"/>
                <w:szCs w:val="20"/>
                <w:color w:val="auto"/>
              </w:rPr>
            </w:pPr>
            <w:r>
              <w:rPr>
                <w:rFonts w:ascii="宋体" w:cs="宋体" w:eastAsia="宋体" w:hAnsi="宋体"/>
                <w:sz w:val="21"/>
                <w:szCs w:val="21"/>
                <w:color w:val="auto"/>
              </w:rPr>
              <w:t>色度（倍）</w:t>
            </w:r>
          </w:p>
        </w:tc>
        <w:tc>
          <w:tcPr>
            <w:tcW w:w="1540" w:type="dxa"/>
            <w:vAlign w:val="bottom"/>
            <w:gridSpan w:val="2"/>
            <w:vMerge w:val="restart"/>
          </w:tcPr>
          <w:p>
            <w:pPr>
              <w:jc w:val="center"/>
              <w:ind w:left="16"/>
              <w:spacing w:after="0" w:line="240" w:lineRule="exact"/>
              <w:rPr>
                <w:sz w:val="20"/>
                <w:szCs w:val="20"/>
                <w:color w:val="auto"/>
              </w:rPr>
            </w:pPr>
            <w:r>
              <w:rPr>
                <w:rFonts w:ascii="宋体" w:cs="宋体" w:eastAsia="宋体" w:hAnsi="宋体"/>
                <w:sz w:val="21"/>
                <w:szCs w:val="21"/>
                <w:color w:val="auto"/>
                <w:w w:val="98"/>
              </w:rPr>
              <w:t>臭和味</w:t>
            </w:r>
          </w:p>
        </w:tc>
        <w:tc>
          <w:tcPr>
            <w:tcW w:w="140" w:type="dxa"/>
            <w:vAlign w:val="bottom"/>
            <w:tcBorders>
              <w:right w:val="single" w:sz="8" w:color="auto"/>
            </w:tcBorders>
          </w:tcPr>
          <w:p>
            <w:pPr>
              <w:spacing w:after="0"/>
              <w:rPr>
                <w:sz w:val="20"/>
                <w:szCs w:val="20"/>
                <w:color w:val="auto"/>
              </w:rPr>
            </w:pPr>
          </w:p>
        </w:tc>
        <w:tc>
          <w:tcPr>
            <w:tcW w:w="1500" w:type="dxa"/>
            <w:vAlign w:val="bottom"/>
            <w:tcBorders>
              <w:right w:val="single" w:sz="8" w:color="auto"/>
            </w:tcBorders>
            <w:gridSpan w:val="2"/>
            <w:vMerge w:val="restart"/>
          </w:tcPr>
          <w:p>
            <w:pPr>
              <w:ind w:left="100"/>
              <w:spacing w:after="0" w:line="256" w:lineRule="exact"/>
              <w:rPr>
                <w:sz w:val="20"/>
                <w:szCs w:val="20"/>
                <w:color w:val="auto"/>
              </w:rPr>
            </w:pPr>
            <w:r>
              <w:rPr>
                <w:rFonts w:ascii="宋体" w:cs="宋体" w:eastAsia="宋体" w:hAnsi="宋体"/>
                <w:sz w:val="21"/>
                <w:szCs w:val="21"/>
                <w:color w:val="auto"/>
              </w:rPr>
              <w:t>浊度（</w:t>
            </w:r>
            <w:r>
              <w:rPr>
                <w:rFonts w:ascii="Times New Roman" w:cs="Times New Roman" w:eastAsia="Times New Roman" w:hAnsi="Times New Roman"/>
                <w:sz w:val="21"/>
                <w:szCs w:val="21"/>
                <w:color w:val="auto"/>
              </w:rPr>
              <w:t>NTU</w:t>
            </w:r>
            <w:r>
              <w:rPr>
                <w:rFonts w:ascii="宋体" w:cs="宋体" w:eastAsia="宋体" w:hAnsi="宋体"/>
                <w:sz w:val="21"/>
                <w:szCs w:val="21"/>
                <w:color w:val="auto"/>
              </w:rPr>
              <w:t>）</w:t>
            </w:r>
          </w:p>
        </w:tc>
        <w:tc>
          <w:tcPr>
            <w:tcW w:w="1460" w:type="dxa"/>
            <w:vAlign w:val="bottom"/>
          </w:tcPr>
          <w:p>
            <w:pPr>
              <w:jc w:val="center"/>
              <w:spacing w:after="0" w:line="231" w:lineRule="exact"/>
              <w:rPr>
                <w:sz w:val="20"/>
                <w:szCs w:val="20"/>
                <w:color w:val="auto"/>
              </w:rPr>
            </w:pPr>
            <w:r>
              <w:rPr>
                <w:rFonts w:ascii="宋体" w:cs="宋体" w:eastAsia="宋体" w:hAnsi="宋体"/>
                <w:sz w:val="21"/>
                <w:szCs w:val="21"/>
                <w:color w:val="auto"/>
                <w:w w:val="98"/>
              </w:rPr>
              <w:t>高锰酸盐指数</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140" w:type="dxa"/>
            <w:vAlign w:val="bottom"/>
          </w:tcPr>
          <w:p>
            <w:pPr>
              <w:spacing w:after="0"/>
              <w:rPr>
                <w:sz w:val="14"/>
                <w:szCs w:val="14"/>
                <w:color w:val="auto"/>
              </w:rPr>
            </w:pPr>
          </w:p>
        </w:tc>
        <w:tc>
          <w:tcPr>
            <w:tcW w:w="1660" w:type="dxa"/>
            <w:vAlign w:val="bottom"/>
            <w:tcBorders>
              <w:right w:val="single" w:sz="8" w:color="auto"/>
            </w:tcBorders>
          </w:tcPr>
          <w:p>
            <w:pPr>
              <w:spacing w:after="0"/>
              <w:rPr>
                <w:sz w:val="14"/>
                <w:szCs w:val="14"/>
                <w:color w:val="auto"/>
              </w:rPr>
            </w:pPr>
          </w:p>
        </w:tc>
        <w:tc>
          <w:tcPr>
            <w:tcW w:w="128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gridSpan w:val="2"/>
            <w:vMerge w:val="continue"/>
          </w:tcPr>
          <w:p>
            <w:pPr>
              <w:spacing w:after="0"/>
              <w:rPr>
                <w:sz w:val="14"/>
                <w:szCs w:val="14"/>
                <w:color w:val="auto"/>
              </w:rPr>
            </w:pPr>
          </w:p>
        </w:tc>
        <w:tc>
          <w:tcPr>
            <w:tcW w:w="1540" w:type="dxa"/>
            <w:vAlign w:val="bottom"/>
            <w:gridSpan w:val="2"/>
            <w:vMerge w:val="continue"/>
          </w:tcPr>
          <w:p>
            <w:pPr>
              <w:spacing w:after="0"/>
              <w:rPr>
                <w:sz w:val="14"/>
                <w:szCs w:val="14"/>
                <w:color w:val="auto"/>
              </w:rPr>
            </w:pPr>
          </w:p>
        </w:tc>
        <w:tc>
          <w:tcPr>
            <w:tcW w:w="140" w:type="dxa"/>
            <w:vAlign w:val="bottom"/>
            <w:tcBorders>
              <w:right w:val="single" w:sz="8" w:color="auto"/>
            </w:tcBorders>
          </w:tcPr>
          <w:p>
            <w:pPr>
              <w:spacing w:after="0"/>
              <w:rPr>
                <w:sz w:val="14"/>
                <w:szCs w:val="14"/>
                <w:color w:val="auto"/>
              </w:rPr>
            </w:pPr>
          </w:p>
        </w:tc>
        <w:tc>
          <w:tcPr>
            <w:tcW w:w="1500" w:type="dxa"/>
            <w:vAlign w:val="bottom"/>
            <w:tcBorders>
              <w:right w:val="single" w:sz="8" w:color="auto"/>
            </w:tcBorders>
            <w:gridSpan w:val="2"/>
            <w:vMerge w:val="continue"/>
          </w:tcPr>
          <w:p>
            <w:pPr>
              <w:spacing w:after="0"/>
              <w:rPr>
                <w:sz w:val="14"/>
                <w:szCs w:val="14"/>
                <w:color w:val="auto"/>
              </w:rPr>
            </w:pPr>
          </w:p>
        </w:tc>
        <w:tc>
          <w:tcPr>
            <w:tcW w:w="1460" w:type="dxa"/>
            <w:vAlign w:val="bottom"/>
            <w:vMerge w:val="restart"/>
          </w:tcPr>
          <w:p>
            <w:pPr>
              <w:ind w:left="280"/>
              <w:spacing w:after="0" w:line="256" w:lineRule="exact"/>
              <w:rPr>
                <w:sz w:val="20"/>
                <w:szCs w:val="20"/>
                <w:color w:val="auto"/>
              </w:rPr>
            </w:pPr>
            <w:r>
              <w:rPr>
                <w:rFonts w:ascii="宋体" w:cs="宋体" w:eastAsia="宋体" w:hAnsi="宋体"/>
                <w:sz w:val="21"/>
                <w:szCs w:val="21"/>
                <w:color w:val="auto"/>
              </w:rPr>
              <w:t>（</w:t>
            </w:r>
            <w:r>
              <w:rPr>
                <w:rFonts w:ascii="Times New Roman" w:cs="Times New Roman" w:eastAsia="Times New Roman" w:hAnsi="Times New Roman"/>
                <w:sz w:val="21"/>
                <w:szCs w:val="21"/>
                <w:color w:val="auto"/>
              </w:rPr>
              <w:t>mg/L</w:t>
            </w:r>
            <w:r>
              <w:rPr>
                <w:rFonts w:ascii="宋体" w:cs="宋体" w:eastAsia="宋体" w:hAnsi="宋体"/>
                <w:sz w:val="21"/>
                <w:szCs w:val="21"/>
                <w:color w:val="auto"/>
              </w:rPr>
              <w:t>）</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5"/>
        </w:trPr>
        <w:tc>
          <w:tcPr>
            <w:tcW w:w="140" w:type="dxa"/>
            <w:vAlign w:val="bottom"/>
          </w:tcPr>
          <w:p>
            <w:pPr>
              <w:spacing w:after="0"/>
              <w:rPr>
                <w:sz w:val="11"/>
                <w:szCs w:val="11"/>
                <w:color w:val="auto"/>
              </w:rPr>
            </w:pPr>
          </w:p>
        </w:tc>
        <w:tc>
          <w:tcPr>
            <w:tcW w:w="1660" w:type="dxa"/>
            <w:vAlign w:val="bottom"/>
            <w:tcBorders>
              <w:bottom w:val="single" w:sz="8" w:color="auto"/>
              <w:right w:val="single" w:sz="8" w:color="auto"/>
            </w:tcBorders>
          </w:tcPr>
          <w:p>
            <w:pPr>
              <w:spacing w:after="0"/>
              <w:rPr>
                <w:sz w:val="11"/>
                <w:szCs w:val="11"/>
                <w:color w:val="auto"/>
              </w:rPr>
            </w:pPr>
          </w:p>
        </w:tc>
        <w:tc>
          <w:tcPr>
            <w:tcW w:w="1280" w:type="dxa"/>
            <w:vAlign w:val="bottom"/>
            <w:tcBorders>
              <w:bottom w:val="single" w:sz="8" w:color="auto"/>
              <w:right w:val="single" w:sz="8" w:color="auto"/>
            </w:tcBorders>
          </w:tcPr>
          <w:p>
            <w:pPr>
              <w:spacing w:after="0"/>
              <w:rPr>
                <w:sz w:val="11"/>
                <w:szCs w:val="11"/>
                <w:color w:val="auto"/>
              </w:rPr>
            </w:pPr>
          </w:p>
        </w:tc>
        <w:tc>
          <w:tcPr>
            <w:tcW w:w="580" w:type="dxa"/>
            <w:vAlign w:val="bottom"/>
            <w:tcBorders>
              <w:bottom w:val="single" w:sz="8" w:color="auto"/>
            </w:tcBorders>
          </w:tcPr>
          <w:p>
            <w:pPr>
              <w:spacing w:after="0"/>
              <w:rPr>
                <w:sz w:val="11"/>
                <w:szCs w:val="11"/>
                <w:color w:val="auto"/>
              </w:rPr>
            </w:pPr>
          </w:p>
        </w:tc>
        <w:tc>
          <w:tcPr>
            <w:tcW w:w="680" w:type="dxa"/>
            <w:vAlign w:val="bottom"/>
            <w:tcBorders>
              <w:bottom w:val="single" w:sz="8" w:color="auto"/>
              <w:right w:val="single" w:sz="8" w:color="auto"/>
            </w:tcBorders>
          </w:tcPr>
          <w:p>
            <w:pPr>
              <w:spacing w:after="0"/>
              <w:rPr>
                <w:sz w:val="11"/>
                <w:szCs w:val="11"/>
                <w:color w:val="auto"/>
              </w:rPr>
            </w:pPr>
          </w:p>
        </w:tc>
        <w:tc>
          <w:tcPr>
            <w:tcW w:w="1100" w:type="dxa"/>
            <w:vAlign w:val="bottom"/>
            <w:tcBorders>
              <w:bottom w:val="single" w:sz="8" w:color="auto"/>
            </w:tcBorders>
          </w:tcPr>
          <w:p>
            <w:pPr>
              <w:spacing w:after="0"/>
              <w:rPr>
                <w:sz w:val="11"/>
                <w:szCs w:val="11"/>
                <w:color w:val="auto"/>
              </w:rPr>
            </w:pPr>
          </w:p>
        </w:tc>
        <w:tc>
          <w:tcPr>
            <w:tcW w:w="440" w:type="dxa"/>
            <w:vAlign w:val="bottom"/>
            <w:tcBorders>
              <w:bottom w:val="single" w:sz="8" w:color="auto"/>
            </w:tcBorders>
          </w:tcPr>
          <w:p>
            <w:pPr>
              <w:spacing w:after="0"/>
              <w:rPr>
                <w:sz w:val="11"/>
                <w:szCs w:val="11"/>
                <w:color w:val="auto"/>
              </w:rPr>
            </w:pPr>
          </w:p>
        </w:tc>
        <w:tc>
          <w:tcPr>
            <w:tcW w:w="140" w:type="dxa"/>
            <w:vAlign w:val="bottom"/>
            <w:tcBorders>
              <w:bottom w:val="single" w:sz="8" w:color="auto"/>
              <w:right w:val="single" w:sz="8" w:color="auto"/>
            </w:tcBorders>
          </w:tcPr>
          <w:p>
            <w:pPr>
              <w:spacing w:after="0"/>
              <w:rPr>
                <w:sz w:val="11"/>
                <w:szCs w:val="11"/>
                <w:color w:val="auto"/>
              </w:rPr>
            </w:pPr>
          </w:p>
        </w:tc>
        <w:tc>
          <w:tcPr>
            <w:tcW w:w="1200" w:type="dxa"/>
            <w:vAlign w:val="bottom"/>
            <w:tcBorders>
              <w:bottom w:val="single" w:sz="8" w:color="auto"/>
            </w:tcBorders>
          </w:tcPr>
          <w:p>
            <w:pPr>
              <w:spacing w:after="0"/>
              <w:rPr>
                <w:sz w:val="11"/>
                <w:szCs w:val="11"/>
                <w:color w:val="auto"/>
              </w:rPr>
            </w:pPr>
          </w:p>
        </w:tc>
        <w:tc>
          <w:tcPr>
            <w:tcW w:w="300" w:type="dxa"/>
            <w:vAlign w:val="bottom"/>
            <w:tcBorders>
              <w:bottom w:val="single" w:sz="8" w:color="auto"/>
              <w:right w:val="single" w:sz="8" w:color="auto"/>
            </w:tcBorders>
          </w:tcPr>
          <w:p>
            <w:pPr>
              <w:spacing w:after="0"/>
              <w:rPr>
                <w:sz w:val="11"/>
                <w:szCs w:val="11"/>
                <w:color w:val="auto"/>
              </w:rPr>
            </w:pPr>
          </w:p>
        </w:tc>
        <w:tc>
          <w:tcPr>
            <w:tcW w:w="1460" w:type="dxa"/>
            <w:vAlign w:val="bottom"/>
            <w:tcBorders>
              <w:bottom w:val="single" w:sz="8" w:color="auto"/>
            </w:tcBorders>
            <w:vMerge w:val="continue"/>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31"/>
        </w:trPr>
        <w:tc>
          <w:tcPr>
            <w:tcW w:w="140" w:type="dxa"/>
            <w:vAlign w:val="bottom"/>
          </w:tcPr>
          <w:p>
            <w:pPr>
              <w:spacing w:after="0"/>
              <w:rPr>
                <w:sz w:val="20"/>
                <w:szCs w:val="20"/>
                <w:color w:val="auto"/>
              </w:rPr>
            </w:pPr>
          </w:p>
        </w:tc>
        <w:tc>
          <w:tcPr>
            <w:tcW w:w="1660" w:type="dxa"/>
            <w:vAlign w:val="bottom"/>
            <w:tcBorders>
              <w:right w:val="single" w:sz="8" w:color="auto"/>
            </w:tcBorders>
          </w:tcPr>
          <w:p>
            <w:pPr>
              <w:jc w:val="center"/>
              <w:spacing w:after="0" w:line="231" w:lineRule="exact"/>
              <w:rPr>
                <w:sz w:val="20"/>
                <w:szCs w:val="20"/>
                <w:color w:val="auto"/>
              </w:rPr>
            </w:pPr>
            <w:r>
              <w:rPr>
                <w:rFonts w:ascii="宋体" w:cs="宋体" w:eastAsia="宋体" w:hAnsi="宋体"/>
                <w:sz w:val="21"/>
                <w:szCs w:val="21"/>
                <w:color w:val="auto"/>
                <w:w w:val="99"/>
              </w:rPr>
              <w:t>固化厂污水处</w:t>
            </w:r>
          </w:p>
        </w:tc>
        <w:tc>
          <w:tcPr>
            <w:tcW w:w="1280" w:type="dxa"/>
            <w:vAlign w:val="bottom"/>
            <w:tcBorders>
              <w:right w:val="single" w:sz="8" w:color="auto"/>
            </w:tcBorders>
            <w:vMerge w:val="restart"/>
          </w:tcPr>
          <w:p>
            <w:pPr>
              <w:ind w:left="420"/>
              <w:spacing w:after="0"/>
              <w:rPr>
                <w:sz w:val="20"/>
                <w:szCs w:val="20"/>
                <w:color w:val="auto"/>
              </w:rPr>
            </w:pPr>
            <w:r>
              <w:rPr>
                <w:rFonts w:ascii="Times New Roman" w:cs="Times New Roman" w:eastAsia="Times New Roman" w:hAnsi="Times New Roman"/>
                <w:sz w:val="21"/>
                <w:szCs w:val="21"/>
                <w:color w:val="auto"/>
              </w:rPr>
              <w:t>4.84</w:t>
            </w:r>
          </w:p>
        </w:tc>
        <w:tc>
          <w:tcPr>
            <w:tcW w:w="1260" w:type="dxa"/>
            <w:vAlign w:val="bottom"/>
            <w:tcBorders>
              <w:right w:val="single" w:sz="8" w:color="auto"/>
            </w:tcBorders>
            <w:gridSpan w:val="2"/>
            <w:vMerge w:val="restart"/>
          </w:tcPr>
          <w:p>
            <w:pPr>
              <w:jc w:val="center"/>
              <w:spacing w:after="0"/>
              <w:rPr>
                <w:sz w:val="20"/>
                <w:szCs w:val="20"/>
                <w:color w:val="auto"/>
              </w:rPr>
            </w:pPr>
            <w:r>
              <w:rPr>
                <w:rFonts w:ascii="Times New Roman" w:cs="Times New Roman" w:eastAsia="Times New Roman" w:hAnsi="Times New Roman"/>
                <w:sz w:val="21"/>
                <w:szCs w:val="21"/>
                <w:color w:val="auto"/>
              </w:rPr>
              <w:t>64</w:t>
            </w:r>
          </w:p>
        </w:tc>
        <w:tc>
          <w:tcPr>
            <w:tcW w:w="1540" w:type="dxa"/>
            <w:vAlign w:val="bottom"/>
            <w:gridSpan w:val="2"/>
            <w:vMerge w:val="restart"/>
          </w:tcPr>
          <w:p>
            <w:pPr>
              <w:jc w:val="center"/>
              <w:ind w:left="16"/>
              <w:spacing w:after="0" w:line="240" w:lineRule="exact"/>
              <w:rPr>
                <w:sz w:val="20"/>
                <w:szCs w:val="20"/>
                <w:color w:val="auto"/>
              </w:rPr>
            </w:pPr>
            <w:r>
              <w:rPr>
                <w:rFonts w:ascii="宋体" w:cs="宋体" w:eastAsia="宋体" w:hAnsi="宋体"/>
                <w:sz w:val="21"/>
                <w:szCs w:val="21"/>
                <w:color w:val="auto"/>
                <w:w w:val="99"/>
              </w:rPr>
              <w:t>无任何臭和味</w:t>
            </w:r>
          </w:p>
        </w:tc>
        <w:tc>
          <w:tcPr>
            <w:tcW w:w="140" w:type="dxa"/>
            <w:vAlign w:val="bottom"/>
            <w:tcBorders>
              <w:right w:val="single" w:sz="8" w:color="auto"/>
            </w:tcBorders>
          </w:tcPr>
          <w:p>
            <w:pPr>
              <w:spacing w:after="0"/>
              <w:rPr>
                <w:sz w:val="20"/>
                <w:szCs w:val="20"/>
                <w:color w:val="auto"/>
              </w:rPr>
            </w:pPr>
          </w:p>
        </w:tc>
        <w:tc>
          <w:tcPr>
            <w:tcW w:w="1200" w:type="dxa"/>
            <w:vAlign w:val="bottom"/>
            <w:vMerge w:val="restart"/>
          </w:tcPr>
          <w:p>
            <w:pPr>
              <w:jc w:val="center"/>
              <w:ind w:left="156"/>
              <w:spacing w:after="0"/>
              <w:rPr>
                <w:sz w:val="20"/>
                <w:szCs w:val="20"/>
                <w:color w:val="auto"/>
              </w:rPr>
            </w:pPr>
            <w:r>
              <w:rPr>
                <w:rFonts w:ascii="Times New Roman" w:cs="Times New Roman" w:eastAsia="Times New Roman" w:hAnsi="Times New Roman"/>
                <w:sz w:val="21"/>
                <w:szCs w:val="21"/>
                <w:color w:val="auto"/>
              </w:rPr>
              <w:t>37.7</w:t>
            </w:r>
          </w:p>
        </w:tc>
        <w:tc>
          <w:tcPr>
            <w:tcW w:w="300" w:type="dxa"/>
            <w:vAlign w:val="bottom"/>
            <w:tcBorders>
              <w:right w:val="single" w:sz="8" w:color="auto"/>
            </w:tcBorders>
          </w:tcPr>
          <w:p>
            <w:pPr>
              <w:spacing w:after="0"/>
              <w:rPr>
                <w:sz w:val="20"/>
                <w:szCs w:val="20"/>
                <w:color w:val="auto"/>
              </w:rPr>
            </w:pPr>
          </w:p>
        </w:tc>
        <w:tc>
          <w:tcPr>
            <w:tcW w:w="1460" w:type="dxa"/>
            <w:vAlign w:val="bottom"/>
            <w:vMerge w:val="restart"/>
          </w:tcPr>
          <w:p>
            <w:pPr>
              <w:jc w:val="center"/>
              <w:spacing w:after="0"/>
              <w:rPr>
                <w:sz w:val="20"/>
                <w:szCs w:val="20"/>
                <w:color w:val="auto"/>
              </w:rPr>
            </w:pPr>
            <w:r>
              <w:rPr>
                <w:rFonts w:ascii="Times New Roman" w:cs="Times New Roman" w:eastAsia="Times New Roman" w:hAnsi="Times New Roman"/>
                <w:sz w:val="21"/>
                <w:szCs w:val="21"/>
                <w:color w:val="auto"/>
                <w:w w:val="98"/>
              </w:rPr>
              <w:t>2.6</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6"/>
        </w:trPr>
        <w:tc>
          <w:tcPr>
            <w:tcW w:w="140" w:type="dxa"/>
            <w:vAlign w:val="bottom"/>
          </w:tcPr>
          <w:p>
            <w:pPr>
              <w:spacing w:after="0"/>
              <w:rPr>
                <w:sz w:val="14"/>
                <w:szCs w:val="14"/>
                <w:color w:val="auto"/>
              </w:rPr>
            </w:pPr>
          </w:p>
        </w:tc>
        <w:tc>
          <w:tcPr>
            <w:tcW w:w="16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理排口</w:t>
            </w:r>
          </w:p>
        </w:tc>
        <w:tc>
          <w:tcPr>
            <w:tcW w:w="128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gridSpan w:val="2"/>
            <w:vMerge w:val="continue"/>
          </w:tcPr>
          <w:p>
            <w:pPr>
              <w:spacing w:after="0"/>
              <w:rPr>
                <w:sz w:val="14"/>
                <w:szCs w:val="14"/>
                <w:color w:val="auto"/>
              </w:rPr>
            </w:pPr>
          </w:p>
        </w:tc>
        <w:tc>
          <w:tcPr>
            <w:tcW w:w="1540" w:type="dxa"/>
            <w:vAlign w:val="bottom"/>
            <w:gridSpan w:val="2"/>
            <w:vMerge w:val="continue"/>
          </w:tcPr>
          <w:p>
            <w:pPr>
              <w:spacing w:after="0"/>
              <w:rPr>
                <w:sz w:val="14"/>
                <w:szCs w:val="14"/>
                <w:color w:val="auto"/>
              </w:rPr>
            </w:pPr>
          </w:p>
        </w:tc>
        <w:tc>
          <w:tcPr>
            <w:tcW w:w="140" w:type="dxa"/>
            <w:vAlign w:val="bottom"/>
            <w:tcBorders>
              <w:right w:val="single" w:sz="8" w:color="auto"/>
            </w:tcBorders>
          </w:tcPr>
          <w:p>
            <w:pPr>
              <w:spacing w:after="0"/>
              <w:rPr>
                <w:sz w:val="14"/>
                <w:szCs w:val="14"/>
                <w:color w:val="auto"/>
              </w:rPr>
            </w:pPr>
          </w:p>
        </w:tc>
        <w:tc>
          <w:tcPr>
            <w:tcW w:w="1200" w:type="dxa"/>
            <w:vAlign w:val="bottom"/>
            <w:vMerge w:val="continue"/>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6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140" w:type="dxa"/>
            <w:vAlign w:val="bottom"/>
          </w:tcPr>
          <w:p>
            <w:pPr>
              <w:spacing w:after="0"/>
              <w:rPr>
                <w:sz w:val="9"/>
                <w:szCs w:val="9"/>
                <w:color w:val="auto"/>
              </w:rPr>
            </w:pPr>
          </w:p>
        </w:tc>
        <w:tc>
          <w:tcPr>
            <w:tcW w:w="1660" w:type="dxa"/>
            <w:vAlign w:val="bottom"/>
            <w:tcBorders>
              <w:right w:val="single" w:sz="8" w:color="auto"/>
            </w:tcBorders>
            <w:vMerge w:val="continue"/>
          </w:tcPr>
          <w:p>
            <w:pPr>
              <w:spacing w:after="0"/>
              <w:rPr>
                <w:sz w:val="9"/>
                <w:szCs w:val="9"/>
                <w:color w:val="auto"/>
              </w:rPr>
            </w:pPr>
          </w:p>
        </w:tc>
        <w:tc>
          <w:tcPr>
            <w:tcW w:w="1280" w:type="dxa"/>
            <w:vAlign w:val="bottom"/>
            <w:tcBorders>
              <w:right w:val="single" w:sz="8" w:color="auto"/>
            </w:tcBorders>
          </w:tcPr>
          <w:p>
            <w:pPr>
              <w:spacing w:after="0"/>
              <w:rPr>
                <w:sz w:val="9"/>
                <w:szCs w:val="9"/>
                <w:color w:val="auto"/>
              </w:rPr>
            </w:pPr>
          </w:p>
        </w:tc>
        <w:tc>
          <w:tcPr>
            <w:tcW w:w="580" w:type="dxa"/>
            <w:vAlign w:val="bottom"/>
          </w:tcPr>
          <w:p>
            <w:pPr>
              <w:spacing w:after="0"/>
              <w:rPr>
                <w:sz w:val="9"/>
                <w:szCs w:val="9"/>
                <w:color w:val="auto"/>
              </w:rPr>
            </w:pPr>
          </w:p>
        </w:tc>
        <w:tc>
          <w:tcPr>
            <w:tcW w:w="680" w:type="dxa"/>
            <w:vAlign w:val="bottom"/>
            <w:tcBorders>
              <w:right w:val="single" w:sz="8" w:color="auto"/>
            </w:tcBorders>
          </w:tcPr>
          <w:p>
            <w:pPr>
              <w:spacing w:after="0"/>
              <w:rPr>
                <w:sz w:val="9"/>
                <w:szCs w:val="9"/>
                <w:color w:val="auto"/>
              </w:rPr>
            </w:pPr>
          </w:p>
        </w:tc>
        <w:tc>
          <w:tcPr>
            <w:tcW w:w="1100" w:type="dxa"/>
            <w:vAlign w:val="bottom"/>
          </w:tcPr>
          <w:p>
            <w:pPr>
              <w:spacing w:after="0"/>
              <w:rPr>
                <w:sz w:val="9"/>
                <w:szCs w:val="9"/>
                <w:color w:val="auto"/>
              </w:rPr>
            </w:pPr>
          </w:p>
        </w:tc>
        <w:tc>
          <w:tcPr>
            <w:tcW w:w="44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200" w:type="dxa"/>
            <w:vAlign w:val="bottom"/>
          </w:tcPr>
          <w:p>
            <w:pPr>
              <w:spacing w:after="0"/>
              <w:rPr>
                <w:sz w:val="9"/>
                <w:szCs w:val="9"/>
                <w:color w:val="auto"/>
              </w:rPr>
            </w:pPr>
          </w:p>
        </w:tc>
        <w:tc>
          <w:tcPr>
            <w:tcW w:w="300" w:type="dxa"/>
            <w:vAlign w:val="bottom"/>
            <w:tcBorders>
              <w:right w:val="single" w:sz="8" w:color="auto"/>
            </w:tcBorders>
          </w:tcPr>
          <w:p>
            <w:pPr>
              <w:spacing w:after="0"/>
              <w:rPr>
                <w:sz w:val="9"/>
                <w:szCs w:val="9"/>
                <w:color w:val="auto"/>
              </w:rPr>
            </w:pPr>
          </w:p>
        </w:tc>
        <w:tc>
          <w:tcPr>
            <w:tcW w:w="14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33"/>
        </w:trPr>
        <w:tc>
          <w:tcPr>
            <w:tcW w:w="140" w:type="dxa"/>
            <w:vAlign w:val="bottom"/>
          </w:tcPr>
          <w:p>
            <w:pPr>
              <w:spacing w:after="0"/>
              <w:rPr>
                <w:sz w:val="2"/>
                <w:szCs w:val="2"/>
                <w:color w:val="auto"/>
              </w:rPr>
            </w:pPr>
          </w:p>
        </w:tc>
        <w:tc>
          <w:tcPr>
            <w:tcW w:w="1660" w:type="dxa"/>
            <w:vAlign w:val="bottom"/>
            <w:tcBorders>
              <w:bottom w:val="single" w:sz="8" w:color="auto"/>
              <w:right w:val="single" w:sz="8" w:color="auto"/>
            </w:tcBorders>
          </w:tcPr>
          <w:p>
            <w:pPr>
              <w:spacing w:after="0"/>
              <w:rPr>
                <w:sz w:val="2"/>
                <w:szCs w:val="2"/>
                <w:color w:val="auto"/>
              </w:rPr>
            </w:pPr>
          </w:p>
        </w:tc>
        <w:tc>
          <w:tcPr>
            <w:tcW w:w="1280" w:type="dxa"/>
            <w:vAlign w:val="bottom"/>
            <w:tcBorders>
              <w:bottom w:val="single" w:sz="8" w:color="auto"/>
              <w:right w:val="single" w:sz="8" w:color="auto"/>
            </w:tcBorders>
          </w:tcPr>
          <w:p>
            <w:pPr>
              <w:spacing w:after="0"/>
              <w:rPr>
                <w:sz w:val="2"/>
                <w:szCs w:val="2"/>
                <w:color w:val="auto"/>
              </w:rPr>
            </w:pPr>
          </w:p>
        </w:tc>
        <w:tc>
          <w:tcPr>
            <w:tcW w:w="580" w:type="dxa"/>
            <w:vAlign w:val="bottom"/>
            <w:tcBorders>
              <w:bottom w:val="single" w:sz="8" w:color="auto"/>
            </w:tcBorders>
          </w:tcPr>
          <w:p>
            <w:pPr>
              <w:spacing w:after="0"/>
              <w:rPr>
                <w:sz w:val="2"/>
                <w:szCs w:val="2"/>
                <w:color w:val="auto"/>
              </w:rPr>
            </w:pPr>
          </w:p>
        </w:tc>
        <w:tc>
          <w:tcPr>
            <w:tcW w:w="680" w:type="dxa"/>
            <w:vAlign w:val="bottom"/>
            <w:tcBorders>
              <w:bottom w:val="single" w:sz="8" w:color="auto"/>
              <w:right w:val="single" w:sz="8" w:color="auto"/>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440" w:type="dxa"/>
            <w:vAlign w:val="bottom"/>
            <w:tcBorders>
              <w:bottom w:val="single" w:sz="8" w:color="auto"/>
            </w:tcBorders>
          </w:tcPr>
          <w:p>
            <w:pPr>
              <w:spacing w:after="0"/>
              <w:rPr>
                <w:sz w:val="2"/>
                <w:szCs w:val="2"/>
                <w:color w:val="auto"/>
              </w:rPr>
            </w:pPr>
          </w:p>
        </w:tc>
        <w:tc>
          <w:tcPr>
            <w:tcW w:w="140" w:type="dxa"/>
            <w:vAlign w:val="bottom"/>
            <w:tcBorders>
              <w:bottom w:val="single" w:sz="8" w:color="auto"/>
              <w:right w:val="single" w:sz="8" w:color="auto"/>
            </w:tcBorders>
          </w:tcPr>
          <w:p>
            <w:pPr>
              <w:spacing w:after="0"/>
              <w:rPr>
                <w:sz w:val="2"/>
                <w:szCs w:val="2"/>
                <w:color w:val="auto"/>
              </w:rPr>
            </w:pPr>
          </w:p>
        </w:tc>
        <w:tc>
          <w:tcPr>
            <w:tcW w:w="1200" w:type="dxa"/>
            <w:vAlign w:val="bottom"/>
            <w:tcBorders>
              <w:bottom w:val="single" w:sz="8" w:color="auto"/>
            </w:tcBorders>
          </w:tcPr>
          <w:p>
            <w:pPr>
              <w:spacing w:after="0"/>
              <w:rPr>
                <w:sz w:val="2"/>
                <w:szCs w:val="2"/>
                <w:color w:val="auto"/>
              </w:rPr>
            </w:pPr>
          </w:p>
        </w:tc>
        <w:tc>
          <w:tcPr>
            <w:tcW w:w="300" w:type="dxa"/>
            <w:vAlign w:val="bottom"/>
            <w:tcBorders>
              <w:bottom w:val="single" w:sz="8" w:color="auto"/>
              <w:right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30"/>
        </w:trPr>
        <w:tc>
          <w:tcPr>
            <w:tcW w:w="140" w:type="dxa"/>
            <w:vAlign w:val="bottom"/>
          </w:tcPr>
          <w:p>
            <w:pPr>
              <w:spacing w:after="0"/>
              <w:rPr>
                <w:sz w:val="20"/>
                <w:szCs w:val="20"/>
                <w:color w:val="auto"/>
              </w:rPr>
            </w:pPr>
          </w:p>
        </w:tc>
        <w:tc>
          <w:tcPr>
            <w:tcW w:w="1660" w:type="dxa"/>
            <w:vAlign w:val="bottom"/>
            <w:tcBorders>
              <w:right w:val="single" w:sz="8" w:color="auto"/>
            </w:tcBorders>
          </w:tcPr>
          <w:p>
            <w:pPr>
              <w:jc w:val="center"/>
              <w:spacing w:after="0" w:line="230" w:lineRule="exact"/>
              <w:rPr>
                <w:sz w:val="20"/>
                <w:szCs w:val="20"/>
                <w:color w:val="auto"/>
              </w:rPr>
            </w:pPr>
            <w:r>
              <w:rPr>
                <w:rFonts w:ascii="宋体" w:cs="宋体" w:eastAsia="宋体" w:hAnsi="宋体"/>
                <w:sz w:val="21"/>
                <w:szCs w:val="21"/>
                <w:color w:val="auto"/>
                <w:w w:val="99"/>
              </w:rPr>
              <w:t>霞湾港清水湖</w:t>
            </w:r>
          </w:p>
        </w:tc>
        <w:tc>
          <w:tcPr>
            <w:tcW w:w="1280" w:type="dxa"/>
            <w:vAlign w:val="bottom"/>
            <w:tcBorders>
              <w:right w:val="single" w:sz="8" w:color="auto"/>
            </w:tcBorders>
            <w:vMerge w:val="restart"/>
          </w:tcPr>
          <w:p>
            <w:pPr>
              <w:ind w:left="420"/>
              <w:spacing w:after="0"/>
              <w:rPr>
                <w:sz w:val="20"/>
                <w:szCs w:val="20"/>
                <w:color w:val="auto"/>
              </w:rPr>
            </w:pPr>
            <w:r>
              <w:rPr>
                <w:rFonts w:ascii="Times New Roman" w:cs="Times New Roman" w:eastAsia="Times New Roman" w:hAnsi="Times New Roman"/>
                <w:sz w:val="21"/>
                <w:szCs w:val="21"/>
                <w:color w:val="auto"/>
              </w:rPr>
              <w:t>7.41</w:t>
            </w:r>
          </w:p>
        </w:tc>
        <w:tc>
          <w:tcPr>
            <w:tcW w:w="1260" w:type="dxa"/>
            <w:vAlign w:val="bottom"/>
            <w:tcBorders>
              <w:right w:val="single" w:sz="8" w:color="auto"/>
            </w:tcBorders>
            <w:gridSpan w:val="2"/>
            <w:vMerge w:val="restart"/>
          </w:tcPr>
          <w:p>
            <w:pPr>
              <w:jc w:val="center"/>
              <w:spacing w:after="0"/>
              <w:rPr>
                <w:sz w:val="20"/>
                <w:szCs w:val="20"/>
                <w:color w:val="auto"/>
              </w:rPr>
            </w:pPr>
            <w:r>
              <w:rPr>
                <w:rFonts w:ascii="Times New Roman" w:cs="Times New Roman" w:eastAsia="Times New Roman" w:hAnsi="Times New Roman"/>
                <w:sz w:val="21"/>
                <w:szCs w:val="21"/>
                <w:color w:val="auto"/>
              </w:rPr>
              <w:t>16</w:t>
            </w:r>
          </w:p>
        </w:tc>
        <w:tc>
          <w:tcPr>
            <w:tcW w:w="1540" w:type="dxa"/>
            <w:vAlign w:val="bottom"/>
            <w:gridSpan w:val="2"/>
            <w:vMerge w:val="restart"/>
          </w:tcPr>
          <w:p>
            <w:pPr>
              <w:jc w:val="center"/>
              <w:ind w:left="16"/>
              <w:spacing w:after="0" w:line="240" w:lineRule="exact"/>
              <w:rPr>
                <w:sz w:val="20"/>
                <w:szCs w:val="20"/>
                <w:color w:val="auto"/>
              </w:rPr>
            </w:pPr>
            <w:r>
              <w:rPr>
                <w:rFonts w:ascii="宋体" w:cs="宋体" w:eastAsia="宋体" w:hAnsi="宋体"/>
                <w:sz w:val="21"/>
                <w:szCs w:val="21"/>
                <w:color w:val="auto"/>
                <w:w w:val="99"/>
              </w:rPr>
              <w:t>无任何臭和味</w:t>
            </w:r>
          </w:p>
        </w:tc>
        <w:tc>
          <w:tcPr>
            <w:tcW w:w="140" w:type="dxa"/>
            <w:vAlign w:val="bottom"/>
            <w:tcBorders>
              <w:right w:val="single" w:sz="8" w:color="auto"/>
            </w:tcBorders>
          </w:tcPr>
          <w:p>
            <w:pPr>
              <w:spacing w:after="0"/>
              <w:rPr>
                <w:sz w:val="20"/>
                <w:szCs w:val="20"/>
                <w:color w:val="auto"/>
              </w:rPr>
            </w:pPr>
          </w:p>
        </w:tc>
        <w:tc>
          <w:tcPr>
            <w:tcW w:w="1200" w:type="dxa"/>
            <w:vAlign w:val="bottom"/>
            <w:vMerge w:val="restart"/>
          </w:tcPr>
          <w:p>
            <w:pPr>
              <w:jc w:val="center"/>
              <w:ind w:left="156"/>
              <w:spacing w:after="0"/>
              <w:rPr>
                <w:sz w:val="20"/>
                <w:szCs w:val="20"/>
                <w:color w:val="auto"/>
              </w:rPr>
            </w:pPr>
            <w:r>
              <w:rPr>
                <w:rFonts w:ascii="Times New Roman" w:cs="Times New Roman" w:eastAsia="Times New Roman" w:hAnsi="Times New Roman"/>
                <w:sz w:val="21"/>
                <w:szCs w:val="21"/>
                <w:color w:val="auto"/>
                <w:w w:val="98"/>
              </w:rPr>
              <w:t>2.7</w:t>
            </w:r>
          </w:p>
        </w:tc>
        <w:tc>
          <w:tcPr>
            <w:tcW w:w="300" w:type="dxa"/>
            <w:vAlign w:val="bottom"/>
            <w:tcBorders>
              <w:right w:val="single" w:sz="8" w:color="auto"/>
            </w:tcBorders>
          </w:tcPr>
          <w:p>
            <w:pPr>
              <w:spacing w:after="0"/>
              <w:rPr>
                <w:sz w:val="20"/>
                <w:szCs w:val="20"/>
                <w:color w:val="auto"/>
              </w:rPr>
            </w:pPr>
          </w:p>
        </w:tc>
        <w:tc>
          <w:tcPr>
            <w:tcW w:w="1460" w:type="dxa"/>
            <w:vAlign w:val="bottom"/>
            <w:vMerge w:val="restart"/>
          </w:tcPr>
          <w:p>
            <w:pPr>
              <w:jc w:val="center"/>
              <w:spacing w:after="0"/>
              <w:rPr>
                <w:sz w:val="20"/>
                <w:szCs w:val="20"/>
                <w:color w:val="auto"/>
              </w:rPr>
            </w:pPr>
            <w:r>
              <w:rPr>
                <w:rFonts w:ascii="Times New Roman" w:cs="Times New Roman" w:eastAsia="Times New Roman" w:hAnsi="Times New Roman"/>
                <w:sz w:val="21"/>
                <w:szCs w:val="21"/>
                <w:color w:val="auto"/>
                <w:w w:val="98"/>
              </w:rPr>
              <w:t>2.3</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140" w:type="dxa"/>
            <w:vAlign w:val="bottom"/>
          </w:tcPr>
          <w:p>
            <w:pPr>
              <w:spacing w:after="0"/>
              <w:rPr>
                <w:sz w:val="14"/>
                <w:szCs w:val="14"/>
                <w:color w:val="auto"/>
              </w:rPr>
            </w:pPr>
          </w:p>
        </w:tc>
        <w:tc>
          <w:tcPr>
            <w:tcW w:w="16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区排水口上游</w:t>
            </w:r>
          </w:p>
        </w:tc>
        <w:tc>
          <w:tcPr>
            <w:tcW w:w="128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gridSpan w:val="2"/>
            <w:vMerge w:val="continue"/>
          </w:tcPr>
          <w:p>
            <w:pPr>
              <w:spacing w:after="0"/>
              <w:rPr>
                <w:sz w:val="14"/>
                <w:szCs w:val="14"/>
                <w:color w:val="auto"/>
              </w:rPr>
            </w:pPr>
          </w:p>
        </w:tc>
        <w:tc>
          <w:tcPr>
            <w:tcW w:w="1540" w:type="dxa"/>
            <w:vAlign w:val="bottom"/>
            <w:gridSpan w:val="2"/>
            <w:vMerge w:val="continue"/>
          </w:tcPr>
          <w:p>
            <w:pPr>
              <w:spacing w:after="0"/>
              <w:rPr>
                <w:sz w:val="14"/>
                <w:szCs w:val="14"/>
                <w:color w:val="auto"/>
              </w:rPr>
            </w:pPr>
          </w:p>
        </w:tc>
        <w:tc>
          <w:tcPr>
            <w:tcW w:w="140" w:type="dxa"/>
            <w:vAlign w:val="bottom"/>
            <w:tcBorders>
              <w:right w:val="single" w:sz="8" w:color="auto"/>
            </w:tcBorders>
          </w:tcPr>
          <w:p>
            <w:pPr>
              <w:spacing w:after="0"/>
              <w:rPr>
                <w:sz w:val="14"/>
                <w:szCs w:val="14"/>
                <w:color w:val="auto"/>
              </w:rPr>
            </w:pPr>
          </w:p>
        </w:tc>
        <w:tc>
          <w:tcPr>
            <w:tcW w:w="1200" w:type="dxa"/>
            <w:vAlign w:val="bottom"/>
            <w:vMerge w:val="continue"/>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6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2"/>
        </w:trPr>
        <w:tc>
          <w:tcPr>
            <w:tcW w:w="140" w:type="dxa"/>
            <w:vAlign w:val="bottom"/>
          </w:tcPr>
          <w:p>
            <w:pPr>
              <w:spacing w:after="0"/>
              <w:rPr>
                <w:sz w:val="8"/>
                <w:szCs w:val="8"/>
                <w:color w:val="auto"/>
              </w:rPr>
            </w:pPr>
          </w:p>
        </w:tc>
        <w:tc>
          <w:tcPr>
            <w:tcW w:w="1660" w:type="dxa"/>
            <w:vAlign w:val="bottom"/>
            <w:tcBorders>
              <w:right w:val="single" w:sz="8" w:color="auto"/>
            </w:tcBorders>
            <w:vMerge w:val="continue"/>
          </w:tcPr>
          <w:p>
            <w:pPr>
              <w:spacing w:after="0"/>
              <w:rPr>
                <w:sz w:val="8"/>
                <w:szCs w:val="8"/>
                <w:color w:val="auto"/>
              </w:rPr>
            </w:pPr>
          </w:p>
        </w:tc>
        <w:tc>
          <w:tcPr>
            <w:tcW w:w="1280" w:type="dxa"/>
            <w:vAlign w:val="bottom"/>
            <w:tcBorders>
              <w:right w:val="single" w:sz="8" w:color="auto"/>
            </w:tcBorders>
          </w:tcPr>
          <w:p>
            <w:pPr>
              <w:spacing w:after="0"/>
              <w:rPr>
                <w:sz w:val="8"/>
                <w:szCs w:val="8"/>
                <w:color w:val="auto"/>
              </w:rPr>
            </w:pPr>
          </w:p>
        </w:tc>
        <w:tc>
          <w:tcPr>
            <w:tcW w:w="580" w:type="dxa"/>
            <w:vAlign w:val="bottom"/>
          </w:tcPr>
          <w:p>
            <w:pPr>
              <w:spacing w:after="0"/>
              <w:rPr>
                <w:sz w:val="8"/>
                <w:szCs w:val="8"/>
                <w:color w:val="auto"/>
              </w:rPr>
            </w:pPr>
          </w:p>
        </w:tc>
        <w:tc>
          <w:tcPr>
            <w:tcW w:w="680" w:type="dxa"/>
            <w:vAlign w:val="bottom"/>
            <w:tcBorders>
              <w:right w:val="single" w:sz="8" w:color="auto"/>
            </w:tcBorders>
          </w:tcPr>
          <w:p>
            <w:pPr>
              <w:spacing w:after="0"/>
              <w:rPr>
                <w:sz w:val="8"/>
                <w:szCs w:val="8"/>
                <w:color w:val="auto"/>
              </w:rPr>
            </w:pPr>
          </w:p>
        </w:tc>
        <w:tc>
          <w:tcPr>
            <w:tcW w:w="1100" w:type="dxa"/>
            <w:vAlign w:val="bottom"/>
          </w:tcPr>
          <w:p>
            <w:pPr>
              <w:spacing w:after="0"/>
              <w:rPr>
                <w:sz w:val="8"/>
                <w:szCs w:val="8"/>
                <w:color w:val="auto"/>
              </w:rPr>
            </w:pPr>
          </w:p>
        </w:tc>
        <w:tc>
          <w:tcPr>
            <w:tcW w:w="440" w:type="dxa"/>
            <w:vAlign w:val="bottom"/>
          </w:tcPr>
          <w:p>
            <w:pPr>
              <w:spacing w:after="0"/>
              <w:rPr>
                <w:sz w:val="8"/>
                <w:szCs w:val="8"/>
                <w:color w:val="auto"/>
              </w:rPr>
            </w:pPr>
          </w:p>
        </w:tc>
        <w:tc>
          <w:tcPr>
            <w:tcW w:w="140" w:type="dxa"/>
            <w:vAlign w:val="bottom"/>
            <w:tcBorders>
              <w:right w:val="single" w:sz="8" w:color="auto"/>
            </w:tcBorders>
          </w:tcPr>
          <w:p>
            <w:pPr>
              <w:spacing w:after="0"/>
              <w:rPr>
                <w:sz w:val="8"/>
                <w:szCs w:val="8"/>
                <w:color w:val="auto"/>
              </w:rPr>
            </w:pPr>
          </w:p>
        </w:tc>
        <w:tc>
          <w:tcPr>
            <w:tcW w:w="1200" w:type="dxa"/>
            <w:vAlign w:val="bottom"/>
          </w:tcPr>
          <w:p>
            <w:pPr>
              <w:spacing w:after="0"/>
              <w:rPr>
                <w:sz w:val="8"/>
                <w:szCs w:val="8"/>
                <w:color w:val="auto"/>
              </w:rPr>
            </w:pPr>
          </w:p>
        </w:tc>
        <w:tc>
          <w:tcPr>
            <w:tcW w:w="300" w:type="dxa"/>
            <w:vAlign w:val="bottom"/>
            <w:tcBorders>
              <w:right w:val="single" w:sz="8" w:color="auto"/>
            </w:tcBorders>
          </w:tcPr>
          <w:p>
            <w:pPr>
              <w:spacing w:after="0"/>
              <w:rPr>
                <w:sz w:val="8"/>
                <w:szCs w:val="8"/>
                <w:color w:val="auto"/>
              </w:rPr>
            </w:pPr>
          </w:p>
        </w:tc>
        <w:tc>
          <w:tcPr>
            <w:tcW w:w="14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33"/>
        </w:trPr>
        <w:tc>
          <w:tcPr>
            <w:tcW w:w="140" w:type="dxa"/>
            <w:vAlign w:val="bottom"/>
          </w:tcPr>
          <w:p>
            <w:pPr>
              <w:spacing w:after="0"/>
              <w:rPr>
                <w:sz w:val="2"/>
                <w:szCs w:val="2"/>
                <w:color w:val="auto"/>
              </w:rPr>
            </w:pPr>
          </w:p>
        </w:tc>
        <w:tc>
          <w:tcPr>
            <w:tcW w:w="1660" w:type="dxa"/>
            <w:vAlign w:val="bottom"/>
            <w:tcBorders>
              <w:bottom w:val="single" w:sz="8" w:color="auto"/>
              <w:right w:val="single" w:sz="8" w:color="auto"/>
            </w:tcBorders>
          </w:tcPr>
          <w:p>
            <w:pPr>
              <w:spacing w:after="0"/>
              <w:rPr>
                <w:sz w:val="2"/>
                <w:szCs w:val="2"/>
                <w:color w:val="auto"/>
              </w:rPr>
            </w:pPr>
          </w:p>
        </w:tc>
        <w:tc>
          <w:tcPr>
            <w:tcW w:w="1280" w:type="dxa"/>
            <w:vAlign w:val="bottom"/>
            <w:tcBorders>
              <w:bottom w:val="single" w:sz="8" w:color="auto"/>
              <w:right w:val="single" w:sz="8" w:color="auto"/>
            </w:tcBorders>
          </w:tcPr>
          <w:p>
            <w:pPr>
              <w:spacing w:after="0"/>
              <w:rPr>
                <w:sz w:val="2"/>
                <w:szCs w:val="2"/>
                <w:color w:val="auto"/>
              </w:rPr>
            </w:pPr>
          </w:p>
        </w:tc>
        <w:tc>
          <w:tcPr>
            <w:tcW w:w="580" w:type="dxa"/>
            <w:vAlign w:val="bottom"/>
            <w:tcBorders>
              <w:bottom w:val="single" w:sz="8" w:color="auto"/>
            </w:tcBorders>
          </w:tcPr>
          <w:p>
            <w:pPr>
              <w:spacing w:after="0"/>
              <w:rPr>
                <w:sz w:val="2"/>
                <w:szCs w:val="2"/>
                <w:color w:val="auto"/>
              </w:rPr>
            </w:pPr>
          </w:p>
        </w:tc>
        <w:tc>
          <w:tcPr>
            <w:tcW w:w="680" w:type="dxa"/>
            <w:vAlign w:val="bottom"/>
            <w:tcBorders>
              <w:bottom w:val="single" w:sz="8" w:color="auto"/>
              <w:right w:val="single" w:sz="8" w:color="auto"/>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440" w:type="dxa"/>
            <w:vAlign w:val="bottom"/>
            <w:tcBorders>
              <w:bottom w:val="single" w:sz="8" w:color="auto"/>
            </w:tcBorders>
          </w:tcPr>
          <w:p>
            <w:pPr>
              <w:spacing w:after="0"/>
              <w:rPr>
                <w:sz w:val="2"/>
                <w:szCs w:val="2"/>
                <w:color w:val="auto"/>
              </w:rPr>
            </w:pPr>
          </w:p>
        </w:tc>
        <w:tc>
          <w:tcPr>
            <w:tcW w:w="140" w:type="dxa"/>
            <w:vAlign w:val="bottom"/>
            <w:tcBorders>
              <w:bottom w:val="single" w:sz="8" w:color="auto"/>
              <w:right w:val="single" w:sz="8" w:color="auto"/>
            </w:tcBorders>
          </w:tcPr>
          <w:p>
            <w:pPr>
              <w:spacing w:after="0"/>
              <w:rPr>
                <w:sz w:val="2"/>
                <w:szCs w:val="2"/>
                <w:color w:val="auto"/>
              </w:rPr>
            </w:pPr>
          </w:p>
        </w:tc>
        <w:tc>
          <w:tcPr>
            <w:tcW w:w="1200" w:type="dxa"/>
            <w:vAlign w:val="bottom"/>
            <w:tcBorders>
              <w:bottom w:val="single" w:sz="8" w:color="auto"/>
            </w:tcBorders>
          </w:tcPr>
          <w:p>
            <w:pPr>
              <w:spacing w:after="0"/>
              <w:rPr>
                <w:sz w:val="2"/>
                <w:szCs w:val="2"/>
                <w:color w:val="auto"/>
              </w:rPr>
            </w:pPr>
          </w:p>
        </w:tc>
        <w:tc>
          <w:tcPr>
            <w:tcW w:w="300" w:type="dxa"/>
            <w:vAlign w:val="bottom"/>
            <w:tcBorders>
              <w:bottom w:val="single" w:sz="8" w:color="auto"/>
              <w:right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30"/>
        </w:trPr>
        <w:tc>
          <w:tcPr>
            <w:tcW w:w="140" w:type="dxa"/>
            <w:vAlign w:val="bottom"/>
          </w:tcPr>
          <w:p>
            <w:pPr>
              <w:spacing w:after="0"/>
              <w:rPr>
                <w:sz w:val="20"/>
                <w:szCs w:val="20"/>
                <w:color w:val="auto"/>
              </w:rPr>
            </w:pPr>
          </w:p>
        </w:tc>
        <w:tc>
          <w:tcPr>
            <w:tcW w:w="1660" w:type="dxa"/>
            <w:vAlign w:val="bottom"/>
            <w:tcBorders>
              <w:right w:val="single" w:sz="8" w:color="auto"/>
            </w:tcBorders>
          </w:tcPr>
          <w:p>
            <w:pPr>
              <w:jc w:val="center"/>
              <w:spacing w:after="0" w:line="230" w:lineRule="exact"/>
              <w:rPr>
                <w:sz w:val="20"/>
                <w:szCs w:val="20"/>
                <w:color w:val="auto"/>
              </w:rPr>
            </w:pPr>
            <w:r>
              <w:rPr>
                <w:rFonts w:ascii="宋体" w:cs="宋体" w:eastAsia="宋体" w:hAnsi="宋体"/>
                <w:sz w:val="21"/>
                <w:szCs w:val="21"/>
                <w:color w:val="auto"/>
                <w:w w:val="99"/>
              </w:rPr>
              <w:t>霞湾港清水湖</w:t>
            </w:r>
          </w:p>
        </w:tc>
        <w:tc>
          <w:tcPr>
            <w:tcW w:w="1280" w:type="dxa"/>
            <w:vAlign w:val="bottom"/>
            <w:tcBorders>
              <w:right w:val="single" w:sz="8" w:color="auto"/>
            </w:tcBorders>
            <w:vMerge w:val="restart"/>
          </w:tcPr>
          <w:p>
            <w:pPr>
              <w:ind w:left="420"/>
              <w:spacing w:after="0"/>
              <w:rPr>
                <w:sz w:val="20"/>
                <w:szCs w:val="20"/>
                <w:color w:val="auto"/>
              </w:rPr>
            </w:pPr>
            <w:r>
              <w:rPr>
                <w:rFonts w:ascii="Times New Roman" w:cs="Times New Roman" w:eastAsia="Times New Roman" w:hAnsi="Times New Roman"/>
                <w:sz w:val="21"/>
                <w:szCs w:val="21"/>
                <w:color w:val="auto"/>
              </w:rPr>
              <w:t>7.44</w:t>
            </w:r>
          </w:p>
        </w:tc>
        <w:tc>
          <w:tcPr>
            <w:tcW w:w="1260" w:type="dxa"/>
            <w:vAlign w:val="bottom"/>
            <w:tcBorders>
              <w:right w:val="single" w:sz="8" w:color="auto"/>
            </w:tcBorders>
            <w:gridSpan w:val="2"/>
            <w:vMerge w:val="restart"/>
          </w:tcPr>
          <w:p>
            <w:pPr>
              <w:jc w:val="center"/>
              <w:spacing w:after="0"/>
              <w:rPr>
                <w:sz w:val="20"/>
                <w:szCs w:val="20"/>
                <w:color w:val="auto"/>
              </w:rPr>
            </w:pPr>
            <w:r>
              <w:rPr>
                <w:rFonts w:ascii="Times New Roman" w:cs="Times New Roman" w:eastAsia="Times New Roman" w:hAnsi="Times New Roman"/>
                <w:sz w:val="21"/>
                <w:szCs w:val="21"/>
                <w:color w:val="auto"/>
              </w:rPr>
              <w:t>32</w:t>
            </w:r>
          </w:p>
        </w:tc>
        <w:tc>
          <w:tcPr>
            <w:tcW w:w="1540" w:type="dxa"/>
            <w:vAlign w:val="bottom"/>
            <w:gridSpan w:val="2"/>
            <w:vMerge w:val="restart"/>
          </w:tcPr>
          <w:p>
            <w:pPr>
              <w:jc w:val="center"/>
              <w:ind w:left="16"/>
              <w:spacing w:after="0" w:line="240" w:lineRule="exact"/>
              <w:rPr>
                <w:sz w:val="20"/>
                <w:szCs w:val="20"/>
                <w:color w:val="auto"/>
              </w:rPr>
            </w:pPr>
            <w:r>
              <w:rPr>
                <w:rFonts w:ascii="宋体" w:cs="宋体" w:eastAsia="宋体" w:hAnsi="宋体"/>
                <w:sz w:val="21"/>
                <w:szCs w:val="21"/>
                <w:color w:val="auto"/>
                <w:w w:val="99"/>
              </w:rPr>
              <w:t>无任何臭和味</w:t>
            </w:r>
          </w:p>
        </w:tc>
        <w:tc>
          <w:tcPr>
            <w:tcW w:w="140" w:type="dxa"/>
            <w:vAlign w:val="bottom"/>
            <w:tcBorders>
              <w:right w:val="single" w:sz="8" w:color="auto"/>
            </w:tcBorders>
          </w:tcPr>
          <w:p>
            <w:pPr>
              <w:spacing w:after="0"/>
              <w:rPr>
                <w:sz w:val="20"/>
                <w:szCs w:val="20"/>
                <w:color w:val="auto"/>
              </w:rPr>
            </w:pPr>
          </w:p>
        </w:tc>
        <w:tc>
          <w:tcPr>
            <w:tcW w:w="1200" w:type="dxa"/>
            <w:vAlign w:val="bottom"/>
            <w:vMerge w:val="restart"/>
          </w:tcPr>
          <w:p>
            <w:pPr>
              <w:jc w:val="center"/>
              <w:ind w:left="156"/>
              <w:spacing w:after="0"/>
              <w:rPr>
                <w:sz w:val="20"/>
                <w:szCs w:val="20"/>
                <w:color w:val="auto"/>
              </w:rPr>
            </w:pPr>
            <w:r>
              <w:rPr>
                <w:rFonts w:ascii="Times New Roman" w:cs="Times New Roman" w:eastAsia="Times New Roman" w:hAnsi="Times New Roman"/>
                <w:sz w:val="21"/>
                <w:szCs w:val="21"/>
                <w:color w:val="auto"/>
                <w:w w:val="98"/>
              </w:rPr>
              <w:t>7.3</w:t>
            </w:r>
          </w:p>
        </w:tc>
        <w:tc>
          <w:tcPr>
            <w:tcW w:w="300" w:type="dxa"/>
            <w:vAlign w:val="bottom"/>
            <w:tcBorders>
              <w:right w:val="single" w:sz="8" w:color="auto"/>
            </w:tcBorders>
          </w:tcPr>
          <w:p>
            <w:pPr>
              <w:spacing w:after="0"/>
              <w:rPr>
                <w:sz w:val="20"/>
                <w:szCs w:val="20"/>
                <w:color w:val="auto"/>
              </w:rPr>
            </w:pPr>
          </w:p>
        </w:tc>
        <w:tc>
          <w:tcPr>
            <w:tcW w:w="1460" w:type="dxa"/>
            <w:vAlign w:val="bottom"/>
            <w:vMerge w:val="restart"/>
          </w:tcPr>
          <w:p>
            <w:pPr>
              <w:jc w:val="center"/>
              <w:spacing w:after="0"/>
              <w:rPr>
                <w:sz w:val="20"/>
                <w:szCs w:val="20"/>
                <w:color w:val="auto"/>
              </w:rPr>
            </w:pPr>
            <w:r>
              <w:rPr>
                <w:rFonts w:ascii="Times New Roman" w:cs="Times New Roman" w:eastAsia="Times New Roman" w:hAnsi="Times New Roman"/>
                <w:sz w:val="21"/>
                <w:szCs w:val="21"/>
                <w:color w:val="auto"/>
                <w:w w:val="98"/>
              </w:rPr>
              <w:t>2.9</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140" w:type="dxa"/>
            <w:vAlign w:val="bottom"/>
          </w:tcPr>
          <w:p>
            <w:pPr>
              <w:spacing w:after="0"/>
              <w:rPr>
                <w:sz w:val="14"/>
                <w:szCs w:val="14"/>
                <w:color w:val="auto"/>
              </w:rPr>
            </w:pPr>
          </w:p>
        </w:tc>
        <w:tc>
          <w:tcPr>
            <w:tcW w:w="16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区排水口下游</w:t>
            </w:r>
          </w:p>
        </w:tc>
        <w:tc>
          <w:tcPr>
            <w:tcW w:w="128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gridSpan w:val="2"/>
            <w:vMerge w:val="continue"/>
          </w:tcPr>
          <w:p>
            <w:pPr>
              <w:spacing w:after="0"/>
              <w:rPr>
                <w:sz w:val="14"/>
                <w:szCs w:val="14"/>
                <w:color w:val="auto"/>
              </w:rPr>
            </w:pPr>
          </w:p>
        </w:tc>
        <w:tc>
          <w:tcPr>
            <w:tcW w:w="1540" w:type="dxa"/>
            <w:vAlign w:val="bottom"/>
            <w:gridSpan w:val="2"/>
            <w:vMerge w:val="continue"/>
          </w:tcPr>
          <w:p>
            <w:pPr>
              <w:spacing w:after="0"/>
              <w:rPr>
                <w:sz w:val="14"/>
                <w:szCs w:val="14"/>
                <w:color w:val="auto"/>
              </w:rPr>
            </w:pPr>
          </w:p>
        </w:tc>
        <w:tc>
          <w:tcPr>
            <w:tcW w:w="140" w:type="dxa"/>
            <w:vAlign w:val="bottom"/>
            <w:tcBorders>
              <w:right w:val="single" w:sz="8" w:color="auto"/>
            </w:tcBorders>
          </w:tcPr>
          <w:p>
            <w:pPr>
              <w:spacing w:after="0"/>
              <w:rPr>
                <w:sz w:val="14"/>
                <w:szCs w:val="14"/>
                <w:color w:val="auto"/>
              </w:rPr>
            </w:pPr>
          </w:p>
        </w:tc>
        <w:tc>
          <w:tcPr>
            <w:tcW w:w="1200" w:type="dxa"/>
            <w:vAlign w:val="bottom"/>
            <w:vMerge w:val="continue"/>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6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140" w:type="dxa"/>
            <w:vAlign w:val="bottom"/>
          </w:tcPr>
          <w:p>
            <w:pPr>
              <w:spacing w:after="0"/>
              <w:rPr>
                <w:sz w:val="9"/>
                <w:szCs w:val="9"/>
                <w:color w:val="auto"/>
              </w:rPr>
            </w:pPr>
          </w:p>
        </w:tc>
        <w:tc>
          <w:tcPr>
            <w:tcW w:w="1660" w:type="dxa"/>
            <w:vAlign w:val="bottom"/>
            <w:tcBorders>
              <w:right w:val="single" w:sz="8" w:color="auto"/>
            </w:tcBorders>
            <w:vMerge w:val="continue"/>
          </w:tcPr>
          <w:p>
            <w:pPr>
              <w:spacing w:after="0"/>
              <w:rPr>
                <w:sz w:val="9"/>
                <w:szCs w:val="9"/>
                <w:color w:val="auto"/>
              </w:rPr>
            </w:pPr>
          </w:p>
        </w:tc>
        <w:tc>
          <w:tcPr>
            <w:tcW w:w="1280" w:type="dxa"/>
            <w:vAlign w:val="bottom"/>
            <w:tcBorders>
              <w:right w:val="single" w:sz="8" w:color="auto"/>
            </w:tcBorders>
          </w:tcPr>
          <w:p>
            <w:pPr>
              <w:spacing w:after="0"/>
              <w:rPr>
                <w:sz w:val="9"/>
                <w:szCs w:val="9"/>
                <w:color w:val="auto"/>
              </w:rPr>
            </w:pPr>
          </w:p>
        </w:tc>
        <w:tc>
          <w:tcPr>
            <w:tcW w:w="580" w:type="dxa"/>
            <w:vAlign w:val="bottom"/>
          </w:tcPr>
          <w:p>
            <w:pPr>
              <w:spacing w:after="0"/>
              <w:rPr>
                <w:sz w:val="9"/>
                <w:szCs w:val="9"/>
                <w:color w:val="auto"/>
              </w:rPr>
            </w:pPr>
          </w:p>
        </w:tc>
        <w:tc>
          <w:tcPr>
            <w:tcW w:w="680" w:type="dxa"/>
            <w:vAlign w:val="bottom"/>
            <w:tcBorders>
              <w:right w:val="single" w:sz="8" w:color="auto"/>
            </w:tcBorders>
          </w:tcPr>
          <w:p>
            <w:pPr>
              <w:spacing w:after="0"/>
              <w:rPr>
                <w:sz w:val="9"/>
                <w:szCs w:val="9"/>
                <w:color w:val="auto"/>
              </w:rPr>
            </w:pPr>
          </w:p>
        </w:tc>
        <w:tc>
          <w:tcPr>
            <w:tcW w:w="1100" w:type="dxa"/>
            <w:vAlign w:val="bottom"/>
          </w:tcPr>
          <w:p>
            <w:pPr>
              <w:spacing w:after="0"/>
              <w:rPr>
                <w:sz w:val="9"/>
                <w:szCs w:val="9"/>
                <w:color w:val="auto"/>
              </w:rPr>
            </w:pPr>
          </w:p>
        </w:tc>
        <w:tc>
          <w:tcPr>
            <w:tcW w:w="44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200" w:type="dxa"/>
            <w:vAlign w:val="bottom"/>
          </w:tcPr>
          <w:p>
            <w:pPr>
              <w:spacing w:after="0"/>
              <w:rPr>
                <w:sz w:val="9"/>
                <w:szCs w:val="9"/>
                <w:color w:val="auto"/>
              </w:rPr>
            </w:pPr>
          </w:p>
        </w:tc>
        <w:tc>
          <w:tcPr>
            <w:tcW w:w="300" w:type="dxa"/>
            <w:vAlign w:val="bottom"/>
            <w:tcBorders>
              <w:right w:val="single" w:sz="8" w:color="auto"/>
            </w:tcBorders>
          </w:tcPr>
          <w:p>
            <w:pPr>
              <w:spacing w:after="0"/>
              <w:rPr>
                <w:sz w:val="9"/>
                <w:szCs w:val="9"/>
                <w:color w:val="auto"/>
              </w:rPr>
            </w:pPr>
          </w:p>
        </w:tc>
        <w:tc>
          <w:tcPr>
            <w:tcW w:w="14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31"/>
        </w:trPr>
        <w:tc>
          <w:tcPr>
            <w:tcW w:w="140" w:type="dxa"/>
            <w:vAlign w:val="bottom"/>
          </w:tcPr>
          <w:p>
            <w:pPr>
              <w:spacing w:after="0"/>
              <w:rPr>
                <w:sz w:val="2"/>
                <w:szCs w:val="2"/>
                <w:color w:val="auto"/>
              </w:rPr>
            </w:pPr>
          </w:p>
        </w:tc>
        <w:tc>
          <w:tcPr>
            <w:tcW w:w="1660" w:type="dxa"/>
            <w:vAlign w:val="bottom"/>
            <w:tcBorders>
              <w:bottom w:val="single" w:sz="8" w:color="auto"/>
              <w:right w:val="single" w:sz="8" w:color="auto"/>
            </w:tcBorders>
          </w:tcPr>
          <w:p>
            <w:pPr>
              <w:spacing w:after="0"/>
              <w:rPr>
                <w:sz w:val="2"/>
                <w:szCs w:val="2"/>
                <w:color w:val="auto"/>
              </w:rPr>
            </w:pPr>
          </w:p>
        </w:tc>
        <w:tc>
          <w:tcPr>
            <w:tcW w:w="1280" w:type="dxa"/>
            <w:vAlign w:val="bottom"/>
            <w:tcBorders>
              <w:bottom w:val="single" w:sz="8" w:color="auto"/>
              <w:right w:val="single" w:sz="8" w:color="auto"/>
            </w:tcBorders>
          </w:tcPr>
          <w:p>
            <w:pPr>
              <w:spacing w:after="0"/>
              <w:rPr>
                <w:sz w:val="2"/>
                <w:szCs w:val="2"/>
                <w:color w:val="auto"/>
              </w:rPr>
            </w:pPr>
          </w:p>
        </w:tc>
        <w:tc>
          <w:tcPr>
            <w:tcW w:w="580" w:type="dxa"/>
            <w:vAlign w:val="bottom"/>
            <w:tcBorders>
              <w:bottom w:val="single" w:sz="8" w:color="auto"/>
            </w:tcBorders>
          </w:tcPr>
          <w:p>
            <w:pPr>
              <w:spacing w:after="0"/>
              <w:rPr>
                <w:sz w:val="2"/>
                <w:szCs w:val="2"/>
                <w:color w:val="auto"/>
              </w:rPr>
            </w:pPr>
          </w:p>
        </w:tc>
        <w:tc>
          <w:tcPr>
            <w:tcW w:w="680" w:type="dxa"/>
            <w:vAlign w:val="bottom"/>
            <w:tcBorders>
              <w:bottom w:val="single" w:sz="8" w:color="auto"/>
              <w:right w:val="single" w:sz="8" w:color="auto"/>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580" w:type="dxa"/>
            <w:vAlign w:val="bottom"/>
            <w:tcBorders>
              <w:bottom w:val="single" w:sz="8" w:color="auto"/>
              <w:right w:val="single" w:sz="8" w:color="auto"/>
            </w:tcBorders>
            <w:gridSpan w:val="2"/>
          </w:tcPr>
          <w:p>
            <w:pPr>
              <w:spacing w:after="0"/>
              <w:rPr>
                <w:sz w:val="2"/>
                <w:szCs w:val="2"/>
                <w:color w:val="auto"/>
              </w:rPr>
            </w:pPr>
          </w:p>
        </w:tc>
        <w:tc>
          <w:tcPr>
            <w:tcW w:w="1200" w:type="dxa"/>
            <w:vAlign w:val="bottom"/>
            <w:tcBorders>
              <w:bottom w:val="single" w:sz="8" w:color="auto"/>
            </w:tcBorders>
          </w:tcPr>
          <w:p>
            <w:pPr>
              <w:spacing w:after="0"/>
              <w:rPr>
                <w:sz w:val="2"/>
                <w:szCs w:val="2"/>
                <w:color w:val="auto"/>
              </w:rPr>
            </w:pPr>
          </w:p>
        </w:tc>
        <w:tc>
          <w:tcPr>
            <w:tcW w:w="300" w:type="dxa"/>
            <w:vAlign w:val="bottom"/>
            <w:tcBorders>
              <w:bottom w:val="single" w:sz="8" w:color="auto"/>
              <w:right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92"/>
        </w:trPr>
        <w:tc>
          <w:tcPr>
            <w:tcW w:w="140" w:type="dxa"/>
            <w:vAlign w:val="bottom"/>
          </w:tcPr>
          <w:p>
            <w:pPr>
              <w:spacing w:after="0"/>
              <w:rPr>
                <w:sz w:val="24"/>
                <w:szCs w:val="24"/>
                <w:color w:val="auto"/>
              </w:rPr>
            </w:pPr>
          </w:p>
        </w:tc>
        <w:tc>
          <w:tcPr>
            <w:tcW w:w="16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7"/>
              </w:rPr>
              <w:t>样品标识</w:t>
            </w:r>
          </w:p>
        </w:tc>
        <w:tc>
          <w:tcPr>
            <w:tcW w:w="12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3180" w:type="dxa"/>
            <w:vAlign w:val="bottom"/>
            <w:gridSpan w:val="5"/>
          </w:tcPr>
          <w:p>
            <w:pPr>
              <w:ind w:left="300"/>
              <w:spacing w:after="0" w:line="240" w:lineRule="exact"/>
              <w:rPr>
                <w:sz w:val="20"/>
                <w:szCs w:val="20"/>
                <w:color w:val="auto"/>
              </w:rPr>
            </w:pPr>
            <w:r>
              <w:rPr>
                <w:rFonts w:ascii="宋体" w:cs="宋体" w:eastAsia="宋体" w:hAnsi="宋体"/>
                <w:sz w:val="21"/>
                <w:szCs w:val="21"/>
                <w:color w:val="auto"/>
              </w:rPr>
              <w:t>检测项目及结果</w:t>
            </w: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95"/>
        </w:trPr>
        <w:tc>
          <w:tcPr>
            <w:tcW w:w="140" w:type="dxa"/>
            <w:vAlign w:val="bottom"/>
          </w:tcPr>
          <w:p>
            <w:pPr>
              <w:spacing w:after="0"/>
              <w:rPr>
                <w:sz w:val="8"/>
                <w:szCs w:val="8"/>
                <w:color w:val="auto"/>
              </w:rPr>
            </w:pPr>
          </w:p>
        </w:tc>
        <w:tc>
          <w:tcPr>
            <w:tcW w:w="1660" w:type="dxa"/>
            <w:vAlign w:val="bottom"/>
            <w:tcBorders>
              <w:right w:val="single" w:sz="8" w:color="auto"/>
            </w:tcBorders>
            <w:vMerge w:val="continue"/>
          </w:tcPr>
          <w:p>
            <w:pPr>
              <w:spacing w:after="0"/>
              <w:rPr>
                <w:sz w:val="8"/>
                <w:szCs w:val="8"/>
                <w:color w:val="auto"/>
              </w:rPr>
            </w:pPr>
          </w:p>
        </w:tc>
        <w:tc>
          <w:tcPr>
            <w:tcW w:w="1280" w:type="dxa"/>
            <w:vAlign w:val="bottom"/>
            <w:tcBorders>
              <w:bottom w:val="single" w:sz="8" w:color="auto"/>
            </w:tcBorders>
          </w:tcPr>
          <w:p>
            <w:pPr>
              <w:spacing w:after="0"/>
              <w:rPr>
                <w:sz w:val="8"/>
                <w:szCs w:val="8"/>
                <w:color w:val="auto"/>
              </w:rPr>
            </w:pPr>
          </w:p>
        </w:tc>
        <w:tc>
          <w:tcPr>
            <w:tcW w:w="580" w:type="dxa"/>
            <w:vAlign w:val="bottom"/>
            <w:tcBorders>
              <w:bottom w:val="single" w:sz="8" w:color="auto"/>
            </w:tcBorders>
          </w:tcPr>
          <w:p>
            <w:pPr>
              <w:spacing w:after="0"/>
              <w:rPr>
                <w:sz w:val="8"/>
                <w:szCs w:val="8"/>
                <w:color w:val="auto"/>
              </w:rPr>
            </w:pPr>
          </w:p>
        </w:tc>
        <w:tc>
          <w:tcPr>
            <w:tcW w:w="680" w:type="dxa"/>
            <w:vAlign w:val="bottom"/>
            <w:tcBorders>
              <w:bottom w:val="single" w:sz="8" w:color="auto"/>
            </w:tcBorders>
          </w:tcPr>
          <w:p>
            <w:pPr>
              <w:spacing w:after="0"/>
              <w:rPr>
                <w:sz w:val="8"/>
                <w:szCs w:val="8"/>
                <w:color w:val="auto"/>
              </w:rPr>
            </w:pPr>
          </w:p>
        </w:tc>
        <w:tc>
          <w:tcPr>
            <w:tcW w:w="1100" w:type="dxa"/>
            <w:vAlign w:val="bottom"/>
            <w:tcBorders>
              <w:bottom w:val="single" w:sz="8" w:color="auto"/>
            </w:tcBorders>
          </w:tcPr>
          <w:p>
            <w:pPr>
              <w:spacing w:after="0"/>
              <w:rPr>
                <w:sz w:val="8"/>
                <w:szCs w:val="8"/>
                <w:color w:val="auto"/>
              </w:rPr>
            </w:pPr>
          </w:p>
        </w:tc>
        <w:tc>
          <w:tcPr>
            <w:tcW w:w="440" w:type="dxa"/>
            <w:vAlign w:val="bottom"/>
            <w:tcBorders>
              <w:bottom w:val="single" w:sz="8" w:color="auto"/>
            </w:tcBorders>
          </w:tcPr>
          <w:p>
            <w:pPr>
              <w:spacing w:after="0"/>
              <w:rPr>
                <w:sz w:val="8"/>
                <w:szCs w:val="8"/>
                <w:color w:val="auto"/>
              </w:rPr>
            </w:pPr>
          </w:p>
        </w:tc>
        <w:tc>
          <w:tcPr>
            <w:tcW w:w="140" w:type="dxa"/>
            <w:vAlign w:val="bottom"/>
            <w:tcBorders>
              <w:bottom w:val="single" w:sz="8" w:color="auto"/>
            </w:tcBorders>
          </w:tcPr>
          <w:p>
            <w:pPr>
              <w:spacing w:after="0"/>
              <w:rPr>
                <w:sz w:val="8"/>
                <w:szCs w:val="8"/>
                <w:color w:val="auto"/>
              </w:rPr>
            </w:pPr>
          </w:p>
        </w:tc>
        <w:tc>
          <w:tcPr>
            <w:tcW w:w="1200" w:type="dxa"/>
            <w:vAlign w:val="bottom"/>
            <w:tcBorders>
              <w:bottom w:val="single" w:sz="8" w:color="auto"/>
            </w:tcBorders>
          </w:tcPr>
          <w:p>
            <w:pPr>
              <w:spacing w:after="0"/>
              <w:rPr>
                <w:sz w:val="8"/>
                <w:szCs w:val="8"/>
                <w:color w:val="auto"/>
              </w:rPr>
            </w:pPr>
          </w:p>
        </w:tc>
        <w:tc>
          <w:tcPr>
            <w:tcW w:w="300" w:type="dxa"/>
            <w:vAlign w:val="bottom"/>
            <w:tcBorders>
              <w:bottom w:val="single" w:sz="8" w:color="auto"/>
            </w:tcBorders>
          </w:tcPr>
          <w:p>
            <w:pPr>
              <w:spacing w:after="0"/>
              <w:rPr>
                <w:sz w:val="8"/>
                <w:szCs w:val="8"/>
                <w:color w:val="auto"/>
              </w:rPr>
            </w:pPr>
          </w:p>
        </w:tc>
        <w:tc>
          <w:tcPr>
            <w:tcW w:w="1460" w:type="dxa"/>
            <w:vAlign w:val="bottom"/>
            <w:tcBorders>
              <w:bottom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89"/>
        </w:trPr>
        <w:tc>
          <w:tcPr>
            <w:tcW w:w="140" w:type="dxa"/>
            <w:vAlign w:val="bottom"/>
          </w:tcPr>
          <w:p>
            <w:pPr>
              <w:spacing w:after="0"/>
              <w:rPr>
                <w:sz w:val="7"/>
                <w:szCs w:val="7"/>
                <w:color w:val="auto"/>
              </w:rPr>
            </w:pPr>
          </w:p>
        </w:tc>
        <w:tc>
          <w:tcPr>
            <w:tcW w:w="1660" w:type="dxa"/>
            <w:vAlign w:val="bottom"/>
            <w:tcBorders>
              <w:right w:val="single" w:sz="8" w:color="auto"/>
            </w:tcBorders>
            <w:vMerge w:val="continue"/>
          </w:tcPr>
          <w:p>
            <w:pPr>
              <w:spacing w:after="0"/>
              <w:rPr>
                <w:sz w:val="7"/>
                <w:szCs w:val="7"/>
                <w:color w:val="auto"/>
              </w:rPr>
            </w:pPr>
          </w:p>
        </w:tc>
        <w:tc>
          <w:tcPr>
            <w:tcW w:w="1280" w:type="dxa"/>
            <w:vAlign w:val="bottom"/>
            <w:vMerge w:val="restart"/>
          </w:tcPr>
          <w:p>
            <w:pPr>
              <w:jc w:val="center"/>
              <w:ind w:left="436"/>
              <w:spacing w:after="0" w:line="240" w:lineRule="exact"/>
              <w:rPr>
                <w:sz w:val="20"/>
                <w:szCs w:val="20"/>
                <w:color w:val="auto"/>
              </w:rPr>
            </w:pPr>
            <w:r>
              <w:rPr>
                <w:rFonts w:ascii="宋体" w:cs="宋体" w:eastAsia="宋体" w:hAnsi="宋体"/>
                <w:sz w:val="21"/>
                <w:szCs w:val="21"/>
                <w:color w:val="auto"/>
                <w:w w:val="99"/>
              </w:rPr>
              <w:t>氨氮</w:t>
            </w:r>
          </w:p>
        </w:tc>
        <w:tc>
          <w:tcPr>
            <w:tcW w:w="580" w:type="dxa"/>
            <w:vAlign w:val="bottom"/>
            <w:tcBorders>
              <w:right w:val="single" w:sz="8" w:color="auto"/>
            </w:tcBorders>
          </w:tcPr>
          <w:p>
            <w:pPr>
              <w:spacing w:after="0"/>
              <w:rPr>
                <w:sz w:val="7"/>
                <w:szCs w:val="7"/>
                <w:color w:val="auto"/>
              </w:rPr>
            </w:pPr>
          </w:p>
        </w:tc>
        <w:tc>
          <w:tcPr>
            <w:tcW w:w="680" w:type="dxa"/>
            <w:vAlign w:val="bottom"/>
          </w:tcPr>
          <w:p>
            <w:pPr>
              <w:spacing w:after="0"/>
              <w:rPr>
                <w:sz w:val="7"/>
                <w:szCs w:val="7"/>
                <w:color w:val="auto"/>
              </w:rPr>
            </w:pPr>
          </w:p>
        </w:tc>
        <w:tc>
          <w:tcPr>
            <w:tcW w:w="1100" w:type="dxa"/>
            <w:vAlign w:val="bottom"/>
            <w:tcBorders>
              <w:right w:val="single" w:sz="8" w:color="auto"/>
            </w:tcBorders>
            <w:vMerge w:val="restart"/>
          </w:tcPr>
          <w:p>
            <w:pPr>
              <w:jc w:val="center"/>
              <w:ind w:right="596"/>
              <w:spacing w:after="0" w:line="240" w:lineRule="exact"/>
              <w:rPr>
                <w:sz w:val="20"/>
                <w:szCs w:val="20"/>
                <w:color w:val="auto"/>
              </w:rPr>
            </w:pPr>
            <w:r>
              <w:rPr>
                <w:rFonts w:ascii="宋体" w:cs="宋体" w:eastAsia="宋体" w:hAnsi="宋体"/>
                <w:sz w:val="21"/>
                <w:szCs w:val="21"/>
                <w:color w:val="auto"/>
                <w:w w:val="95"/>
              </w:rPr>
              <w:t>铅</w:t>
            </w:r>
          </w:p>
        </w:tc>
        <w:tc>
          <w:tcPr>
            <w:tcW w:w="440" w:type="dxa"/>
            <w:vAlign w:val="bottom"/>
          </w:tcPr>
          <w:p>
            <w:pPr>
              <w:spacing w:after="0"/>
              <w:rPr>
                <w:sz w:val="7"/>
                <w:szCs w:val="7"/>
                <w:color w:val="auto"/>
              </w:rPr>
            </w:pPr>
          </w:p>
        </w:tc>
        <w:tc>
          <w:tcPr>
            <w:tcW w:w="140" w:type="dxa"/>
            <w:vAlign w:val="bottom"/>
          </w:tcPr>
          <w:p>
            <w:pPr>
              <w:spacing w:after="0"/>
              <w:rPr>
                <w:sz w:val="7"/>
                <w:szCs w:val="7"/>
                <w:color w:val="auto"/>
              </w:rPr>
            </w:pPr>
          </w:p>
        </w:tc>
        <w:tc>
          <w:tcPr>
            <w:tcW w:w="1200" w:type="dxa"/>
            <w:vAlign w:val="bottom"/>
            <w:tcBorders>
              <w:right w:val="single" w:sz="8" w:color="auto"/>
            </w:tcBorders>
            <w:vMerge w:val="restart"/>
          </w:tcPr>
          <w:p>
            <w:pPr>
              <w:jc w:val="center"/>
              <w:ind w:right="516"/>
              <w:spacing w:after="0" w:line="240" w:lineRule="exact"/>
              <w:rPr>
                <w:sz w:val="20"/>
                <w:szCs w:val="20"/>
                <w:color w:val="auto"/>
              </w:rPr>
            </w:pPr>
            <w:r>
              <w:rPr>
                <w:rFonts w:ascii="宋体" w:cs="宋体" w:eastAsia="宋体" w:hAnsi="宋体"/>
                <w:sz w:val="21"/>
                <w:szCs w:val="21"/>
                <w:color w:val="auto"/>
              </w:rPr>
              <w:t>镉</w:t>
            </w:r>
          </w:p>
        </w:tc>
        <w:tc>
          <w:tcPr>
            <w:tcW w:w="300" w:type="dxa"/>
            <w:vAlign w:val="bottom"/>
          </w:tcPr>
          <w:p>
            <w:pPr>
              <w:spacing w:after="0"/>
              <w:rPr>
                <w:sz w:val="7"/>
                <w:szCs w:val="7"/>
                <w:color w:val="auto"/>
              </w:rPr>
            </w:pPr>
          </w:p>
        </w:tc>
        <w:tc>
          <w:tcPr>
            <w:tcW w:w="1460" w:type="dxa"/>
            <w:vAlign w:val="bottom"/>
            <w:vMerge w:val="restart"/>
          </w:tcPr>
          <w:p>
            <w:pPr>
              <w:jc w:val="center"/>
              <w:ind w:right="196"/>
              <w:spacing w:after="0" w:line="240" w:lineRule="exact"/>
              <w:rPr>
                <w:sz w:val="20"/>
                <w:szCs w:val="20"/>
                <w:color w:val="auto"/>
              </w:rPr>
            </w:pPr>
            <w:r>
              <w:rPr>
                <w:rFonts w:ascii="宋体" w:cs="宋体" w:eastAsia="宋体" w:hAnsi="宋体"/>
                <w:sz w:val="21"/>
                <w:szCs w:val="21"/>
                <w:color w:val="auto"/>
                <w:w w:val="95"/>
              </w:rPr>
              <w:t>砷</w:t>
            </w: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04"/>
        </w:trPr>
        <w:tc>
          <w:tcPr>
            <w:tcW w:w="140" w:type="dxa"/>
            <w:vAlign w:val="bottom"/>
          </w:tcPr>
          <w:p>
            <w:pPr>
              <w:spacing w:after="0"/>
              <w:rPr>
                <w:sz w:val="17"/>
                <w:szCs w:val="17"/>
                <w:color w:val="auto"/>
              </w:rPr>
            </w:pPr>
          </w:p>
        </w:tc>
        <w:tc>
          <w:tcPr>
            <w:tcW w:w="1660" w:type="dxa"/>
            <w:vAlign w:val="bottom"/>
            <w:tcBorders>
              <w:right w:val="single" w:sz="8" w:color="auto"/>
            </w:tcBorders>
          </w:tcPr>
          <w:p>
            <w:pPr>
              <w:spacing w:after="0"/>
              <w:rPr>
                <w:sz w:val="17"/>
                <w:szCs w:val="17"/>
                <w:color w:val="auto"/>
              </w:rPr>
            </w:pPr>
          </w:p>
        </w:tc>
        <w:tc>
          <w:tcPr>
            <w:tcW w:w="1280" w:type="dxa"/>
            <w:vAlign w:val="bottom"/>
            <w:vMerge w:val="continue"/>
          </w:tcPr>
          <w:p>
            <w:pPr>
              <w:spacing w:after="0"/>
              <w:rPr>
                <w:sz w:val="17"/>
                <w:szCs w:val="17"/>
                <w:color w:val="auto"/>
              </w:rPr>
            </w:pPr>
          </w:p>
        </w:tc>
        <w:tc>
          <w:tcPr>
            <w:tcW w:w="580" w:type="dxa"/>
            <w:vAlign w:val="bottom"/>
            <w:tcBorders>
              <w:right w:val="single" w:sz="8" w:color="auto"/>
            </w:tcBorders>
          </w:tcPr>
          <w:p>
            <w:pPr>
              <w:spacing w:after="0"/>
              <w:rPr>
                <w:sz w:val="17"/>
                <w:szCs w:val="17"/>
                <w:color w:val="auto"/>
              </w:rPr>
            </w:pPr>
          </w:p>
        </w:tc>
        <w:tc>
          <w:tcPr>
            <w:tcW w:w="680" w:type="dxa"/>
            <w:vAlign w:val="bottom"/>
          </w:tcPr>
          <w:p>
            <w:pPr>
              <w:spacing w:after="0"/>
              <w:rPr>
                <w:sz w:val="17"/>
                <w:szCs w:val="17"/>
                <w:color w:val="auto"/>
              </w:rPr>
            </w:pPr>
          </w:p>
        </w:tc>
        <w:tc>
          <w:tcPr>
            <w:tcW w:w="1100" w:type="dxa"/>
            <w:vAlign w:val="bottom"/>
            <w:tcBorders>
              <w:right w:val="single" w:sz="8" w:color="auto"/>
            </w:tcBorders>
            <w:vMerge w:val="continue"/>
          </w:tcPr>
          <w:p>
            <w:pPr>
              <w:spacing w:after="0"/>
              <w:rPr>
                <w:sz w:val="17"/>
                <w:szCs w:val="17"/>
                <w:color w:val="auto"/>
              </w:rPr>
            </w:pPr>
          </w:p>
        </w:tc>
        <w:tc>
          <w:tcPr>
            <w:tcW w:w="4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00" w:type="dxa"/>
            <w:vAlign w:val="bottom"/>
            <w:tcBorders>
              <w:right w:val="single" w:sz="8" w:color="auto"/>
            </w:tcBorders>
            <w:vMerge w:val="continue"/>
          </w:tcPr>
          <w:p>
            <w:pPr>
              <w:spacing w:after="0"/>
              <w:rPr>
                <w:sz w:val="17"/>
                <w:szCs w:val="17"/>
                <w:color w:val="auto"/>
              </w:rPr>
            </w:pPr>
          </w:p>
        </w:tc>
        <w:tc>
          <w:tcPr>
            <w:tcW w:w="300" w:type="dxa"/>
            <w:vAlign w:val="bottom"/>
          </w:tcPr>
          <w:p>
            <w:pPr>
              <w:spacing w:after="0"/>
              <w:rPr>
                <w:sz w:val="17"/>
                <w:szCs w:val="17"/>
                <w:color w:val="auto"/>
              </w:rPr>
            </w:pPr>
          </w:p>
        </w:tc>
        <w:tc>
          <w:tcPr>
            <w:tcW w:w="1460" w:type="dxa"/>
            <w:vAlign w:val="bottom"/>
            <w:vMerge w:val="continue"/>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94"/>
        </w:trPr>
        <w:tc>
          <w:tcPr>
            <w:tcW w:w="140" w:type="dxa"/>
            <w:vAlign w:val="bottom"/>
          </w:tcPr>
          <w:p>
            <w:pPr>
              <w:spacing w:after="0"/>
              <w:rPr>
                <w:sz w:val="8"/>
                <w:szCs w:val="8"/>
                <w:color w:val="auto"/>
              </w:rPr>
            </w:pPr>
          </w:p>
        </w:tc>
        <w:tc>
          <w:tcPr>
            <w:tcW w:w="166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tcBorders>
          </w:tcPr>
          <w:p>
            <w:pPr>
              <w:spacing w:after="0"/>
              <w:rPr>
                <w:sz w:val="8"/>
                <w:szCs w:val="8"/>
                <w:color w:val="auto"/>
              </w:rPr>
            </w:pPr>
          </w:p>
        </w:tc>
        <w:tc>
          <w:tcPr>
            <w:tcW w:w="580" w:type="dxa"/>
            <w:vAlign w:val="bottom"/>
            <w:tcBorders>
              <w:bottom w:val="single" w:sz="8" w:color="auto"/>
              <w:right w:val="single" w:sz="8" w:color="auto"/>
            </w:tcBorders>
          </w:tcPr>
          <w:p>
            <w:pPr>
              <w:spacing w:after="0"/>
              <w:rPr>
                <w:sz w:val="8"/>
                <w:szCs w:val="8"/>
                <w:color w:val="auto"/>
              </w:rPr>
            </w:pPr>
          </w:p>
        </w:tc>
        <w:tc>
          <w:tcPr>
            <w:tcW w:w="680" w:type="dxa"/>
            <w:vAlign w:val="bottom"/>
            <w:tcBorders>
              <w:bottom w:val="single" w:sz="8" w:color="auto"/>
            </w:tcBorders>
          </w:tcPr>
          <w:p>
            <w:pPr>
              <w:spacing w:after="0"/>
              <w:rPr>
                <w:sz w:val="8"/>
                <w:szCs w:val="8"/>
                <w:color w:val="auto"/>
              </w:rPr>
            </w:pPr>
          </w:p>
        </w:tc>
        <w:tc>
          <w:tcPr>
            <w:tcW w:w="1100" w:type="dxa"/>
            <w:vAlign w:val="bottom"/>
            <w:tcBorders>
              <w:bottom w:val="single" w:sz="8" w:color="auto"/>
              <w:right w:val="single" w:sz="8" w:color="auto"/>
            </w:tcBorders>
          </w:tcPr>
          <w:p>
            <w:pPr>
              <w:spacing w:after="0"/>
              <w:rPr>
                <w:sz w:val="8"/>
                <w:szCs w:val="8"/>
                <w:color w:val="auto"/>
              </w:rPr>
            </w:pPr>
          </w:p>
        </w:tc>
        <w:tc>
          <w:tcPr>
            <w:tcW w:w="440" w:type="dxa"/>
            <w:vAlign w:val="bottom"/>
            <w:tcBorders>
              <w:bottom w:val="single" w:sz="8" w:color="auto"/>
            </w:tcBorders>
          </w:tcPr>
          <w:p>
            <w:pPr>
              <w:spacing w:after="0"/>
              <w:rPr>
                <w:sz w:val="8"/>
                <w:szCs w:val="8"/>
                <w:color w:val="auto"/>
              </w:rPr>
            </w:pPr>
          </w:p>
        </w:tc>
        <w:tc>
          <w:tcPr>
            <w:tcW w:w="140" w:type="dxa"/>
            <w:vAlign w:val="bottom"/>
            <w:tcBorders>
              <w:bottom w:val="single" w:sz="8" w:color="auto"/>
            </w:tcBorders>
          </w:tcPr>
          <w:p>
            <w:pPr>
              <w:spacing w:after="0"/>
              <w:rPr>
                <w:sz w:val="8"/>
                <w:szCs w:val="8"/>
                <w:color w:val="auto"/>
              </w:rPr>
            </w:pPr>
          </w:p>
        </w:tc>
        <w:tc>
          <w:tcPr>
            <w:tcW w:w="1200" w:type="dxa"/>
            <w:vAlign w:val="bottom"/>
            <w:tcBorders>
              <w:bottom w:val="single" w:sz="8" w:color="auto"/>
              <w:right w:val="single" w:sz="8" w:color="auto"/>
            </w:tcBorders>
          </w:tcPr>
          <w:p>
            <w:pPr>
              <w:spacing w:after="0"/>
              <w:rPr>
                <w:sz w:val="8"/>
                <w:szCs w:val="8"/>
                <w:color w:val="auto"/>
              </w:rPr>
            </w:pPr>
          </w:p>
        </w:tc>
        <w:tc>
          <w:tcPr>
            <w:tcW w:w="300" w:type="dxa"/>
            <w:vAlign w:val="bottom"/>
            <w:tcBorders>
              <w:bottom w:val="single" w:sz="8" w:color="auto"/>
            </w:tcBorders>
          </w:tcPr>
          <w:p>
            <w:pPr>
              <w:spacing w:after="0"/>
              <w:rPr>
                <w:sz w:val="8"/>
                <w:szCs w:val="8"/>
                <w:color w:val="auto"/>
              </w:rPr>
            </w:pPr>
          </w:p>
        </w:tc>
        <w:tc>
          <w:tcPr>
            <w:tcW w:w="1460" w:type="dxa"/>
            <w:vAlign w:val="bottom"/>
            <w:tcBorders>
              <w:bottom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32"/>
        </w:trPr>
        <w:tc>
          <w:tcPr>
            <w:tcW w:w="140" w:type="dxa"/>
            <w:vAlign w:val="bottom"/>
          </w:tcPr>
          <w:p>
            <w:pPr>
              <w:spacing w:after="0"/>
              <w:rPr>
                <w:sz w:val="20"/>
                <w:szCs w:val="20"/>
                <w:color w:val="auto"/>
              </w:rPr>
            </w:pPr>
          </w:p>
        </w:tc>
        <w:tc>
          <w:tcPr>
            <w:tcW w:w="1660" w:type="dxa"/>
            <w:vAlign w:val="bottom"/>
            <w:tcBorders>
              <w:right w:val="single" w:sz="8" w:color="auto"/>
            </w:tcBorders>
          </w:tcPr>
          <w:p>
            <w:pPr>
              <w:jc w:val="center"/>
              <w:spacing w:after="0" w:line="232" w:lineRule="exact"/>
              <w:rPr>
                <w:sz w:val="20"/>
                <w:szCs w:val="20"/>
                <w:color w:val="auto"/>
              </w:rPr>
            </w:pPr>
            <w:r>
              <w:rPr>
                <w:rFonts w:ascii="宋体" w:cs="宋体" w:eastAsia="宋体" w:hAnsi="宋体"/>
                <w:sz w:val="21"/>
                <w:szCs w:val="21"/>
                <w:color w:val="auto"/>
                <w:w w:val="99"/>
              </w:rPr>
              <w:t>固化厂污水处</w:t>
            </w:r>
          </w:p>
        </w:tc>
        <w:tc>
          <w:tcPr>
            <w:tcW w:w="1280" w:type="dxa"/>
            <w:vAlign w:val="bottom"/>
            <w:vMerge w:val="restart"/>
          </w:tcPr>
          <w:p>
            <w:pPr>
              <w:jc w:val="center"/>
              <w:ind w:left="436"/>
              <w:spacing w:after="0"/>
              <w:rPr>
                <w:sz w:val="20"/>
                <w:szCs w:val="20"/>
                <w:color w:val="auto"/>
              </w:rPr>
            </w:pPr>
            <w:r>
              <w:rPr>
                <w:rFonts w:ascii="Times New Roman" w:cs="Times New Roman" w:eastAsia="Times New Roman" w:hAnsi="Times New Roman"/>
                <w:sz w:val="21"/>
                <w:szCs w:val="21"/>
                <w:color w:val="auto"/>
                <w:w w:val="97"/>
              </w:rPr>
              <w:t>0.917</w:t>
            </w:r>
          </w:p>
        </w:tc>
        <w:tc>
          <w:tcPr>
            <w:tcW w:w="580" w:type="dxa"/>
            <w:vAlign w:val="bottom"/>
            <w:tcBorders>
              <w:right w:val="single" w:sz="8" w:color="auto"/>
            </w:tcBorders>
          </w:tcPr>
          <w:p>
            <w:pPr>
              <w:spacing w:after="0"/>
              <w:rPr>
                <w:sz w:val="20"/>
                <w:szCs w:val="20"/>
                <w:color w:val="auto"/>
              </w:rPr>
            </w:pPr>
          </w:p>
        </w:tc>
        <w:tc>
          <w:tcPr>
            <w:tcW w:w="1780" w:type="dxa"/>
            <w:vAlign w:val="bottom"/>
            <w:tcBorders>
              <w:right w:val="single" w:sz="8" w:color="auto"/>
            </w:tcBorders>
            <w:gridSpan w:val="2"/>
            <w:vMerge w:val="restart"/>
          </w:tcPr>
          <w:p>
            <w:pPr>
              <w:jc w:val="center"/>
              <w:spacing w:after="0"/>
              <w:rPr>
                <w:sz w:val="20"/>
                <w:szCs w:val="20"/>
                <w:color w:val="auto"/>
              </w:rPr>
            </w:pPr>
            <w:r>
              <w:rPr>
                <w:rFonts w:ascii="Times New Roman" w:cs="Times New Roman" w:eastAsia="Times New Roman" w:hAnsi="Times New Roman"/>
                <w:sz w:val="21"/>
                <w:szCs w:val="21"/>
                <w:color w:val="auto"/>
                <w:w w:val="99"/>
              </w:rPr>
              <w:t>0.00201</w:t>
            </w:r>
          </w:p>
        </w:tc>
        <w:tc>
          <w:tcPr>
            <w:tcW w:w="440" w:type="dxa"/>
            <w:vAlign w:val="bottom"/>
          </w:tcPr>
          <w:p>
            <w:pPr>
              <w:spacing w:after="0"/>
              <w:rPr>
                <w:sz w:val="20"/>
                <w:szCs w:val="20"/>
                <w:color w:val="auto"/>
              </w:rPr>
            </w:pPr>
          </w:p>
        </w:tc>
        <w:tc>
          <w:tcPr>
            <w:tcW w:w="1340" w:type="dxa"/>
            <w:vAlign w:val="bottom"/>
            <w:tcBorders>
              <w:right w:val="single" w:sz="8" w:color="auto"/>
            </w:tcBorders>
            <w:gridSpan w:val="2"/>
            <w:vMerge w:val="restart"/>
          </w:tcPr>
          <w:p>
            <w:pPr>
              <w:jc w:val="center"/>
              <w:ind w:right="356"/>
              <w:spacing w:after="0"/>
              <w:rPr>
                <w:sz w:val="20"/>
                <w:szCs w:val="20"/>
                <w:color w:val="auto"/>
              </w:rPr>
            </w:pPr>
            <w:r>
              <w:rPr>
                <w:rFonts w:ascii="Times New Roman" w:cs="Times New Roman" w:eastAsia="Times New Roman" w:hAnsi="Times New Roman"/>
                <w:sz w:val="21"/>
                <w:szCs w:val="21"/>
                <w:color w:val="auto"/>
                <w:w w:val="99"/>
              </w:rPr>
              <w:t>0.00562</w:t>
            </w:r>
          </w:p>
        </w:tc>
        <w:tc>
          <w:tcPr>
            <w:tcW w:w="300" w:type="dxa"/>
            <w:vAlign w:val="bottom"/>
          </w:tcPr>
          <w:p>
            <w:pPr>
              <w:spacing w:after="0"/>
              <w:rPr>
                <w:sz w:val="20"/>
                <w:szCs w:val="20"/>
                <w:color w:val="auto"/>
              </w:rPr>
            </w:pPr>
          </w:p>
        </w:tc>
        <w:tc>
          <w:tcPr>
            <w:tcW w:w="1460" w:type="dxa"/>
            <w:vAlign w:val="bottom"/>
            <w:vMerge w:val="restart"/>
          </w:tcPr>
          <w:p>
            <w:pPr>
              <w:jc w:val="center"/>
              <w:ind w:right="196"/>
              <w:spacing w:after="0"/>
              <w:rPr>
                <w:sz w:val="20"/>
                <w:szCs w:val="20"/>
                <w:color w:val="auto"/>
              </w:rPr>
            </w:pPr>
            <w:r>
              <w:rPr>
                <w:rFonts w:ascii="Times New Roman" w:cs="Times New Roman" w:eastAsia="Times New Roman" w:hAnsi="Times New Roman"/>
                <w:sz w:val="21"/>
                <w:szCs w:val="21"/>
                <w:color w:val="auto"/>
                <w:w w:val="99"/>
              </w:rPr>
              <w:t>0.00336</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6"/>
        </w:trPr>
        <w:tc>
          <w:tcPr>
            <w:tcW w:w="140" w:type="dxa"/>
            <w:vAlign w:val="bottom"/>
          </w:tcPr>
          <w:p>
            <w:pPr>
              <w:spacing w:after="0"/>
              <w:rPr>
                <w:sz w:val="14"/>
                <w:szCs w:val="14"/>
                <w:color w:val="auto"/>
              </w:rPr>
            </w:pPr>
          </w:p>
        </w:tc>
        <w:tc>
          <w:tcPr>
            <w:tcW w:w="16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理排口</w:t>
            </w:r>
          </w:p>
        </w:tc>
        <w:tc>
          <w:tcPr>
            <w:tcW w:w="1280" w:type="dxa"/>
            <w:vAlign w:val="bottom"/>
            <w:vMerge w:val="continue"/>
          </w:tcPr>
          <w:p>
            <w:pPr>
              <w:spacing w:after="0"/>
              <w:rPr>
                <w:sz w:val="14"/>
                <w:szCs w:val="14"/>
                <w:color w:val="auto"/>
              </w:rPr>
            </w:pPr>
          </w:p>
        </w:tc>
        <w:tc>
          <w:tcPr>
            <w:tcW w:w="580" w:type="dxa"/>
            <w:vAlign w:val="bottom"/>
            <w:tcBorders>
              <w:right w:val="single" w:sz="8" w:color="auto"/>
            </w:tcBorders>
          </w:tcPr>
          <w:p>
            <w:pPr>
              <w:spacing w:after="0"/>
              <w:rPr>
                <w:sz w:val="14"/>
                <w:szCs w:val="14"/>
                <w:color w:val="auto"/>
              </w:rPr>
            </w:pPr>
          </w:p>
        </w:tc>
        <w:tc>
          <w:tcPr>
            <w:tcW w:w="1780" w:type="dxa"/>
            <w:vAlign w:val="bottom"/>
            <w:tcBorders>
              <w:right w:val="single" w:sz="8" w:color="auto"/>
            </w:tcBorders>
            <w:gridSpan w:val="2"/>
            <w:vMerge w:val="continue"/>
          </w:tcPr>
          <w:p>
            <w:pPr>
              <w:spacing w:after="0"/>
              <w:rPr>
                <w:sz w:val="14"/>
                <w:szCs w:val="14"/>
                <w:color w:val="auto"/>
              </w:rPr>
            </w:pPr>
          </w:p>
        </w:tc>
        <w:tc>
          <w:tcPr>
            <w:tcW w:w="440" w:type="dxa"/>
            <w:vAlign w:val="bottom"/>
          </w:tcPr>
          <w:p>
            <w:pPr>
              <w:spacing w:after="0"/>
              <w:rPr>
                <w:sz w:val="14"/>
                <w:szCs w:val="14"/>
                <w:color w:val="auto"/>
              </w:rPr>
            </w:pPr>
          </w:p>
        </w:tc>
        <w:tc>
          <w:tcPr>
            <w:tcW w:w="1340" w:type="dxa"/>
            <w:vAlign w:val="bottom"/>
            <w:tcBorders>
              <w:right w:val="single" w:sz="8" w:color="auto"/>
            </w:tcBorders>
            <w:gridSpan w:val="2"/>
            <w:vMerge w:val="continue"/>
          </w:tcPr>
          <w:p>
            <w:pPr>
              <w:spacing w:after="0"/>
              <w:rPr>
                <w:sz w:val="14"/>
                <w:szCs w:val="14"/>
                <w:color w:val="auto"/>
              </w:rPr>
            </w:pPr>
          </w:p>
        </w:tc>
        <w:tc>
          <w:tcPr>
            <w:tcW w:w="300" w:type="dxa"/>
            <w:vAlign w:val="bottom"/>
          </w:tcPr>
          <w:p>
            <w:pPr>
              <w:spacing w:after="0"/>
              <w:rPr>
                <w:sz w:val="14"/>
                <w:szCs w:val="14"/>
                <w:color w:val="auto"/>
              </w:rPr>
            </w:pPr>
          </w:p>
        </w:tc>
        <w:tc>
          <w:tcPr>
            <w:tcW w:w="146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140" w:type="dxa"/>
            <w:vAlign w:val="bottom"/>
          </w:tcPr>
          <w:p>
            <w:pPr>
              <w:spacing w:after="0"/>
              <w:rPr>
                <w:sz w:val="9"/>
                <w:szCs w:val="9"/>
                <w:color w:val="auto"/>
              </w:rPr>
            </w:pPr>
          </w:p>
        </w:tc>
        <w:tc>
          <w:tcPr>
            <w:tcW w:w="1660" w:type="dxa"/>
            <w:vAlign w:val="bottom"/>
            <w:tcBorders>
              <w:right w:val="single" w:sz="8" w:color="auto"/>
            </w:tcBorders>
            <w:vMerge w:val="continue"/>
          </w:tcPr>
          <w:p>
            <w:pPr>
              <w:spacing w:after="0"/>
              <w:rPr>
                <w:sz w:val="9"/>
                <w:szCs w:val="9"/>
                <w:color w:val="auto"/>
              </w:rPr>
            </w:pPr>
          </w:p>
        </w:tc>
        <w:tc>
          <w:tcPr>
            <w:tcW w:w="1280" w:type="dxa"/>
            <w:vAlign w:val="bottom"/>
          </w:tcPr>
          <w:p>
            <w:pPr>
              <w:spacing w:after="0"/>
              <w:rPr>
                <w:sz w:val="9"/>
                <w:szCs w:val="9"/>
                <w:color w:val="auto"/>
              </w:rPr>
            </w:pPr>
          </w:p>
        </w:tc>
        <w:tc>
          <w:tcPr>
            <w:tcW w:w="580" w:type="dxa"/>
            <w:vAlign w:val="bottom"/>
            <w:tcBorders>
              <w:right w:val="single" w:sz="8" w:color="auto"/>
            </w:tcBorders>
          </w:tcPr>
          <w:p>
            <w:pPr>
              <w:spacing w:after="0"/>
              <w:rPr>
                <w:sz w:val="9"/>
                <w:szCs w:val="9"/>
                <w:color w:val="auto"/>
              </w:rPr>
            </w:pPr>
          </w:p>
        </w:tc>
        <w:tc>
          <w:tcPr>
            <w:tcW w:w="680" w:type="dxa"/>
            <w:vAlign w:val="bottom"/>
          </w:tcPr>
          <w:p>
            <w:pPr>
              <w:spacing w:after="0"/>
              <w:rPr>
                <w:sz w:val="9"/>
                <w:szCs w:val="9"/>
                <w:color w:val="auto"/>
              </w:rPr>
            </w:pPr>
          </w:p>
        </w:tc>
        <w:tc>
          <w:tcPr>
            <w:tcW w:w="1100" w:type="dxa"/>
            <w:vAlign w:val="bottom"/>
            <w:tcBorders>
              <w:right w:val="single" w:sz="8" w:color="auto"/>
            </w:tcBorders>
          </w:tcPr>
          <w:p>
            <w:pPr>
              <w:spacing w:after="0"/>
              <w:rPr>
                <w:sz w:val="9"/>
                <w:szCs w:val="9"/>
                <w:color w:val="auto"/>
              </w:rPr>
            </w:pPr>
          </w:p>
        </w:tc>
        <w:tc>
          <w:tcPr>
            <w:tcW w:w="440" w:type="dxa"/>
            <w:vAlign w:val="bottom"/>
          </w:tcPr>
          <w:p>
            <w:pPr>
              <w:spacing w:after="0"/>
              <w:rPr>
                <w:sz w:val="9"/>
                <w:szCs w:val="9"/>
                <w:color w:val="auto"/>
              </w:rPr>
            </w:pPr>
          </w:p>
        </w:tc>
        <w:tc>
          <w:tcPr>
            <w:tcW w:w="140" w:type="dxa"/>
            <w:vAlign w:val="bottom"/>
          </w:tcPr>
          <w:p>
            <w:pPr>
              <w:spacing w:after="0"/>
              <w:rPr>
                <w:sz w:val="9"/>
                <w:szCs w:val="9"/>
                <w:color w:val="auto"/>
              </w:rPr>
            </w:pPr>
          </w:p>
        </w:tc>
        <w:tc>
          <w:tcPr>
            <w:tcW w:w="1200" w:type="dxa"/>
            <w:vAlign w:val="bottom"/>
            <w:tcBorders>
              <w:right w:val="single" w:sz="8" w:color="auto"/>
            </w:tcBorders>
          </w:tcPr>
          <w:p>
            <w:pPr>
              <w:spacing w:after="0"/>
              <w:rPr>
                <w:sz w:val="9"/>
                <w:szCs w:val="9"/>
                <w:color w:val="auto"/>
              </w:rPr>
            </w:pPr>
          </w:p>
        </w:tc>
        <w:tc>
          <w:tcPr>
            <w:tcW w:w="300" w:type="dxa"/>
            <w:vAlign w:val="bottom"/>
          </w:tcPr>
          <w:p>
            <w:pPr>
              <w:spacing w:after="0"/>
              <w:rPr>
                <w:sz w:val="9"/>
                <w:szCs w:val="9"/>
                <w:color w:val="auto"/>
              </w:rPr>
            </w:pPr>
          </w:p>
        </w:tc>
        <w:tc>
          <w:tcPr>
            <w:tcW w:w="14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32"/>
        </w:trPr>
        <w:tc>
          <w:tcPr>
            <w:tcW w:w="140" w:type="dxa"/>
            <w:vAlign w:val="bottom"/>
          </w:tcPr>
          <w:p>
            <w:pPr>
              <w:spacing w:after="0"/>
              <w:rPr>
                <w:sz w:val="2"/>
                <w:szCs w:val="2"/>
                <w:color w:val="auto"/>
              </w:rPr>
            </w:pPr>
          </w:p>
        </w:tc>
        <w:tc>
          <w:tcPr>
            <w:tcW w:w="1660" w:type="dxa"/>
            <w:vAlign w:val="bottom"/>
            <w:tcBorders>
              <w:bottom w:val="single" w:sz="8" w:color="auto"/>
              <w:right w:val="single" w:sz="8" w:color="auto"/>
            </w:tcBorders>
          </w:tcPr>
          <w:p>
            <w:pPr>
              <w:spacing w:after="0"/>
              <w:rPr>
                <w:sz w:val="2"/>
                <w:szCs w:val="2"/>
                <w:color w:val="auto"/>
              </w:rPr>
            </w:pPr>
          </w:p>
        </w:tc>
        <w:tc>
          <w:tcPr>
            <w:tcW w:w="1280" w:type="dxa"/>
            <w:vAlign w:val="bottom"/>
            <w:tcBorders>
              <w:bottom w:val="single" w:sz="8" w:color="auto"/>
            </w:tcBorders>
          </w:tcPr>
          <w:p>
            <w:pPr>
              <w:spacing w:after="0"/>
              <w:rPr>
                <w:sz w:val="2"/>
                <w:szCs w:val="2"/>
                <w:color w:val="auto"/>
              </w:rPr>
            </w:pPr>
          </w:p>
        </w:tc>
        <w:tc>
          <w:tcPr>
            <w:tcW w:w="580" w:type="dxa"/>
            <w:vAlign w:val="bottom"/>
            <w:tcBorders>
              <w:bottom w:val="single" w:sz="8" w:color="auto"/>
              <w:right w:val="single" w:sz="8" w:color="auto"/>
            </w:tcBorders>
          </w:tcPr>
          <w:p>
            <w:pPr>
              <w:spacing w:after="0"/>
              <w:rPr>
                <w:sz w:val="2"/>
                <w:szCs w:val="2"/>
                <w:color w:val="auto"/>
              </w:rPr>
            </w:pPr>
          </w:p>
        </w:tc>
        <w:tc>
          <w:tcPr>
            <w:tcW w:w="680" w:type="dxa"/>
            <w:vAlign w:val="bottom"/>
            <w:tcBorders>
              <w:bottom w:val="single" w:sz="8" w:color="auto"/>
            </w:tcBorders>
          </w:tcPr>
          <w:p>
            <w:pPr>
              <w:spacing w:after="0"/>
              <w:rPr>
                <w:sz w:val="2"/>
                <w:szCs w:val="2"/>
                <w:color w:val="auto"/>
              </w:rPr>
            </w:pPr>
          </w:p>
        </w:tc>
        <w:tc>
          <w:tcPr>
            <w:tcW w:w="1100" w:type="dxa"/>
            <w:vAlign w:val="bottom"/>
            <w:tcBorders>
              <w:bottom w:val="single" w:sz="8" w:color="auto"/>
              <w:right w:val="single" w:sz="8" w:color="auto"/>
            </w:tcBorders>
          </w:tcPr>
          <w:p>
            <w:pPr>
              <w:spacing w:after="0"/>
              <w:rPr>
                <w:sz w:val="2"/>
                <w:szCs w:val="2"/>
                <w:color w:val="auto"/>
              </w:rPr>
            </w:pPr>
          </w:p>
        </w:tc>
        <w:tc>
          <w:tcPr>
            <w:tcW w:w="44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200" w:type="dxa"/>
            <w:vAlign w:val="bottom"/>
            <w:tcBorders>
              <w:bottom w:val="single" w:sz="8" w:color="auto"/>
              <w:right w:val="single" w:sz="8" w:color="auto"/>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29"/>
        </w:trPr>
        <w:tc>
          <w:tcPr>
            <w:tcW w:w="140" w:type="dxa"/>
            <w:vAlign w:val="bottom"/>
          </w:tcPr>
          <w:p>
            <w:pPr>
              <w:spacing w:after="0"/>
              <w:rPr>
                <w:sz w:val="19"/>
                <w:szCs w:val="19"/>
                <w:color w:val="auto"/>
              </w:rPr>
            </w:pPr>
          </w:p>
        </w:tc>
        <w:tc>
          <w:tcPr>
            <w:tcW w:w="1660" w:type="dxa"/>
            <w:vAlign w:val="bottom"/>
            <w:tcBorders>
              <w:right w:val="single" w:sz="8" w:color="auto"/>
            </w:tcBorders>
          </w:tcPr>
          <w:p>
            <w:pPr>
              <w:jc w:val="center"/>
              <w:spacing w:after="0" w:line="229" w:lineRule="exact"/>
              <w:rPr>
                <w:sz w:val="20"/>
                <w:szCs w:val="20"/>
                <w:color w:val="auto"/>
              </w:rPr>
            </w:pPr>
            <w:r>
              <w:rPr>
                <w:rFonts w:ascii="宋体" w:cs="宋体" w:eastAsia="宋体" w:hAnsi="宋体"/>
                <w:sz w:val="21"/>
                <w:szCs w:val="21"/>
                <w:color w:val="auto"/>
                <w:w w:val="99"/>
              </w:rPr>
              <w:t>霞湾港清水湖</w:t>
            </w:r>
          </w:p>
        </w:tc>
        <w:tc>
          <w:tcPr>
            <w:tcW w:w="1280" w:type="dxa"/>
            <w:vAlign w:val="bottom"/>
            <w:vMerge w:val="restart"/>
          </w:tcPr>
          <w:p>
            <w:pPr>
              <w:jc w:val="center"/>
              <w:ind w:left="436"/>
              <w:spacing w:after="0"/>
              <w:rPr>
                <w:sz w:val="20"/>
                <w:szCs w:val="20"/>
                <w:color w:val="auto"/>
              </w:rPr>
            </w:pPr>
            <w:r>
              <w:rPr>
                <w:rFonts w:ascii="Times New Roman" w:cs="Times New Roman" w:eastAsia="Times New Roman" w:hAnsi="Times New Roman"/>
                <w:sz w:val="21"/>
                <w:szCs w:val="21"/>
                <w:color w:val="auto"/>
                <w:w w:val="97"/>
              </w:rPr>
              <w:t>0.134</w:t>
            </w:r>
          </w:p>
        </w:tc>
        <w:tc>
          <w:tcPr>
            <w:tcW w:w="580" w:type="dxa"/>
            <w:vAlign w:val="bottom"/>
            <w:tcBorders>
              <w:right w:val="single" w:sz="8" w:color="auto"/>
            </w:tcBorders>
          </w:tcPr>
          <w:p>
            <w:pPr>
              <w:spacing w:after="0"/>
              <w:rPr>
                <w:sz w:val="19"/>
                <w:szCs w:val="19"/>
                <w:color w:val="auto"/>
              </w:rPr>
            </w:pPr>
          </w:p>
        </w:tc>
        <w:tc>
          <w:tcPr>
            <w:tcW w:w="1780" w:type="dxa"/>
            <w:vAlign w:val="bottom"/>
            <w:tcBorders>
              <w:right w:val="single" w:sz="8" w:color="auto"/>
            </w:tcBorders>
            <w:gridSpan w:val="2"/>
            <w:vMerge w:val="restart"/>
          </w:tcPr>
          <w:p>
            <w:pPr>
              <w:jc w:val="center"/>
              <w:spacing w:after="0" w:line="256" w:lineRule="exact"/>
              <w:rPr>
                <w:sz w:val="20"/>
                <w:szCs w:val="20"/>
                <w:color w:val="auto"/>
              </w:rPr>
            </w:pPr>
            <w:r>
              <w:rPr>
                <w:rFonts w:ascii="宋体" w:cs="宋体" w:eastAsia="宋体" w:hAnsi="宋体"/>
                <w:sz w:val="21"/>
                <w:szCs w:val="21"/>
                <w:color w:val="auto"/>
              </w:rPr>
              <w:t>＜</w:t>
            </w:r>
            <w:r>
              <w:rPr>
                <w:rFonts w:ascii="Times New Roman" w:cs="Times New Roman" w:eastAsia="Times New Roman" w:hAnsi="Times New Roman"/>
                <w:sz w:val="21"/>
                <w:szCs w:val="21"/>
                <w:color w:val="auto"/>
              </w:rPr>
              <w:t xml:space="preserve"> .00007</w:t>
            </w:r>
          </w:p>
        </w:tc>
        <w:tc>
          <w:tcPr>
            <w:tcW w:w="440" w:type="dxa"/>
            <w:vAlign w:val="bottom"/>
          </w:tcPr>
          <w:p>
            <w:pPr>
              <w:spacing w:after="0"/>
              <w:rPr>
                <w:sz w:val="19"/>
                <w:szCs w:val="19"/>
                <w:color w:val="auto"/>
              </w:rPr>
            </w:pPr>
          </w:p>
        </w:tc>
        <w:tc>
          <w:tcPr>
            <w:tcW w:w="1340" w:type="dxa"/>
            <w:vAlign w:val="bottom"/>
            <w:tcBorders>
              <w:right w:val="single" w:sz="8" w:color="auto"/>
            </w:tcBorders>
            <w:gridSpan w:val="2"/>
            <w:vMerge w:val="restart"/>
          </w:tcPr>
          <w:p>
            <w:pPr>
              <w:jc w:val="center"/>
              <w:ind w:right="356"/>
              <w:spacing w:after="0"/>
              <w:rPr>
                <w:sz w:val="20"/>
                <w:szCs w:val="20"/>
                <w:color w:val="auto"/>
              </w:rPr>
            </w:pPr>
            <w:r>
              <w:rPr>
                <w:rFonts w:ascii="Times New Roman" w:cs="Times New Roman" w:eastAsia="Times New Roman" w:hAnsi="Times New Roman"/>
                <w:sz w:val="21"/>
                <w:szCs w:val="21"/>
                <w:color w:val="auto"/>
                <w:w w:val="99"/>
              </w:rPr>
              <w:t>0.00040</w:t>
            </w:r>
          </w:p>
        </w:tc>
        <w:tc>
          <w:tcPr>
            <w:tcW w:w="300" w:type="dxa"/>
            <w:vAlign w:val="bottom"/>
          </w:tcPr>
          <w:p>
            <w:pPr>
              <w:spacing w:after="0"/>
              <w:rPr>
                <w:sz w:val="19"/>
                <w:szCs w:val="19"/>
                <w:color w:val="auto"/>
              </w:rPr>
            </w:pPr>
          </w:p>
        </w:tc>
        <w:tc>
          <w:tcPr>
            <w:tcW w:w="1460" w:type="dxa"/>
            <w:vAlign w:val="bottom"/>
            <w:vMerge w:val="restart"/>
          </w:tcPr>
          <w:p>
            <w:pPr>
              <w:jc w:val="center"/>
              <w:ind w:right="196"/>
              <w:spacing w:after="0"/>
              <w:rPr>
                <w:sz w:val="20"/>
                <w:szCs w:val="20"/>
                <w:color w:val="auto"/>
              </w:rPr>
            </w:pPr>
            <w:r>
              <w:rPr>
                <w:rFonts w:ascii="Times New Roman" w:cs="Times New Roman" w:eastAsia="Times New Roman" w:hAnsi="Times New Roman"/>
                <w:sz w:val="21"/>
                <w:szCs w:val="21"/>
                <w:color w:val="auto"/>
                <w:w w:val="99"/>
              </w:rPr>
              <w:t>0.00697</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140" w:type="dxa"/>
            <w:vAlign w:val="bottom"/>
          </w:tcPr>
          <w:p>
            <w:pPr>
              <w:spacing w:after="0"/>
              <w:rPr>
                <w:sz w:val="14"/>
                <w:szCs w:val="14"/>
                <w:color w:val="auto"/>
              </w:rPr>
            </w:pPr>
          </w:p>
        </w:tc>
        <w:tc>
          <w:tcPr>
            <w:tcW w:w="16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区排水口上游</w:t>
            </w:r>
          </w:p>
        </w:tc>
        <w:tc>
          <w:tcPr>
            <w:tcW w:w="1280" w:type="dxa"/>
            <w:vAlign w:val="bottom"/>
            <w:vMerge w:val="continue"/>
          </w:tcPr>
          <w:p>
            <w:pPr>
              <w:spacing w:after="0"/>
              <w:rPr>
                <w:sz w:val="14"/>
                <w:szCs w:val="14"/>
                <w:color w:val="auto"/>
              </w:rPr>
            </w:pPr>
          </w:p>
        </w:tc>
        <w:tc>
          <w:tcPr>
            <w:tcW w:w="580" w:type="dxa"/>
            <w:vAlign w:val="bottom"/>
            <w:tcBorders>
              <w:right w:val="single" w:sz="8" w:color="auto"/>
            </w:tcBorders>
          </w:tcPr>
          <w:p>
            <w:pPr>
              <w:spacing w:after="0"/>
              <w:rPr>
                <w:sz w:val="14"/>
                <w:szCs w:val="14"/>
                <w:color w:val="auto"/>
              </w:rPr>
            </w:pPr>
          </w:p>
        </w:tc>
        <w:tc>
          <w:tcPr>
            <w:tcW w:w="1780" w:type="dxa"/>
            <w:vAlign w:val="bottom"/>
            <w:tcBorders>
              <w:right w:val="single" w:sz="8" w:color="auto"/>
            </w:tcBorders>
            <w:gridSpan w:val="2"/>
            <w:vMerge w:val="continue"/>
          </w:tcPr>
          <w:p>
            <w:pPr>
              <w:spacing w:after="0"/>
              <w:rPr>
                <w:sz w:val="14"/>
                <w:szCs w:val="14"/>
                <w:color w:val="auto"/>
              </w:rPr>
            </w:pPr>
          </w:p>
        </w:tc>
        <w:tc>
          <w:tcPr>
            <w:tcW w:w="440" w:type="dxa"/>
            <w:vAlign w:val="bottom"/>
          </w:tcPr>
          <w:p>
            <w:pPr>
              <w:spacing w:after="0"/>
              <w:rPr>
                <w:sz w:val="14"/>
                <w:szCs w:val="14"/>
                <w:color w:val="auto"/>
              </w:rPr>
            </w:pPr>
          </w:p>
        </w:tc>
        <w:tc>
          <w:tcPr>
            <w:tcW w:w="1340" w:type="dxa"/>
            <w:vAlign w:val="bottom"/>
            <w:tcBorders>
              <w:right w:val="single" w:sz="8" w:color="auto"/>
            </w:tcBorders>
            <w:gridSpan w:val="2"/>
            <w:vMerge w:val="continue"/>
          </w:tcPr>
          <w:p>
            <w:pPr>
              <w:spacing w:after="0"/>
              <w:rPr>
                <w:sz w:val="14"/>
                <w:szCs w:val="14"/>
                <w:color w:val="auto"/>
              </w:rPr>
            </w:pPr>
          </w:p>
        </w:tc>
        <w:tc>
          <w:tcPr>
            <w:tcW w:w="300" w:type="dxa"/>
            <w:vAlign w:val="bottom"/>
          </w:tcPr>
          <w:p>
            <w:pPr>
              <w:spacing w:after="0"/>
              <w:rPr>
                <w:sz w:val="14"/>
                <w:szCs w:val="14"/>
                <w:color w:val="auto"/>
              </w:rPr>
            </w:pPr>
          </w:p>
        </w:tc>
        <w:tc>
          <w:tcPr>
            <w:tcW w:w="146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140" w:type="dxa"/>
            <w:vAlign w:val="bottom"/>
          </w:tcPr>
          <w:p>
            <w:pPr>
              <w:spacing w:after="0"/>
              <w:rPr>
                <w:sz w:val="9"/>
                <w:szCs w:val="9"/>
                <w:color w:val="auto"/>
              </w:rPr>
            </w:pPr>
          </w:p>
        </w:tc>
        <w:tc>
          <w:tcPr>
            <w:tcW w:w="1660" w:type="dxa"/>
            <w:vAlign w:val="bottom"/>
            <w:tcBorders>
              <w:right w:val="single" w:sz="8" w:color="auto"/>
            </w:tcBorders>
            <w:vMerge w:val="continue"/>
          </w:tcPr>
          <w:p>
            <w:pPr>
              <w:spacing w:after="0"/>
              <w:rPr>
                <w:sz w:val="9"/>
                <w:szCs w:val="9"/>
                <w:color w:val="auto"/>
              </w:rPr>
            </w:pPr>
          </w:p>
        </w:tc>
        <w:tc>
          <w:tcPr>
            <w:tcW w:w="1280" w:type="dxa"/>
            <w:vAlign w:val="bottom"/>
          </w:tcPr>
          <w:p>
            <w:pPr>
              <w:spacing w:after="0"/>
              <w:rPr>
                <w:sz w:val="9"/>
                <w:szCs w:val="9"/>
                <w:color w:val="auto"/>
              </w:rPr>
            </w:pPr>
          </w:p>
        </w:tc>
        <w:tc>
          <w:tcPr>
            <w:tcW w:w="580" w:type="dxa"/>
            <w:vAlign w:val="bottom"/>
            <w:tcBorders>
              <w:right w:val="single" w:sz="8" w:color="auto"/>
            </w:tcBorders>
          </w:tcPr>
          <w:p>
            <w:pPr>
              <w:spacing w:after="0"/>
              <w:rPr>
                <w:sz w:val="9"/>
                <w:szCs w:val="9"/>
                <w:color w:val="auto"/>
              </w:rPr>
            </w:pPr>
          </w:p>
        </w:tc>
        <w:tc>
          <w:tcPr>
            <w:tcW w:w="680" w:type="dxa"/>
            <w:vAlign w:val="bottom"/>
          </w:tcPr>
          <w:p>
            <w:pPr>
              <w:spacing w:after="0"/>
              <w:rPr>
                <w:sz w:val="9"/>
                <w:szCs w:val="9"/>
                <w:color w:val="auto"/>
              </w:rPr>
            </w:pPr>
          </w:p>
        </w:tc>
        <w:tc>
          <w:tcPr>
            <w:tcW w:w="1100" w:type="dxa"/>
            <w:vAlign w:val="bottom"/>
            <w:tcBorders>
              <w:right w:val="single" w:sz="8" w:color="auto"/>
            </w:tcBorders>
          </w:tcPr>
          <w:p>
            <w:pPr>
              <w:spacing w:after="0"/>
              <w:rPr>
                <w:sz w:val="9"/>
                <w:szCs w:val="9"/>
                <w:color w:val="auto"/>
              </w:rPr>
            </w:pPr>
          </w:p>
        </w:tc>
        <w:tc>
          <w:tcPr>
            <w:tcW w:w="440" w:type="dxa"/>
            <w:vAlign w:val="bottom"/>
          </w:tcPr>
          <w:p>
            <w:pPr>
              <w:spacing w:after="0"/>
              <w:rPr>
                <w:sz w:val="9"/>
                <w:szCs w:val="9"/>
                <w:color w:val="auto"/>
              </w:rPr>
            </w:pPr>
          </w:p>
        </w:tc>
        <w:tc>
          <w:tcPr>
            <w:tcW w:w="140" w:type="dxa"/>
            <w:vAlign w:val="bottom"/>
          </w:tcPr>
          <w:p>
            <w:pPr>
              <w:spacing w:after="0"/>
              <w:rPr>
                <w:sz w:val="9"/>
                <w:szCs w:val="9"/>
                <w:color w:val="auto"/>
              </w:rPr>
            </w:pPr>
          </w:p>
        </w:tc>
        <w:tc>
          <w:tcPr>
            <w:tcW w:w="1200" w:type="dxa"/>
            <w:vAlign w:val="bottom"/>
            <w:tcBorders>
              <w:right w:val="single" w:sz="8" w:color="auto"/>
            </w:tcBorders>
          </w:tcPr>
          <w:p>
            <w:pPr>
              <w:spacing w:after="0"/>
              <w:rPr>
                <w:sz w:val="9"/>
                <w:szCs w:val="9"/>
                <w:color w:val="auto"/>
              </w:rPr>
            </w:pPr>
          </w:p>
        </w:tc>
        <w:tc>
          <w:tcPr>
            <w:tcW w:w="300" w:type="dxa"/>
            <w:vAlign w:val="bottom"/>
          </w:tcPr>
          <w:p>
            <w:pPr>
              <w:spacing w:after="0"/>
              <w:rPr>
                <w:sz w:val="9"/>
                <w:szCs w:val="9"/>
                <w:color w:val="auto"/>
              </w:rPr>
            </w:pPr>
          </w:p>
        </w:tc>
        <w:tc>
          <w:tcPr>
            <w:tcW w:w="14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32"/>
        </w:trPr>
        <w:tc>
          <w:tcPr>
            <w:tcW w:w="140" w:type="dxa"/>
            <w:vAlign w:val="bottom"/>
          </w:tcPr>
          <w:p>
            <w:pPr>
              <w:spacing w:after="0"/>
              <w:rPr>
                <w:sz w:val="2"/>
                <w:szCs w:val="2"/>
                <w:color w:val="auto"/>
              </w:rPr>
            </w:pPr>
          </w:p>
        </w:tc>
        <w:tc>
          <w:tcPr>
            <w:tcW w:w="1660" w:type="dxa"/>
            <w:vAlign w:val="bottom"/>
            <w:tcBorders>
              <w:bottom w:val="single" w:sz="8" w:color="auto"/>
              <w:right w:val="single" w:sz="8" w:color="auto"/>
            </w:tcBorders>
          </w:tcPr>
          <w:p>
            <w:pPr>
              <w:spacing w:after="0"/>
              <w:rPr>
                <w:sz w:val="2"/>
                <w:szCs w:val="2"/>
                <w:color w:val="auto"/>
              </w:rPr>
            </w:pPr>
          </w:p>
        </w:tc>
        <w:tc>
          <w:tcPr>
            <w:tcW w:w="1280" w:type="dxa"/>
            <w:vAlign w:val="bottom"/>
            <w:tcBorders>
              <w:bottom w:val="single" w:sz="8" w:color="auto"/>
            </w:tcBorders>
          </w:tcPr>
          <w:p>
            <w:pPr>
              <w:spacing w:after="0"/>
              <w:rPr>
                <w:sz w:val="2"/>
                <w:szCs w:val="2"/>
                <w:color w:val="auto"/>
              </w:rPr>
            </w:pPr>
          </w:p>
        </w:tc>
        <w:tc>
          <w:tcPr>
            <w:tcW w:w="580" w:type="dxa"/>
            <w:vAlign w:val="bottom"/>
            <w:tcBorders>
              <w:bottom w:val="single" w:sz="8" w:color="auto"/>
              <w:right w:val="single" w:sz="8" w:color="auto"/>
            </w:tcBorders>
          </w:tcPr>
          <w:p>
            <w:pPr>
              <w:spacing w:after="0"/>
              <w:rPr>
                <w:sz w:val="2"/>
                <w:szCs w:val="2"/>
                <w:color w:val="auto"/>
              </w:rPr>
            </w:pPr>
          </w:p>
        </w:tc>
        <w:tc>
          <w:tcPr>
            <w:tcW w:w="680" w:type="dxa"/>
            <w:vAlign w:val="bottom"/>
            <w:tcBorders>
              <w:bottom w:val="single" w:sz="8" w:color="auto"/>
            </w:tcBorders>
          </w:tcPr>
          <w:p>
            <w:pPr>
              <w:spacing w:after="0"/>
              <w:rPr>
                <w:sz w:val="2"/>
                <w:szCs w:val="2"/>
                <w:color w:val="auto"/>
              </w:rPr>
            </w:pPr>
          </w:p>
        </w:tc>
        <w:tc>
          <w:tcPr>
            <w:tcW w:w="1100" w:type="dxa"/>
            <w:vAlign w:val="bottom"/>
            <w:tcBorders>
              <w:bottom w:val="single" w:sz="8" w:color="auto"/>
              <w:right w:val="single" w:sz="8" w:color="auto"/>
            </w:tcBorders>
          </w:tcPr>
          <w:p>
            <w:pPr>
              <w:spacing w:after="0"/>
              <w:rPr>
                <w:sz w:val="2"/>
                <w:szCs w:val="2"/>
                <w:color w:val="auto"/>
              </w:rPr>
            </w:pPr>
          </w:p>
        </w:tc>
        <w:tc>
          <w:tcPr>
            <w:tcW w:w="44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200" w:type="dxa"/>
            <w:vAlign w:val="bottom"/>
            <w:tcBorders>
              <w:bottom w:val="single" w:sz="8" w:color="auto"/>
              <w:right w:val="single" w:sz="8" w:color="auto"/>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32"/>
        </w:trPr>
        <w:tc>
          <w:tcPr>
            <w:tcW w:w="140" w:type="dxa"/>
            <w:vAlign w:val="bottom"/>
          </w:tcPr>
          <w:p>
            <w:pPr>
              <w:spacing w:after="0"/>
              <w:rPr>
                <w:sz w:val="20"/>
                <w:szCs w:val="20"/>
                <w:color w:val="auto"/>
              </w:rPr>
            </w:pPr>
          </w:p>
        </w:tc>
        <w:tc>
          <w:tcPr>
            <w:tcW w:w="1660" w:type="dxa"/>
            <w:vAlign w:val="bottom"/>
            <w:tcBorders>
              <w:right w:val="single" w:sz="8" w:color="auto"/>
            </w:tcBorders>
          </w:tcPr>
          <w:p>
            <w:pPr>
              <w:jc w:val="center"/>
              <w:spacing w:after="0" w:line="232" w:lineRule="exact"/>
              <w:rPr>
                <w:sz w:val="20"/>
                <w:szCs w:val="20"/>
                <w:color w:val="auto"/>
              </w:rPr>
            </w:pPr>
            <w:r>
              <w:rPr>
                <w:rFonts w:ascii="宋体" w:cs="宋体" w:eastAsia="宋体" w:hAnsi="宋体"/>
                <w:sz w:val="21"/>
                <w:szCs w:val="21"/>
                <w:color w:val="auto"/>
                <w:w w:val="99"/>
              </w:rPr>
              <w:t>霞湾港清水湖</w:t>
            </w:r>
          </w:p>
        </w:tc>
        <w:tc>
          <w:tcPr>
            <w:tcW w:w="1280" w:type="dxa"/>
            <w:vAlign w:val="bottom"/>
            <w:vMerge w:val="restart"/>
          </w:tcPr>
          <w:p>
            <w:pPr>
              <w:jc w:val="center"/>
              <w:ind w:left="436"/>
              <w:spacing w:after="0"/>
              <w:rPr>
                <w:sz w:val="20"/>
                <w:szCs w:val="20"/>
                <w:color w:val="auto"/>
              </w:rPr>
            </w:pPr>
            <w:r>
              <w:rPr>
                <w:rFonts w:ascii="Times New Roman" w:cs="Times New Roman" w:eastAsia="Times New Roman" w:hAnsi="Times New Roman"/>
                <w:sz w:val="21"/>
                <w:szCs w:val="21"/>
                <w:color w:val="auto"/>
                <w:w w:val="97"/>
              </w:rPr>
              <w:t>0.295</w:t>
            </w:r>
          </w:p>
        </w:tc>
        <w:tc>
          <w:tcPr>
            <w:tcW w:w="580" w:type="dxa"/>
            <w:vAlign w:val="bottom"/>
            <w:tcBorders>
              <w:right w:val="single" w:sz="8" w:color="auto"/>
            </w:tcBorders>
          </w:tcPr>
          <w:p>
            <w:pPr>
              <w:spacing w:after="0"/>
              <w:rPr>
                <w:sz w:val="20"/>
                <w:szCs w:val="20"/>
                <w:color w:val="auto"/>
              </w:rPr>
            </w:pPr>
          </w:p>
        </w:tc>
        <w:tc>
          <w:tcPr>
            <w:tcW w:w="1780" w:type="dxa"/>
            <w:vAlign w:val="bottom"/>
            <w:tcBorders>
              <w:right w:val="single" w:sz="8" w:color="auto"/>
            </w:tcBorders>
            <w:gridSpan w:val="2"/>
            <w:vMerge w:val="restart"/>
          </w:tcPr>
          <w:p>
            <w:pPr>
              <w:jc w:val="center"/>
              <w:spacing w:after="0" w:line="256" w:lineRule="exact"/>
              <w:rPr>
                <w:sz w:val="20"/>
                <w:szCs w:val="20"/>
                <w:color w:val="auto"/>
              </w:rPr>
            </w:pPr>
            <w:r>
              <w:rPr>
                <w:rFonts w:ascii="宋体" w:cs="宋体" w:eastAsia="宋体" w:hAnsi="宋体"/>
                <w:sz w:val="21"/>
                <w:szCs w:val="21"/>
                <w:color w:val="auto"/>
                <w:w w:val="98"/>
              </w:rPr>
              <w:t>＜</w:t>
            </w:r>
            <w:r>
              <w:rPr>
                <w:rFonts w:ascii="Times New Roman" w:cs="Times New Roman" w:eastAsia="Times New Roman" w:hAnsi="Times New Roman"/>
                <w:sz w:val="21"/>
                <w:szCs w:val="21"/>
                <w:color w:val="auto"/>
                <w:w w:val="98"/>
              </w:rPr>
              <w:t>0.00007</w:t>
            </w:r>
          </w:p>
        </w:tc>
        <w:tc>
          <w:tcPr>
            <w:tcW w:w="440" w:type="dxa"/>
            <w:vAlign w:val="bottom"/>
          </w:tcPr>
          <w:p>
            <w:pPr>
              <w:spacing w:after="0"/>
              <w:rPr>
                <w:sz w:val="20"/>
                <w:szCs w:val="20"/>
                <w:color w:val="auto"/>
              </w:rPr>
            </w:pPr>
          </w:p>
        </w:tc>
        <w:tc>
          <w:tcPr>
            <w:tcW w:w="1340" w:type="dxa"/>
            <w:vAlign w:val="bottom"/>
            <w:tcBorders>
              <w:right w:val="single" w:sz="8" w:color="auto"/>
            </w:tcBorders>
            <w:gridSpan w:val="2"/>
            <w:vMerge w:val="restart"/>
          </w:tcPr>
          <w:p>
            <w:pPr>
              <w:jc w:val="center"/>
              <w:ind w:right="356"/>
              <w:spacing w:after="0"/>
              <w:rPr>
                <w:sz w:val="20"/>
                <w:szCs w:val="20"/>
                <w:color w:val="auto"/>
              </w:rPr>
            </w:pPr>
            <w:r>
              <w:rPr>
                <w:rFonts w:ascii="Times New Roman" w:cs="Times New Roman" w:eastAsia="Times New Roman" w:hAnsi="Times New Roman"/>
                <w:sz w:val="21"/>
                <w:szCs w:val="21"/>
                <w:color w:val="auto"/>
                <w:w w:val="99"/>
              </w:rPr>
              <w:t>0.00016</w:t>
            </w:r>
          </w:p>
        </w:tc>
        <w:tc>
          <w:tcPr>
            <w:tcW w:w="300" w:type="dxa"/>
            <w:vAlign w:val="bottom"/>
          </w:tcPr>
          <w:p>
            <w:pPr>
              <w:spacing w:after="0"/>
              <w:rPr>
                <w:sz w:val="20"/>
                <w:szCs w:val="20"/>
                <w:color w:val="auto"/>
              </w:rPr>
            </w:pPr>
          </w:p>
        </w:tc>
        <w:tc>
          <w:tcPr>
            <w:tcW w:w="1460" w:type="dxa"/>
            <w:vAlign w:val="bottom"/>
            <w:vMerge w:val="restart"/>
          </w:tcPr>
          <w:p>
            <w:pPr>
              <w:jc w:val="center"/>
              <w:ind w:right="196"/>
              <w:spacing w:after="0"/>
              <w:rPr>
                <w:sz w:val="20"/>
                <w:szCs w:val="20"/>
                <w:color w:val="auto"/>
              </w:rPr>
            </w:pPr>
            <w:r>
              <w:rPr>
                <w:rFonts w:ascii="Times New Roman" w:cs="Times New Roman" w:eastAsia="Times New Roman" w:hAnsi="Times New Roman"/>
                <w:sz w:val="21"/>
                <w:szCs w:val="21"/>
                <w:color w:val="auto"/>
                <w:w w:val="99"/>
              </w:rPr>
              <w:t>0.00910</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6"/>
        </w:trPr>
        <w:tc>
          <w:tcPr>
            <w:tcW w:w="140" w:type="dxa"/>
            <w:vAlign w:val="bottom"/>
          </w:tcPr>
          <w:p>
            <w:pPr>
              <w:spacing w:after="0"/>
              <w:rPr>
                <w:sz w:val="14"/>
                <w:szCs w:val="14"/>
                <w:color w:val="auto"/>
              </w:rPr>
            </w:pPr>
          </w:p>
        </w:tc>
        <w:tc>
          <w:tcPr>
            <w:tcW w:w="16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区排水口下游</w:t>
            </w:r>
          </w:p>
        </w:tc>
        <w:tc>
          <w:tcPr>
            <w:tcW w:w="1280" w:type="dxa"/>
            <w:vAlign w:val="bottom"/>
            <w:vMerge w:val="continue"/>
          </w:tcPr>
          <w:p>
            <w:pPr>
              <w:spacing w:after="0"/>
              <w:rPr>
                <w:sz w:val="14"/>
                <w:szCs w:val="14"/>
                <w:color w:val="auto"/>
              </w:rPr>
            </w:pPr>
          </w:p>
        </w:tc>
        <w:tc>
          <w:tcPr>
            <w:tcW w:w="580" w:type="dxa"/>
            <w:vAlign w:val="bottom"/>
            <w:tcBorders>
              <w:right w:val="single" w:sz="8" w:color="auto"/>
            </w:tcBorders>
          </w:tcPr>
          <w:p>
            <w:pPr>
              <w:spacing w:after="0"/>
              <w:rPr>
                <w:sz w:val="14"/>
                <w:szCs w:val="14"/>
                <w:color w:val="auto"/>
              </w:rPr>
            </w:pPr>
          </w:p>
        </w:tc>
        <w:tc>
          <w:tcPr>
            <w:tcW w:w="1780" w:type="dxa"/>
            <w:vAlign w:val="bottom"/>
            <w:tcBorders>
              <w:right w:val="single" w:sz="8" w:color="auto"/>
            </w:tcBorders>
            <w:gridSpan w:val="2"/>
            <w:vMerge w:val="continue"/>
          </w:tcPr>
          <w:p>
            <w:pPr>
              <w:spacing w:after="0"/>
              <w:rPr>
                <w:sz w:val="14"/>
                <w:szCs w:val="14"/>
                <w:color w:val="auto"/>
              </w:rPr>
            </w:pPr>
          </w:p>
        </w:tc>
        <w:tc>
          <w:tcPr>
            <w:tcW w:w="440" w:type="dxa"/>
            <w:vAlign w:val="bottom"/>
          </w:tcPr>
          <w:p>
            <w:pPr>
              <w:spacing w:after="0"/>
              <w:rPr>
                <w:sz w:val="14"/>
                <w:szCs w:val="14"/>
                <w:color w:val="auto"/>
              </w:rPr>
            </w:pPr>
          </w:p>
        </w:tc>
        <w:tc>
          <w:tcPr>
            <w:tcW w:w="1340" w:type="dxa"/>
            <w:vAlign w:val="bottom"/>
            <w:tcBorders>
              <w:right w:val="single" w:sz="8" w:color="auto"/>
            </w:tcBorders>
            <w:gridSpan w:val="2"/>
            <w:vMerge w:val="continue"/>
          </w:tcPr>
          <w:p>
            <w:pPr>
              <w:spacing w:after="0"/>
              <w:rPr>
                <w:sz w:val="14"/>
                <w:szCs w:val="14"/>
                <w:color w:val="auto"/>
              </w:rPr>
            </w:pPr>
          </w:p>
        </w:tc>
        <w:tc>
          <w:tcPr>
            <w:tcW w:w="300" w:type="dxa"/>
            <w:vAlign w:val="bottom"/>
          </w:tcPr>
          <w:p>
            <w:pPr>
              <w:spacing w:after="0"/>
              <w:rPr>
                <w:sz w:val="14"/>
                <w:szCs w:val="14"/>
                <w:color w:val="auto"/>
              </w:rPr>
            </w:pPr>
          </w:p>
        </w:tc>
        <w:tc>
          <w:tcPr>
            <w:tcW w:w="146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140" w:type="dxa"/>
            <w:vAlign w:val="bottom"/>
          </w:tcPr>
          <w:p>
            <w:pPr>
              <w:spacing w:after="0"/>
              <w:rPr>
                <w:sz w:val="9"/>
                <w:szCs w:val="9"/>
                <w:color w:val="auto"/>
              </w:rPr>
            </w:pPr>
          </w:p>
        </w:tc>
        <w:tc>
          <w:tcPr>
            <w:tcW w:w="1660" w:type="dxa"/>
            <w:vAlign w:val="bottom"/>
            <w:tcBorders>
              <w:right w:val="single" w:sz="8" w:color="auto"/>
            </w:tcBorders>
            <w:vMerge w:val="continue"/>
          </w:tcPr>
          <w:p>
            <w:pPr>
              <w:spacing w:after="0"/>
              <w:rPr>
                <w:sz w:val="9"/>
                <w:szCs w:val="9"/>
                <w:color w:val="auto"/>
              </w:rPr>
            </w:pPr>
          </w:p>
        </w:tc>
        <w:tc>
          <w:tcPr>
            <w:tcW w:w="1280" w:type="dxa"/>
            <w:vAlign w:val="bottom"/>
          </w:tcPr>
          <w:p>
            <w:pPr>
              <w:spacing w:after="0"/>
              <w:rPr>
                <w:sz w:val="9"/>
                <w:szCs w:val="9"/>
                <w:color w:val="auto"/>
              </w:rPr>
            </w:pPr>
          </w:p>
        </w:tc>
        <w:tc>
          <w:tcPr>
            <w:tcW w:w="580" w:type="dxa"/>
            <w:vAlign w:val="bottom"/>
            <w:tcBorders>
              <w:right w:val="single" w:sz="8" w:color="auto"/>
            </w:tcBorders>
          </w:tcPr>
          <w:p>
            <w:pPr>
              <w:spacing w:after="0"/>
              <w:rPr>
                <w:sz w:val="9"/>
                <w:szCs w:val="9"/>
                <w:color w:val="auto"/>
              </w:rPr>
            </w:pPr>
          </w:p>
        </w:tc>
        <w:tc>
          <w:tcPr>
            <w:tcW w:w="680" w:type="dxa"/>
            <w:vAlign w:val="bottom"/>
          </w:tcPr>
          <w:p>
            <w:pPr>
              <w:spacing w:after="0"/>
              <w:rPr>
                <w:sz w:val="9"/>
                <w:szCs w:val="9"/>
                <w:color w:val="auto"/>
              </w:rPr>
            </w:pPr>
          </w:p>
        </w:tc>
        <w:tc>
          <w:tcPr>
            <w:tcW w:w="1100" w:type="dxa"/>
            <w:vAlign w:val="bottom"/>
            <w:tcBorders>
              <w:right w:val="single" w:sz="8" w:color="auto"/>
            </w:tcBorders>
          </w:tcPr>
          <w:p>
            <w:pPr>
              <w:spacing w:after="0"/>
              <w:rPr>
                <w:sz w:val="9"/>
                <w:szCs w:val="9"/>
                <w:color w:val="auto"/>
              </w:rPr>
            </w:pPr>
          </w:p>
        </w:tc>
        <w:tc>
          <w:tcPr>
            <w:tcW w:w="440" w:type="dxa"/>
            <w:vAlign w:val="bottom"/>
          </w:tcPr>
          <w:p>
            <w:pPr>
              <w:spacing w:after="0"/>
              <w:rPr>
                <w:sz w:val="9"/>
                <w:szCs w:val="9"/>
                <w:color w:val="auto"/>
              </w:rPr>
            </w:pPr>
          </w:p>
        </w:tc>
        <w:tc>
          <w:tcPr>
            <w:tcW w:w="140" w:type="dxa"/>
            <w:vAlign w:val="bottom"/>
          </w:tcPr>
          <w:p>
            <w:pPr>
              <w:spacing w:after="0"/>
              <w:rPr>
                <w:sz w:val="9"/>
                <w:szCs w:val="9"/>
                <w:color w:val="auto"/>
              </w:rPr>
            </w:pPr>
          </w:p>
        </w:tc>
        <w:tc>
          <w:tcPr>
            <w:tcW w:w="1200" w:type="dxa"/>
            <w:vAlign w:val="bottom"/>
            <w:tcBorders>
              <w:right w:val="single" w:sz="8" w:color="auto"/>
            </w:tcBorders>
          </w:tcPr>
          <w:p>
            <w:pPr>
              <w:spacing w:after="0"/>
              <w:rPr>
                <w:sz w:val="9"/>
                <w:szCs w:val="9"/>
                <w:color w:val="auto"/>
              </w:rPr>
            </w:pPr>
          </w:p>
        </w:tc>
        <w:tc>
          <w:tcPr>
            <w:tcW w:w="300" w:type="dxa"/>
            <w:vAlign w:val="bottom"/>
          </w:tcPr>
          <w:p>
            <w:pPr>
              <w:spacing w:after="0"/>
              <w:rPr>
                <w:sz w:val="9"/>
                <w:szCs w:val="9"/>
                <w:color w:val="auto"/>
              </w:rPr>
            </w:pPr>
          </w:p>
        </w:tc>
        <w:tc>
          <w:tcPr>
            <w:tcW w:w="14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69"/>
        </w:trPr>
        <w:tc>
          <w:tcPr>
            <w:tcW w:w="140" w:type="dxa"/>
            <w:vAlign w:val="bottom"/>
            <w:tcBorders>
              <w:bottom w:val="single" w:sz="8" w:color="auto"/>
            </w:tcBorders>
          </w:tcPr>
          <w:p>
            <w:pPr>
              <w:spacing w:after="0"/>
              <w:rPr>
                <w:sz w:val="6"/>
                <w:szCs w:val="6"/>
                <w:color w:val="auto"/>
              </w:rPr>
            </w:pPr>
          </w:p>
        </w:tc>
        <w:tc>
          <w:tcPr>
            <w:tcW w:w="1660" w:type="dxa"/>
            <w:vAlign w:val="bottom"/>
            <w:tcBorders>
              <w:bottom w:val="single" w:sz="8" w:color="auto"/>
              <w:right w:val="single" w:sz="8" w:color="auto"/>
            </w:tcBorders>
          </w:tcPr>
          <w:p>
            <w:pPr>
              <w:spacing w:after="0"/>
              <w:rPr>
                <w:sz w:val="6"/>
                <w:szCs w:val="6"/>
                <w:color w:val="auto"/>
              </w:rPr>
            </w:pPr>
          </w:p>
        </w:tc>
        <w:tc>
          <w:tcPr>
            <w:tcW w:w="1280" w:type="dxa"/>
            <w:vAlign w:val="bottom"/>
            <w:tcBorders>
              <w:bottom w:val="single" w:sz="8" w:color="auto"/>
            </w:tcBorders>
          </w:tcPr>
          <w:p>
            <w:pPr>
              <w:spacing w:after="0"/>
              <w:rPr>
                <w:sz w:val="6"/>
                <w:szCs w:val="6"/>
                <w:color w:val="auto"/>
              </w:rPr>
            </w:pPr>
          </w:p>
        </w:tc>
        <w:tc>
          <w:tcPr>
            <w:tcW w:w="580" w:type="dxa"/>
            <w:vAlign w:val="bottom"/>
            <w:tcBorders>
              <w:bottom w:val="single" w:sz="8" w:color="auto"/>
              <w:right w:val="single" w:sz="8" w:color="auto"/>
            </w:tcBorders>
          </w:tcPr>
          <w:p>
            <w:pPr>
              <w:spacing w:after="0"/>
              <w:rPr>
                <w:sz w:val="6"/>
                <w:szCs w:val="6"/>
                <w:color w:val="auto"/>
              </w:rPr>
            </w:pPr>
          </w:p>
        </w:tc>
        <w:tc>
          <w:tcPr>
            <w:tcW w:w="680" w:type="dxa"/>
            <w:vAlign w:val="bottom"/>
            <w:tcBorders>
              <w:bottom w:val="single" w:sz="8" w:color="auto"/>
            </w:tcBorders>
          </w:tcPr>
          <w:p>
            <w:pPr>
              <w:spacing w:after="0"/>
              <w:rPr>
                <w:sz w:val="6"/>
                <w:szCs w:val="6"/>
                <w:color w:val="auto"/>
              </w:rPr>
            </w:pPr>
          </w:p>
        </w:tc>
        <w:tc>
          <w:tcPr>
            <w:tcW w:w="1100" w:type="dxa"/>
            <w:vAlign w:val="bottom"/>
            <w:tcBorders>
              <w:bottom w:val="single" w:sz="8" w:color="auto"/>
              <w:right w:val="single" w:sz="8" w:color="auto"/>
            </w:tcBorders>
          </w:tcPr>
          <w:p>
            <w:pPr>
              <w:spacing w:after="0"/>
              <w:rPr>
                <w:sz w:val="6"/>
                <w:szCs w:val="6"/>
                <w:color w:val="auto"/>
              </w:rPr>
            </w:pPr>
          </w:p>
        </w:tc>
        <w:tc>
          <w:tcPr>
            <w:tcW w:w="440" w:type="dxa"/>
            <w:vAlign w:val="bottom"/>
            <w:tcBorders>
              <w:bottom w:val="single" w:sz="8" w:color="auto"/>
            </w:tcBorders>
          </w:tcPr>
          <w:p>
            <w:pPr>
              <w:spacing w:after="0"/>
              <w:rPr>
                <w:sz w:val="6"/>
                <w:szCs w:val="6"/>
                <w:color w:val="auto"/>
              </w:rPr>
            </w:pPr>
          </w:p>
        </w:tc>
        <w:tc>
          <w:tcPr>
            <w:tcW w:w="140" w:type="dxa"/>
            <w:vAlign w:val="bottom"/>
            <w:tcBorders>
              <w:bottom w:val="single" w:sz="8" w:color="auto"/>
            </w:tcBorders>
          </w:tcPr>
          <w:p>
            <w:pPr>
              <w:spacing w:after="0"/>
              <w:rPr>
                <w:sz w:val="6"/>
                <w:szCs w:val="6"/>
                <w:color w:val="auto"/>
              </w:rPr>
            </w:pPr>
          </w:p>
        </w:tc>
        <w:tc>
          <w:tcPr>
            <w:tcW w:w="1200" w:type="dxa"/>
            <w:vAlign w:val="bottom"/>
            <w:tcBorders>
              <w:bottom w:val="single" w:sz="8" w:color="auto"/>
              <w:right w:val="single" w:sz="8" w:color="auto"/>
            </w:tcBorders>
          </w:tcPr>
          <w:p>
            <w:pPr>
              <w:spacing w:after="0"/>
              <w:rPr>
                <w:sz w:val="6"/>
                <w:szCs w:val="6"/>
                <w:color w:val="auto"/>
              </w:rPr>
            </w:pPr>
          </w:p>
        </w:tc>
        <w:tc>
          <w:tcPr>
            <w:tcW w:w="300" w:type="dxa"/>
            <w:vAlign w:val="bottom"/>
            <w:tcBorders>
              <w:bottom w:val="single" w:sz="8" w:color="auto"/>
            </w:tcBorders>
          </w:tcPr>
          <w:p>
            <w:pPr>
              <w:spacing w:after="0"/>
              <w:rPr>
                <w:sz w:val="6"/>
                <w:szCs w:val="6"/>
                <w:color w:val="auto"/>
              </w:rPr>
            </w:pPr>
          </w:p>
        </w:tc>
        <w:tc>
          <w:tcPr>
            <w:tcW w:w="1460" w:type="dxa"/>
            <w:vAlign w:val="bottom"/>
            <w:tcBorders>
              <w:bottom w:val="single" w:sz="8" w:color="auto"/>
            </w:tcBorders>
          </w:tcPr>
          <w:p>
            <w:pPr>
              <w:spacing w:after="0"/>
              <w:rPr>
                <w:sz w:val="6"/>
                <w:szCs w:val="6"/>
                <w:color w:val="auto"/>
              </w:rPr>
            </w:pPr>
          </w:p>
        </w:tc>
        <w:tc>
          <w:tcPr>
            <w:tcW w:w="120" w:type="dxa"/>
            <w:vAlign w:val="bottom"/>
            <w:tcBorders>
              <w:bottom w:val="single" w:sz="8" w:color="auto"/>
            </w:tcBorders>
          </w:tcPr>
          <w:p>
            <w:pPr>
              <w:spacing w:after="0"/>
              <w:rPr>
                <w:sz w:val="6"/>
                <w:szCs w:val="6"/>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140"/>
          </w:cols>
          <w:pgMar w:left="1440" w:top="864" w:right="1326" w:bottom="398" w:gutter="0" w:footer="0" w:header="0"/>
        </w:sectPr>
      </w:pPr>
    </w:p>
    <w:p>
      <w:pPr>
        <w:spacing w:after="0" w:line="312"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32</w:t>
      </w:r>
    </w:p>
    <w:p>
      <w:pPr>
        <w:sectPr>
          <w:pgSz w:w="11900" w:h="16838" w:orient="portrait"/>
          <w:cols w:equalWidth="0" w:num="1">
            <w:col w:w="9140"/>
          </w:cols>
          <w:pgMar w:left="1440" w:top="864" w:right="1326" w:bottom="398" w:gutter="0" w:footer="0" w:header="0"/>
          <w:type w:val="continuous"/>
        </w:sectPr>
      </w:pPr>
    </w:p>
    <w:bookmarkStart w:id="35" w:name="page36"/>
    <w:bookmarkEnd w:id="35"/>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65568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5779135" cy="8655685"/>
                    </a:xfrm>
                    <a:prstGeom prst="rect">
                      <a:avLst/>
                    </a:prstGeom>
                    <a:noFill/>
                  </pic:spPr>
                </pic:pic>
              </a:graphicData>
            </a:graphic>
          </wp:anchor>
        </w:drawing>
      </w:r>
    </w:p>
    <w:p>
      <w:pPr>
        <w:spacing w:after="0" w:line="14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本项目移动式一体化重金属废水处理设备拟采用化学物理法处理工艺处理重金</w:t>
      </w:r>
    </w:p>
    <w:p>
      <w:pPr>
        <w:spacing w:after="0" w:line="193"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属废水；首先采用</w:t>
      </w:r>
      <w:r>
        <w:rPr>
          <w:rFonts w:ascii="Times New Roman" w:cs="Times New Roman" w:eastAsia="Times New Roman" w:hAnsi="Times New Roman"/>
          <w:sz w:val="23"/>
          <w:szCs w:val="23"/>
          <w:color w:val="auto"/>
        </w:rPr>
        <w:t>“</w:t>
      </w:r>
      <w:r>
        <w:rPr>
          <w:rFonts w:ascii="宋体" w:cs="宋体" w:eastAsia="宋体" w:hAnsi="宋体"/>
          <w:sz w:val="23"/>
          <w:szCs w:val="23"/>
          <w:color w:val="auto"/>
        </w:rPr>
        <w:t>铁盐</w:t>
      </w:r>
      <w:r>
        <w:rPr>
          <w:rFonts w:ascii="Times New Roman" w:cs="Times New Roman" w:eastAsia="Times New Roman" w:hAnsi="Times New Roman"/>
          <w:sz w:val="23"/>
          <w:szCs w:val="23"/>
          <w:color w:val="auto"/>
        </w:rPr>
        <w:t>-</w:t>
      </w:r>
      <w:r>
        <w:rPr>
          <w:rFonts w:ascii="宋体" w:cs="宋体" w:eastAsia="宋体" w:hAnsi="宋体"/>
          <w:sz w:val="23"/>
          <w:szCs w:val="23"/>
          <w:color w:val="auto"/>
        </w:rPr>
        <w:t>石灰法</w:t>
      </w:r>
      <w:r>
        <w:rPr>
          <w:rFonts w:ascii="Times New Roman" w:cs="Times New Roman" w:eastAsia="Times New Roman" w:hAnsi="Times New Roman"/>
          <w:sz w:val="23"/>
          <w:szCs w:val="23"/>
          <w:color w:val="auto"/>
        </w:rPr>
        <w:t>”</w:t>
      </w:r>
      <w:r>
        <w:rPr>
          <w:rFonts w:ascii="宋体" w:cs="宋体" w:eastAsia="宋体" w:hAnsi="宋体"/>
          <w:sz w:val="23"/>
          <w:szCs w:val="23"/>
          <w:color w:val="auto"/>
        </w:rPr>
        <w:t>化学处理工艺，使溶液中的重金属离子反应生成沉淀</w:t>
      </w:r>
    </w:p>
    <w:p>
      <w:pPr>
        <w:spacing w:after="0" w:line="188"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或胶体，然后进行絮凝沉淀，最后进行</w:t>
      </w:r>
      <w:r>
        <w:rPr>
          <w:rFonts w:ascii="Times New Roman" w:cs="Times New Roman" w:eastAsia="Times New Roman" w:hAnsi="Times New Roman"/>
          <w:sz w:val="24"/>
          <w:szCs w:val="24"/>
          <w:color w:val="auto"/>
        </w:rPr>
        <w:t xml:space="preserve"> pH </w:t>
      </w:r>
      <w:r>
        <w:rPr>
          <w:rFonts w:ascii="宋体" w:cs="宋体" w:eastAsia="宋体" w:hAnsi="宋体"/>
          <w:sz w:val="24"/>
          <w:szCs w:val="24"/>
          <w:color w:val="auto"/>
        </w:rPr>
        <w:t>调节后，达标排放。</w:t>
      </w:r>
    </w:p>
    <w:p>
      <w:pPr>
        <w:spacing w:after="0" w:line="200" w:lineRule="exact"/>
        <w:rPr>
          <w:sz w:val="20"/>
          <w:szCs w:val="20"/>
          <w:color w:val="auto"/>
        </w:rPr>
      </w:pPr>
    </w:p>
    <w:p>
      <w:pPr>
        <w:spacing w:after="0" w:line="370" w:lineRule="exact"/>
        <w:rPr>
          <w:sz w:val="20"/>
          <w:szCs w:val="20"/>
          <w:color w:val="auto"/>
        </w:rPr>
      </w:pPr>
    </w:p>
    <w:p>
      <w:pPr>
        <w:ind w:left="5040"/>
        <w:spacing w:after="0" w:line="240" w:lineRule="exact"/>
        <w:rPr>
          <w:sz w:val="20"/>
          <w:szCs w:val="20"/>
          <w:color w:val="auto"/>
        </w:rPr>
      </w:pPr>
      <w:r>
        <w:rPr>
          <w:rFonts w:ascii="宋体" w:cs="宋体" w:eastAsia="宋体" w:hAnsi="宋体"/>
          <w:sz w:val="21"/>
          <w:szCs w:val="21"/>
          <w:color w:val="auto"/>
        </w:rPr>
        <w:t>重金属吸附剂</w:t>
      </w:r>
    </w:p>
    <w:p>
      <w:pPr>
        <w:spacing w:after="0" w:line="200" w:lineRule="exact"/>
        <w:rPr>
          <w:sz w:val="20"/>
          <w:szCs w:val="20"/>
          <w:color w:val="auto"/>
        </w:rPr>
      </w:pPr>
    </w:p>
    <w:p>
      <w:pPr>
        <w:spacing w:after="0" w:line="381" w:lineRule="exact"/>
        <w:rPr>
          <w:sz w:val="20"/>
          <w:szCs w:val="20"/>
          <w:color w:val="auto"/>
        </w:rPr>
      </w:pPr>
    </w:p>
    <w:p>
      <w:pPr>
        <w:ind w:left="720"/>
        <w:spacing w:after="0" w:line="240" w:lineRule="exact"/>
        <w:rPr>
          <w:sz w:val="20"/>
          <w:szCs w:val="20"/>
          <w:color w:val="auto"/>
        </w:rPr>
      </w:pPr>
      <w:r>
        <w:rPr>
          <w:rFonts w:ascii="宋体" w:cs="宋体" w:eastAsia="宋体" w:hAnsi="宋体"/>
          <w:sz w:val="21"/>
          <w:szCs w:val="21"/>
          <w:color w:val="auto"/>
        </w:rPr>
        <w:t>初期雨水</w:t>
      </w:r>
    </w:p>
    <w:p>
      <w:pPr>
        <w:ind w:left="720"/>
        <w:spacing w:after="0" w:line="230" w:lineRule="exact"/>
        <w:tabs>
          <w:tab w:leader="none" w:pos="2000" w:val="left"/>
        </w:tabs>
        <w:rPr>
          <w:sz w:val="20"/>
          <w:szCs w:val="20"/>
          <w:color w:val="auto"/>
        </w:rPr>
      </w:pPr>
      <w:r>
        <w:rPr>
          <w:rFonts w:ascii="宋体" w:cs="宋体" w:eastAsia="宋体" w:hAnsi="宋体"/>
          <w:sz w:val="26"/>
          <w:szCs w:val="26"/>
          <w:color w:val="auto"/>
          <w:vertAlign w:val="subscript"/>
        </w:rPr>
        <w:t>施工废水</w:t>
      </w:r>
      <w:r>
        <w:rPr>
          <w:sz w:val="20"/>
          <w:szCs w:val="20"/>
          <w:color w:val="auto"/>
        </w:rPr>
        <w:tab/>
      </w:r>
      <w:r>
        <w:rPr>
          <w:rFonts w:ascii="宋体" w:cs="宋体" w:eastAsia="宋体" w:hAnsi="宋体"/>
          <w:sz w:val="15"/>
          <w:szCs w:val="15"/>
          <w:color w:val="auto"/>
        </w:rPr>
        <w:t xml:space="preserve">预处理池   </w:t>
      </w:r>
      <w:r>
        <w:rPr>
          <w:sz w:val="1"/>
          <w:szCs w:val="1"/>
          <w:color w:val="auto"/>
        </w:rPr>
        <w:drawing>
          <wp:inline distT="0" distB="0" distL="0" distR="0">
            <wp:extent cx="390525" cy="101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390525" cy="101600"/>
                    </a:xfrm>
                    <a:prstGeom prst="rect">
                      <a:avLst/>
                    </a:prstGeom>
                    <a:noFill/>
                    <a:ln>
                      <a:noFill/>
                    </a:ln>
                  </pic:spPr>
                </pic:pic>
              </a:graphicData>
            </a:graphic>
          </wp:inline>
        </w:drawing>
      </w:r>
      <w:r>
        <w:rPr>
          <w:rFonts w:ascii="宋体" w:cs="宋体" w:eastAsia="宋体" w:hAnsi="宋体"/>
          <w:sz w:val="15"/>
          <w:szCs w:val="15"/>
          <w:color w:val="auto"/>
        </w:rPr>
        <w:t xml:space="preserve">  格栅  </w:t>
      </w:r>
      <w:r>
        <w:rPr>
          <w:sz w:val="1"/>
          <w:szCs w:val="1"/>
          <w:color w:val="auto"/>
        </w:rPr>
        <w:drawing>
          <wp:inline distT="0" distB="0" distL="0" distR="0">
            <wp:extent cx="389255" cy="101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389255" cy="101600"/>
                    </a:xfrm>
                    <a:prstGeom prst="rect">
                      <a:avLst/>
                    </a:prstGeom>
                    <a:noFill/>
                    <a:ln>
                      <a:noFill/>
                    </a:ln>
                  </pic:spPr>
                </pic:pic>
              </a:graphicData>
            </a:graphic>
          </wp:inline>
        </w:drawing>
      </w:r>
      <w:r>
        <w:rPr>
          <w:rFonts w:ascii="宋体" w:cs="宋体" w:eastAsia="宋体" w:hAnsi="宋体"/>
          <w:sz w:val="15"/>
          <w:szCs w:val="15"/>
          <w:color w:val="auto"/>
        </w:rPr>
        <w:t xml:space="preserve">  反应池  </w:t>
      </w:r>
      <w:r>
        <w:rPr>
          <w:sz w:val="1"/>
          <w:szCs w:val="1"/>
          <w:color w:val="auto"/>
        </w:rPr>
        <w:drawing>
          <wp:inline distT="0" distB="0" distL="0" distR="0">
            <wp:extent cx="423545" cy="101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423545" cy="101600"/>
                    </a:xfrm>
                    <a:prstGeom prst="rect">
                      <a:avLst/>
                    </a:prstGeom>
                    <a:noFill/>
                    <a:ln>
                      <a:noFill/>
                    </a:ln>
                  </pic:spPr>
                </pic:pic>
              </a:graphicData>
            </a:graphic>
          </wp:inline>
        </w:drawing>
      </w:r>
      <w:r>
        <w:rPr>
          <w:rFonts w:ascii="宋体" w:cs="宋体" w:eastAsia="宋体" w:hAnsi="宋体"/>
          <w:sz w:val="15"/>
          <w:szCs w:val="15"/>
          <w:color w:val="auto"/>
        </w:rPr>
        <w:t xml:space="preserve">  沉淀池</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6100"/>
        <w:spacing w:after="0" w:line="240" w:lineRule="exact"/>
        <w:rPr>
          <w:sz w:val="20"/>
          <w:szCs w:val="20"/>
          <w:color w:val="auto"/>
        </w:rPr>
      </w:pPr>
      <w:r>
        <w:rPr>
          <w:rFonts w:ascii="宋体" w:cs="宋体" w:eastAsia="宋体" w:hAnsi="宋体"/>
          <w:sz w:val="21"/>
          <w:szCs w:val="21"/>
          <w:color w:val="auto"/>
        </w:rPr>
        <w:t>达到《污水综合排放标</w:t>
      </w:r>
    </w:p>
    <w:p>
      <w:pPr>
        <w:spacing w:after="0" w:line="20" w:lineRule="exact"/>
        <w:rPr>
          <w:sz w:val="20"/>
          <w:szCs w:val="20"/>
          <w:color w:val="auto"/>
        </w:rPr>
      </w:pPr>
    </w:p>
    <w:p>
      <w:pPr>
        <w:ind w:left="6100"/>
        <w:spacing w:after="0" w:line="240" w:lineRule="exact"/>
        <w:rPr>
          <w:sz w:val="20"/>
          <w:szCs w:val="20"/>
          <w:color w:val="auto"/>
        </w:rPr>
      </w:pPr>
      <w:r>
        <w:rPr>
          <w:rFonts w:ascii="宋体" w:cs="宋体" w:eastAsia="宋体" w:hAnsi="宋体"/>
          <w:sz w:val="21"/>
          <w:szCs w:val="21"/>
          <w:color w:val="auto"/>
        </w:rPr>
        <w:t>准》一级</w:t>
      </w:r>
    </w:p>
    <w:p>
      <w:pPr>
        <w:spacing w:after="0" w:line="200" w:lineRule="exact"/>
        <w:rPr>
          <w:sz w:val="20"/>
          <w:szCs w:val="20"/>
          <w:color w:val="auto"/>
        </w:rPr>
      </w:pPr>
    </w:p>
    <w:p>
      <w:pPr>
        <w:spacing w:after="0" w:line="220" w:lineRule="exact"/>
        <w:rPr>
          <w:sz w:val="20"/>
          <w:szCs w:val="20"/>
          <w:color w:val="auto"/>
        </w:rPr>
      </w:pPr>
    </w:p>
    <w:p>
      <w:pPr>
        <w:jc w:val="center"/>
        <w:ind w:right="-159"/>
        <w:spacing w:after="0" w:line="292" w:lineRule="exact"/>
        <w:rPr>
          <w:sz w:val="20"/>
          <w:szCs w:val="20"/>
          <w:color w:val="auto"/>
        </w:rPr>
      </w:pPr>
      <w:r>
        <w:rPr>
          <w:rFonts w:ascii="宋体" w:cs="宋体" w:eastAsia="宋体" w:hAnsi="宋体"/>
          <w:sz w:val="24"/>
          <w:szCs w:val="24"/>
          <w:b w:val="1"/>
          <w:bCs w:val="1"/>
          <w:color w:val="auto"/>
        </w:rPr>
        <w:t>图</w:t>
      </w:r>
      <w:r>
        <w:rPr>
          <w:rFonts w:ascii="Times New Roman" w:cs="Times New Roman" w:eastAsia="Times New Roman" w:hAnsi="Times New Roman"/>
          <w:sz w:val="24"/>
          <w:szCs w:val="24"/>
          <w:b w:val="1"/>
          <w:bCs w:val="1"/>
          <w:color w:val="auto"/>
        </w:rPr>
        <w:t xml:space="preserve">7-2 </w:t>
      </w:r>
      <w:r>
        <w:rPr>
          <w:rFonts w:ascii="宋体" w:cs="宋体" w:eastAsia="宋体" w:hAnsi="宋体"/>
          <w:sz w:val="24"/>
          <w:szCs w:val="24"/>
          <w:b w:val="1"/>
          <w:bCs w:val="1"/>
          <w:color w:val="auto"/>
        </w:rPr>
        <w:t>废水工艺流程图</w:t>
      </w:r>
    </w:p>
    <w:p>
      <w:pPr>
        <w:spacing w:after="0" w:line="106"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工艺流程说明：</w:t>
      </w:r>
    </w:p>
    <w:p>
      <w:pPr>
        <w:spacing w:after="0" w:line="115" w:lineRule="exact"/>
        <w:rPr>
          <w:sz w:val="20"/>
          <w:szCs w:val="20"/>
          <w:color w:val="auto"/>
        </w:rPr>
      </w:pPr>
    </w:p>
    <w:p>
      <w:pPr>
        <w:ind w:left="1020" w:hanging="300"/>
        <w:spacing w:after="0" w:line="274" w:lineRule="exact"/>
        <w:tabs>
          <w:tab w:leader="none" w:pos="1020" w:val="left"/>
        </w:tabs>
        <w:numPr>
          <w:ilvl w:val="0"/>
          <w:numId w:val="31"/>
        </w:numPr>
        <w:rPr>
          <w:rFonts w:ascii="宋体" w:cs="宋体" w:eastAsia="宋体" w:hAnsi="宋体"/>
          <w:sz w:val="20"/>
          <w:szCs w:val="20"/>
          <w:color w:val="auto"/>
        </w:rPr>
      </w:pPr>
      <w:r>
        <w:rPr>
          <w:rFonts w:ascii="宋体" w:cs="宋体" w:eastAsia="宋体" w:hAnsi="宋体"/>
          <w:sz w:val="24"/>
          <w:szCs w:val="24"/>
          <w:color w:val="auto"/>
        </w:rPr>
        <w:t>含重金属施工废水、初期雨水经泵入预处理池。</w:t>
      </w:r>
    </w:p>
    <w:p>
      <w:pPr>
        <w:spacing w:after="0" w:line="190" w:lineRule="exact"/>
        <w:rPr>
          <w:rFonts w:ascii="宋体" w:cs="宋体" w:eastAsia="宋体" w:hAnsi="宋体"/>
          <w:sz w:val="20"/>
          <w:szCs w:val="20"/>
          <w:color w:val="auto"/>
        </w:rPr>
      </w:pPr>
    </w:p>
    <w:p>
      <w:pPr>
        <w:ind w:left="1020" w:hanging="300"/>
        <w:spacing w:after="0" w:line="292" w:lineRule="exact"/>
        <w:tabs>
          <w:tab w:leader="none" w:pos="1020" w:val="left"/>
        </w:tabs>
        <w:numPr>
          <w:ilvl w:val="0"/>
          <w:numId w:val="31"/>
        </w:numPr>
        <w:rPr>
          <w:rFonts w:ascii="宋体" w:cs="宋体" w:eastAsia="宋体" w:hAnsi="宋体"/>
          <w:sz w:val="20"/>
          <w:szCs w:val="20"/>
          <w:color w:val="auto"/>
        </w:rPr>
      </w:pPr>
      <w:r>
        <w:rPr>
          <w:rFonts w:ascii="宋体" w:cs="宋体" w:eastAsia="宋体" w:hAnsi="宋体"/>
          <w:sz w:val="24"/>
          <w:szCs w:val="24"/>
          <w:color w:val="auto"/>
        </w:rPr>
        <w:t>预处理及格栅处理后出水经自流至反应池，向反应池中加入</w:t>
      </w:r>
      <w:r>
        <w:rPr>
          <w:rFonts w:ascii="Times New Roman" w:cs="Times New Roman" w:eastAsia="Times New Roman" w:hAnsi="Times New Roman"/>
          <w:sz w:val="24"/>
          <w:szCs w:val="24"/>
          <w:color w:val="auto"/>
        </w:rPr>
        <w:t xml:space="preserve"> Ca</w:t>
      </w:r>
      <w:r>
        <w:rPr>
          <w:rFonts w:ascii="宋体" w:cs="宋体" w:eastAsia="宋体" w:hAnsi="宋体"/>
          <w:sz w:val="24"/>
          <w:szCs w:val="24"/>
          <w:color w:val="auto"/>
        </w:rPr>
        <w:t>（</w:t>
      </w:r>
      <w:r>
        <w:rPr>
          <w:rFonts w:ascii="Times New Roman" w:cs="Times New Roman" w:eastAsia="Times New Roman" w:hAnsi="Times New Roman"/>
          <w:sz w:val="24"/>
          <w:szCs w:val="24"/>
          <w:color w:val="auto"/>
        </w:rPr>
        <w:t>OH</w:t>
      </w:r>
      <w:r>
        <w:rPr>
          <w:rFonts w:ascii="宋体" w:cs="宋体" w:eastAsia="宋体" w:hAnsi="宋体"/>
          <w:sz w:val="24"/>
          <w:szCs w:val="24"/>
          <w:color w:val="auto"/>
        </w:rPr>
        <w:t>）</w:t>
      </w:r>
      <w:r>
        <w:rPr>
          <w:rFonts w:ascii="Times New Roman" w:cs="Times New Roman" w:eastAsia="Times New Roman" w:hAnsi="Times New Roman"/>
          <w:sz w:val="15"/>
          <w:szCs w:val="15"/>
          <w:color w:val="auto"/>
        </w:rPr>
        <w:t>2</w:t>
      </w:r>
      <w:r>
        <w:rPr>
          <w:rFonts w:ascii="Times New Roman" w:cs="Times New Roman" w:eastAsia="Times New Roman" w:hAnsi="Times New Roman"/>
          <w:sz w:val="24"/>
          <w:szCs w:val="24"/>
          <w:color w:val="auto"/>
        </w:rPr>
        <w:t xml:space="preserve"> </w:t>
      </w:r>
      <w:r>
        <w:rPr>
          <w:rFonts w:ascii="宋体" w:cs="宋体" w:eastAsia="宋体" w:hAnsi="宋体"/>
          <w:sz w:val="24"/>
          <w:szCs w:val="24"/>
          <w:color w:val="auto"/>
        </w:rPr>
        <w:t>及</w:t>
      </w:r>
    </w:p>
    <w:p>
      <w:pPr>
        <w:spacing w:after="0" w:line="176" w:lineRule="exact"/>
        <w:rPr>
          <w:sz w:val="20"/>
          <w:szCs w:val="20"/>
          <w:color w:val="auto"/>
        </w:rPr>
      </w:pPr>
    </w:p>
    <w:p>
      <w:pPr>
        <w:ind w:left="180"/>
        <w:spacing w:after="0" w:line="280" w:lineRule="exact"/>
        <w:rPr>
          <w:sz w:val="20"/>
          <w:szCs w:val="20"/>
          <w:color w:val="auto"/>
        </w:rPr>
      </w:pPr>
      <w:r>
        <w:rPr>
          <w:rFonts w:ascii="Times New Roman" w:cs="Times New Roman" w:eastAsia="Times New Roman" w:hAnsi="Times New Roman"/>
          <w:sz w:val="23"/>
          <w:szCs w:val="23"/>
          <w:color w:val="auto"/>
        </w:rPr>
        <w:t>FeCl</w:t>
      </w:r>
      <w:r>
        <w:rPr>
          <w:rFonts w:ascii="Times New Roman" w:cs="Times New Roman" w:eastAsia="Times New Roman" w:hAnsi="Times New Roman"/>
          <w:sz w:val="14"/>
          <w:szCs w:val="14"/>
          <w:color w:val="auto"/>
        </w:rPr>
        <w:t>3</w:t>
      </w:r>
      <w:r>
        <w:rPr>
          <w:rFonts w:ascii="宋体" w:cs="宋体" w:eastAsia="宋体" w:hAnsi="宋体"/>
          <w:sz w:val="23"/>
          <w:szCs w:val="23"/>
          <w:color w:val="auto"/>
        </w:rPr>
        <w:t>，调节溶液</w:t>
      </w:r>
      <w:r>
        <w:rPr>
          <w:rFonts w:ascii="Times New Roman" w:cs="Times New Roman" w:eastAsia="Times New Roman" w:hAnsi="Times New Roman"/>
          <w:sz w:val="23"/>
          <w:szCs w:val="23"/>
          <w:color w:val="auto"/>
        </w:rPr>
        <w:t xml:space="preserve"> pH </w:t>
      </w:r>
      <w:r>
        <w:rPr>
          <w:rFonts w:ascii="宋体" w:cs="宋体" w:eastAsia="宋体" w:hAnsi="宋体"/>
          <w:sz w:val="23"/>
          <w:szCs w:val="23"/>
          <w:color w:val="auto"/>
        </w:rPr>
        <w:t>值在</w:t>
      </w:r>
      <w:r>
        <w:rPr>
          <w:rFonts w:ascii="Times New Roman" w:cs="Times New Roman" w:eastAsia="Times New Roman" w:hAnsi="Times New Roman"/>
          <w:sz w:val="23"/>
          <w:szCs w:val="23"/>
          <w:color w:val="auto"/>
        </w:rPr>
        <w:t xml:space="preserve"> 10.5 </w:t>
      </w:r>
      <w:r>
        <w:rPr>
          <w:rFonts w:ascii="宋体" w:cs="宋体" w:eastAsia="宋体" w:hAnsi="宋体"/>
          <w:sz w:val="23"/>
          <w:szCs w:val="23"/>
          <w:color w:val="auto"/>
        </w:rPr>
        <w:t>左右，并产生氢氧化铁，废水中存在的重金属与氢氧化</w:t>
      </w:r>
    </w:p>
    <w:p>
      <w:pPr>
        <w:spacing w:after="0" w:line="186"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铁共沉淀并被吸附析出。沉淀池设计沉淀时间为</w:t>
      </w:r>
      <w:r>
        <w:rPr>
          <w:rFonts w:ascii="Times New Roman" w:cs="Times New Roman" w:eastAsia="Times New Roman" w:hAnsi="Times New Roman"/>
          <w:sz w:val="23"/>
          <w:szCs w:val="23"/>
          <w:color w:val="auto"/>
        </w:rPr>
        <w:t xml:space="preserve"> 1.5h</w:t>
      </w:r>
      <w:r>
        <w:rPr>
          <w:rFonts w:ascii="宋体" w:cs="宋体" w:eastAsia="宋体" w:hAnsi="宋体"/>
          <w:sz w:val="23"/>
          <w:szCs w:val="23"/>
          <w:color w:val="auto"/>
        </w:rPr>
        <w:t>，池型采用斜板沉淀池，产生的</w:t>
      </w:r>
    </w:p>
    <w:p>
      <w:pPr>
        <w:spacing w:after="0" w:line="19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沉淀物污泥经干化后经鉴定后再处置。</w:t>
      </w:r>
    </w:p>
    <w:p>
      <w:pPr>
        <w:spacing w:after="0" w:line="190" w:lineRule="exact"/>
        <w:rPr>
          <w:sz w:val="20"/>
          <w:szCs w:val="20"/>
          <w:color w:val="auto"/>
        </w:rPr>
      </w:pPr>
    </w:p>
    <w:p>
      <w:pPr>
        <w:ind w:left="180" w:right="20" w:firstLine="540"/>
        <w:spacing w:after="0" w:line="371" w:lineRule="exact"/>
        <w:tabs>
          <w:tab w:leader="none" w:pos="1030" w:val="left"/>
        </w:tabs>
        <w:numPr>
          <w:ilvl w:val="0"/>
          <w:numId w:val="32"/>
        </w:numPr>
        <w:rPr>
          <w:rFonts w:ascii="宋体" w:cs="宋体" w:eastAsia="宋体" w:hAnsi="宋体"/>
          <w:sz w:val="20"/>
          <w:szCs w:val="20"/>
          <w:color w:val="auto"/>
        </w:rPr>
      </w:pPr>
      <w:r>
        <w:rPr>
          <w:rFonts w:ascii="宋体" w:cs="宋体" w:eastAsia="宋体" w:hAnsi="宋体"/>
          <w:sz w:val="24"/>
          <w:szCs w:val="24"/>
          <w:color w:val="auto"/>
        </w:rPr>
        <w:t>经沉淀池沉淀后，调整废水</w:t>
      </w:r>
      <w:r>
        <w:rPr>
          <w:rFonts w:ascii="Times New Roman" w:cs="Times New Roman" w:eastAsia="Times New Roman" w:hAnsi="Times New Roman"/>
          <w:sz w:val="24"/>
          <w:szCs w:val="24"/>
          <w:color w:val="auto"/>
        </w:rPr>
        <w:t xml:space="preserve"> pH </w:t>
      </w:r>
      <w:r>
        <w:rPr>
          <w:rFonts w:ascii="宋体" w:cs="宋体" w:eastAsia="宋体" w:hAnsi="宋体"/>
          <w:sz w:val="24"/>
          <w:szCs w:val="24"/>
          <w:color w:val="auto"/>
        </w:rPr>
        <w:t>值至</w:t>
      </w:r>
      <w:r>
        <w:rPr>
          <w:rFonts w:ascii="Times New Roman" w:cs="Times New Roman" w:eastAsia="Times New Roman" w:hAnsi="Times New Roman"/>
          <w:sz w:val="24"/>
          <w:szCs w:val="24"/>
          <w:color w:val="auto"/>
        </w:rPr>
        <w:t xml:space="preserve"> 7.0 </w:t>
      </w:r>
      <w:r>
        <w:rPr>
          <w:rFonts w:ascii="宋体" w:cs="宋体" w:eastAsia="宋体" w:hAnsi="宋体"/>
          <w:sz w:val="24"/>
          <w:szCs w:val="24"/>
          <w:color w:val="auto"/>
        </w:rPr>
        <w:t>左右，出水可达到《污水综合排放标准》一级标准，可回用洒水降尘或车辆设备清洗。</w:t>
      </w:r>
    </w:p>
    <w:p>
      <w:pPr>
        <w:spacing w:after="0" w:line="275"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综上所述，本项目采用一体化水处理设施对项目范围内废水进行处理的方案可</w:t>
      </w:r>
    </w:p>
    <w:p>
      <w:pPr>
        <w:spacing w:after="0" w:line="190"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行。废水经过水处理设施处理满足《污水综合排放标准》</w:t>
      </w:r>
      <w:r>
        <w:rPr>
          <w:rFonts w:ascii="Times New Roman" w:cs="Times New Roman" w:eastAsia="Times New Roman" w:hAnsi="Times New Roman"/>
          <w:sz w:val="23"/>
          <w:szCs w:val="23"/>
          <w:color w:val="auto"/>
        </w:rPr>
        <w:t xml:space="preserve">GB8978-1996 </w:t>
      </w:r>
      <w:r>
        <w:rPr>
          <w:rFonts w:ascii="宋体" w:cs="宋体" w:eastAsia="宋体" w:hAnsi="宋体"/>
          <w:sz w:val="23"/>
          <w:szCs w:val="23"/>
          <w:color w:val="auto"/>
        </w:rPr>
        <w:t>中一级标准后</w:t>
      </w:r>
    </w:p>
    <w:p>
      <w:pPr>
        <w:spacing w:after="0" w:line="204"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回用洒水降尘或车辆设备清洗。按照本环评要求实施后，项目实施过程中对霞湾港水</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质基本没有影响，对湘江水质影响甚微。故本项目采用移动式一体化水处理设备对项</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目收集的废水进行处理后达标回用的工艺可行。</w:t>
      </w:r>
    </w:p>
    <w:p>
      <w:pPr>
        <w:spacing w:after="0" w:line="186"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）生活污水处理措施</w:t>
      </w:r>
    </w:p>
    <w:p>
      <w:pPr>
        <w:spacing w:after="0" w:line="19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本项目施工定员人数少，比较分散，不设施工营地，均依托附近散户居民用房的</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生活设施，生活污水经化粪池经化粪池处理后，经市政污水管网送入霞湾污水处理厂</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处理后排入霞湾港。</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综上，项目施工期生产废水及生活污水均得到合理处理处置，对外界水环境影响</w:t>
      </w:r>
    </w:p>
    <w:p>
      <w:pPr>
        <w:sectPr>
          <w:pgSz w:w="11900" w:h="16838" w:orient="portrait"/>
          <w:cols w:equalWidth="0" w:num="1">
            <w:col w:w="9040"/>
          </w:cols>
          <w:pgMar w:left="1440" w:top="864" w:right="14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33</w:t>
      </w:r>
    </w:p>
    <w:p>
      <w:pPr>
        <w:sectPr>
          <w:pgSz w:w="11900" w:h="16838" w:orient="portrait"/>
          <w:cols w:equalWidth="0" w:num="1">
            <w:col w:w="9040"/>
          </w:cols>
          <w:pgMar w:left="1440" w:top="864" w:right="1426" w:bottom="398" w:gutter="0" w:footer="0" w:header="0"/>
          <w:type w:val="continuous"/>
        </w:sectPr>
      </w:pPr>
    </w:p>
    <w:bookmarkStart w:id="36" w:name="page37"/>
    <w:bookmarkEnd w:id="36"/>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7515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5779135" cy="8751570"/>
                    </a:xfrm>
                    <a:prstGeom prst="rect">
                      <a:avLst/>
                    </a:prstGeom>
                    <a:noFill/>
                  </pic:spPr>
                </pic:pic>
              </a:graphicData>
            </a:graphic>
          </wp:anchor>
        </w:drawing>
      </w:r>
    </w:p>
    <w:p>
      <w:pPr>
        <w:spacing w:after="0" w:line="14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较小。</w:t>
      </w:r>
    </w:p>
    <w:p>
      <w:pPr>
        <w:spacing w:after="0" w:line="188"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）其他措施</w:t>
      </w:r>
    </w:p>
    <w:p>
      <w:pPr>
        <w:spacing w:after="0" w:line="216" w:lineRule="exact"/>
        <w:rPr>
          <w:sz w:val="20"/>
          <w:szCs w:val="20"/>
          <w:color w:val="auto"/>
        </w:rPr>
      </w:pPr>
    </w:p>
    <w:p>
      <w:pPr>
        <w:ind w:left="180" w:firstLine="480"/>
        <w:spacing w:after="0" w:line="354" w:lineRule="exact"/>
        <w:rPr>
          <w:sz w:val="20"/>
          <w:szCs w:val="20"/>
          <w:color w:val="auto"/>
        </w:rPr>
      </w:pPr>
      <w:r>
        <w:rPr>
          <w:rFonts w:ascii="宋体" w:cs="宋体" w:eastAsia="宋体" w:hAnsi="宋体"/>
          <w:sz w:val="24"/>
          <w:szCs w:val="24"/>
          <w:color w:val="auto"/>
        </w:rPr>
        <w:t>①合理选择施工挖掘工期，避免雨季施工，合理安排施工程序，挖方配套作业，分区分片施工。</w:t>
      </w:r>
    </w:p>
    <w:p>
      <w:pPr>
        <w:spacing w:after="0" w:line="229" w:lineRule="exact"/>
        <w:rPr>
          <w:sz w:val="20"/>
          <w:szCs w:val="20"/>
          <w:color w:val="auto"/>
        </w:rPr>
      </w:pPr>
    </w:p>
    <w:p>
      <w:pPr>
        <w:jc w:val="both"/>
        <w:ind w:left="180" w:right="40" w:firstLine="480"/>
        <w:spacing w:after="0" w:line="354" w:lineRule="exact"/>
        <w:rPr>
          <w:sz w:val="20"/>
          <w:szCs w:val="20"/>
          <w:color w:val="auto"/>
        </w:rPr>
      </w:pPr>
      <w:r>
        <w:rPr>
          <w:rFonts w:ascii="宋体" w:cs="宋体" w:eastAsia="宋体" w:hAnsi="宋体"/>
          <w:sz w:val="24"/>
          <w:szCs w:val="24"/>
          <w:color w:val="auto"/>
        </w:rPr>
        <w:t>②暂存场设置雨水收集沟渠及收集池，抽至临时废水处理站进行处理，处理后的废水达标回用。</w:t>
      </w:r>
    </w:p>
    <w:p>
      <w:pPr>
        <w:spacing w:after="0" w:line="229" w:lineRule="exact"/>
        <w:rPr>
          <w:sz w:val="20"/>
          <w:szCs w:val="20"/>
          <w:color w:val="auto"/>
        </w:rPr>
      </w:pPr>
    </w:p>
    <w:p>
      <w:pPr>
        <w:jc w:val="both"/>
        <w:ind w:left="180" w:right="40" w:firstLine="480"/>
        <w:spacing w:after="0" w:line="354" w:lineRule="exact"/>
        <w:rPr>
          <w:sz w:val="20"/>
          <w:szCs w:val="20"/>
          <w:color w:val="auto"/>
        </w:rPr>
      </w:pPr>
      <w:r>
        <w:rPr>
          <w:rFonts w:ascii="宋体" w:cs="宋体" w:eastAsia="宋体" w:hAnsi="宋体"/>
          <w:sz w:val="24"/>
          <w:szCs w:val="24"/>
          <w:color w:val="auto"/>
        </w:rPr>
        <w:t>③车辆、设备清洗废水设置隔油池，处理后的废水再收集至临时废水处理站进行处理，处理后达标回用。</w:t>
      </w:r>
    </w:p>
    <w:p>
      <w:pPr>
        <w:spacing w:after="0" w:line="229" w:lineRule="exact"/>
        <w:rPr>
          <w:sz w:val="20"/>
          <w:szCs w:val="20"/>
          <w:color w:val="auto"/>
        </w:rPr>
      </w:pPr>
    </w:p>
    <w:p>
      <w:pPr>
        <w:jc w:val="both"/>
        <w:ind w:left="180" w:right="40" w:firstLine="480"/>
        <w:spacing w:after="0" w:line="392" w:lineRule="exact"/>
        <w:rPr>
          <w:sz w:val="20"/>
          <w:szCs w:val="20"/>
          <w:color w:val="auto"/>
        </w:rPr>
      </w:pPr>
      <w:r>
        <w:rPr>
          <w:rFonts w:ascii="宋体" w:cs="宋体" w:eastAsia="宋体" w:hAnsi="宋体"/>
          <w:sz w:val="23"/>
          <w:szCs w:val="23"/>
          <w:color w:val="auto"/>
        </w:rPr>
        <w:t>⑤尽量选用先进的设备、机械，以有效地减少跑、冒、滴、漏的数量及机械维修的次数，从而减少含油污水的产生量。运输、施工机械临时检修所产生的油污应集中处理，擦有油污的固体废物不得随意乱扔，集中收集后妥善处理，以免污染水体。</w:t>
      </w:r>
    </w:p>
    <w:p>
      <w:pPr>
        <w:spacing w:after="0" w:line="230" w:lineRule="exact"/>
        <w:rPr>
          <w:sz w:val="20"/>
          <w:szCs w:val="20"/>
          <w:color w:val="auto"/>
        </w:rPr>
      </w:pPr>
    </w:p>
    <w:p>
      <w:pPr>
        <w:jc w:val="both"/>
        <w:ind w:left="180" w:right="40" w:firstLine="480"/>
        <w:spacing w:after="0" w:line="354" w:lineRule="exact"/>
        <w:rPr>
          <w:sz w:val="20"/>
          <w:szCs w:val="20"/>
          <w:color w:val="auto"/>
        </w:rPr>
      </w:pPr>
      <w:r>
        <w:rPr>
          <w:rFonts w:ascii="宋体" w:cs="宋体" w:eastAsia="宋体" w:hAnsi="宋体"/>
          <w:sz w:val="24"/>
          <w:szCs w:val="24"/>
          <w:color w:val="auto"/>
        </w:rPr>
        <w:t>⑥施工时采取临时防护措施，防止水土流失。施工物料堆场设置在径流不易冲刷处，粉状物料堆场应配有草包蓬布等遮盖物并在周围挖设明沟防止径流冲刷。</w:t>
      </w:r>
    </w:p>
    <w:p>
      <w:pPr>
        <w:spacing w:after="0" w:line="229" w:lineRule="exact"/>
        <w:rPr>
          <w:sz w:val="20"/>
          <w:szCs w:val="20"/>
          <w:color w:val="auto"/>
        </w:rPr>
      </w:pPr>
    </w:p>
    <w:p>
      <w:pPr>
        <w:ind w:left="180" w:firstLine="480"/>
        <w:spacing w:after="0" w:line="354" w:lineRule="exact"/>
        <w:rPr>
          <w:sz w:val="20"/>
          <w:szCs w:val="20"/>
          <w:color w:val="auto"/>
        </w:rPr>
      </w:pPr>
      <w:r>
        <w:rPr>
          <w:rFonts w:ascii="宋体" w:cs="宋体" w:eastAsia="宋体" w:hAnsi="宋体"/>
          <w:sz w:val="24"/>
          <w:szCs w:val="24"/>
          <w:color w:val="auto"/>
        </w:rPr>
        <w:t>⑦加强施工期废水污染防治措施，废水经处理后尽量回用洒水降尘或稳定固化，确保水体安全；严禁将施工等废水直接排入地表水体。</w:t>
      </w:r>
    </w:p>
    <w:p>
      <w:pPr>
        <w:spacing w:after="0" w:line="195"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在采取以上措施后，施工期废水尽量做到循环利用，措施可行。</w:t>
      </w:r>
    </w:p>
    <w:p>
      <w:pPr>
        <w:spacing w:after="0" w:line="237"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1.3 </w:t>
      </w:r>
      <w:r>
        <w:rPr>
          <w:rFonts w:ascii="宋体" w:cs="宋体" w:eastAsia="宋体" w:hAnsi="宋体"/>
          <w:sz w:val="28"/>
          <w:szCs w:val="28"/>
          <w:b w:val="1"/>
          <w:bCs w:val="1"/>
          <w:color w:val="auto"/>
        </w:rPr>
        <w:t>地下水环境影响评价</w:t>
      </w:r>
    </w:p>
    <w:p>
      <w:pPr>
        <w:spacing w:after="0" w:line="173"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本项目首先从污染源着手，尽量减少废水排放量，降低污染物排放浓度；污水收</w:t>
      </w:r>
    </w:p>
    <w:p>
      <w:pPr>
        <w:spacing w:after="0" w:line="203"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集后进行处理，进一步减少污染物浓度；地面采取了防渗措施。因此，本项目只要按</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设计要求，精心施工，保证质量，各收集池、临时排水沟渠的防渗性能较高；正常运</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行过程中拟建项目对地下水影响较小。项目区域内地势平坦，水文地质条件简单，流</w:t>
      </w:r>
    </w:p>
    <w:p>
      <w:pPr>
        <w:spacing w:after="0" w:line="203"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域蓄水保水性能差，中上游地下水主要为覆盖层中的孔隙水，以大气降水补给为主，</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一般在坡麓或沟谷渗出或成泉排出。</w:t>
      </w:r>
    </w:p>
    <w:p>
      <w:pPr>
        <w:spacing w:after="0" w:line="203"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本项目场地对地面进行了硬化且按照一般工业固废填埋场要求做防渗处理，同时</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设置排水沟及初期雨水收集池，对场地内初期雨水进行收集，且对场地内暂存废渣进</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行覆盖，避免场地内初期雨水渗入附近土壤，造成二次污染。本项目临时废水处理站</w:t>
      </w:r>
    </w:p>
    <w:p>
      <w:pPr>
        <w:spacing w:after="0" w:line="188"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的水池采用</w:t>
      </w:r>
      <w:r>
        <w:rPr>
          <w:rFonts w:ascii="Times New Roman" w:cs="Times New Roman" w:eastAsia="Times New Roman" w:hAnsi="Times New Roman"/>
          <w:sz w:val="24"/>
          <w:szCs w:val="24"/>
          <w:color w:val="auto"/>
        </w:rPr>
        <w:t xml:space="preserve"> PP </w:t>
      </w:r>
      <w:r>
        <w:rPr>
          <w:rFonts w:ascii="宋体" w:cs="宋体" w:eastAsia="宋体" w:hAnsi="宋体"/>
          <w:sz w:val="24"/>
          <w:szCs w:val="24"/>
          <w:color w:val="auto"/>
        </w:rPr>
        <w:t>板材质及钢材，具有良好的防渗性能，废水在反应池内呈碱性，不会</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对池壁产生腐蚀。</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通过以上措施，本项目废水对地下水的影响较小。</w:t>
      </w:r>
    </w:p>
    <w:p>
      <w:pPr>
        <w:sectPr>
          <w:pgSz w:w="11900" w:h="16838" w:orient="portrait"/>
          <w:cols w:equalWidth="0" w:num="1">
            <w:col w:w="9060"/>
          </w:cols>
          <w:pgMar w:left="1440" w:top="864" w:right="1406" w:bottom="398" w:gutter="0" w:footer="0" w:header="0"/>
        </w:sectPr>
      </w:pPr>
    </w:p>
    <w:p>
      <w:pPr>
        <w:spacing w:after="0" w:line="200" w:lineRule="exact"/>
        <w:rPr>
          <w:sz w:val="20"/>
          <w:szCs w:val="20"/>
          <w:color w:val="auto"/>
        </w:rPr>
      </w:pPr>
    </w:p>
    <w:p>
      <w:pPr>
        <w:spacing w:after="0" w:line="371"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34</w:t>
      </w:r>
    </w:p>
    <w:p>
      <w:pPr>
        <w:sectPr>
          <w:pgSz w:w="11900" w:h="16838" w:orient="portrait"/>
          <w:cols w:equalWidth="0" w:num="1">
            <w:col w:w="9060"/>
          </w:cols>
          <w:pgMar w:left="1440" w:top="864" w:right="1406" w:bottom="398" w:gutter="0" w:footer="0" w:header="0"/>
          <w:type w:val="continuous"/>
        </w:sectPr>
      </w:pPr>
    </w:p>
    <w:bookmarkStart w:id="37" w:name="page38"/>
    <w:bookmarkEnd w:id="37"/>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73823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5779135" cy="8738235"/>
                    </a:xfrm>
                    <a:prstGeom prst="rect">
                      <a:avLst/>
                    </a:prstGeom>
                    <a:noFill/>
                  </pic:spPr>
                </pic:pic>
              </a:graphicData>
            </a:graphic>
          </wp:anchor>
        </w:drawing>
      </w:r>
    </w:p>
    <w:p>
      <w:pPr>
        <w:spacing w:after="0" w:line="187"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1.4 </w:t>
      </w:r>
      <w:r>
        <w:rPr>
          <w:rFonts w:ascii="宋体" w:cs="宋体" w:eastAsia="宋体" w:hAnsi="宋体"/>
          <w:sz w:val="28"/>
          <w:szCs w:val="28"/>
          <w:b w:val="1"/>
          <w:bCs w:val="1"/>
          <w:color w:val="auto"/>
        </w:rPr>
        <w:t>地下水污染防治措施</w:t>
      </w:r>
    </w:p>
    <w:p>
      <w:pPr>
        <w:spacing w:after="0" w:line="241"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①Ⅱ类固废稳定固化暂存区在采取妥善的防渗措施，暂存场采用分区堆放，库堤</w:t>
      </w:r>
    </w:p>
    <w:p>
      <w:pPr>
        <w:spacing w:after="0" w:line="193"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与环场道路高出暂存库区约</w:t>
      </w:r>
      <w:r>
        <w:rPr>
          <w:rFonts w:ascii="Times New Roman" w:cs="Times New Roman" w:eastAsia="Times New Roman" w:hAnsi="Times New Roman"/>
          <w:sz w:val="23"/>
          <w:szCs w:val="23"/>
          <w:color w:val="auto"/>
        </w:rPr>
        <w:t xml:space="preserve"> 3m</w:t>
      </w:r>
      <w:r>
        <w:rPr>
          <w:rFonts w:ascii="宋体" w:cs="宋体" w:eastAsia="宋体" w:hAnsi="宋体"/>
          <w:sz w:val="23"/>
          <w:szCs w:val="23"/>
          <w:color w:val="auto"/>
        </w:rPr>
        <w:t>，场地及边坡均铺设</w:t>
      </w:r>
      <w:r>
        <w:rPr>
          <w:rFonts w:ascii="Times New Roman" w:cs="Times New Roman" w:eastAsia="Times New Roman" w:hAnsi="Times New Roman"/>
          <w:sz w:val="23"/>
          <w:szCs w:val="23"/>
          <w:color w:val="auto"/>
        </w:rPr>
        <w:t xml:space="preserve"> 200mm </w:t>
      </w:r>
      <w:r>
        <w:rPr>
          <w:rFonts w:ascii="宋体" w:cs="宋体" w:eastAsia="宋体" w:hAnsi="宋体"/>
          <w:sz w:val="23"/>
          <w:szCs w:val="23"/>
          <w:color w:val="auto"/>
        </w:rPr>
        <w:t>厚的</w:t>
      </w:r>
      <w:r>
        <w:rPr>
          <w:rFonts w:ascii="Times New Roman" w:cs="Times New Roman" w:eastAsia="Times New Roman" w:hAnsi="Times New Roman"/>
          <w:sz w:val="23"/>
          <w:szCs w:val="23"/>
          <w:color w:val="auto"/>
        </w:rPr>
        <w:t xml:space="preserve"> C25 </w:t>
      </w:r>
      <w:r>
        <w:rPr>
          <w:rFonts w:ascii="宋体" w:cs="宋体" w:eastAsia="宋体" w:hAnsi="宋体"/>
          <w:sz w:val="23"/>
          <w:szCs w:val="23"/>
          <w:color w:val="auto"/>
        </w:rPr>
        <w:t>素混凝土，对地</w:t>
      </w:r>
    </w:p>
    <w:p>
      <w:pPr>
        <w:spacing w:after="0" w:line="19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下水环境不会造成明显影响。</w:t>
      </w:r>
    </w:p>
    <w:p>
      <w:pPr>
        <w:spacing w:after="0" w:line="115"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②为了降低固废在雨水淋溶作用下对地下水污染的影响，在基坑四周设置排洪</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沟，收集废水送废水处理设施进行处理，或者施工过程中，在下雨前，在基坑上布置</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遮雨布，同时周边布设截洪沟，阻止污染雨水进入挖掘场地中。</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③对于Ⅱ类固废污染废渣堆置区域，要做好防渗，防止污染土在堆放过程中对无</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污染区域造成污染。</w:t>
      </w:r>
    </w:p>
    <w:p>
      <w:pPr>
        <w:spacing w:after="0" w:line="327" w:lineRule="exact"/>
        <w:rPr>
          <w:sz w:val="20"/>
          <w:szCs w:val="20"/>
          <w:color w:val="auto"/>
        </w:rPr>
      </w:pPr>
    </w:p>
    <w:p>
      <w:pPr>
        <w:ind w:left="400" w:hanging="230"/>
        <w:spacing w:after="0" w:line="365" w:lineRule="exact"/>
        <w:tabs>
          <w:tab w:leader="none" w:pos="400" w:val="left"/>
        </w:tabs>
        <w:numPr>
          <w:ilvl w:val="0"/>
          <w:numId w:val="33"/>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大气环境影响评价</w:t>
      </w:r>
    </w:p>
    <w:p>
      <w:pPr>
        <w:spacing w:after="0" w:line="233"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）扬尘</w:t>
      </w:r>
    </w:p>
    <w:p>
      <w:pPr>
        <w:spacing w:after="0" w:line="176"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）车辆行驶扬尘</w:t>
      </w:r>
    </w:p>
    <w:p>
      <w:pPr>
        <w:spacing w:after="0" w:line="178" w:lineRule="exact"/>
        <w:rPr>
          <w:sz w:val="20"/>
          <w:szCs w:val="20"/>
          <w:color w:val="auto"/>
        </w:rPr>
      </w:pPr>
    </w:p>
    <w:p>
      <w:pPr>
        <w:ind w:left="660"/>
        <w:spacing w:after="0" w:line="280" w:lineRule="exact"/>
        <w:rPr>
          <w:sz w:val="20"/>
          <w:szCs w:val="20"/>
          <w:color w:val="auto"/>
        </w:rPr>
      </w:pPr>
      <w:r>
        <w:rPr>
          <w:rFonts w:ascii="宋体" w:cs="宋体" w:eastAsia="宋体" w:hAnsi="宋体"/>
          <w:sz w:val="23"/>
          <w:szCs w:val="23"/>
          <w:color w:val="auto"/>
        </w:rPr>
        <w:t>据有关文献资料介绍，在施工过程中，车辆行驶产生的扬尘占总扬尘的</w:t>
      </w:r>
      <w:r>
        <w:rPr>
          <w:rFonts w:ascii="Times New Roman" w:cs="Times New Roman" w:eastAsia="Times New Roman" w:hAnsi="Times New Roman"/>
          <w:sz w:val="23"/>
          <w:szCs w:val="23"/>
          <w:color w:val="auto"/>
        </w:rPr>
        <w:t xml:space="preserve"> 60%</w:t>
      </w:r>
      <w:r>
        <w:rPr>
          <w:rFonts w:ascii="宋体" w:cs="宋体" w:eastAsia="宋体" w:hAnsi="宋体"/>
          <w:sz w:val="23"/>
          <w:szCs w:val="23"/>
          <w:color w:val="auto"/>
        </w:rPr>
        <w:t>以上。</w:t>
      </w:r>
    </w:p>
    <w:p>
      <w:pPr>
        <w:spacing w:after="0" w:line="19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车辆行驶产生的扬尘，在完全干燥情况下，可按下列经验公式计算：</w:t>
      </w:r>
    </w:p>
    <w:p>
      <w:pPr>
        <w:spacing w:after="0" w:line="151" w:lineRule="exact"/>
        <w:rPr>
          <w:sz w:val="20"/>
          <w:szCs w:val="20"/>
          <w:color w:val="auto"/>
        </w:rPr>
      </w:pPr>
    </w:p>
    <w:p>
      <w:pPr>
        <w:ind w:left="980" w:hanging="295"/>
        <w:spacing w:after="0"/>
        <w:tabs>
          <w:tab w:leader="none" w:pos="980" w:val="left"/>
        </w:tabs>
        <w:numPr>
          <w:ilvl w:val="0"/>
          <w:numId w:val="34"/>
        </w:numPr>
        <w:rPr>
          <w:rFonts w:ascii="Times New Roman" w:cs="Times New Roman" w:eastAsia="Times New Roman" w:hAnsi="Times New Roman"/>
          <w:sz w:val="25"/>
          <w:szCs w:val="25"/>
          <w:i w:val="1"/>
          <w:iCs w:val="1"/>
          <w:color w:val="auto"/>
        </w:rPr>
      </w:pPr>
      <w:r>
        <w:rPr>
          <w:rFonts w:ascii="Symbol" w:cs="Symbol" w:eastAsia="Symbol" w:hAnsi="Symbol"/>
          <w:sz w:val="25"/>
          <w:szCs w:val="25"/>
          <w:color w:val="auto"/>
        </w:rPr>
        <w:t></w:t>
      </w:r>
      <w:r>
        <w:rPr>
          <w:rFonts w:ascii="Times New Roman" w:cs="Times New Roman" w:eastAsia="Times New Roman" w:hAnsi="Times New Roman"/>
          <w:sz w:val="25"/>
          <w:szCs w:val="25"/>
          <w:color w:val="auto"/>
        </w:rPr>
        <w:t xml:space="preserve"> 0 .123 </w:t>
      </w:r>
      <w:r>
        <w:rPr>
          <w:rFonts w:ascii="Symbol" w:cs="Symbol" w:eastAsia="Symbol" w:hAnsi="Symbol"/>
          <w:sz w:val="32"/>
          <w:szCs w:val="32"/>
          <w:color w:val="auto"/>
        </w:rPr>
        <w:t></w:t>
      </w:r>
      <w:r>
        <w:rPr>
          <w:rFonts w:ascii="Times New Roman" w:cs="Times New Roman" w:eastAsia="Times New Roman" w:hAnsi="Times New Roman"/>
          <w:sz w:val="25"/>
          <w:szCs w:val="25"/>
          <w:i w:val="1"/>
          <w:iCs w:val="1"/>
          <w:color w:val="auto"/>
        </w:rPr>
        <w:t xml:space="preserve">V </w:t>
      </w:r>
      <w:r>
        <w:rPr>
          <w:rFonts w:ascii="Times New Roman" w:cs="Times New Roman" w:eastAsia="Times New Roman" w:hAnsi="Times New Roman"/>
          <w:sz w:val="1"/>
          <w:szCs w:val="1"/>
          <w:i w:val="1"/>
          <w:iCs w:val="1"/>
          <w:color w:val="auto"/>
        </w:rPr>
        <w:drawing>
          <wp:inline distT="0" distB="0" distL="0" distR="0">
            <wp:extent cx="66040" cy="15684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66040" cy="156845"/>
                    </a:xfrm>
                    <a:prstGeom prst="rect">
                      <a:avLst/>
                    </a:prstGeom>
                    <a:noFill/>
                    <a:ln>
                      <a:noFill/>
                    </a:ln>
                  </pic:spPr>
                </pic:pic>
              </a:graphicData>
            </a:graphic>
          </wp:inline>
        </w:drawing>
      </w:r>
      <w:r>
        <w:rPr>
          <w:rFonts w:ascii="Times New Roman" w:cs="Times New Roman" w:eastAsia="Times New Roman" w:hAnsi="Times New Roman"/>
          <w:sz w:val="25"/>
          <w:szCs w:val="25"/>
          <w:color w:val="auto"/>
        </w:rPr>
        <w:t xml:space="preserve">5 </w:t>
      </w:r>
      <w:r>
        <w:rPr>
          <w:rFonts w:ascii="Symbol" w:cs="Symbol" w:eastAsia="Symbol" w:hAnsi="Symbol"/>
          <w:sz w:val="32"/>
          <w:szCs w:val="32"/>
          <w:color w:val="auto"/>
        </w:rPr>
        <w:t></w:t>
      </w:r>
      <w:r>
        <w:rPr>
          <w:rFonts w:ascii="Times New Roman" w:cs="Times New Roman" w:eastAsia="Times New Roman" w:hAnsi="Times New Roman"/>
          <w:sz w:val="25"/>
          <w:szCs w:val="25"/>
          <w:i w:val="1"/>
          <w:iCs w:val="1"/>
          <w:color w:val="auto"/>
        </w:rPr>
        <w:t xml:space="preserve">W </w:t>
      </w:r>
      <w:r>
        <w:rPr>
          <w:rFonts w:ascii="Times New Roman" w:cs="Times New Roman" w:eastAsia="Times New Roman" w:hAnsi="Times New Roman"/>
          <w:sz w:val="1"/>
          <w:szCs w:val="1"/>
          <w:i w:val="1"/>
          <w:iCs w:val="1"/>
          <w:color w:val="auto"/>
        </w:rPr>
        <w:drawing>
          <wp:inline distT="0" distB="0" distL="0" distR="0">
            <wp:extent cx="66040" cy="15684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66040" cy="156845"/>
                    </a:xfrm>
                    <a:prstGeom prst="rect">
                      <a:avLst/>
                    </a:prstGeom>
                    <a:noFill/>
                    <a:ln>
                      <a:noFill/>
                    </a:ln>
                  </pic:spPr>
                </pic:pic>
              </a:graphicData>
            </a:graphic>
          </wp:inline>
        </w:drawing>
      </w:r>
      <w:r>
        <w:rPr>
          <w:rFonts w:ascii="Times New Roman" w:cs="Times New Roman" w:eastAsia="Times New Roman" w:hAnsi="Times New Roman"/>
          <w:sz w:val="25"/>
          <w:szCs w:val="25"/>
          <w:color w:val="auto"/>
        </w:rPr>
        <w:t xml:space="preserve">6 .8 </w:t>
      </w:r>
      <w:r>
        <w:rPr>
          <w:rFonts w:ascii="Symbol" w:cs="Symbol" w:eastAsia="Symbol" w:hAnsi="Symbol"/>
          <w:sz w:val="32"/>
          <w:szCs w:val="32"/>
          <w:color w:val="auto"/>
        </w:rPr>
        <w:t></w:t>
      </w:r>
      <w:r>
        <w:rPr>
          <w:rFonts w:ascii="Times New Roman" w:cs="Times New Roman" w:eastAsia="Times New Roman" w:hAnsi="Times New Roman"/>
          <w:sz w:val="28"/>
          <w:szCs w:val="28"/>
          <w:color w:val="auto"/>
          <w:vertAlign w:val="superscript"/>
        </w:rPr>
        <w:t>0 .85</w:t>
      </w:r>
      <w:r>
        <w:rPr>
          <w:rFonts w:ascii="Times New Roman" w:cs="Times New Roman" w:eastAsia="Times New Roman" w:hAnsi="Times New Roman"/>
          <w:sz w:val="25"/>
          <w:szCs w:val="25"/>
          <w:color w:val="auto"/>
        </w:rPr>
        <w:t xml:space="preserve">  </w:t>
      </w:r>
      <w:r>
        <w:rPr>
          <w:rFonts w:ascii="Symbol" w:cs="Symbol" w:eastAsia="Symbol" w:hAnsi="Symbol"/>
          <w:sz w:val="32"/>
          <w:szCs w:val="32"/>
          <w:color w:val="auto"/>
        </w:rPr>
        <w:t></w:t>
      </w:r>
      <w:r>
        <w:rPr>
          <w:rFonts w:ascii="Times New Roman" w:cs="Times New Roman" w:eastAsia="Times New Roman" w:hAnsi="Times New Roman"/>
          <w:sz w:val="25"/>
          <w:szCs w:val="25"/>
          <w:i w:val="1"/>
          <w:iCs w:val="1"/>
          <w:color w:val="auto"/>
        </w:rPr>
        <w:t xml:space="preserve">P </w:t>
      </w:r>
      <w:r>
        <w:rPr>
          <w:rFonts w:ascii="Times New Roman" w:cs="Times New Roman" w:eastAsia="Times New Roman" w:hAnsi="Times New Roman"/>
          <w:sz w:val="1"/>
          <w:szCs w:val="1"/>
          <w:i w:val="1"/>
          <w:iCs w:val="1"/>
          <w:color w:val="auto"/>
        </w:rPr>
        <w:drawing>
          <wp:inline distT="0" distB="0" distL="0" distR="0">
            <wp:extent cx="66040" cy="15684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66040" cy="156845"/>
                    </a:xfrm>
                    <a:prstGeom prst="rect">
                      <a:avLst/>
                    </a:prstGeom>
                    <a:noFill/>
                    <a:ln>
                      <a:noFill/>
                    </a:ln>
                  </pic:spPr>
                </pic:pic>
              </a:graphicData>
            </a:graphic>
          </wp:inline>
        </w:drawing>
      </w:r>
      <w:r>
        <w:rPr>
          <w:rFonts w:ascii="Times New Roman" w:cs="Times New Roman" w:eastAsia="Times New Roman" w:hAnsi="Times New Roman"/>
          <w:sz w:val="25"/>
          <w:szCs w:val="25"/>
          <w:color w:val="auto"/>
        </w:rPr>
        <w:t xml:space="preserve">0 .5 </w:t>
      </w:r>
      <w:r>
        <w:rPr>
          <w:rFonts w:ascii="Symbol" w:cs="Symbol" w:eastAsia="Symbol" w:hAnsi="Symbol"/>
          <w:sz w:val="32"/>
          <w:szCs w:val="32"/>
          <w:color w:val="auto"/>
        </w:rPr>
        <w:t></w:t>
      </w:r>
      <w:r>
        <w:rPr>
          <w:rFonts w:ascii="Times New Roman" w:cs="Times New Roman" w:eastAsia="Times New Roman" w:hAnsi="Times New Roman"/>
          <w:sz w:val="28"/>
          <w:szCs w:val="28"/>
          <w:color w:val="auto"/>
          <w:vertAlign w:val="superscript"/>
        </w:rPr>
        <w:t>0 .75</w:t>
      </w:r>
    </w:p>
    <w:p>
      <w:pPr>
        <w:spacing w:after="0" w:line="170" w:lineRule="exact"/>
        <w:rPr>
          <w:rFonts w:ascii="Times New Roman" w:cs="Times New Roman" w:eastAsia="Times New Roman" w:hAnsi="Times New Roman"/>
          <w:sz w:val="25"/>
          <w:szCs w:val="25"/>
          <w:i w:val="1"/>
          <w:iCs w:val="1"/>
          <w:color w:val="auto"/>
        </w:rPr>
      </w:pPr>
    </w:p>
    <w:p>
      <w:pPr>
        <w:ind w:left="660"/>
        <w:spacing w:after="0" w:line="292" w:lineRule="exact"/>
        <w:rPr>
          <w:rFonts w:ascii="Times New Roman" w:cs="Times New Roman" w:eastAsia="Times New Roman" w:hAnsi="Times New Roman"/>
          <w:sz w:val="25"/>
          <w:szCs w:val="25"/>
          <w:i w:val="1"/>
          <w:iCs w:val="1"/>
          <w:color w:val="auto"/>
        </w:rPr>
      </w:pPr>
      <w:r>
        <w:rPr>
          <w:rFonts w:ascii="宋体" w:cs="宋体" w:eastAsia="宋体" w:hAnsi="宋体"/>
          <w:sz w:val="24"/>
          <w:szCs w:val="24"/>
          <w:color w:val="auto"/>
        </w:rPr>
        <w:t>式中：</w:t>
      </w:r>
      <w:r>
        <w:rPr>
          <w:rFonts w:ascii="Times New Roman" w:cs="Times New Roman" w:eastAsia="Times New Roman" w:hAnsi="Times New Roman"/>
          <w:sz w:val="24"/>
          <w:szCs w:val="24"/>
          <w:color w:val="auto"/>
        </w:rPr>
        <w:t>Q——</w:t>
      </w:r>
      <w:r>
        <w:rPr>
          <w:rFonts w:ascii="宋体" w:cs="宋体" w:eastAsia="宋体" w:hAnsi="宋体"/>
          <w:sz w:val="24"/>
          <w:szCs w:val="24"/>
          <w:color w:val="auto"/>
        </w:rPr>
        <w:t>汽车行驶的扬尘，</w:t>
      </w:r>
      <w:r>
        <w:rPr>
          <w:rFonts w:ascii="Times New Roman" w:cs="Times New Roman" w:eastAsia="Times New Roman" w:hAnsi="Times New Roman"/>
          <w:sz w:val="24"/>
          <w:szCs w:val="24"/>
          <w:color w:val="auto"/>
        </w:rPr>
        <w:t>kg/km·</w:t>
      </w:r>
      <w:r>
        <w:rPr>
          <w:rFonts w:ascii="宋体" w:cs="宋体" w:eastAsia="宋体" w:hAnsi="宋体"/>
          <w:sz w:val="24"/>
          <w:szCs w:val="24"/>
          <w:color w:val="auto"/>
        </w:rPr>
        <w:t>辆；</w:t>
      </w:r>
    </w:p>
    <w:p>
      <w:pPr>
        <w:spacing w:after="0" w:line="176" w:lineRule="exact"/>
        <w:rPr>
          <w:rFonts w:ascii="Times New Roman" w:cs="Times New Roman" w:eastAsia="Times New Roman" w:hAnsi="Times New Roman"/>
          <w:sz w:val="25"/>
          <w:szCs w:val="25"/>
          <w:i w:val="1"/>
          <w:iCs w:val="1"/>
          <w:color w:val="auto"/>
        </w:rPr>
      </w:pPr>
    </w:p>
    <w:p>
      <w:pPr>
        <w:ind w:left="660"/>
        <w:spacing w:after="0" w:line="292" w:lineRule="exact"/>
        <w:rPr>
          <w:rFonts w:ascii="Times New Roman" w:cs="Times New Roman" w:eastAsia="Times New Roman" w:hAnsi="Times New Roman"/>
          <w:sz w:val="25"/>
          <w:szCs w:val="25"/>
          <w:i w:val="1"/>
          <w:iCs w:val="1"/>
          <w:color w:val="auto"/>
        </w:rPr>
      </w:pPr>
      <w:r>
        <w:rPr>
          <w:rFonts w:ascii="Times New Roman" w:cs="Times New Roman" w:eastAsia="Times New Roman" w:hAnsi="Times New Roman"/>
          <w:sz w:val="24"/>
          <w:szCs w:val="24"/>
          <w:color w:val="auto"/>
        </w:rPr>
        <w:t>V——</w:t>
      </w:r>
      <w:r>
        <w:rPr>
          <w:rFonts w:ascii="宋体" w:cs="宋体" w:eastAsia="宋体" w:hAnsi="宋体"/>
          <w:sz w:val="24"/>
          <w:szCs w:val="24"/>
          <w:color w:val="auto"/>
        </w:rPr>
        <w:t>汽车速度，</w:t>
      </w:r>
      <w:r>
        <w:rPr>
          <w:rFonts w:ascii="Times New Roman" w:cs="Times New Roman" w:eastAsia="Times New Roman" w:hAnsi="Times New Roman"/>
          <w:sz w:val="24"/>
          <w:szCs w:val="24"/>
          <w:color w:val="auto"/>
        </w:rPr>
        <w:t>km/hr</w:t>
      </w:r>
      <w:r>
        <w:rPr>
          <w:rFonts w:ascii="宋体" w:cs="宋体" w:eastAsia="宋体" w:hAnsi="宋体"/>
          <w:sz w:val="24"/>
          <w:szCs w:val="24"/>
          <w:color w:val="auto"/>
        </w:rPr>
        <w:t>；</w:t>
      </w:r>
    </w:p>
    <w:p>
      <w:pPr>
        <w:spacing w:after="0" w:line="174"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color w:val="auto"/>
        </w:rPr>
        <w:t>W——</w:t>
      </w:r>
      <w:r>
        <w:rPr>
          <w:rFonts w:ascii="宋体" w:cs="宋体" w:eastAsia="宋体" w:hAnsi="宋体"/>
          <w:sz w:val="24"/>
          <w:szCs w:val="24"/>
          <w:color w:val="auto"/>
        </w:rPr>
        <w:t>汽车载重量，吨；</w:t>
      </w:r>
    </w:p>
    <w:p>
      <w:pPr>
        <w:spacing w:after="0" w:line="176" w:lineRule="exact"/>
        <w:rPr>
          <w:sz w:val="20"/>
          <w:szCs w:val="20"/>
          <w:color w:val="auto"/>
        </w:rPr>
      </w:pPr>
    </w:p>
    <w:p>
      <w:pPr>
        <w:ind w:left="660"/>
        <w:spacing w:after="0" w:line="357" w:lineRule="exact"/>
        <w:rPr>
          <w:sz w:val="20"/>
          <w:szCs w:val="20"/>
          <w:color w:val="auto"/>
        </w:rPr>
      </w:pPr>
      <w:r>
        <w:rPr>
          <w:rFonts w:ascii="Times New Roman" w:cs="Times New Roman" w:eastAsia="Times New Roman" w:hAnsi="Times New Roman"/>
          <w:sz w:val="24"/>
          <w:szCs w:val="24"/>
          <w:color w:val="auto"/>
        </w:rPr>
        <w:t>P——</w:t>
      </w:r>
      <w:r>
        <w:rPr>
          <w:rFonts w:ascii="宋体" w:cs="宋体" w:eastAsia="宋体" w:hAnsi="宋体"/>
          <w:sz w:val="24"/>
          <w:szCs w:val="24"/>
          <w:color w:val="auto"/>
        </w:rPr>
        <w:t>道路表面粉尘量，</w:t>
      </w:r>
      <w:r>
        <w:rPr>
          <w:rFonts w:ascii="Times New Roman" w:cs="Times New Roman" w:eastAsia="Times New Roman" w:hAnsi="Times New Roman"/>
          <w:sz w:val="24"/>
          <w:szCs w:val="24"/>
          <w:color w:val="auto"/>
        </w:rPr>
        <w:t>kg/m</w:t>
      </w:r>
      <w:r>
        <w:rPr>
          <w:rFonts w:ascii="Times New Roman" w:cs="Times New Roman" w:eastAsia="Times New Roman" w:hAnsi="Times New Roman"/>
          <w:sz w:val="31"/>
          <w:szCs w:val="31"/>
          <w:color w:val="auto"/>
          <w:vertAlign w:val="superscript"/>
        </w:rPr>
        <w:t>2</w:t>
      </w:r>
      <w:r>
        <w:rPr>
          <w:rFonts w:ascii="宋体" w:cs="宋体" w:eastAsia="宋体" w:hAnsi="宋体"/>
          <w:sz w:val="24"/>
          <w:szCs w:val="24"/>
          <w:color w:val="auto"/>
        </w:rPr>
        <w:t>。</w:t>
      </w:r>
    </w:p>
    <w:p>
      <w:pPr>
        <w:spacing w:after="0" w:line="109" w:lineRule="exact"/>
        <w:rPr>
          <w:sz w:val="20"/>
          <w:szCs w:val="20"/>
          <w:color w:val="auto"/>
        </w:rPr>
      </w:pPr>
    </w:p>
    <w:p>
      <w:pPr>
        <w:jc w:val="both"/>
        <w:ind w:left="180" w:right="80" w:firstLine="470"/>
        <w:spacing w:after="0" w:line="419" w:lineRule="exact"/>
        <w:tabs>
          <w:tab w:leader="none" w:pos="962" w:val="left"/>
        </w:tabs>
        <w:numPr>
          <w:ilvl w:val="1"/>
          <w:numId w:val="35"/>
        </w:numPr>
        <w:rPr>
          <w:rFonts w:ascii="宋体" w:cs="宋体" w:eastAsia="宋体" w:hAnsi="宋体"/>
          <w:sz w:val="24"/>
          <w:szCs w:val="24"/>
          <w:color w:val="auto"/>
        </w:rPr>
      </w:pPr>
      <w:r>
        <w:rPr>
          <w:rFonts w:ascii="Times New Roman" w:cs="Times New Roman" w:eastAsia="Times New Roman" w:hAnsi="Times New Roman"/>
          <w:sz w:val="24"/>
          <w:szCs w:val="24"/>
          <w:color w:val="auto"/>
        </w:rPr>
        <w:t xml:space="preserve">7-2 </w:t>
      </w:r>
      <w:r>
        <w:rPr>
          <w:rFonts w:ascii="宋体" w:cs="宋体" w:eastAsia="宋体" w:hAnsi="宋体"/>
          <w:sz w:val="24"/>
          <w:szCs w:val="24"/>
          <w:color w:val="auto"/>
        </w:rPr>
        <w:t>为一辆</w:t>
      </w:r>
      <w:r>
        <w:rPr>
          <w:rFonts w:ascii="Times New Roman" w:cs="Times New Roman" w:eastAsia="Times New Roman" w:hAnsi="Times New Roman"/>
          <w:sz w:val="24"/>
          <w:szCs w:val="24"/>
          <w:color w:val="auto"/>
        </w:rPr>
        <w:t xml:space="preserve"> 10 </w:t>
      </w:r>
      <w:r>
        <w:rPr>
          <w:rFonts w:ascii="宋体" w:cs="宋体" w:eastAsia="宋体" w:hAnsi="宋体"/>
          <w:sz w:val="24"/>
          <w:szCs w:val="24"/>
          <w:color w:val="auto"/>
        </w:rPr>
        <w:t>吨卡车，通过一段长度为</w:t>
      </w:r>
      <w:r>
        <w:rPr>
          <w:rFonts w:ascii="Times New Roman" w:cs="Times New Roman" w:eastAsia="Times New Roman" w:hAnsi="Times New Roman"/>
          <w:sz w:val="24"/>
          <w:szCs w:val="24"/>
          <w:color w:val="auto"/>
        </w:rPr>
        <w:t xml:space="preserve"> 1km </w:t>
      </w:r>
      <w:r>
        <w:rPr>
          <w:rFonts w:ascii="宋体" w:cs="宋体" w:eastAsia="宋体" w:hAnsi="宋体"/>
          <w:sz w:val="24"/>
          <w:szCs w:val="24"/>
          <w:color w:val="auto"/>
        </w:rPr>
        <w:t>的路面时，不同路面清洁程度，不同行驶速度情况下的扬尘量。由此可见，在同样路面清洁程度条件下，车速越快，扬尘量越大；而在同样车速情况下，路面越脏，则扬尘量越大。因此限制车辆行驶速度及保持路面的清洁是减少汽车扬尘的最有效手段。</w:t>
      </w:r>
    </w:p>
    <w:p>
      <w:pPr>
        <w:spacing w:after="0" w:line="192" w:lineRule="exact"/>
        <w:rPr>
          <w:rFonts w:ascii="宋体" w:cs="宋体" w:eastAsia="宋体" w:hAnsi="宋体"/>
          <w:sz w:val="24"/>
          <w:szCs w:val="24"/>
          <w:color w:val="auto"/>
        </w:rPr>
      </w:pPr>
    </w:p>
    <w:p>
      <w:pPr>
        <w:ind w:left="660"/>
        <w:spacing w:after="0" w:line="292" w:lineRule="exact"/>
        <w:rPr>
          <w:rFonts w:ascii="宋体" w:cs="宋体" w:eastAsia="宋体" w:hAnsi="宋体"/>
          <w:sz w:val="24"/>
          <w:szCs w:val="24"/>
          <w:color w:val="auto"/>
        </w:rPr>
      </w:pPr>
      <w:r>
        <w:rPr>
          <w:rFonts w:ascii="宋体" w:cs="宋体" w:eastAsia="宋体" w:hAnsi="宋体"/>
          <w:sz w:val="24"/>
          <w:szCs w:val="24"/>
          <w:color w:val="auto"/>
        </w:rPr>
        <w:t>如果施工阶段对汽车行驶路面勤洒水（每天</w:t>
      </w:r>
      <w:r>
        <w:rPr>
          <w:rFonts w:ascii="Times New Roman" w:cs="Times New Roman" w:eastAsia="Times New Roman" w:hAnsi="Times New Roman"/>
          <w:sz w:val="24"/>
          <w:szCs w:val="24"/>
          <w:color w:val="auto"/>
        </w:rPr>
        <w:t xml:space="preserve"> 4</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5 </w:t>
      </w:r>
      <w:r>
        <w:rPr>
          <w:rFonts w:ascii="宋体" w:cs="宋体" w:eastAsia="宋体" w:hAnsi="宋体"/>
          <w:sz w:val="24"/>
          <w:szCs w:val="24"/>
          <w:color w:val="auto"/>
        </w:rPr>
        <w:t>次），可以使空气中粉尘量减</w:t>
      </w:r>
    </w:p>
    <w:p>
      <w:pPr>
        <w:spacing w:after="0" w:line="176" w:lineRule="exact"/>
        <w:rPr>
          <w:rFonts w:ascii="宋体" w:cs="宋体" w:eastAsia="宋体" w:hAnsi="宋体"/>
          <w:sz w:val="24"/>
          <w:szCs w:val="24"/>
          <w:color w:val="auto"/>
        </w:rPr>
      </w:pPr>
    </w:p>
    <w:p>
      <w:pPr>
        <w:jc w:val="both"/>
        <w:ind w:left="180" w:right="120" w:hanging="10"/>
        <w:spacing w:after="0" w:line="403" w:lineRule="exact"/>
        <w:tabs>
          <w:tab w:leader="none" w:pos="480" w:val="left"/>
        </w:tabs>
        <w:numPr>
          <w:ilvl w:val="0"/>
          <w:numId w:val="35"/>
        </w:numPr>
        <w:rPr>
          <w:rFonts w:ascii="宋体" w:cs="宋体" w:eastAsia="宋体" w:hAnsi="宋体"/>
          <w:sz w:val="24"/>
          <w:szCs w:val="24"/>
          <w:color w:val="auto"/>
        </w:rPr>
      </w:pPr>
      <w:r>
        <w:rPr>
          <w:rFonts w:ascii="Times New Roman" w:cs="Times New Roman" w:eastAsia="Times New Roman" w:hAnsi="Times New Roman"/>
          <w:sz w:val="24"/>
          <w:szCs w:val="24"/>
          <w:color w:val="auto"/>
        </w:rPr>
        <w:t>70%</w:t>
      </w:r>
      <w:r>
        <w:rPr>
          <w:rFonts w:ascii="宋体" w:cs="宋体" w:eastAsia="宋体" w:hAnsi="宋体"/>
          <w:sz w:val="24"/>
          <w:szCs w:val="24"/>
          <w:color w:val="auto"/>
        </w:rPr>
        <w:t>左右，可以收到很好的降尘效果。洒水的试验资料如表</w:t>
      </w:r>
      <w:r>
        <w:rPr>
          <w:rFonts w:ascii="Times New Roman" w:cs="Times New Roman" w:eastAsia="Times New Roman" w:hAnsi="Times New Roman"/>
          <w:sz w:val="24"/>
          <w:szCs w:val="24"/>
          <w:color w:val="auto"/>
        </w:rPr>
        <w:t xml:space="preserve"> 7-3</w:t>
      </w:r>
      <w:r>
        <w:rPr>
          <w:rFonts w:ascii="宋体" w:cs="宋体" w:eastAsia="宋体" w:hAnsi="宋体"/>
          <w:sz w:val="24"/>
          <w:szCs w:val="24"/>
          <w:color w:val="auto"/>
        </w:rPr>
        <w:t>。当施工场地洒水频率为</w:t>
      </w:r>
      <w:r>
        <w:rPr>
          <w:rFonts w:ascii="Times New Roman" w:cs="Times New Roman" w:eastAsia="Times New Roman" w:hAnsi="Times New Roman"/>
          <w:sz w:val="24"/>
          <w:szCs w:val="24"/>
          <w:color w:val="auto"/>
        </w:rPr>
        <w:t xml:space="preserve"> 4</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5 </w:t>
      </w:r>
      <w:r>
        <w:rPr>
          <w:rFonts w:ascii="宋体" w:cs="宋体" w:eastAsia="宋体" w:hAnsi="宋体"/>
          <w:sz w:val="24"/>
          <w:szCs w:val="24"/>
          <w:color w:val="auto"/>
        </w:rPr>
        <w:t>次</w:t>
      </w:r>
      <w:r>
        <w:rPr>
          <w:rFonts w:ascii="Times New Roman" w:cs="Times New Roman" w:eastAsia="Times New Roman" w:hAnsi="Times New Roman"/>
          <w:sz w:val="24"/>
          <w:szCs w:val="24"/>
          <w:color w:val="auto"/>
        </w:rPr>
        <w:t>/</w:t>
      </w:r>
      <w:r>
        <w:rPr>
          <w:rFonts w:ascii="宋体" w:cs="宋体" w:eastAsia="宋体" w:hAnsi="宋体"/>
          <w:sz w:val="24"/>
          <w:szCs w:val="24"/>
          <w:color w:val="auto"/>
        </w:rPr>
        <w:t>天时，扬尘造成的</w:t>
      </w:r>
      <w:r>
        <w:rPr>
          <w:rFonts w:ascii="Times New Roman" w:cs="Times New Roman" w:eastAsia="Times New Roman" w:hAnsi="Times New Roman"/>
          <w:sz w:val="24"/>
          <w:szCs w:val="24"/>
          <w:color w:val="auto"/>
        </w:rPr>
        <w:t xml:space="preserve"> TSP </w:t>
      </w:r>
      <w:r>
        <w:rPr>
          <w:rFonts w:ascii="宋体" w:cs="宋体" w:eastAsia="宋体" w:hAnsi="宋体"/>
          <w:sz w:val="24"/>
          <w:szCs w:val="24"/>
          <w:color w:val="auto"/>
        </w:rPr>
        <w:t>污染距离可缩小到</w:t>
      </w:r>
      <w:r>
        <w:rPr>
          <w:rFonts w:ascii="Times New Roman" w:cs="Times New Roman" w:eastAsia="Times New Roman" w:hAnsi="Times New Roman"/>
          <w:sz w:val="24"/>
          <w:szCs w:val="24"/>
          <w:color w:val="auto"/>
        </w:rPr>
        <w:t xml:space="preserve"> 20</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50m </w:t>
      </w:r>
      <w:r>
        <w:rPr>
          <w:rFonts w:ascii="宋体" w:cs="宋体" w:eastAsia="宋体" w:hAnsi="宋体"/>
          <w:sz w:val="24"/>
          <w:szCs w:val="24"/>
          <w:color w:val="auto"/>
        </w:rPr>
        <w:t>范围内。在增加洒水频率的情况下，本项目车辆的行驶扬尘对散户居民不会造成明显影响。</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35</w:t>
      </w:r>
    </w:p>
    <w:p>
      <w:pPr>
        <w:sectPr>
          <w:pgSz w:w="11900" w:h="16838" w:orient="portrait"/>
          <w:cols w:equalWidth="0" w:num="1">
            <w:col w:w="9140"/>
          </w:cols>
          <w:pgMar w:left="1440" w:top="864" w:right="1326" w:bottom="398" w:gutter="0" w:footer="0" w:header="0"/>
          <w:type w:val="continuous"/>
        </w:sectPr>
      </w:pPr>
    </w:p>
    <w:bookmarkStart w:id="38" w:name="page39"/>
    <w:bookmarkEnd w:id="38"/>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9" w:lineRule="exact"/>
        <w:rPr>
          <w:sz w:val="20"/>
          <w:szCs w:val="20"/>
          <w:color w:val="auto"/>
        </w:rPr>
      </w:pPr>
    </w:p>
    <w:tbl>
      <w:tblPr>
        <w:tblLayout w:type="fixed"/>
        <w:tblInd w:w="40" w:type="dxa"/>
        <w:tblCellMar>
          <w:top w:w="0" w:type="dxa"/>
          <w:left w:w="0" w:type="dxa"/>
          <w:bottom w:w="0" w:type="dxa"/>
          <w:right w:w="0" w:type="dxa"/>
        </w:tblCellMar>
      </w:tblPr>
      <w:tr>
        <w:trPr>
          <w:trHeight w:val="343"/>
        </w:trPr>
        <w:tc>
          <w:tcPr>
            <w:tcW w:w="180" w:type="dxa"/>
            <w:vAlign w:val="bottom"/>
            <w:tcBorders>
              <w:top w:val="single" w:sz="8" w:color="auto"/>
            </w:tcBorders>
          </w:tcPr>
          <w:p>
            <w:pPr>
              <w:spacing w:after="0"/>
              <w:rPr>
                <w:sz w:val="24"/>
                <w:szCs w:val="24"/>
                <w:color w:val="auto"/>
              </w:rPr>
            </w:pPr>
          </w:p>
        </w:tc>
        <w:tc>
          <w:tcPr>
            <w:tcW w:w="1660" w:type="dxa"/>
            <w:vAlign w:val="bottom"/>
            <w:tcBorders>
              <w:top w:val="single" w:sz="8" w:color="auto"/>
              <w:bottom w:val="single" w:sz="8" w:color="auto"/>
            </w:tcBorders>
            <w:gridSpan w:val="2"/>
          </w:tcPr>
          <w:p>
            <w:pPr>
              <w:ind w:left="100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7-2</w:t>
            </w:r>
          </w:p>
        </w:tc>
        <w:tc>
          <w:tcPr>
            <w:tcW w:w="7100" w:type="dxa"/>
            <w:vAlign w:val="bottom"/>
            <w:tcBorders>
              <w:top w:val="single" w:sz="8" w:color="auto"/>
              <w:bottom w:val="single" w:sz="8" w:color="auto"/>
            </w:tcBorders>
            <w:gridSpan w:val="6"/>
          </w:tcPr>
          <w:p>
            <w:pPr>
              <w:ind w:left="80"/>
              <w:spacing w:after="0" w:line="292" w:lineRule="exact"/>
              <w:rPr>
                <w:sz w:val="20"/>
                <w:szCs w:val="20"/>
                <w:color w:val="auto"/>
              </w:rPr>
            </w:pPr>
            <w:r>
              <w:rPr>
                <w:rFonts w:ascii="宋体" w:cs="宋体" w:eastAsia="宋体" w:hAnsi="宋体"/>
                <w:sz w:val="24"/>
                <w:szCs w:val="24"/>
                <w:b w:val="1"/>
                <w:bCs w:val="1"/>
                <w:color w:val="auto"/>
              </w:rPr>
              <w:t>在不同车速和地面清洁程度的汽车扬尘  单位：</w:t>
            </w:r>
            <w:r>
              <w:rPr>
                <w:rFonts w:ascii="Times New Roman" w:cs="Times New Roman" w:eastAsia="Times New Roman" w:hAnsi="Times New Roman"/>
                <w:sz w:val="24"/>
                <w:szCs w:val="24"/>
                <w:b w:val="1"/>
                <w:bCs w:val="1"/>
                <w:color w:val="auto"/>
              </w:rPr>
              <w:t>kg/</w:t>
            </w:r>
            <w:r>
              <w:rPr>
                <w:rFonts w:ascii="宋体" w:cs="宋体" w:eastAsia="宋体" w:hAnsi="宋体"/>
                <w:sz w:val="24"/>
                <w:szCs w:val="24"/>
                <w:b w:val="1"/>
                <w:bCs w:val="1"/>
                <w:color w:val="auto"/>
              </w:rPr>
              <w:t>辆</w:t>
            </w:r>
            <w:r>
              <w:rPr>
                <w:rFonts w:ascii="Times New Roman" w:cs="Times New Roman" w:eastAsia="Times New Roman" w:hAnsi="Times New Roman"/>
                <w:sz w:val="24"/>
                <w:szCs w:val="24"/>
                <w:b w:val="1"/>
                <w:bCs w:val="1"/>
                <w:color w:val="auto"/>
              </w:rPr>
              <w:t>·km</w:t>
            </w:r>
          </w:p>
        </w:tc>
        <w:tc>
          <w:tcPr>
            <w:tcW w:w="160" w:type="dxa"/>
            <w:vAlign w:val="bottom"/>
            <w:tcBorders>
              <w:top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1"/>
        </w:trPr>
        <w:tc>
          <w:tcPr>
            <w:tcW w:w="180" w:type="dxa"/>
            <w:vAlign w:val="bottom"/>
          </w:tcPr>
          <w:p>
            <w:pPr>
              <w:spacing w:after="0"/>
              <w:rPr>
                <w:sz w:val="24"/>
                <w:szCs w:val="24"/>
                <w:color w:val="auto"/>
              </w:rPr>
            </w:pPr>
          </w:p>
        </w:tc>
        <w:tc>
          <w:tcPr>
            <w:tcW w:w="1580" w:type="dxa"/>
            <w:vAlign w:val="bottom"/>
            <w:tcBorders>
              <w:right w:val="single" w:sz="8" w:color="auto"/>
            </w:tcBorders>
          </w:tcPr>
          <w:p>
            <w:pPr>
              <w:ind w:left="740"/>
              <w:spacing w:after="0" w:line="240" w:lineRule="exact"/>
              <w:rPr>
                <w:sz w:val="20"/>
                <w:szCs w:val="20"/>
                <w:color w:val="auto"/>
              </w:rPr>
            </w:pPr>
            <w:r>
              <w:rPr>
                <w:rFonts w:ascii="宋体" w:cs="宋体" w:eastAsia="宋体" w:hAnsi="宋体"/>
                <w:sz w:val="21"/>
                <w:szCs w:val="21"/>
                <w:color w:val="auto"/>
              </w:rPr>
              <w:t>粉尘量</w:t>
            </w:r>
          </w:p>
        </w:tc>
        <w:tc>
          <w:tcPr>
            <w:tcW w:w="80" w:type="dxa"/>
            <w:vAlign w:val="bottom"/>
          </w:tcPr>
          <w:p>
            <w:pPr>
              <w:spacing w:after="0"/>
              <w:rPr>
                <w:sz w:val="24"/>
                <w:szCs w:val="24"/>
                <w:color w:val="auto"/>
              </w:rPr>
            </w:pPr>
          </w:p>
        </w:tc>
        <w:tc>
          <w:tcPr>
            <w:tcW w:w="1100" w:type="dxa"/>
            <w:vAlign w:val="bottom"/>
            <w:tcBorders>
              <w:right w:val="single" w:sz="8" w:color="auto"/>
            </w:tcBorders>
          </w:tcPr>
          <w:p>
            <w:pPr>
              <w:jc w:val="center"/>
              <w:ind w:right="13"/>
              <w:spacing w:after="0"/>
              <w:rPr>
                <w:sz w:val="20"/>
                <w:szCs w:val="20"/>
                <w:color w:val="auto"/>
              </w:rPr>
            </w:pPr>
            <w:r>
              <w:rPr>
                <w:rFonts w:ascii="Times New Roman" w:cs="Times New Roman" w:eastAsia="Times New Roman" w:hAnsi="Times New Roman"/>
                <w:sz w:val="21"/>
                <w:szCs w:val="21"/>
                <w:color w:val="auto"/>
                <w:w w:val="98"/>
              </w:rPr>
              <w:t>0.1</w:t>
            </w:r>
          </w:p>
        </w:tc>
        <w:tc>
          <w:tcPr>
            <w:tcW w:w="12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8"/>
              </w:rPr>
              <w:t>0.2</w:t>
            </w:r>
          </w:p>
        </w:tc>
        <w:tc>
          <w:tcPr>
            <w:tcW w:w="12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8"/>
              </w:rPr>
              <w:t>0.3</w:t>
            </w:r>
          </w:p>
        </w:tc>
        <w:tc>
          <w:tcPr>
            <w:tcW w:w="11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0.4</w:t>
            </w:r>
          </w:p>
        </w:tc>
        <w:tc>
          <w:tcPr>
            <w:tcW w:w="11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8"/>
              </w:rPr>
              <w:t>0.5</w:t>
            </w:r>
          </w:p>
        </w:tc>
        <w:tc>
          <w:tcPr>
            <w:tcW w:w="1160" w:type="dxa"/>
            <w:vAlign w:val="bottom"/>
          </w:tcPr>
          <w:p>
            <w:pPr>
              <w:jc w:val="center"/>
              <w:spacing w:after="0"/>
              <w:rPr>
                <w:sz w:val="20"/>
                <w:szCs w:val="20"/>
                <w:color w:val="auto"/>
              </w:rPr>
            </w:pPr>
            <w:r>
              <w:rPr>
                <w:rFonts w:ascii="Times New Roman" w:cs="Times New Roman" w:eastAsia="Times New Roman" w:hAnsi="Times New Roman"/>
                <w:sz w:val="21"/>
                <w:szCs w:val="21"/>
                <w:color w:val="auto"/>
                <w:w w:val="98"/>
              </w:rPr>
              <w:t>1.0</w:t>
            </w: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
        </w:trPr>
        <w:tc>
          <w:tcPr>
            <w:tcW w:w="180" w:type="dxa"/>
            <w:vAlign w:val="bottom"/>
          </w:tcPr>
          <w:p>
            <w:pPr>
              <w:spacing w:after="0"/>
              <w:rPr>
                <w:sz w:val="2"/>
                <w:szCs w:val="2"/>
                <w:color w:val="auto"/>
              </w:rPr>
            </w:pPr>
          </w:p>
        </w:tc>
        <w:tc>
          <w:tcPr>
            <w:tcW w:w="1580" w:type="dxa"/>
            <w:vAlign w:val="bottom"/>
            <w:tcBorders>
              <w:right w:val="single" w:sz="8" w:color="auto"/>
            </w:tcBorders>
            <w:vMerge w:val="restart"/>
          </w:tcPr>
          <w:p>
            <w:pPr>
              <w:ind w:left="100"/>
              <w:spacing w:after="0" w:line="240" w:lineRule="exact"/>
              <w:rPr>
                <w:sz w:val="20"/>
                <w:szCs w:val="20"/>
                <w:color w:val="auto"/>
              </w:rPr>
            </w:pPr>
            <w:r>
              <w:rPr>
                <w:rFonts w:ascii="宋体" w:cs="宋体" w:eastAsia="宋体" w:hAnsi="宋体"/>
                <w:sz w:val="21"/>
                <w:szCs w:val="21"/>
                <w:color w:val="auto"/>
              </w:rPr>
              <w:t>车速</w:t>
            </w:r>
          </w:p>
        </w:tc>
        <w:tc>
          <w:tcPr>
            <w:tcW w:w="80" w:type="dxa"/>
            <w:vAlign w:val="bottom"/>
            <w:tcBorders>
              <w:bottom w:val="single" w:sz="8" w:color="auto"/>
            </w:tcBorders>
          </w:tcPr>
          <w:p>
            <w:pPr>
              <w:spacing w:after="0"/>
              <w:rPr>
                <w:sz w:val="2"/>
                <w:szCs w:val="2"/>
                <w:color w:val="auto"/>
              </w:rPr>
            </w:pPr>
          </w:p>
        </w:tc>
        <w:tc>
          <w:tcPr>
            <w:tcW w:w="1100" w:type="dxa"/>
            <w:vAlign w:val="bottom"/>
            <w:tcBorders>
              <w:bottom w:val="single" w:sz="8" w:color="auto"/>
              <w:right w:val="single" w:sz="8" w:color="auto"/>
            </w:tcBorders>
          </w:tcPr>
          <w:p>
            <w:pPr>
              <w:spacing w:after="0"/>
              <w:rPr>
                <w:sz w:val="2"/>
                <w:szCs w:val="2"/>
                <w:color w:val="auto"/>
              </w:rPr>
            </w:pPr>
          </w:p>
        </w:tc>
        <w:tc>
          <w:tcPr>
            <w:tcW w:w="1240" w:type="dxa"/>
            <w:vAlign w:val="bottom"/>
            <w:tcBorders>
              <w:bottom w:val="single" w:sz="8" w:color="auto"/>
              <w:right w:val="single" w:sz="8" w:color="auto"/>
            </w:tcBorders>
          </w:tcPr>
          <w:p>
            <w:pPr>
              <w:spacing w:after="0"/>
              <w:rPr>
                <w:sz w:val="2"/>
                <w:szCs w:val="2"/>
                <w:color w:val="auto"/>
              </w:rPr>
            </w:pPr>
          </w:p>
        </w:tc>
        <w:tc>
          <w:tcPr>
            <w:tcW w:w="1260" w:type="dxa"/>
            <w:vAlign w:val="bottom"/>
            <w:tcBorders>
              <w:bottom w:val="single" w:sz="8" w:color="auto"/>
              <w:right w:val="single" w:sz="8" w:color="auto"/>
            </w:tcBorders>
          </w:tcPr>
          <w:p>
            <w:pPr>
              <w:spacing w:after="0"/>
              <w:rPr>
                <w:sz w:val="2"/>
                <w:szCs w:val="2"/>
                <w:color w:val="auto"/>
              </w:rPr>
            </w:pPr>
          </w:p>
        </w:tc>
        <w:tc>
          <w:tcPr>
            <w:tcW w:w="1160" w:type="dxa"/>
            <w:vAlign w:val="bottom"/>
            <w:tcBorders>
              <w:bottom w:val="single" w:sz="8" w:color="auto"/>
              <w:right w:val="single" w:sz="8" w:color="auto"/>
            </w:tcBorders>
          </w:tcPr>
          <w:p>
            <w:pPr>
              <w:spacing w:after="0"/>
              <w:rPr>
                <w:sz w:val="2"/>
                <w:szCs w:val="2"/>
                <w:color w:val="auto"/>
              </w:rPr>
            </w:pPr>
          </w:p>
        </w:tc>
        <w:tc>
          <w:tcPr>
            <w:tcW w:w="1180" w:type="dxa"/>
            <w:vAlign w:val="bottom"/>
            <w:tcBorders>
              <w:bottom w:val="single" w:sz="8" w:color="auto"/>
              <w:right w:val="single" w:sz="8" w:color="auto"/>
            </w:tcBorders>
          </w:tcPr>
          <w:p>
            <w:pPr>
              <w:spacing w:after="0"/>
              <w:rPr>
                <w:sz w:val="2"/>
                <w:szCs w:val="2"/>
                <w:color w:val="auto"/>
              </w:rPr>
            </w:pPr>
          </w:p>
        </w:tc>
        <w:tc>
          <w:tcPr>
            <w:tcW w:w="1160" w:type="dxa"/>
            <w:vAlign w:val="bottom"/>
            <w:tcBorders>
              <w:bottom w:val="single" w:sz="8" w:color="auto"/>
            </w:tcBorders>
          </w:tcPr>
          <w:p>
            <w:pPr>
              <w:spacing w:after="0"/>
              <w:rPr>
                <w:sz w:val="2"/>
                <w:szCs w:val="2"/>
                <w:color w:val="auto"/>
              </w:rPr>
            </w:pPr>
          </w:p>
        </w:tc>
        <w:tc>
          <w:tcPr>
            <w:tcW w:w="1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357"/>
        </w:trPr>
        <w:tc>
          <w:tcPr>
            <w:tcW w:w="180" w:type="dxa"/>
            <w:vAlign w:val="bottom"/>
          </w:tcPr>
          <w:p>
            <w:pPr>
              <w:spacing w:after="0"/>
              <w:rPr>
                <w:sz w:val="24"/>
                <w:szCs w:val="24"/>
                <w:color w:val="auto"/>
              </w:rPr>
            </w:pPr>
          </w:p>
        </w:tc>
        <w:tc>
          <w:tcPr>
            <w:tcW w:w="1580" w:type="dxa"/>
            <w:vAlign w:val="bottom"/>
            <w:tcBorders>
              <w:bottom w:val="single" w:sz="8" w:color="auto"/>
              <w:right w:val="single" w:sz="8" w:color="auto"/>
            </w:tcBorders>
            <w:vMerge w:val="continue"/>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00" w:type="dxa"/>
            <w:vAlign w:val="bottom"/>
            <w:tcBorders>
              <w:bottom w:val="single" w:sz="8" w:color="auto"/>
              <w:right w:val="single" w:sz="8" w:color="auto"/>
            </w:tcBorders>
          </w:tcPr>
          <w:p>
            <w:pPr>
              <w:ind w:left="20"/>
              <w:spacing w:after="0" w:line="311" w:lineRule="exact"/>
              <w:rPr>
                <w:sz w:val="20"/>
                <w:szCs w:val="20"/>
                <w:color w:val="auto"/>
              </w:rPr>
            </w:pPr>
            <w:r>
              <w:rPr>
                <w:rFonts w:ascii="宋体" w:cs="宋体" w:eastAsia="宋体" w:hAnsi="宋体"/>
                <w:sz w:val="21"/>
                <w:szCs w:val="21"/>
                <w:color w:val="auto"/>
              </w:rPr>
              <w:t>（</w:t>
            </w:r>
            <w:r>
              <w:rPr>
                <w:rFonts w:ascii="Times New Roman" w:cs="Times New Roman" w:eastAsia="Times New Roman" w:hAnsi="Times New Roman"/>
                <w:sz w:val="21"/>
                <w:szCs w:val="21"/>
                <w:color w:val="auto"/>
              </w:rPr>
              <w:t>kg/m</w:t>
            </w:r>
            <w:r>
              <w:rPr>
                <w:rFonts w:ascii="Times New Roman" w:cs="Times New Roman" w:eastAsia="Times New Roman" w:hAnsi="Times New Roman"/>
                <w:sz w:val="27"/>
                <w:szCs w:val="27"/>
                <w:color w:val="auto"/>
                <w:vertAlign w:val="superscript"/>
              </w:rPr>
              <w:t>2</w:t>
            </w:r>
            <w:r>
              <w:rPr>
                <w:rFonts w:ascii="宋体" w:cs="宋体" w:eastAsia="宋体" w:hAnsi="宋体"/>
                <w:sz w:val="21"/>
                <w:szCs w:val="21"/>
                <w:color w:val="auto"/>
              </w:rPr>
              <w:t>）</w:t>
            </w:r>
          </w:p>
        </w:tc>
        <w:tc>
          <w:tcPr>
            <w:tcW w:w="1240" w:type="dxa"/>
            <w:vAlign w:val="bottom"/>
            <w:tcBorders>
              <w:bottom w:val="single" w:sz="8" w:color="auto"/>
              <w:right w:val="single" w:sz="8" w:color="auto"/>
            </w:tcBorders>
          </w:tcPr>
          <w:p>
            <w:pPr>
              <w:ind w:left="140"/>
              <w:spacing w:after="0" w:line="311" w:lineRule="exact"/>
              <w:rPr>
                <w:sz w:val="20"/>
                <w:szCs w:val="20"/>
                <w:color w:val="auto"/>
              </w:rPr>
            </w:pPr>
            <w:r>
              <w:rPr>
                <w:rFonts w:ascii="宋体" w:cs="宋体" w:eastAsia="宋体" w:hAnsi="宋体"/>
                <w:sz w:val="21"/>
                <w:szCs w:val="21"/>
                <w:color w:val="auto"/>
              </w:rPr>
              <w:t>（</w:t>
            </w:r>
            <w:r>
              <w:rPr>
                <w:rFonts w:ascii="Times New Roman" w:cs="Times New Roman" w:eastAsia="Times New Roman" w:hAnsi="Times New Roman"/>
                <w:sz w:val="21"/>
                <w:szCs w:val="21"/>
                <w:color w:val="auto"/>
              </w:rPr>
              <w:t>kg/m</w:t>
            </w:r>
            <w:r>
              <w:rPr>
                <w:rFonts w:ascii="Times New Roman" w:cs="Times New Roman" w:eastAsia="Times New Roman" w:hAnsi="Times New Roman"/>
                <w:sz w:val="27"/>
                <w:szCs w:val="27"/>
                <w:color w:val="auto"/>
                <w:vertAlign w:val="superscript"/>
              </w:rPr>
              <w:t>2</w:t>
            </w:r>
            <w:r>
              <w:rPr>
                <w:rFonts w:ascii="宋体" w:cs="宋体" w:eastAsia="宋体" w:hAnsi="宋体"/>
                <w:sz w:val="21"/>
                <w:szCs w:val="21"/>
                <w:color w:val="auto"/>
              </w:rPr>
              <w:t>）</w:t>
            </w:r>
          </w:p>
        </w:tc>
        <w:tc>
          <w:tcPr>
            <w:tcW w:w="1260" w:type="dxa"/>
            <w:vAlign w:val="bottom"/>
            <w:tcBorders>
              <w:bottom w:val="single" w:sz="8" w:color="auto"/>
              <w:right w:val="single" w:sz="8" w:color="auto"/>
            </w:tcBorders>
          </w:tcPr>
          <w:p>
            <w:pPr>
              <w:ind w:left="140"/>
              <w:spacing w:after="0" w:line="311" w:lineRule="exact"/>
              <w:rPr>
                <w:sz w:val="20"/>
                <w:szCs w:val="20"/>
                <w:color w:val="auto"/>
              </w:rPr>
            </w:pPr>
            <w:r>
              <w:rPr>
                <w:rFonts w:ascii="宋体" w:cs="宋体" w:eastAsia="宋体" w:hAnsi="宋体"/>
                <w:sz w:val="21"/>
                <w:szCs w:val="21"/>
                <w:color w:val="auto"/>
              </w:rPr>
              <w:t>（</w:t>
            </w:r>
            <w:r>
              <w:rPr>
                <w:rFonts w:ascii="Times New Roman" w:cs="Times New Roman" w:eastAsia="Times New Roman" w:hAnsi="Times New Roman"/>
                <w:sz w:val="21"/>
                <w:szCs w:val="21"/>
                <w:color w:val="auto"/>
              </w:rPr>
              <w:t>kg/m</w:t>
            </w:r>
            <w:r>
              <w:rPr>
                <w:rFonts w:ascii="Times New Roman" w:cs="Times New Roman" w:eastAsia="Times New Roman" w:hAnsi="Times New Roman"/>
                <w:sz w:val="27"/>
                <w:szCs w:val="27"/>
                <w:color w:val="auto"/>
                <w:vertAlign w:val="superscript"/>
              </w:rPr>
              <w:t>2</w:t>
            </w:r>
            <w:r>
              <w:rPr>
                <w:rFonts w:ascii="宋体" w:cs="宋体" w:eastAsia="宋体" w:hAnsi="宋体"/>
                <w:sz w:val="21"/>
                <w:szCs w:val="21"/>
                <w:color w:val="auto"/>
              </w:rPr>
              <w:t>）</w:t>
            </w:r>
          </w:p>
        </w:tc>
        <w:tc>
          <w:tcPr>
            <w:tcW w:w="1160" w:type="dxa"/>
            <w:vAlign w:val="bottom"/>
            <w:tcBorders>
              <w:bottom w:val="single" w:sz="8" w:color="auto"/>
              <w:right w:val="single" w:sz="8" w:color="auto"/>
            </w:tcBorders>
          </w:tcPr>
          <w:p>
            <w:pPr>
              <w:ind w:left="80"/>
              <w:spacing w:after="0" w:line="311" w:lineRule="exact"/>
              <w:rPr>
                <w:sz w:val="20"/>
                <w:szCs w:val="20"/>
                <w:color w:val="auto"/>
              </w:rPr>
            </w:pPr>
            <w:r>
              <w:rPr>
                <w:rFonts w:ascii="宋体" w:cs="宋体" w:eastAsia="宋体" w:hAnsi="宋体"/>
                <w:sz w:val="21"/>
                <w:szCs w:val="21"/>
                <w:color w:val="auto"/>
              </w:rPr>
              <w:t>（</w:t>
            </w:r>
            <w:r>
              <w:rPr>
                <w:rFonts w:ascii="Times New Roman" w:cs="Times New Roman" w:eastAsia="Times New Roman" w:hAnsi="Times New Roman"/>
                <w:sz w:val="21"/>
                <w:szCs w:val="21"/>
                <w:color w:val="auto"/>
              </w:rPr>
              <w:t>kg/m</w:t>
            </w:r>
            <w:r>
              <w:rPr>
                <w:rFonts w:ascii="Times New Roman" w:cs="Times New Roman" w:eastAsia="Times New Roman" w:hAnsi="Times New Roman"/>
                <w:sz w:val="27"/>
                <w:szCs w:val="27"/>
                <w:color w:val="auto"/>
                <w:vertAlign w:val="superscript"/>
              </w:rPr>
              <w:t>2</w:t>
            </w:r>
            <w:r>
              <w:rPr>
                <w:rFonts w:ascii="宋体" w:cs="宋体" w:eastAsia="宋体" w:hAnsi="宋体"/>
                <w:sz w:val="21"/>
                <w:szCs w:val="21"/>
                <w:color w:val="auto"/>
              </w:rPr>
              <w:t>）</w:t>
            </w:r>
          </w:p>
        </w:tc>
        <w:tc>
          <w:tcPr>
            <w:tcW w:w="1180" w:type="dxa"/>
            <w:vAlign w:val="bottom"/>
            <w:tcBorders>
              <w:bottom w:val="single" w:sz="8" w:color="auto"/>
              <w:right w:val="single" w:sz="8" w:color="auto"/>
            </w:tcBorders>
          </w:tcPr>
          <w:p>
            <w:pPr>
              <w:ind w:left="100"/>
              <w:spacing w:after="0" w:line="311" w:lineRule="exact"/>
              <w:rPr>
                <w:sz w:val="20"/>
                <w:szCs w:val="20"/>
                <w:color w:val="auto"/>
              </w:rPr>
            </w:pPr>
            <w:r>
              <w:rPr>
                <w:rFonts w:ascii="宋体" w:cs="宋体" w:eastAsia="宋体" w:hAnsi="宋体"/>
                <w:sz w:val="21"/>
                <w:szCs w:val="21"/>
                <w:color w:val="auto"/>
              </w:rPr>
              <w:t>（</w:t>
            </w:r>
            <w:r>
              <w:rPr>
                <w:rFonts w:ascii="Times New Roman" w:cs="Times New Roman" w:eastAsia="Times New Roman" w:hAnsi="Times New Roman"/>
                <w:sz w:val="21"/>
                <w:szCs w:val="21"/>
                <w:color w:val="auto"/>
              </w:rPr>
              <w:t>kg/m</w:t>
            </w:r>
            <w:r>
              <w:rPr>
                <w:rFonts w:ascii="Times New Roman" w:cs="Times New Roman" w:eastAsia="Times New Roman" w:hAnsi="Times New Roman"/>
                <w:sz w:val="27"/>
                <w:szCs w:val="27"/>
                <w:color w:val="auto"/>
                <w:vertAlign w:val="superscript"/>
              </w:rPr>
              <w:t>2</w:t>
            </w:r>
            <w:r>
              <w:rPr>
                <w:rFonts w:ascii="宋体" w:cs="宋体" w:eastAsia="宋体" w:hAnsi="宋体"/>
                <w:sz w:val="21"/>
                <w:szCs w:val="21"/>
                <w:color w:val="auto"/>
              </w:rPr>
              <w:t>）</w:t>
            </w:r>
          </w:p>
        </w:tc>
        <w:tc>
          <w:tcPr>
            <w:tcW w:w="1160" w:type="dxa"/>
            <w:vAlign w:val="bottom"/>
            <w:tcBorders>
              <w:bottom w:val="single" w:sz="8" w:color="auto"/>
            </w:tcBorders>
          </w:tcPr>
          <w:p>
            <w:pPr>
              <w:ind w:left="100"/>
              <w:spacing w:after="0" w:line="311" w:lineRule="exact"/>
              <w:rPr>
                <w:sz w:val="20"/>
                <w:szCs w:val="20"/>
                <w:color w:val="auto"/>
              </w:rPr>
            </w:pPr>
            <w:r>
              <w:rPr>
                <w:rFonts w:ascii="宋体" w:cs="宋体" w:eastAsia="宋体" w:hAnsi="宋体"/>
                <w:sz w:val="21"/>
                <w:szCs w:val="21"/>
                <w:color w:val="auto"/>
              </w:rPr>
              <w:t>（</w:t>
            </w:r>
            <w:r>
              <w:rPr>
                <w:rFonts w:ascii="Times New Roman" w:cs="Times New Roman" w:eastAsia="Times New Roman" w:hAnsi="Times New Roman"/>
                <w:sz w:val="21"/>
                <w:szCs w:val="21"/>
                <w:color w:val="auto"/>
              </w:rPr>
              <w:t>kg/m</w:t>
            </w:r>
            <w:r>
              <w:rPr>
                <w:rFonts w:ascii="Times New Roman" w:cs="Times New Roman" w:eastAsia="Times New Roman" w:hAnsi="Times New Roman"/>
                <w:sz w:val="27"/>
                <w:szCs w:val="27"/>
                <w:color w:val="auto"/>
                <w:vertAlign w:val="superscript"/>
              </w:rPr>
              <w:t>2</w:t>
            </w:r>
            <w:r>
              <w:rPr>
                <w:rFonts w:ascii="宋体" w:cs="宋体" w:eastAsia="宋体" w:hAnsi="宋体"/>
                <w:sz w:val="21"/>
                <w:szCs w:val="21"/>
                <w:color w:val="auto"/>
              </w:rPr>
              <w:t>）</w:t>
            </w: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1"/>
        </w:trPr>
        <w:tc>
          <w:tcPr>
            <w:tcW w:w="180" w:type="dxa"/>
            <w:vAlign w:val="bottom"/>
          </w:tcPr>
          <w:p>
            <w:pPr>
              <w:spacing w:after="0"/>
              <w:rPr>
                <w:sz w:val="24"/>
                <w:szCs w:val="24"/>
                <w:color w:val="auto"/>
              </w:rPr>
            </w:pPr>
          </w:p>
        </w:tc>
        <w:tc>
          <w:tcPr>
            <w:tcW w:w="158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rPr>
              <w:t>5</w:t>
            </w:r>
            <w:r>
              <w:rPr>
                <w:rFonts w:ascii="宋体" w:cs="宋体" w:eastAsia="宋体" w:hAnsi="宋体"/>
                <w:sz w:val="21"/>
                <w:szCs w:val="21"/>
                <w:color w:val="auto"/>
              </w:rPr>
              <w:t>（</w:t>
            </w:r>
            <w:r>
              <w:rPr>
                <w:rFonts w:ascii="Times New Roman" w:cs="Times New Roman" w:eastAsia="Times New Roman" w:hAnsi="Times New Roman"/>
                <w:sz w:val="21"/>
                <w:szCs w:val="21"/>
                <w:color w:val="auto"/>
              </w:rPr>
              <w:t>km/h</w:t>
            </w:r>
            <w:r>
              <w:rPr>
                <w:rFonts w:ascii="宋体" w:cs="宋体" w:eastAsia="宋体" w:hAnsi="宋体"/>
                <w:sz w:val="21"/>
                <w:szCs w:val="21"/>
                <w:color w:val="auto"/>
              </w:rPr>
              <w:t>）</w:t>
            </w:r>
          </w:p>
        </w:tc>
        <w:tc>
          <w:tcPr>
            <w:tcW w:w="80" w:type="dxa"/>
            <w:vAlign w:val="bottom"/>
          </w:tcPr>
          <w:p>
            <w:pPr>
              <w:spacing w:after="0"/>
              <w:rPr>
                <w:sz w:val="24"/>
                <w:szCs w:val="24"/>
                <w:color w:val="auto"/>
              </w:rPr>
            </w:pP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0.0511</w:t>
            </w:r>
          </w:p>
        </w:tc>
        <w:tc>
          <w:tcPr>
            <w:tcW w:w="12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0.0859</w:t>
            </w:r>
          </w:p>
        </w:tc>
        <w:tc>
          <w:tcPr>
            <w:tcW w:w="12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0.1164</w:t>
            </w:r>
          </w:p>
        </w:tc>
        <w:tc>
          <w:tcPr>
            <w:tcW w:w="11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0.1444</w:t>
            </w:r>
          </w:p>
        </w:tc>
        <w:tc>
          <w:tcPr>
            <w:tcW w:w="11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0.1707</w:t>
            </w:r>
          </w:p>
        </w:tc>
        <w:tc>
          <w:tcPr>
            <w:tcW w:w="11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0.2871</w:t>
            </w: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8"/>
        </w:trPr>
        <w:tc>
          <w:tcPr>
            <w:tcW w:w="180" w:type="dxa"/>
            <w:vAlign w:val="bottom"/>
          </w:tcPr>
          <w:p>
            <w:pPr>
              <w:spacing w:after="0"/>
              <w:rPr>
                <w:sz w:val="3"/>
                <w:szCs w:val="3"/>
                <w:color w:val="auto"/>
              </w:rPr>
            </w:pPr>
          </w:p>
        </w:tc>
        <w:tc>
          <w:tcPr>
            <w:tcW w:w="15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1100" w:type="dxa"/>
            <w:vAlign w:val="bottom"/>
            <w:tcBorders>
              <w:bottom w:val="single" w:sz="8" w:color="auto"/>
              <w:right w:val="single" w:sz="8" w:color="auto"/>
            </w:tcBorders>
          </w:tcPr>
          <w:p>
            <w:pPr>
              <w:spacing w:after="0"/>
              <w:rPr>
                <w:sz w:val="3"/>
                <w:szCs w:val="3"/>
                <w:color w:val="auto"/>
              </w:rPr>
            </w:pPr>
          </w:p>
        </w:tc>
        <w:tc>
          <w:tcPr>
            <w:tcW w:w="124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right w:val="single" w:sz="8" w:color="auto"/>
            </w:tcBorders>
          </w:tcPr>
          <w:p>
            <w:pPr>
              <w:spacing w:after="0"/>
              <w:rPr>
                <w:sz w:val="3"/>
                <w:szCs w:val="3"/>
                <w:color w:val="auto"/>
              </w:rPr>
            </w:pPr>
          </w:p>
        </w:tc>
        <w:tc>
          <w:tcPr>
            <w:tcW w:w="118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6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309"/>
        </w:trPr>
        <w:tc>
          <w:tcPr>
            <w:tcW w:w="180" w:type="dxa"/>
            <w:vAlign w:val="bottom"/>
          </w:tcPr>
          <w:p>
            <w:pPr>
              <w:spacing w:after="0"/>
              <w:rPr>
                <w:sz w:val="24"/>
                <w:szCs w:val="24"/>
                <w:color w:val="auto"/>
              </w:rPr>
            </w:pPr>
          </w:p>
        </w:tc>
        <w:tc>
          <w:tcPr>
            <w:tcW w:w="158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rPr>
              <w:t>10</w:t>
            </w:r>
            <w:r>
              <w:rPr>
                <w:rFonts w:ascii="宋体" w:cs="宋体" w:eastAsia="宋体" w:hAnsi="宋体"/>
                <w:sz w:val="21"/>
                <w:szCs w:val="21"/>
                <w:color w:val="auto"/>
              </w:rPr>
              <w:t>（</w:t>
            </w:r>
            <w:r>
              <w:rPr>
                <w:rFonts w:ascii="Times New Roman" w:cs="Times New Roman" w:eastAsia="Times New Roman" w:hAnsi="Times New Roman"/>
                <w:sz w:val="21"/>
                <w:szCs w:val="21"/>
                <w:color w:val="auto"/>
              </w:rPr>
              <w:t>km/h</w:t>
            </w:r>
            <w:r>
              <w:rPr>
                <w:rFonts w:ascii="宋体" w:cs="宋体" w:eastAsia="宋体" w:hAnsi="宋体"/>
                <w:sz w:val="21"/>
                <w:szCs w:val="21"/>
                <w:color w:val="auto"/>
              </w:rPr>
              <w:t>）</w:t>
            </w:r>
          </w:p>
        </w:tc>
        <w:tc>
          <w:tcPr>
            <w:tcW w:w="80" w:type="dxa"/>
            <w:vAlign w:val="bottom"/>
          </w:tcPr>
          <w:p>
            <w:pPr>
              <w:spacing w:after="0"/>
              <w:rPr>
                <w:sz w:val="24"/>
                <w:szCs w:val="24"/>
                <w:color w:val="auto"/>
              </w:rPr>
            </w:pP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0.1021</w:t>
            </w:r>
          </w:p>
        </w:tc>
        <w:tc>
          <w:tcPr>
            <w:tcW w:w="12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0.1717</w:t>
            </w:r>
          </w:p>
        </w:tc>
        <w:tc>
          <w:tcPr>
            <w:tcW w:w="12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0.2328</w:t>
            </w:r>
          </w:p>
        </w:tc>
        <w:tc>
          <w:tcPr>
            <w:tcW w:w="11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0.2888</w:t>
            </w:r>
          </w:p>
        </w:tc>
        <w:tc>
          <w:tcPr>
            <w:tcW w:w="11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0.3414</w:t>
            </w:r>
          </w:p>
        </w:tc>
        <w:tc>
          <w:tcPr>
            <w:tcW w:w="11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0.5742</w:t>
            </w: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8"/>
        </w:trPr>
        <w:tc>
          <w:tcPr>
            <w:tcW w:w="180" w:type="dxa"/>
            <w:vAlign w:val="bottom"/>
          </w:tcPr>
          <w:p>
            <w:pPr>
              <w:spacing w:after="0"/>
              <w:rPr>
                <w:sz w:val="4"/>
                <w:szCs w:val="4"/>
                <w:color w:val="auto"/>
              </w:rPr>
            </w:pPr>
          </w:p>
        </w:tc>
        <w:tc>
          <w:tcPr>
            <w:tcW w:w="1580" w:type="dxa"/>
            <w:vAlign w:val="bottom"/>
            <w:tcBorders>
              <w:bottom w:val="single" w:sz="8" w:color="auto"/>
              <w:right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24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1160" w:type="dxa"/>
            <w:vAlign w:val="bottom"/>
            <w:tcBorders>
              <w:bottom w:val="single" w:sz="8" w:color="auto"/>
              <w:right w:val="single" w:sz="8" w:color="auto"/>
            </w:tcBorders>
          </w:tcPr>
          <w:p>
            <w:pPr>
              <w:spacing w:after="0"/>
              <w:rPr>
                <w:sz w:val="4"/>
                <w:szCs w:val="4"/>
                <w:color w:val="auto"/>
              </w:rPr>
            </w:pPr>
          </w:p>
        </w:tc>
        <w:tc>
          <w:tcPr>
            <w:tcW w:w="1180" w:type="dxa"/>
            <w:vAlign w:val="bottom"/>
            <w:tcBorders>
              <w:bottom w:val="single" w:sz="8" w:color="auto"/>
              <w:right w:val="single" w:sz="8" w:color="auto"/>
            </w:tcBorders>
          </w:tcPr>
          <w:p>
            <w:pPr>
              <w:spacing w:after="0"/>
              <w:rPr>
                <w:sz w:val="4"/>
                <w:szCs w:val="4"/>
                <w:color w:val="auto"/>
              </w:rPr>
            </w:pPr>
          </w:p>
        </w:tc>
        <w:tc>
          <w:tcPr>
            <w:tcW w:w="1160" w:type="dxa"/>
            <w:vAlign w:val="bottom"/>
            <w:tcBorders>
              <w:bottom w:val="single" w:sz="8" w:color="auto"/>
            </w:tcBorders>
          </w:tcPr>
          <w:p>
            <w:pPr>
              <w:spacing w:after="0"/>
              <w:rPr>
                <w:sz w:val="4"/>
                <w:szCs w:val="4"/>
                <w:color w:val="auto"/>
              </w:rPr>
            </w:pPr>
          </w:p>
        </w:tc>
        <w:tc>
          <w:tcPr>
            <w:tcW w:w="16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302"/>
        </w:trPr>
        <w:tc>
          <w:tcPr>
            <w:tcW w:w="180" w:type="dxa"/>
            <w:vAlign w:val="bottom"/>
          </w:tcPr>
          <w:p>
            <w:pPr>
              <w:spacing w:after="0"/>
              <w:rPr>
                <w:sz w:val="24"/>
                <w:szCs w:val="24"/>
                <w:color w:val="auto"/>
              </w:rPr>
            </w:pPr>
          </w:p>
        </w:tc>
        <w:tc>
          <w:tcPr>
            <w:tcW w:w="158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rPr>
              <w:t>15</w:t>
            </w:r>
            <w:r>
              <w:rPr>
                <w:rFonts w:ascii="宋体" w:cs="宋体" w:eastAsia="宋体" w:hAnsi="宋体"/>
                <w:sz w:val="21"/>
                <w:szCs w:val="21"/>
                <w:color w:val="auto"/>
              </w:rPr>
              <w:t>（</w:t>
            </w:r>
            <w:r>
              <w:rPr>
                <w:rFonts w:ascii="Times New Roman" w:cs="Times New Roman" w:eastAsia="Times New Roman" w:hAnsi="Times New Roman"/>
                <w:sz w:val="21"/>
                <w:szCs w:val="21"/>
                <w:color w:val="auto"/>
              </w:rPr>
              <w:t>km/h</w:t>
            </w:r>
            <w:r>
              <w:rPr>
                <w:rFonts w:ascii="宋体" w:cs="宋体" w:eastAsia="宋体" w:hAnsi="宋体"/>
                <w:sz w:val="21"/>
                <w:szCs w:val="21"/>
                <w:color w:val="auto"/>
              </w:rPr>
              <w:t>）</w:t>
            </w:r>
          </w:p>
        </w:tc>
        <w:tc>
          <w:tcPr>
            <w:tcW w:w="80" w:type="dxa"/>
            <w:vAlign w:val="bottom"/>
          </w:tcPr>
          <w:p>
            <w:pPr>
              <w:spacing w:after="0"/>
              <w:rPr>
                <w:sz w:val="24"/>
                <w:szCs w:val="24"/>
                <w:color w:val="auto"/>
              </w:rPr>
            </w:pP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0.1532</w:t>
            </w:r>
          </w:p>
        </w:tc>
        <w:tc>
          <w:tcPr>
            <w:tcW w:w="12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0.2576</w:t>
            </w:r>
          </w:p>
        </w:tc>
        <w:tc>
          <w:tcPr>
            <w:tcW w:w="12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0.3491</w:t>
            </w:r>
          </w:p>
        </w:tc>
        <w:tc>
          <w:tcPr>
            <w:tcW w:w="11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0.4332</w:t>
            </w:r>
          </w:p>
        </w:tc>
        <w:tc>
          <w:tcPr>
            <w:tcW w:w="11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0.5121</w:t>
            </w:r>
          </w:p>
        </w:tc>
        <w:tc>
          <w:tcPr>
            <w:tcW w:w="11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0.8613</w:t>
            </w: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
        </w:trPr>
        <w:tc>
          <w:tcPr>
            <w:tcW w:w="180" w:type="dxa"/>
            <w:vAlign w:val="bottom"/>
          </w:tcPr>
          <w:p>
            <w:pPr>
              <w:spacing w:after="0"/>
              <w:rPr>
                <w:sz w:val="3"/>
                <w:szCs w:val="3"/>
                <w:color w:val="auto"/>
              </w:rPr>
            </w:pPr>
          </w:p>
        </w:tc>
        <w:tc>
          <w:tcPr>
            <w:tcW w:w="15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1100" w:type="dxa"/>
            <w:vAlign w:val="bottom"/>
            <w:tcBorders>
              <w:bottom w:val="single" w:sz="8" w:color="auto"/>
              <w:right w:val="single" w:sz="8" w:color="auto"/>
            </w:tcBorders>
          </w:tcPr>
          <w:p>
            <w:pPr>
              <w:spacing w:after="0"/>
              <w:rPr>
                <w:sz w:val="3"/>
                <w:szCs w:val="3"/>
                <w:color w:val="auto"/>
              </w:rPr>
            </w:pPr>
          </w:p>
        </w:tc>
        <w:tc>
          <w:tcPr>
            <w:tcW w:w="124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right w:val="single" w:sz="8" w:color="auto"/>
            </w:tcBorders>
          </w:tcPr>
          <w:p>
            <w:pPr>
              <w:spacing w:after="0"/>
              <w:rPr>
                <w:sz w:val="3"/>
                <w:szCs w:val="3"/>
                <w:color w:val="auto"/>
              </w:rPr>
            </w:pPr>
          </w:p>
        </w:tc>
        <w:tc>
          <w:tcPr>
            <w:tcW w:w="118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6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301"/>
        </w:trPr>
        <w:tc>
          <w:tcPr>
            <w:tcW w:w="180" w:type="dxa"/>
            <w:vAlign w:val="bottom"/>
          </w:tcPr>
          <w:p>
            <w:pPr>
              <w:spacing w:after="0"/>
              <w:rPr>
                <w:sz w:val="24"/>
                <w:szCs w:val="24"/>
                <w:color w:val="auto"/>
              </w:rPr>
            </w:pPr>
          </w:p>
        </w:tc>
        <w:tc>
          <w:tcPr>
            <w:tcW w:w="158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rPr>
              <w:t>25</w:t>
            </w:r>
            <w:r>
              <w:rPr>
                <w:rFonts w:ascii="宋体" w:cs="宋体" w:eastAsia="宋体" w:hAnsi="宋体"/>
                <w:sz w:val="21"/>
                <w:szCs w:val="21"/>
                <w:color w:val="auto"/>
              </w:rPr>
              <w:t>（</w:t>
            </w:r>
            <w:r>
              <w:rPr>
                <w:rFonts w:ascii="Times New Roman" w:cs="Times New Roman" w:eastAsia="Times New Roman" w:hAnsi="Times New Roman"/>
                <w:sz w:val="21"/>
                <w:szCs w:val="21"/>
                <w:color w:val="auto"/>
              </w:rPr>
              <w:t>km/h</w:t>
            </w:r>
            <w:r>
              <w:rPr>
                <w:rFonts w:ascii="宋体" w:cs="宋体" w:eastAsia="宋体" w:hAnsi="宋体"/>
                <w:sz w:val="21"/>
                <w:szCs w:val="21"/>
                <w:color w:val="auto"/>
              </w:rPr>
              <w:t>）</w:t>
            </w:r>
          </w:p>
        </w:tc>
        <w:tc>
          <w:tcPr>
            <w:tcW w:w="80" w:type="dxa"/>
            <w:vAlign w:val="bottom"/>
          </w:tcPr>
          <w:p>
            <w:pPr>
              <w:spacing w:after="0"/>
              <w:rPr>
                <w:sz w:val="24"/>
                <w:szCs w:val="24"/>
                <w:color w:val="auto"/>
              </w:rPr>
            </w:pPr>
          </w:p>
        </w:tc>
        <w:tc>
          <w:tcPr>
            <w:tcW w:w="11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0.2553</w:t>
            </w:r>
          </w:p>
        </w:tc>
        <w:tc>
          <w:tcPr>
            <w:tcW w:w="12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0.4293</w:t>
            </w:r>
          </w:p>
        </w:tc>
        <w:tc>
          <w:tcPr>
            <w:tcW w:w="12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0.5819</w:t>
            </w:r>
          </w:p>
        </w:tc>
        <w:tc>
          <w:tcPr>
            <w:tcW w:w="11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0.7220</w:t>
            </w:r>
          </w:p>
        </w:tc>
        <w:tc>
          <w:tcPr>
            <w:tcW w:w="11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0.8536</w:t>
            </w:r>
          </w:p>
        </w:tc>
        <w:tc>
          <w:tcPr>
            <w:tcW w:w="11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1.4355</w:t>
            </w: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7"/>
        </w:trPr>
        <w:tc>
          <w:tcPr>
            <w:tcW w:w="180" w:type="dxa"/>
            <w:vAlign w:val="bottom"/>
          </w:tcPr>
          <w:p>
            <w:pPr>
              <w:spacing w:after="0"/>
              <w:rPr>
                <w:sz w:val="4"/>
                <w:szCs w:val="4"/>
                <w:color w:val="auto"/>
              </w:rPr>
            </w:pPr>
          </w:p>
        </w:tc>
        <w:tc>
          <w:tcPr>
            <w:tcW w:w="1580" w:type="dxa"/>
            <w:vAlign w:val="bottom"/>
            <w:tcBorders>
              <w:bottom w:val="single" w:sz="8" w:color="auto"/>
              <w:right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24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1160" w:type="dxa"/>
            <w:vAlign w:val="bottom"/>
            <w:tcBorders>
              <w:bottom w:val="single" w:sz="8" w:color="auto"/>
              <w:right w:val="single" w:sz="8" w:color="auto"/>
            </w:tcBorders>
          </w:tcPr>
          <w:p>
            <w:pPr>
              <w:spacing w:after="0"/>
              <w:rPr>
                <w:sz w:val="4"/>
                <w:szCs w:val="4"/>
                <w:color w:val="auto"/>
              </w:rPr>
            </w:pPr>
          </w:p>
        </w:tc>
        <w:tc>
          <w:tcPr>
            <w:tcW w:w="1180" w:type="dxa"/>
            <w:vAlign w:val="bottom"/>
            <w:tcBorders>
              <w:bottom w:val="single" w:sz="8" w:color="auto"/>
              <w:right w:val="single" w:sz="8" w:color="auto"/>
            </w:tcBorders>
          </w:tcPr>
          <w:p>
            <w:pPr>
              <w:spacing w:after="0"/>
              <w:rPr>
                <w:sz w:val="4"/>
                <w:szCs w:val="4"/>
                <w:color w:val="auto"/>
              </w:rPr>
            </w:pPr>
          </w:p>
        </w:tc>
        <w:tc>
          <w:tcPr>
            <w:tcW w:w="1160" w:type="dxa"/>
            <w:vAlign w:val="bottom"/>
            <w:tcBorders>
              <w:bottom w:val="single" w:sz="8" w:color="auto"/>
            </w:tcBorders>
          </w:tcPr>
          <w:p>
            <w:pPr>
              <w:spacing w:after="0"/>
              <w:rPr>
                <w:sz w:val="4"/>
                <w:szCs w:val="4"/>
                <w:color w:val="auto"/>
              </w:rPr>
            </w:pPr>
          </w:p>
        </w:tc>
        <w:tc>
          <w:tcPr>
            <w:tcW w:w="160" w:type="dxa"/>
            <w:vAlign w:val="bottom"/>
          </w:tcPr>
          <w:p>
            <w:pPr>
              <w:spacing w:after="0"/>
              <w:rPr>
                <w:sz w:val="4"/>
                <w:szCs w:val="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-1642110</wp:posOffset>
            </wp:positionV>
            <wp:extent cx="5779135" cy="882713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5779135" cy="8827135"/>
                    </a:xfrm>
                    <a:prstGeom prst="rect">
                      <a:avLst/>
                    </a:prstGeom>
                    <a:noFill/>
                  </pic:spPr>
                </pic:pic>
              </a:graphicData>
            </a:graphic>
          </wp:anchor>
        </w:drawing>
      </w:r>
    </w:p>
    <w:tbl>
      <w:tblPr>
        <w:tblLayout w:type="fixed"/>
        <w:tblInd w:w="340" w:type="dxa"/>
        <w:tblCellMar>
          <w:top w:w="0" w:type="dxa"/>
          <w:left w:w="0" w:type="dxa"/>
          <w:bottom w:w="0" w:type="dxa"/>
          <w:right w:w="0" w:type="dxa"/>
        </w:tblCellMar>
      </w:tblPr>
      <w:tr>
        <w:trPr>
          <w:trHeight w:val="316"/>
        </w:trPr>
        <w:tc>
          <w:tcPr>
            <w:tcW w:w="136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ind w:left="60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7-3</w:t>
            </w:r>
          </w:p>
        </w:tc>
        <w:tc>
          <w:tcPr>
            <w:tcW w:w="4320" w:type="dxa"/>
            <w:vAlign w:val="bottom"/>
            <w:tcBorders>
              <w:bottom w:val="single" w:sz="8" w:color="auto"/>
            </w:tcBorders>
            <w:gridSpan w:val="3"/>
          </w:tcPr>
          <w:p>
            <w:pPr>
              <w:ind w:left="180"/>
              <w:spacing w:after="0" w:line="274" w:lineRule="exact"/>
              <w:rPr>
                <w:sz w:val="20"/>
                <w:szCs w:val="20"/>
                <w:color w:val="auto"/>
              </w:rPr>
            </w:pPr>
            <w:r>
              <w:rPr>
                <w:rFonts w:ascii="宋体" w:cs="宋体" w:eastAsia="宋体" w:hAnsi="宋体"/>
                <w:sz w:val="24"/>
                <w:szCs w:val="24"/>
                <w:b w:val="1"/>
                <w:bCs w:val="1"/>
                <w:color w:val="auto"/>
              </w:rPr>
              <w:t>施工阶段使用洒水车降尘试验结果</w:t>
            </w:r>
          </w:p>
        </w:tc>
        <w:tc>
          <w:tcPr>
            <w:tcW w:w="1440" w:type="dxa"/>
            <w:vAlign w:val="bottom"/>
            <w:tcBorders>
              <w:bottom w:val="single" w:sz="8" w:color="auto"/>
            </w:tcBorders>
          </w:tcPr>
          <w:p>
            <w:pPr>
              <w:spacing w:after="0"/>
              <w:rPr>
                <w:sz w:val="24"/>
                <w:szCs w:val="24"/>
                <w:color w:val="auto"/>
              </w:rPr>
            </w:pPr>
          </w:p>
        </w:tc>
      </w:tr>
      <w:tr>
        <w:trPr>
          <w:trHeight w:val="337"/>
        </w:trPr>
        <w:tc>
          <w:tcPr>
            <w:tcW w:w="2760" w:type="dxa"/>
            <w:vAlign w:val="bottom"/>
            <w:gridSpan w:val="2"/>
          </w:tcPr>
          <w:p>
            <w:pPr>
              <w:ind w:left="580"/>
              <w:spacing w:after="0" w:line="256" w:lineRule="exact"/>
              <w:rPr>
                <w:sz w:val="20"/>
                <w:szCs w:val="20"/>
                <w:color w:val="auto"/>
              </w:rPr>
            </w:pPr>
            <w:r>
              <w:rPr>
                <w:rFonts w:ascii="宋体" w:cs="宋体" w:eastAsia="宋体" w:hAnsi="宋体"/>
                <w:sz w:val="21"/>
                <w:szCs w:val="21"/>
                <w:color w:val="auto"/>
              </w:rPr>
              <w:t>距路边距离（</w:t>
            </w:r>
            <w:r>
              <w:rPr>
                <w:rFonts w:ascii="Times New Roman" w:cs="Times New Roman" w:eastAsia="Times New Roman" w:hAnsi="Times New Roman"/>
                <w:sz w:val="21"/>
                <w:szCs w:val="21"/>
                <w:color w:val="auto"/>
              </w:rPr>
              <w:t>m</w:t>
            </w:r>
            <w:r>
              <w:rPr>
                <w:rFonts w:ascii="宋体" w:cs="宋体" w:eastAsia="宋体" w:hAnsi="宋体"/>
                <w:sz w:val="21"/>
                <w:szCs w:val="21"/>
                <w:color w:val="auto"/>
              </w:rPr>
              <w:t>）</w:t>
            </w:r>
          </w:p>
        </w:tc>
        <w:tc>
          <w:tcPr>
            <w:tcW w:w="1420" w:type="dxa"/>
            <w:vAlign w:val="bottom"/>
          </w:tcPr>
          <w:p>
            <w:pPr>
              <w:jc w:val="center"/>
              <w:spacing w:after="0"/>
              <w:rPr>
                <w:sz w:val="20"/>
                <w:szCs w:val="20"/>
                <w:color w:val="auto"/>
              </w:rPr>
            </w:pPr>
            <w:r>
              <w:rPr>
                <w:rFonts w:ascii="Times New Roman" w:cs="Times New Roman" w:eastAsia="Times New Roman" w:hAnsi="Times New Roman"/>
                <w:sz w:val="21"/>
                <w:szCs w:val="21"/>
                <w:color w:val="auto"/>
                <w:w w:val="94"/>
              </w:rPr>
              <w:t>5</w:t>
            </w:r>
          </w:p>
        </w:tc>
        <w:tc>
          <w:tcPr>
            <w:tcW w:w="1460" w:type="dxa"/>
            <w:vAlign w:val="bottom"/>
          </w:tcPr>
          <w:p>
            <w:pPr>
              <w:jc w:val="center"/>
              <w:spacing w:after="0"/>
              <w:rPr>
                <w:sz w:val="20"/>
                <w:szCs w:val="20"/>
                <w:color w:val="auto"/>
              </w:rPr>
            </w:pPr>
            <w:r>
              <w:rPr>
                <w:rFonts w:ascii="Times New Roman" w:cs="Times New Roman" w:eastAsia="Times New Roman" w:hAnsi="Times New Roman"/>
                <w:sz w:val="21"/>
                <w:szCs w:val="21"/>
                <w:color w:val="auto"/>
                <w:w w:val="95"/>
              </w:rPr>
              <w:t>20</w:t>
            </w:r>
          </w:p>
        </w:tc>
        <w:tc>
          <w:tcPr>
            <w:tcW w:w="1440" w:type="dxa"/>
            <w:vAlign w:val="bottom"/>
          </w:tcPr>
          <w:p>
            <w:pPr>
              <w:jc w:val="center"/>
              <w:spacing w:after="0"/>
              <w:rPr>
                <w:sz w:val="20"/>
                <w:szCs w:val="20"/>
                <w:color w:val="auto"/>
              </w:rPr>
            </w:pPr>
            <w:r>
              <w:rPr>
                <w:rFonts w:ascii="Times New Roman" w:cs="Times New Roman" w:eastAsia="Times New Roman" w:hAnsi="Times New Roman"/>
                <w:sz w:val="21"/>
                <w:szCs w:val="21"/>
                <w:color w:val="auto"/>
                <w:w w:val="95"/>
              </w:rPr>
              <w:t>50</w:t>
            </w:r>
          </w:p>
        </w:tc>
        <w:tc>
          <w:tcPr>
            <w:tcW w:w="144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100</w:t>
            </w:r>
          </w:p>
        </w:tc>
      </w:tr>
      <w:tr>
        <w:trPr>
          <w:trHeight w:val="61"/>
        </w:trPr>
        <w:tc>
          <w:tcPr>
            <w:tcW w:w="1360" w:type="dxa"/>
            <w:vAlign w:val="bottom"/>
            <w:tcBorders>
              <w:bottom w:val="single" w:sz="8" w:color="auto"/>
            </w:tcBorders>
          </w:tcPr>
          <w:p>
            <w:pPr>
              <w:spacing w:after="0"/>
              <w:rPr>
                <w:sz w:val="5"/>
                <w:szCs w:val="5"/>
                <w:color w:val="auto"/>
              </w:rPr>
            </w:pPr>
          </w:p>
        </w:tc>
        <w:tc>
          <w:tcPr>
            <w:tcW w:w="1400" w:type="dxa"/>
            <w:vAlign w:val="bottom"/>
            <w:tcBorders>
              <w:bottom w:val="single" w:sz="8" w:color="auto"/>
            </w:tcBorders>
          </w:tcPr>
          <w:p>
            <w:pPr>
              <w:spacing w:after="0"/>
              <w:rPr>
                <w:sz w:val="5"/>
                <w:szCs w:val="5"/>
                <w:color w:val="auto"/>
              </w:rPr>
            </w:pPr>
          </w:p>
        </w:tc>
        <w:tc>
          <w:tcPr>
            <w:tcW w:w="1420" w:type="dxa"/>
            <w:vAlign w:val="bottom"/>
            <w:tcBorders>
              <w:bottom w:val="single" w:sz="8" w:color="auto"/>
            </w:tcBorders>
          </w:tcPr>
          <w:p>
            <w:pPr>
              <w:spacing w:after="0"/>
              <w:rPr>
                <w:sz w:val="5"/>
                <w:szCs w:val="5"/>
                <w:color w:val="auto"/>
              </w:rPr>
            </w:pPr>
          </w:p>
        </w:tc>
        <w:tc>
          <w:tcPr>
            <w:tcW w:w="1460" w:type="dxa"/>
            <w:vAlign w:val="bottom"/>
            <w:tcBorders>
              <w:bottom w:val="single" w:sz="8" w:color="auto"/>
            </w:tcBorders>
          </w:tcPr>
          <w:p>
            <w:pPr>
              <w:spacing w:after="0"/>
              <w:rPr>
                <w:sz w:val="5"/>
                <w:szCs w:val="5"/>
                <w:color w:val="auto"/>
              </w:rPr>
            </w:pPr>
          </w:p>
        </w:tc>
        <w:tc>
          <w:tcPr>
            <w:tcW w:w="1440" w:type="dxa"/>
            <w:vAlign w:val="bottom"/>
            <w:tcBorders>
              <w:bottom w:val="single" w:sz="8" w:color="auto"/>
            </w:tcBorders>
          </w:tcPr>
          <w:p>
            <w:pPr>
              <w:spacing w:after="0"/>
              <w:rPr>
                <w:sz w:val="5"/>
                <w:szCs w:val="5"/>
                <w:color w:val="auto"/>
              </w:rPr>
            </w:pPr>
          </w:p>
        </w:tc>
        <w:tc>
          <w:tcPr>
            <w:tcW w:w="1440" w:type="dxa"/>
            <w:vAlign w:val="bottom"/>
            <w:tcBorders>
              <w:bottom w:val="single" w:sz="8" w:color="auto"/>
            </w:tcBorders>
          </w:tcPr>
          <w:p>
            <w:pPr>
              <w:spacing w:after="0"/>
              <w:rPr>
                <w:sz w:val="5"/>
                <w:szCs w:val="5"/>
                <w:color w:val="auto"/>
              </w:rPr>
            </w:pPr>
          </w:p>
        </w:tc>
      </w:tr>
      <w:tr>
        <w:trPr>
          <w:trHeight w:val="387"/>
        </w:trPr>
        <w:tc>
          <w:tcPr>
            <w:tcW w:w="1360" w:type="dxa"/>
            <w:vAlign w:val="bottom"/>
          </w:tcPr>
          <w:p>
            <w:pPr>
              <w:jc w:val="center"/>
              <w:spacing w:after="0" w:line="256" w:lineRule="exact"/>
              <w:rPr>
                <w:sz w:val="20"/>
                <w:szCs w:val="20"/>
                <w:color w:val="auto"/>
              </w:rPr>
            </w:pPr>
            <w:r>
              <w:rPr>
                <w:rFonts w:ascii="Times New Roman" w:cs="Times New Roman" w:eastAsia="Times New Roman" w:hAnsi="Times New Roman"/>
                <w:sz w:val="21"/>
                <w:szCs w:val="21"/>
                <w:color w:val="auto"/>
              </w:rPr>
              <w:t xml:space="preserve">TSP </w:t>
            </w:r>
            <w:r>
              <w:rPr>
                <w:rFonts w:ascii="宋体" w:cs="宋体" w:eastAsia="宋体" w:hAnsi="宋体"/>
                <w:sz w:val="21"/>
                <w:szCs w:val="21"/>
                <w:color w:val="auto"/>
              </w:rPr>
              <w:t>浓度</w:t>
            </w:r>
          </w:p>
        </w:tc>
        <w:tc>
          <w:tcPr>
            <w:tcW w:w="1400" w:type="dxa"/>
            <w:vAlign w:val="bottom"/>
            <w:tcBorders>
              <w:bottom w:val="single" w:sz="8" w:color="auto"/>
            </w:tcBorders>
          </w:tcPr>
          <w:p>
            <w:pPr>
              <w:ind w:left="420"/>
              <w:spacing w:after="0" w:line="240" w:lineRule="exact"/>
              <w:rPr>
                <w:sz w:val="20"/>
                <w:szCs w:val="20"/>
                <w:color w:val="auto"/>
              </w:rPr>
            </w:pPr>
            <w:r>
              <w:rPr>
                <w:rFonts w:ascii="宋体" w:cs="宋体" w:eastAsia="宋体" w:hAnsi="宋体"/>
                <w:sz w:val="21"/>
                <w:szCs w:val="21"/>
                <w:color w:val="auto"/>
              </w:rPr>
              <w:t>不洒水</w:t>
            </w:r>
          </w:p>
        </w:tc>
        <w:tc>
          <w:tcPr>
            <w:tcW w:w="14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10.14</w:t>
            </w:r>
          </w:p>
        </w:tc>
        <w:tc>
          <w:tcPr>
            <w:tcW w:w="14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2.810</w:t>
            </w:r>
          </w:p>
        </w:tc>
        <w:tc>
          <w:tcPr>
            <w:tcW w:w="14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7"/>
              </w:rPr>
              <w:t>1.15</w:t>
            </w:r>
          </w:p>
        </w:tc>
        <w:tc>
          <w:tcPr>
            <w:tcW w:w="14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0.86</w:t>
            </w:r>
          </w:p>
        </w:tc>
      </w:tr>
      <w:tr>
        <w:trPr>
          <w:trHeight w:val="411"/>
        </w:trPr>
        <w:tc>
          <w:tcPr>
            <w:tcW w:w="1360" w:type="dxa"/>
            <w:vAlign w:val="bottom"/>
          </w:tcPr>
          <w:p>
            <w:pPr>
              <w:jc w:val="center"/>
              <w:spacing w:after="0" w:line="311" w:lineRule="exact"/>
              <w:rPr>
                <w:sz w:val="20"/>
                <w:szCs w:val="20"/>
                <w:color w:val="auto"/>
              </w:rPr>
            </w:pPr>
            <w:r>
              <w:rPr>
                <w:rFonts w:ascii="宋体" w:cs="宋体" w:eastAsia="宋体" w:hAnsi="宋体"/>
                <w:sz w:val="21"/>
                <w:szCs w:val="21"/>
                <w:color w:val="auto"/>
                <w:w w:val="99"/>
              </w:rPr>
              <w:t>（</w:t>
            </w:r>
            <w:r>
              <w:rPr>
                <w:rFonts w:ascii="Times New Roman" w:cs="Times New Roman" w:eastAsia="Times New Roman" w:hAnsi="Times New Roman"/>
                <w:sz w:val="21"/>
                <w:szCs w:val="21"/>
                <w:color w:val="auto"/>
                <w:w w:val="99"/>
              </w:rPr>
              <w:t>mg/m</w:t>
            </w:r>
            <w:r>
              <w:rPr>
                <w:rFonts w:ascii="Times New Roman" w:cs="Times New Roman" w:eastAsia="Times New Roman" w:hAnsi="Times New Roman"/>
                <w:sz w:val="27"/>
                <w:szCs w:val="27"/>
                <w:color w:val="auto"/>
                <w:w w:val="99"/>
                <w:vertAlign w:val="superscript"/>
              </w:rPr>
              <w:t>3</w:t>
            </w:r>
            <w:r>
              <w:rPr>
                <w:rFonts w:ascii="宋体" w:cs="宋体" w:eastAsia="宋体" w:hAnsi="宋体"/>
                <w:sz w:val="21"/>
                <w:szCs w:val="21"/>
                <w:color w:val="auto"/>
                <w:w w:val="99"/>
              </w:rPr>
              <w:t>）</w:t>
            </w:r>
          </w:p>
        </w:tc>
        <w:tc>
          <w:tcPr>
            <w:tcW w:w="1400" w:type="dxa"/>
            <w:vAlign w:val="bottom"/>
          </w:tcPr>
          <w:p>
            <w:pPr>
              <w:ind w:left="420"/>
              <w:spacing w:after="0" w:line="240" w:lineRule="exact"/>
              <w:rPr>
                <w:sz w:val="20"/>
                <w:szCs w:val="20"/>
                <w:color w:val="auto"/>
              </w:rPr>
            </w:pPr>
            <w:r>
              <w:rPr>
                <w:rFonts w:ascii="宋体" w:cs="宋体" w:eastAsia="宋体" w:hAnsi="宋体"/>
                <w:sz w:val="21"/>
                <w:szCs w:val="21"/>
                <w:color w:val="auto"/>
              </w:rPr>
              <w:t>洒  水</w:t>
            </w:r>
          </w:p>
        </w:tc>
        <w:tc>
          <w:tcPr>
            <w:tcW w:w="142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2.01</w:t>
            </w:r>
          </w:p>
        </w:tc>
        <w:tc>
          <w:tcPr>
            <w:tcW w:w="1460" w:type="dxa"/>
            <w:vAlign w:val="bottom"/>
          </w:tcPr>
          <w:p>
            <w:pPr>
              <w:jc w:val="center"/>
              <w:spacing w:after="0"/>
              <w:rPr>
                <w:sz w:val="20"/>
                <w:szCs w:val="20"/>
                <w:color w:val="auto"/>
              </w:rPr>
            </w:pPr>
            <w:r>
              <w:rPr>
                <w:rFonts w:ascii="Times New Roman" w:cs="Times New Roman" w:eastAsia="Times New Roman" w:hAnsi="Times New Roman"/>
                <w:sz w:val="21"/>
                <w:szCs w:val="21"/>
                <w:color w:val="auto"/>
                <w:w w:val="97"/>
              </w:rPr>
              <w:t>1.40</w:t>
            </w:r>
          </w:p>
        </w:tc>
        <w:tc>
          <w:tcPr>
            <w:tcW w:w="1440" w:type="dxa"/>
            <w:vAlign w:val="bottom"/>
          </w:tcPr>
          <w:p>
            <w:pPr>
              <w:jc w:val="center"/>
              <w:spacing w:after="0"/>
              <w:rPr>
                <w:sz w:val="20"/>
                <w:szCs w:val="20"/>
                <w:color w:val="auto"/>
              </w:rPr>
            </w:pPr>
            <w:r>
              <w:rPr>
                <w:rFonts w:ascii="Times New Roman" w:cs="Times New Roman" w:eastAsia="Times New Roman" w:hAnsi="Times New Roman"/>
                <w:sz w:val="21"/>
                <w:szCs w:val="21"/>
                <w:color w:val="auto"/>
                <w:w w:val="97"/>
              </w:rPr>
              <w:t>0.68</w:t>
            </w:r>
          </w:p>
        </w:tc>
        <w:tc>
          <w:tcPr>
            <w:tcW w:w="144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0.60</w:t>
            </w:r>
          </w:p>
        </w:tc>
      </w:tr>
    </w:tbl>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）堆场扬尘</w:t>
      </w:r>
    </w:p>
    <w:p>
      <w:pPr>
        <w:spacing w:after="0" w:line="18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本项目施工阶段扬尘的另一个主要来源是露天堆场和裸露场地的风力扬尘。由于</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施工需要，一些建筑材料需露天堆放，在气候干燥又有风的情况下，会产生扬尘。</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起尘风速与粒径和含水率有关，因此，减少露天堆放和保证一定的含水率及减少</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裸露地面是减少风力起尘的有效手段。粉尘在空气中的扩散稀释与风速等气象条件有</w:t>
      </w:r>
    </w:p>
    <w:p>
      <w:pPr>
        <w:spacing w:after="0" w:line="190"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关，也与粉尘本身的沉降速度有关。不同粒径粉尘的沉降速度见表</w:t>
      </w:r>
      <w:r>
        <w:rPr>
          <w:rFonts w:ascii="Times New Roman" w:cs="Times New Roman" w:eastAsia="Times New Roman" w:hAnsi="Times New Roman"/>
          <w:sz w:val="24"/>
          <w:szCs w:val="24"/>
          <w:color w:val="auto"/>
        </w:rPr>
        <w:t xml:space="preserve"> 7-4</w:t>
      </w:r>
      <w:r>
        <w:rPr>
          <w:rFonts w:ascii="宋体" w:cs="宋体" w:eastAsia="宋体" w:hAnsi="宋体"/>
          <w:sz w:val="24"/>
          <w:szCs w:val="24"/>
          <w:color w:val="auto"/>
        </w:rPr>
        <w:t>。由表可知，</w:t>
      </w:r>
    </w:p>
    <w:p>
      <w:pPr>
        <w:spacing w:after="0" w:line="174" w:lineRule="exact"/>
        <w:rPr>
          <w:sz w:val="20"/>
          <w:szCs w:val="20"/>
          <w:color w:val="auto"/>
        </w:rPr>
      </w:pPr>
    </w:p>
    <w:p>
      <w:pPr>
        <w:ind w:left="180"/>
        <w:spacing w:after="0" w:line="282" w:lineRule="exact"/>
        <w:rPr>
          <w:sz w:val="20"/>
          <w:szCs w:val="20"/>
          <w:color w:val="auto"/>
        </w:rPr>
      </w:pPr>
      <w:r>
        <w:rPr>
          <w:rFonts w:ascii="宋体" w:cs="宋体" w:eastAsia="宋体" w:hAnsi="宋体"/>
          <w:sz w:val="23"/>
          <w:szCs w:val="23"/>
          <w:color w:val="auto"/>
        </w:rPr>
        <w:t>粉尘的沉降速度随粒径的增大而迅速增大。当粒径为</w:t>
      </w:r>
      <w:r>
        <w:rPr>
          <w:rFonts w:ascii="Times New Roman" w:cs="Times New Roman" w:eastAsia="Times New Roman" w:hAnsi="Times New Roman"/>
          <w:sz w:val="23"/>
          <w:szCs w:val="23"/>
          <w:color w:val="auto"/>
        </w:rPr>
        <w:t xml:space="preserve"> 250</w:t>
      </w:r>
      <w:r>
        <w:rPr>
          <w:rFonts w:ascii="Symbol" w:cs="Symbol" w:eastAsia="Symbol" w:hAnsi="Symbol"/>
          <w:sz w:val="23"/>
          <w:szCs w:val="23"/>
          <w:color w:val="auto"/>
        </w:rPr>
        <w:t></w:t>
      </w:r>
      <w:r>
        <w:rPr>
          <w:rFonts w:ascii="Times New Roman" w:cs="Times New Roman" w:eastAsia="Times New Roman" w:hAnsi="Times New Roman"/>
          <w:sz w:val="23"/>
          <w:szCs w:val="23"/>
          <w:color w:val="auto"/>
        </w:rPr>
        <w:t xml:space="preserve">m </w:t>
      </w:r>
      <w:r>
        <w:rPr>
          <w:rFonts w:ascii="宋体" w:cs="宋体" w:eastAsia="宋体" w:hAnsi="宋体"/>
          <w:sz w:val="23"/>
          <w:szCs w:val="23"/>
          <w:color w:val="auto"/>
        </w:rPr>
        <w:t>时，沉降速度为</w:t>
      </w:r>
      <w:r>
        <w:rPr>
          <w:rFonts w:ascii="Times New Roman" w:cs="Times New Roman" w:eastAsia="Times New Roman" w:hAnsi="Times New Roman"/>
          <w:sz w:val="23"/>
          <w:szCs w:val="23"/>
          <w:color w:val="auto"/>
        </w:rPr>
        <w:t xml:space="preserve"> 1.005m/s</w:t>
      </w:r>
      <w:r>
        <w:rPr>
          <w:rFonts w:ascii="宋体" w:cs="宋体" w:eastAsia="宋体" w:hAnsi="宋体"/>
          <w:sz w:val="23"/>
          <w:szCs w:val="23"/>
          <w:color w:val="auto"/>
        </w:rPr>
        <w:t>，</w:t>
      </w:r>
    </w:p>
    <w:p>
      <w:pPr>
        <w:spacing w:after="0" w:line="186" w:lineRule="exact"/>
        <w:rPr>
          <w:sz w:val="20"/>
          <w:szCs w:val="20"/>
          <w:color w:val="auto"/>
        </w:rPr>
      </w:pPr>
    </w:p>
    <w:p>
      <w:pPr>
        <w:ind w:left="180"/>
        <w:spacing w:after="0" w:line="282" w:lineRule="exact"/>
        <w:rPr>
          <w:sz w:val="20"/>
          <w:szCs w:val="20"/>
          <w:color w:val="auto"/>
        </w:rPr>
      </w:pPr>
      <w:r>
        <w:rPr>
          <w:rFonts w:ascii="宋体" w:cs="宋体" w:eastAsia="宋体" w:hAnsi="宋体"/>
          <w:sz w:val="23"/>
          <w:szCs w:val="23"/>
          <w:color w:val="auto"/>
        </w:rPr>
        <w:t>因此可以认为当尘粒大于</w:t>
      </w:r>
      <w:r>
        <w:rPr>
          <w:rFonts w:ascii="Times New Roman" w:cs="Times New Roman" w:eastAsia="Times New Roman" w:hAnsi="Times New Roman"/>
          <w:sz w:val="23"/>
          <w:szCs w:val="23"/>
          <w:color w:val="auto"/>
        </w:rPr>
        <w:t xml:space="preserve"> 250</w:t>
      </w:r>
      <w:r>
        <w:rPr>
          <w:rFonts w:ascii="Symbol" w:cs="Symbol" w:eastAsia="Symbol" w:hAnsi="Symbol"/>
          <w:sz w:val="23"/>
          <w:szCs w:val="23"/>
          <w:color w:val="auto"/>
        </w:rPr>
        <w:t></w:t>
      </w:r>
      <w:r>
        <w:rPr>
          <w:rFonts w:ascii="Times New Roman" w:cs="Times New Roman" w:eastAsia="Times New Roman" w:hAnsi="Times New Roman"/>
          <w:sz w:val="23"/>
          <w:szCs w:val="23"/>
          <w:color w:val="auto"/>
        </w:rPr>
        <w:t xml:space="preserve">m </w:t>
      </w:r>
      <w:r>
        <w:rPr>
          <w:rFonts w:ascii="宋体" w:cs="宋体" w:eastAsia="宋体" w:hAnsi="宋体"/>
          <w:sz w:val="23"/>
          <w:szCs w:val="23"/>
          <w:color w:val="auto"/>
        </w:rPr>
        <w:t>时，主要影响范围在扬尘点下风向近距离范围内，而</w:t>
      </w:r>
    </w:p>
    <w:p>
      <w:pPr>
        <w:spacing w:after="0" w:line="188" w:lineRule="exact"/>
        <w:rPr>
          <w:sz w:val="20"/>
          <w:szCs w:val="20"/>
          <w:color w:val="auto"/>
        </w:rPr>
      </w:pPr>
    </w:p>
    <w:tbl>
      <w:tblPr>
        <w:tblLayout w:type="fixed"/>
        <w:tblInd w:w="180" w:type="dxa"/>
        <w:tblCellMar>
          <w:top w:w="0" w:type="dxa"/>
          <w:left w:w="0" w:type="dxa"/>
          <w:bottom w:w="0" w:type="dxa"/>
          <w:right w:w="0" w:type="dxa"/>
        </w:tblCellMar>
      </w:tblPr>
      <w:tr>
        <w:trPr>
          <w:trHeight w:val="274"/>
        </w:trPr>
        <w:tc>
          <w:tcPr>
            <w:tcW w:w="5320" w:type="dxa"/>
            <w:vAlign w:val="bottom"/>
            <w:gridSpan w:val="7"/>
          </w:tcPr>
          <w:p>
            <w:pPr>
              <w:spacing w:after="0" w:line="274" w:lineRule="exact"/>
              <w:rPr>
                <w:sz w:val="20"/>
                <w:szCs w:val="20"/>
                <w:color w:val="auto"/>
              </w:rPr>
            </w:pPr>
            <w:r>
              <w:rPr>
                <w:rFonts w:ascii="宋体" w:cs="宋体" w:eastAsia="宋体" w:hAnsi="宋体"/>
                <w:sz w:val="24"/>
                <w:szCs w:val="24"/>
                <w:color w:val="auto"/>
              </w:rPr>
              <w:t>真正对外环境产生影响的是一些微小粒径的粉尘。</w:t>
            </w:r>
          </w:p>
        </w:tc>
        <w:tc>
          <w:tcPr>
            <w:tcW w:w="74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68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860" w:type="dxa"/>
            <w:vAlign w:val="bottom"/>
          </w:tcPr>
          <w:p>
            <w:pPr>
              <w:spacing w:after="0"/>
              <w:rPr>
                <w:sz w:val="23"/>
                <w:szCs w:val="23"/>
                <w:color w:val="auto"/>
              </w:rPr>
            </w:pPr>
          </w:p>
        </w:tc>
      </w:tr>
      <w:tr>
        <w:trPr>
          <w:trHeight w:val="500"/>
        </w:trPr>
        <w:tc>
          <w:tcPr>
            <w:tcW w:w="260" w:type="dxa"/>
            <w:vAlign w:val="bottom"/>
          </w:tcPr>
          <w:p>
            <w:pPr>
              <w:spacing w:after="0"/>
              <w:rPr>
                <w:sz w:val="24"/>
                <w:szCs w:val="24"/>
                <w:color w:val="auto"/>
              </w:rPr>
            </w:pPr>
          </w:p>
        </w:tc>
        <w:tc>
          <w:tcPr>
            <w:tcW w:w="194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gridSpan w:val="2"/>
          </w:tcPr>
          <w:p>
            <w:pPr>
              <w:ind w:left="52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7-4</w:t>
            </w:r>
          </w:p>
        </w:tc>
        <w:tc>
          <w:tcPr>
            <w:tcW w:w="2760" w:type="dxa"/>
            <w:vAlign w:val="bottom"/>
            <w:tcBorders>
              <w:bottom w:val="single" w:sz="8" w:color="auto"/>
            </w:tcBorders>
            <w:gridSpan w:val="5"/>
          </w:tcPr>
          <w:p>
            <w:pPr>
              <w:ind w:left="60"/>
              <w:spacing w:after="0" w:line="274" w:lineRule="exact"/>
              <w:rPr>
                <w:sz w:val="20"/>
                <w:szCs w:val="20"/>
                <w:color w:val="auto"/>
              </w:rPr>
            </w:pPr>
            <w:r>
              <w:rPr>
                <w:rFonts w:ascii="宋体" w:cs="宋体" w:eastAsia="宋体" w:hAnsi="宋体"/>
                <w:sz w:val="24"/>
                <w:szCs w:val="24"/>
                <w:b w:val="1"/>
                <w:bCs w:val="1"/>
                <w:color w:val="auto"/>
              </w:rPr>
              <w:t>不同粒径尘粒的沉降速度</w:t>
            </w:r>
          </w:p>
        </w:tc>
        <w:tc>
          <w:tcPr>
            <w:tcW w:w="68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r>
      <w:tr>
        <w:trPr>
          <w:trHeight w:val="319"/>
        </w:trPr>
        <w:tc>
          <w:tcPr>
            <w:tcW w:w="260" w:type="dxa"/>
            <w:vAlign w:val="bottom"/>
          </w:tcPr>
          <w:p>
            <w:pPr>
              <w:spacing w:after="0"/>
              <w:rPr>
                <w:sz w:val="24"/>
                <w:szCs w:val="24"/>
                <w:color w:val="auto"/>
              </w:rPr>
            </w:pPr>
          </w:p>
        </w:tc>
        <w:tc>
          <w:tcPr>
            <w:tcW w:w="1940" w:type="dxa"/>
            <w:vAlign w:val="bottom"/>
            <w:tcBorders>
              <w:right w:val="single" w:sz="8" w:color="auto"/>
            </w:tcBorders>
          </w:tcPr>
          <w:p>
            <w:pPr>
              <w:ind w:left="160"/>
              <w:spacing w:after="0" w:line="258" w:lineRule="exact"/>
              <w:rPr>
                <w:sz w:val="20"/>
                <w:szCs w:val="20"/>
                <w:color w:val="auto"/>
              </w:rPr>
            </w:pPr>
            <w:r>
              <w:rPr>
                <w:rFonts w:ascii="宋体" w:cs="宋体" w:eastAsia="宋体" w:hAnsi="宋体"/>
                <w:sz w:val="21"/>
                <w:szCs w:val="21"/>
                <w:color w:val="auto"/>
              </w:rPr>
              <w:t>粉尘粒径（</w:t>
            </w:r>
            <w:r>
              <w:rPr>
                <w:rFonts w:ascii="Symbol" w:cs="Symbol" w:eastAsia="Symbol" w:hAnsi="Symbol"/>
                <w:sz w:val="21"/>
                <w:szCs w:val="21"/>
                <w:color w:val="auto"/>
              </w:rPr>
              <w:t></w:t>
            </w:r>
            <w:r>
              <w:rPr>
                <w:rFonts w:ascii="Times New Roman" w:cs="Times New Roman" w:eastAsia="Times New Roman" w:hAnsi="Times New Roman"/>
                <w:sz w:val="21"/>
                <w:szCs w:val="21"/>
                <w:color w:val="auto"/>
              </w:rPr>
              <w:t>m</w:t>
            </w:r>
            <w:r>
              <w:rPr>
                <w:rFonts w:ascii="宋体" w:cs="宋体" w:eastAsia="宋体" w:hAnsi="宋体"/>
                <w:sz w:val="21"/>
                <w:szCs w:val="21"/>
                <w:color w:val="auto"/>
              </w:rPr>
              <w:t>）</w:t>
            </w: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10</w:t>
            </w:r>
          </w:p>
        </w:tc>
        <w:tc>
          <w:tcPr>
            <w:tcW w:w="180" w:type="dxa"/>
            <w:vAlign w:val="bottom"/>
          </w:tcPr>
          <w:p>
            <w:pPr>
              <w:spacing w:after="0"/>
              <w:rPr>
                <w:sz w:val="24"/>
                <w:szCs w:val="24"/>
                <w:color w:val="auto"/>
              </w:rPr>
            </w:pPr>
          </w:p>
        </w:tc>
        <w:tc>
          <w:tcPr>
            <w:tcW w:w="860" w:type="dxa"/>
            <w:vAlign w:val="bottom"/>
            <w:tcBorders>
              <w:right w:val="single" w:sz="8" w:color="auto"/>
            </w:tcBorders>
          </w:tcPr>
          <w:p>
            <w:pPr>
              <w:jc w:val="center"/>
              <w:ind w:right="113"/>
              <w:spacing w:after="0"/>
              <w:rPr>
                <w:sz w:val="20"/>
                <w:szCs w:val="20"/>
                <w:color w:val="auto"/>
              </w:rPr>
            </w:pPr>
            <w:r>
              <w:rPr>
                <w:rFonts w:ascii="Times New Roman" w:cs="Times New Roman" w:eastAsia="Times New Roman" w:hAnsi="Times New Roman"/>
                <w:sz w:val="21"/>
                <w:szCs w:val="21"/>
                <w:color w:val="auto"/>
                <w:w w:val="95"/>
              </w:rPr>
              <w:t>20</w:t>
            </w:r>
          </w:p>
        </w:tc>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30</w:t>
            </w:r>
          </w:p>
        </w:tc>
        <w:tc>
          <w:tcPr>
            <w:tcW w:w="160" w:type="dxa"/>
            <w:vAlign w:val="bottom"/>
          </w:tcPr>
          <w:p>
            <w:pPr>
              <w:spacing w:after="0"/>
              <w:rPr>
                <w:sz w:val="24"/>
                <w:szCs w:val="24"/>
                <w:color w:val="auto"/>
              </w:rPr>
            </w:pPr>
          </w:p>
        </w:tc>
        <w:tc>
          <w:tcPr>
            <w:tcW w:w="740" w:type="dxa"/>
            <w:vAlign w:val="bottom"/>
            <w:tcBorders>
              <w:right w:val="single" w:sz="8" w:color="auto"/>
            </w:tcBorders>
          </w:tcPr>
          <w:p>
            <w:pPr>
              <w:jc w:val="center"/>
              <w:ind w:right="76"/>
              <w:spacing w:after="0"/>
              <w:rPr>
                <w:sz w:val="20"/>
                <w:szCs w:val="20"/>
                <w:color w:val="auto"/>
              </w:rPr>
            </w:pPr>
            <w:r>
              <w:rPr>
                <w:rFonts w:ascii="Times New Roman" w:cs="Times New Roman" w:eastAsia="Times New Roman" w:hAnsi="Times New Roman"/>
                <w:sz w:val="21"/>
                <w:szCs w:val="21"/>
                <w:color w:val="auto"/>
                <w:w w:val="95"/>
              </w:rPr>
              <w:t>40</w:t>
            </w:r>
          </w:p>
        </w:tc>
        <w:tc>
          <w:tcPr>
            <w:tcW w:w="100" w:type="dxa"/>
            <w:vAlign w:val="bottom"/>
          </w:tcPr>
          <w:p>
            <w:pPr>
              <w:spacing w:after="0"/>
              <w:rPr>
                <w:sz w:val="24"/>
                <w:szCs w:val="24"/>
                <w:color w:val="auto"/>
              </w:rPr>
            </w:pPr>
          </w:p>
        </w:tc>
        <w:tc>
          <w:tcPr>
            <w:tcW w:w="680" w:type="dxa"/>
            <w:vAlign w:val="bottom"/>
            <w:tcBorders>
              <w:right w:val="single" w:sz="8" w:color="auto"/>
            </w:tcBorders>
          </w:tcPr>
          <w:p>
            <w:pPr>
              <w:jc w:val="center"/>
              <w:ind w:right="16"/>
              <w:spacing w:after="0"/>
              <w:rPr>
                <w:sz w:val="20"/>
                <w:szCs w:val="20"/>
                <w:color w:val="auto"/>
              </w:rPr>
            </w:pPr>
            <w:r>
              <w:rPr>
                <w:rFonts w:ascii="Times New Roman" w:cs="Times New Roman" w:eastAsia="Times New Roman" w:hAnsi="Times New Roman"/>
                <w:sz w:val="21"/>
                <w:szCs w:val="21"/>
                <w:color w:val="auto"/>
                <w:w w:val="95"/>
              </w:rPr>
              <w:t>50</w:t>
            </w:r>
          </w:p>
        </w:tc>
        <w:tc>
          <w:tcPr>
            <w:tcW w:w="8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60</w:t>
            </w:r>
          </w:p>
        </w:tc>
        <w:tc>
          <w:tcPr>
            <w:tcW w:w="860" w:type="dxa"/>
            <w:vAlign w:val="bottom"/>
          </w:tcPr>
          <w:p>
            <w:pPr>
              <w:jc w:val="center"/>
              <w:spacing w:after="0"/>
              <w:rPr>
                <w:sz w:val="20"/>
                <w:szCs w:val="20"/>
                <w:color w:val="auto"/>
              </w:rPr>
            </w:pPr>
            <w:r>
              <w:rPr>
                <w:rFonts w:ascii="Times New Roman" w:cs="Times New Roman" w:eastAsia="Times New Roman" w:hAnsi="Times New Roman"/>
                <w:sz w:val="21"/>
                <w:szCs w:val="21"/>
                <w:color w:val="auto"/>
                <w:w w:val="95"/>
              </w:rPr>
              <w:t>70</w:t>
            </w:r>
          </w:p>
        </w:tc>
      </w:tr>
      <w:tr>
        <w:trPr>
          <w:trHeight w:val="49"/>
        </w:trPr>
        <w:tc>
          <w:tcPr>
            <w:tcW w:w="260" w:type="dxa"/>
            <w:vAlign w:val="bottom"/>
          </w:tcPr>
          <w:p>
            <w:pPr>
              <w:spacing w:after="0"/>
              <w:rPr>
                <w:sz w:val="4"/>
                <w:szCs w:val="4"/>
                <w:color w:val="auto"/>
              </w:rPr>
            </w:pPr>
          </w:p>
        </w:tc>
        <w:tc>
          <w:tcPr>
            <w:tcW w:w="1940" w:type="dxa"/>
            <w:vAlign w:val="bottom"/>
            <w:tcBorders>
              <w:bottom w:val="single" w:sz="8" w:color="auto"/>
              <w:right w:val="single" w:sz="8" w:color="auto"/>
            </w:tcBorders>
          </w:tcPr>
          <w:p>
            <w:pPr>
              <w:spacing w:after="0"/>
              <w:rPr>
                <w:sz w:val="4"/>
                <w:szCs w:val="4"/>
                <w:color w:val="auto"/>
              </w:rPr>
            </w:pPr>
          </w:p>
        </w:tc>
        <w:tc>
          <w:tcPr>
            <w:tcW w:w="102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860" w:type="dxa"/>
            <w:vAlign w:val="bottom"/>
            <w:tcBorders>
              <w:bottom w:val="single" w:sz="8" w:color="auto"/>
              <w:right w:val="single" w:sz="8" w:color="auto"/>
            </w:tcBorders>
          </w:tcPr>
          <w:p>
            <w:pPr>
              <w:spacing w:after="0"/>
              <w:rPr>
                <w:sz w:val="4"/>
                <w:szCs w:val="4"/>
                <w:color w:val="auto"/>
              </w:rPr>
            </w:pPr>
          </w:p>
        </w:tc>
        <w:tc>
          <w:tcPr>
            <w:tcW w:w="900" w:type="dxa"/>
            <w:vAlign w:val="bottom"/>
            <w:tcBorders>
              <w:bottom w:val="single" w:sz="8" w:color="auto"/>
              <w:right w:val="single" w:sz="8" w:color="auto"/>
            </w:tcBorders>
          </w:tcPr>
          <w:p>
            <w:pPr>
              <w:spacing w:after="0"/>
              <w:rPr>
                <w:sz w:val="4"/>
                <w:szCs w:val="4"/>
                <w:color w:val="auto"/>
              </w:rPr>
            </w:pPr>
          </w:p>
        </w:tc>
        <w:tc>
          <w:tcPr>
            <w:tcW w:w="160" w:type="dxa"/>
            <w:vAlign w:val="bottom"/>
            <w:tcBorders>
              <w:bottom w:val="single" w:sz="8" w:color="auto"/>
            </w:tcBorders>
          </w:tcPr>
          <w:p>
            <w:pPr>
              <w:spacing w:after="0"/>
              <w:rPr>
                <w:sz w:val="4"/>
                <w:szCs w:val="4"/>
                <w:color w:val="auto"/>
              </w:rPr>
            </w:pPr>
          </w:p>
        </w:tc>
        <w:tc>
          <w:tcPr>
            <w:tcW w:w="740" w:type="dxa"/>
            <w:vAlign w:val="bottom"/>
            <w:tcBorders>
              <w:bottom w:val="single" w:sz="8" w:color="auto"/>
              <w:right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860" w:type="dxa"/>
            <w:vAlign w:val="bottom"/>
            <w:tcBorders>
              <w:bottom w:val="single" w:sz="8" w:color="auto"/>
            </w:tcBorders>
          </w:tcPr>
          <w:p>
            <w:pPr>
              <w:spacing w:after="0"/>
              <w:rPr>
                <w:sz w:val="4"/>
                <w:szCs w:val="4"/>
                <w:color w:val="auto"/>
              </w:rPr>
            </w:pPr>
          </w:p>
        </w:tc>
      </w:tr>
      <w:tr>
        <w:trPr>
          <w:trHeight w:val="320"/>
        </w:trPr>
        <w:tc>
          <w:tcPr>
            <w:tcW w:w="260" w:type="dxa"/>
            <w:vAlign w:val="bottom"/>
          </w:tcPr>
          <w:p>
            <w:pPr>
              <w:spacing w:after="0"/>
              <w:rPr>
                <w:sz w:val="24"/>
                <w:szCs w:val="24"/>
                <w:color w:val="auto"/>
              </w:rPr>
            </w:pPr>
          </w:p>
        </w:tc>
        <w:tc>
          <w:tcPr>
            <w:tcW w:w="1940" w:type="dxa"/>
            <w:vAlign w:val="bottom"/>
            <w:tcBorders>
              <w:right w:val="single" w:sz="8" w:color="auto"/>
            </w:tcBorders>
          </w:tcPr>
          <w:p>
            <w:pPr>
              <w:ind w:left="140"/>
              <w:spacing w:after="0" w:line="256" w:lineRule="exact"/>
              <w:rPr>
                <w:sz w:val="20"/>
                <w:szCs w:val="20"/>
                <w:color w:val="auto"/>
              </w:rPr>
            </w:pPr>
            <w:r>
              <w:rPr>
                <w:rFonts w:ascii="宋体" w:cs="宋体" w:eastAsia="宋体" w:hAnsi="宋体"/>
                <w:sz w:val="21"/>
                <w:szCs w:val="21"/>
                <w:color w:val="auto"/>
              </w:rPr>
              <w:t>沉降速度（</w:t>
            </w:r>
            <w:r>
              <w:rPr>
                <w:rFonts w:ascii="Times New Roman" w:cs="Times New Roman" w:eastAsia="Times New Roman" w:hAnsi="Times New Roman"/>
                <w:sz w:val="21"/>
                <w:szCs w:val="21"/>
                <w:color w:val="auto"/>
              </w:rPr>
              <w:t>m/s</w:t>
            </w:r>
            <w:r>
              <w:rPr>
                <w:rFonts w:ascii="宋体" w:cs="宋体" w:eastAsia="宋体" w:hAnsi="宋体"/>
                <w:sz w:val="21"/>
                <w:szCs w:val="21"/>
                <w:color w:val="auto"/>
              </w:rPr>
              <w:t>）</w:t>
            </w: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0.003</w:t>
            </w:r>
          </w:p>
        </w:tc>
        <w:tc>
          <w:tcPr>
            <w:tcW w:w="180" w:type="dxa"/>
            <w:vAlign w:val="bottom"/>
          </w:tcPr>
          <w:p>
            <w:pPr>
              <w:spacing w:after="0"/>
              <w:rPr>
                <w:sz w:val="24"/>
                <w:szCs w:val="24"/>
                <w:color w:val="auto"/>
              </w:rPr>
            </w:pPr>
          </w:p>
        </w:tc>
        <w:tc>
          <w:tcPr>
            <w:tcW w:w="860" w:type="dxa"/>
            <w:vAlign w:val="bottom"/>
            <w:tcBorders>
              <w:right w:val="single" w:sz="8" w:color="auto"/>
            </w:tcBorders>
          </w:tcPr>
          <w:p>
            <w:pPr>
              <w:jc w:val="center"/>
              <w:ind w:right="113"/>
              <w:spacing w:after="0"/>
              <w:rPr>
                <w:sz w:val="20"/>
                <w:szCs w:val="20"/>
                <w:color w:val="auto"/>
              </w:rPr>
            </w:pPr>
            <w:r>
              <w:rPr>
                <w:rFonts w:ascii="Times New Roman" w:cs="Times New Roman" w:eastAsia="Times New Roman" w:hAnsi="Times New Roman"/>
                <w:sz w:val="21"/>
                <w:szCs w:val="21"/>
                <w:color w:val="auto"/>
              </w:rPr>
              <w:t>0.012</w:t>
            </w:r>
          </w:p>
        </w:tc>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0.027</w:t>
            </w:r>
          </w:p>
        </w:tc>
        <w:tc>
          <w:tcPr>
            <w:tcW w:w="160" w:type="dxa"/>
            <w:vAlign w:val="bottom"/>
          </w:tcPr>
          <w:p>
            <w:pPr>
              <w:spacing w:after="0"/>
              <w:rPr>
                <w:sz w:val="24"/>
                <w:szCs w:val="24"/>
                <w:color w:val="auto"/>
              </w:rPr>
            </w:pPr>
          </w:p>
        </w:tc>
        <w:tc>
          <w:tcPr>
            <w:tcW w:w="740" w:type="dxa"/>
            <w:vAlign w:val="bottom"/>
            <w:tcBorders>
              <w:right w:val="single" w:sz="8" w:color="auto"/>
            </w:tcBorders>
          </w:tcPr>
          <w:p>
            <w:pPr>
              <w:jc w:val="center"/>
              <w:ind w:right="76"/>
              <w:spacing w:after="0"/>
              <w:rPr>
                <w:sz w:val="20"/>
                <w:szCs w:val="20"/>
                <w:color w:val="auto"/>
              </w:rPr>
            </w:pPr>
            <w:r>
              <w:rPr>
                <w:rFonts w:ascii="Times New Roman" w:cs="Times New Roman" w:eastAsia="Times New Roman" w:hAnsi="Times New Roman"/>
                <w:sz w:val="21"/>
                <w:szCs w:val="21"/>
                <w:color w:val="auto"/>
              </w:rPr>
              <w:t>0.048</w:t>
            </w:r>
          </w:p>
        </w:tc>
        <w:tc>
          <w:tcPr>
            <w:tcW w:w="100" w:type="dxa"/>
            <w:vAlign w:val="bottom"/>
          </w:tcPr>
          <w:p>
            <w:pPr>
              <w:spacing w:after="0"/>
              <w:rPr>
                <w:sz w:val="24"/>
                <w:szCs w:val="24"/>
                <w:color w:val="auto"/>
              </w:rPr>
            </w:pPr>
          </w:p>
        </w:tc>
        <w:tc>
          <w:tcPr>
            <w:tcW w:w="680" w:type="dxa"/>
            <w:vAlign w:val="bottom"/>
            <w:tcBorders>
              <w:right w:val="single" w:sz="8" w:color="auto"/>
            </w:tcBorders>
          </w:tcPr>
          <w:p>
            <w:pPr>
              <w:jc w:val="center"/>
              <w:ind w:right="16"/>
              <w:spacing w:after="0"/>
              <w:rPr>
                <w:sz w:val="20"/>
                <w:szCs w:val="20"/>
                <w:color w:val="auto"/>
              </w:rPr>
            </w:pPr>
            <w:r>
              <w:rPr>
                <w:rFonts w:ascii="Times New Roman" w:cs="Times New Roman" w:eastAsia="Times New Roman" w:hAnsi="Times New Roman"/>
                <w:sz w:val="21"/>
                <w:szCs w:val="21"/>
                <w:color w:val="auto"/>
              </w:rPr>
              <w:t>0.075</w:t>
            </w:r>
          </w:p>
        </w:tc>
        <w:tc>
          <w:tcPr>
            <w:tcW w:w="8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0.108</w:t>
            </w:r>
          </w:p>
        </w:tc>
        <w:tc>
          <w:tcPr>
            <w:tcW w:w="8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0.147</w:t>
            </w:r>
          </w:p>
        </w:tc>
      </w:tr>
      <w:tr>
        <w:trPr>
          <w:trHeight w:val="57"/>
        </w:trPr>
        <w:tc>
          <w:tcPr>
            <w:tcW w:w="260" w:type="dxa"/>
            <w:vAlign w:val="bottom"/>
          </w:tcPr>
          <w:p>
            <w:pPr>
              <w:spacing w:after="0"/>
              <w:rPr>
                <w:sz w:val="4"/>
                <w:szCs w:val="4"/>
                <w:color w:val="auto"/>
              </w:rPr>
            </w:pPr>
          </w:p>
        </w:tc>
        <w:tc>
          <w:tcPr>
            <w:tcW w:w="1940" w:type="dxa"/>
            <w:vAlign w:val="bottom"/>
            <w:tcBorders>
              <w:bottom w:val="single" w:sz="8" w:color="auto"/>
              <w:right w:val="single" w:sz="8" w:color="auto"/>
            </w:tcBorders>
          </w:tcPr>
          <w:p>
            <w:pPr>
              <w:spacing w:after="0"/>
              <w:rPr>
                <w:sz w:val="4"/>
                <w:szCs w:val="4"/>
                <w:color w:val="auto"/>
              </w:rPr>
            </w:pPr>
          </w:p>
        </w:tc>
        <w:tc>
          <w:tcPr>
            <w:tcW w:w="102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860" w:type="dxa"/>
            <w:vAlign w:val="bottom"/>
            <w:tcBorders>
              <w:bottom w:val="single" w:sz="8" w:color="auto"/>
              <w:right w:val="single" w:sz="8" w:color="auto"/>
            </w:tcBorders>
          </w:tcPr>
          <w:p>
            <w:pPr>
              <w:spacing w:after="0"/>
              <w:rPr>
                <w:sz w:val="4"/>
                <w:szCs w:val="4"/>
                <w:color w:val="auto"/>
              </w:rPr>
            </w:pPr>
          </w:p>
        </w:tc>
        <w:tc>
          <w:tcPr>
            <w:tcW w:w="900" w:type="dxa"/>
            <w:vAlign w:val="bottom"/>
            <w:tcBorders>
              <w:bottom w:val="single" w:sz="8" w:color="auto"/>
              <w:right w:val="single" w:sz="8" w:color="auto"/>
            </w:tcBorders>
          </w:tcPr>
          <w:p>
            <w:pPr>
              <w:spacing w:after="0"/>
              <w:rPr>
                <w:sz w:val="4"/>
                <w:szCs w:val="4"/>
                <w:color w:val="auto"/>
              </w:rPr>
            </w:pPr>
          </w:p>
        </w:tc>
        <w:tc>
          <w:tcPr>
            <w:tcW w:w="160" w:type="dxa"/>
            <w:vAlign w:val="bottom"/>
            <w:tcBorders>
              <w:bottom w:val="single" w:sz="8" w:color="auto"/>
            </w:tcBorders>
          </w:tcPr>
          <w:p>
            <w:pPr>
              <w:spacing w:after="0"/>
              <w:rPr>
                <w:sz w:val="4"/>
                <w:szCs w:val="4"/>
                <w:color w:val="auto"/>
              </w:rPr>
            </w:pPr>
          </w:p>
        </w:tc>
        <w:tc>
          <w:tcPr>
            <w:tcW w:w="740" w:type="dxa"/>
            <w:vAlign w:val="bottom"/>
            <w:tcBorders>
              <w:bottom w:val="single" w:sz="8" w:color="auto"/>
              <w:right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860" w:type="dxa"/>
            <w:vAlign w:val="bottom"/>
            <w:tcBorders>
              <w:bottom w:val="single" w:sz="8" w:color="auto"/>
            </w:tcBorders>
          </w:tcPr>
          <w:p>
            <w:pPr>
              <w:spacing w:after="0"/>
              <w:rPr>
                <w:sz w:val="4"/>
                <w:szCs w:val="4"/>
                <w:color w:val="auto"/>
              </w:rPr>
            </w:pPr>
          </w:p>
        </w:tc>
      </w:tr>
      <w:tr>
        <w:trPr>
          <w:trHeight w:val="319"/>
        </w:trPr>
        <w:tc>
          <w:tcPr>
            <w:tcW w:w="260" w:type="dxa"/>
            <w:vAlign w:val="bottom"/>
          </w:tcPr>
          <w:p>
            <w:pPr>
              <w:spacing w:after="0"/>
              <w:rPr>
                <w:sz w:val="24"/>
                <w:szCs w:val="24"/>
                <w:color w:val="auto"/>
              </w:rPr>
            </w:pPr>
          </w:p>
        </w:tc>
        <w:tc>
          <w:tcPr>
            <w:tcW w:w="1940" w:type="dxa"/>
            <w:vAlign w:val="bottom"/>
            <w:tcBorders>
              <w:right w:val="single" w:sz="8" w:color="auto"/>
            </w:tcBorders>
          </w:tcPr>
          <w:p>
            <w:pPr>
              <w:ind w:left="160"/>
              <w:spacing w:after="0" w:line="258" w:lineRule="exact"/>
              <w:rPr>
                <w:sz w:val="20"/>
                <w:szCs w:val="20"/>
                <w:color w:val="auto"/>
              </w:rPr>
            </w:pPr>
            <w:r>
              <w:rPr>
                <w:rFonts w:ascii="宋体" w:cs="宋体" w:eastAsia="宋体" w:hAnsi="宋体"/>
                <w:sz w:val="21"/>
                <w:szCs w:val="21"/>
                <w:color w:val="auto"/>
              </w:rPr>
              <w:t>粉尘粒径（</w:t>
            </w:r>
            <w:r>
              <w:rPr>
                <w:rFonts w:ascii="Symbol" w:cs="Symbol" w:eastAsia="Symbol" w:hAnsi="Symbol"/>
                <w:sz w:val="21"/>
                <w:szCs w:val="21"/>
                <w:color w:val="auto"/>
              </w:rPr>
              <w:t></w:t>
            </w:r>
            <w:r>
              <w:rPr>
                <w:rFonts w:ascii="Times New Roman" w:cs="Times New Roman" w:eastAsia="Times New Roman" w:hAnsi="Times New Roman"/>
                <w:sz w:val="21"/>
                <w:szCs w:val="21"/>
                <w:color w:val="auto"/>
              </w:rPr>
              <w:t>m</w:t>
            </w:r>
            <w:r>
              <w:rPr>
                <w:rFonts w:ascii="宋体" w:cs="宋体" w:eastAsia="宋体" w:hAnsi="宋体"/>
                <w:sz w:val="21"/>
                <w:szCs w:val="21"/>
                <w:color w:val="auto"/>
              </w:rPr>
              <w:t>）</w:t>
            </w: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80</w:t>
            </w:r>
          </w:p>
        </w:tc>
        <w:tc>
          <w:tcPr>
            <w:tcW w:w="180" w:type="dxa"/>
            <w:vAlign w:val="bottom"/>
          </w:tcPr>
          <w:p>
            <w:pPr>
              <w:spacing w:after="0"/>
              <w:rPr>
                <w:sz w:val="24"/>
                <w:szCs w:val="24"/>
                <w:color w:val="auto"/>
              </w:rPr>
            </w:pPr>
          </w:p>
        </w:tc>
        <w:tc>
          <w:tcPr>
            <w:tcW w:w="860" w:type="dxa"/>
            <w:vAlign w:val="bottom"/>
            <w:tcBorders>
              <w:right w:val="single" w:sz="8" w:color="auto"/>
            </w:tcBorders>
          </w:tcPr>
          <w:p>
            <w:pPr>
              <w:jc w:val="center"/>
              <w:ind w:right="113"/>
              <w:spacing w:after="0"/>
              <w:rPr>
                <w:sz w:val="20"/>
                <w:szCs w:val="20"/>
                <w:color w:val="auto"/>
              </w:rPr>
            </w:pPr>
            <w:r>
              <w:rPr>
                <w:rFonts w:ascii="Times New Roman" w:cs="Times New Roman" w:eastAsia="Times New Roman" w:hAnsi="Times New Roman"/>
                <w:sz w:val="21"/>
                <w:szCs w:val="21"/>
                <w:color w:val="auto"/>
                <w:w w:val="95"/>
              </w:rPr>
              <w:t>90</w:t>
            </w:r>
          </w:p>
        </w:tc>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100</w:t>
            </w:r>
          </w:p>
        </w:tc>
        <w:tc>
          <w:tcPr>
            <w:tcW w:w="160" w:type="dxa"/>
            <w:vAlign w:val="bottom"/>
          </w:tcPr>
          <w:p>
            <w:pPr>
              <w:spacing w:after="0"/>
              <w:rPr>
                <w:sz w:val="24"/>
                <w:szCs w:val="24"/>
                <w:color w:val="auto"/>
              </w:rPr>
            </w:pPr>
          </w:p>
        </w:tc>
        <w:tc>
          <w:tcPr>
            <w:tcW w:w="740" w:type="dxa"/>
            <w:vAlign w:val="bottom"/>
            <w:tcBorders>
              <w:right w:val="single" w:sz="8" w:color="auto"/>
            </w:tcBorders>
          </w:tcPr>
          <w:p>
            <w:pPr>
              <w:jc w:val="center"/>
              <w:ind w:right="76"/>
              <w:spacing w:after="0"/>
              <w:rPr>
                <w:sz w:val="20"/>
                <w:szCs w:val="20"/>
                <w:color w:val="auto"/>
              </w:rPr>
            </w:pPr>
            <w:r>
              <w:rPr>
                <w:rFonts w:ascii="Times New Roman" w:cs="Times New Roman" w:eastAsia="Times New Roman" w:hAnsi="Times New Roman"/>
                <w:sz w:val="21"/>
                <w:szCs w:val="21"/>
                <w:color w:val="auto"/>
              </w:rPr>
              <w:t>150</w:t>
            </w:r>
          </w:p>
        </w:tc>
        <w:tc>
          <w:tcPr>
            <w:tcW w:w="100" w:type="dxa"/>
            <w:vAlign w:val="bottom"/>
          </w:tcPr>
          <w:p>
            <w:pPr>
              <w:spacing w:after="0"/>
              <w:rPr>
                <w:sz w:val="24"/>
                <w:szCs w:val="24"/>
                <w:color w:val="auto"/>
              </w:rPr>
            </w:pPr>
          </w:p>
        </w:tc>
        <w:tc>
          <w:tcPr>
            <w:tcW w:w="680" w:type="dxa"/>
            <w:vAlign w:val="bottom"/>
            <w:tcBorders>
              <w:right w:val="single" w:sz="8" w:color="auto"/>
            </w:tcBorders>
          </w:tcPr>
          <w:p>
            <w:pPr>
              <w:jc w:val="center"/>
              <w:ind w:right="16"/>
              <w:spacing w:after="0"/>
              <w:rPr>
                <w:sz w:val="20"/>
                <w:szCs w:val="20"/>
                <w:color w:val="auto"/>
              </w:rPr>
            </w:pPr>
            <w:r>
              <w:rPr>
                <w:rFonts w:ascii="Times New Roman" w:cs="Times New Roman" w:eastAsia="Times New Roman" w:hAnsi="Times New Roman"/>
                <w:sz w:val="21"/>
                <w:szCs w:val="21"/>
                <w:color w:val="auto"/>
              </w:rPr>
              <w:t>200</w:t>
            </w:r>
          </w:p>
        </w:tc>
        <w:tc>
          <w:tcPr>
            <w:tcW w:w="8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250</w:t>
            </w:r>
          </w:p>
        </w:tc>
        <w:tc>
          <w:tcPr>
            <w:tcW w:w="8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350</w:t>
            </w:r>
          </w:p>
        </w:tc>
      </w:tr>
      <w:tr>
        <w:trPr>
          <w:trHeight w:val="58"/>
        </w:trPr>
        <w:tc>
          <w:tcPr>
            <w:tcW w:w="260" w:type="dxa"/>
            <w:vAlign w:val="bottom"/>
          </w:tcPr>
          <w:p>
            <w:pPr>
              <w:spacing w:after="0"/>
              <w:rPr>
                <w:sz w:val="5"/>
                <w:szCs w:val="5"/>
                <w:color w:val="auto"/>
              </w:rPr>
            </w:pPr>
          </w:p>
        </w:tc>
        <w:tc>
          <w:tcPr>
            <w:tcW w:w="1940" w:type="dxa"/>
            <w:vAlign w:val="bottom"/>
            <w:tcBorders>
              <w:bottom w:val="single" w:sz="8" w:color="auto"/>
              <w:right w:val="single" w:sz="8" w:color="auto"/>
            </w:tcBorders>
          </w:tcPr>
          <w:p>
            <w:pPr>
              <w:spacing w:after="0"/>
              <w:rPr>
                <w:sz w:val="5"/>
                <w:szCs w:val="5"/>
                <w:color w:val="auto"/>
              </w:rPr>
            </w:pPr>
          </w:p>
        </w:tc>
        <w:tc>
          <w:tcPr>
            <w:tcW w:w="1020" w:type="dxa"/>
            <w:vAlign w:val="bottom"/>
            <w:tcBorders>
              <w:bottom w:val="single" w:sz="8" w:color="auto"/>
              <w:right w:val="single" w:sz="8" w:color="auto"/>
            </w:tcBorders>
          </w:tcPr>
          <w:p>
            <w:pPr>
              <w:spacing w:after="0"/>
              <w:rPr>
                <w:sz w:val="5"/>
                <w:szCs w:val="5"/>
                <w:color w:val="auto"/>
              </w:rPr>
            </w:pPr>
          </w:p>
        </w:tc>
        <w:tc>
          <w:tcPr>
            <w:tcW w:w="180" w:type="dxa"/>
            <w:vAlign w:val="bottom"/>
            <w:tcBorders>
              <w:bottom w:val="single" w:sz="8" w:color="auto"/>
            </w:tcBorders>
          </w:tcPr>
          <w:p>
            <w:pPr>
              <w:spacing w:after="0"/>
              <w:rPr>
                <w:sz w:val="5"/>
                <w:szCs w:val="5"/>
                <w:color w:val="auto"/>
              </w:rPr>
            </w:pPr>
          </w:p>
        </w:tc>
        <w:tc>
          <w:tcPr>
            <w:tcW w:w="860" w:type="dxa"/>
            <w:vAlign w:val="bottom"/>
            <w:tcBorders>
              <w:bottom w:val="single" w:sz="8" w:color="auto"/>
              <w:right w:val="single" w:sz="8" w:color="auto"/>
            </w:tcBorders>
          </w:tcPr>
          <w:p>
            <w:pPr>
              <w:spacing w:after="0"/>
              <w:rPr>
                <w:sz w:val="5"/>
                <w:szCs w:val="5"/>
                <w:color w:val="auto"/>
              </w:rPr>
            </w:pPr>
          </w:p>
        </w:tc>
        <w:tc>
          <w:tcPr>
            <w:tcW w:w="900" w:type="dxa"/>
            <w:vAlign w:val="bottom"/>
            <w:tcBorders>
              <w:bottom w:val="single" w:sz="8" w:color="auto"/>
              <w:right w:val="single" w:sz="8" w:color="auto"/>
            </w:tcBorders>
          </w:tcPr>
          <w:p>
            <w:pPr>
              <w:spacing w:after="0"/>
              <w:rPr>
                <w:sz w:val="5"/>
                <w:szCs w:val="5"/>
                <w:color w:val="auto"/>
              </w:rPr>
            </w:pPr>
          </w:p>
        </w:tc>
        <w:tc>
          <w:tcPr>
            <w:tcW w:w="160" w:type="dxa"/>
            <w:vAlign w:val="bottom"/>
            <w:tcBorders>
              <w:bottom w:val="single" w:sz="8" w:color="auto"/>
            </w:tcBorders>
          </w:tcPr>
          <w:p>
            <w:pPr>
              <w:spacing w:after="0"/>
              <w:rPr>
                <w:sz w:val="5"/>
                <w:szCs w:val="5"/>
                <w:color w:val="auto"/>
              </w:rPr>
            </w:pPr>
          </w:p>
        </w:tc>
        <w:tc>
          <w:tcPr>
            <w:tcW w:w="740" w:type="dxa"/>
            <w:vAlign w:val="bottom"/>
            <w:tcBorders>
              <w:bottom w:val="single" w:sz="8" w:color="auto"/>
              <w:right w:val="single" w:sz="8" w:color="auto"/>
            </w:tcBorders>
          </w:tcPr>
          <w:p>
            <w:pPr>
              <w:spacing w:after="0"/>
              <w:rPr>
                <w:sz w:val="5"/>
                <w:szCs w:val="5"/>
                <w:color w:val="auto"/>
              </w:rPr>
            </w:pPr>
          </w:p>
        </w:tc>
        <w:tc>
          <w:tcPr>
            <w:tcW w:w="100" w:type="dxa"/>
            <w:vAlign w:val="bottom"/>
            <w:tcBorders>
              <w:bottom w:val="single" w:sz="8" w:color="auto"/>
            </w:tcBorders>
          </w:tcPr>
          <w:p>
            <w:pPr>
              <w:spacing w:after="0"/>
              <w:rPr>
                <w:sz w:val="5"/>
                <w:szCs w:val="5"/>
                <w:color w:val="auto"/>
              </w:rPr>
            </w:pPr>
          </w:p>
        </w:tc>
        <w:tc>
          <w:tcPr>
            <w:tcW w:w="680" w:type="dxa"/>
            <w:vAlign w:val="bottom"/>
            <w:tcBorders>
              <w:bottom w:val="single" w:sz="8" w:color="auto"/>
              <w:right w:val="single" w:sz="8" w:color="auto"/>
            </w:tcBorders>
          </w:tcPr>
          <w:p>
            <w:pPr>
              <w:spacing w:after="0"/>
              <w:rPr>
                <w:sz w:val="5"/>
                <w:szCs w:val="5"/>
                <w:color w:val="auto"/>
              </w:rPr>
            </w:pPr>
          </w:p>
        </w:tc>
        <w:tc>
          <w:tcPr>
            <w:tcW w:w="880" w:type="dxa"/>
            <w:vAlign w:val="bottom"/>
            <w:tcBorders>
              <w:bottom w:val="single" w:sz="8" w:color="auto"/>
              <w:right w:val="single" w:sz="8" w:color="auto"/>
            </w:tcBorders>
          </w:tcPr>
          <w:p>
            <w:pPr>
              <w:spacing w:after="0"/>
              <w:rPr>
                <w:sz w:val="5"/>
                <w:szCs w:val="5"/>
                <w:color w:val="auto"/>
              </w:rPr>
            </w:pPr>
          </w:p>
        </w:tc>
        <w:tc>
          <w:tcPr>
            <w:tcW w:w="860" w:type="dxa"/>
            <w:vAlign w:val="bottom"/>
            <w:tcBorders>
              <w:bottom w:val="single" w:sz="8" w:color="auto"/>
            </w:tcBorders>
          </w:tcPr>
          <w:p>
            <w:pPr>
              <w:spacing w:after="0"/>
              <w:rPr>
                <w:sz w:val="5"/>
                <w:szCs w:val="5"/>
                <w:color w:val="auto"/>
              </w:rPr>
            </w:pPr>
          </w:p>
        </w:tc>
      </w:tr>
      <w:tr>
        <w:trPr>
          <w:trHeight w:val="318"/>
        </w:trPr>
        <w:tc>
          <w:tcPr>
            <w:tcW w:w="260" w:type="dxa"/>
            <w:vAlign w:val="bottom"/>
          </w:tcPr>
          <w:p>
            <w:pPr>
              <w:spacing w:after="0"/>
              <w:rPr>
                <w:sz w:val="24"/>
                <w:szCs w:val="24"/>
                <w:color w:val="auto"/>
              </w:rPr>
            </w:pPr>
          </w:p>
        </w:tc>
        <w:tc>
          <w:tcPr>
            <w:tcW w:w="1940" w:type="dxa"/>
            <w:vAlign w:val="bottom"/>
            <w:tcBorders>
              <w:right w:val="single" w:sz="8" w:color="auto"/>
            </w:tcBorders>
          </w:tcPr>
          <w:p>
            <w:pPr>
              <w:ind w:left="140"/>
              <w:spacing w:after="0" w:line="256" w:lineRule="exact"/>
              <w:rPr>
                <w:sz w:val="20"/>
                <w:szCs w:val="20"/>
                <w:color w:val="auto"/>
              </w:rPr>
            </w:pPr>
            <w:r>
              <w:rPr>
                <w:rFonts w:ascii="宋体" w:cs="宋体" w:eastAsia="宋体" w:hAnsi="宋体"/>
                <w:sz w:val="21"/>
                <w:szCs w:val="21"/>
                <w:color w:val="auto"/>
              </w:rPr>
              <w:t>沉降速度（</w:t>
            </w:r>
            <w:r>
              <w:rPr>
                <w:rFonts w:ascii="Times New Roman" w:cs="Times New Roman" w:eastAsia="Times New Roman" w:hAnsi="Times New Roman"/>
                <w:sz w:val="21"/>
                <w:szCs w:val="21"/>
                <w:color w:val="auto"/>
              </w:rPr>
              <w:t>m/s</w:t>
            </w:r>
            <w:r>
              <w:rPr>
                <w:rFonts w:ascii="宋体" w:cs="宋体" w:eastAsia="宋体" w:hAnsi="宋体"/>
                <w:sz w:val="21"/>
                <w:szCs w:val="21"/>
                <w:color w:val="auto"/>
              </w:rPr>
              <w:t>）</w:t>
            </w: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0.158</w:t>
            </w:r>
          </w:p>
        </w:tc>
        <w:tc>
          <w:tcPr>
            <w:tcW w:w="180" w:type="dxa"/>
            <w:vAlign w:val="bottom"/>
          </w:tcPr>
          <w:p>
            <w:pPr>
              <w:spacing w:after="0"/>
              <w:rPr>
                <w:sz w:val="24"/>
                <w:szCs w:val="24"/>
                <w:color w:val="auto"/>
              </w:rPr>
            </w:pPr>
          </w:p>
        </w:tc>
        <w:tc>
          <w:tcPr>
            <w:tcW w:w="860" w:type="dxa"/>
            <w:vAlign w:val="bottom"/>
            <w:tcBorders>
              <w:right w:val="single" w:sz="8" w:color="auto"/>
            </w:tcBorders>
          </w:tcPr>
          <w:p>
            <w:pPr>
              <w:jc w:val="center"/>
              <w:ind w:right="113"/>
              <w:spacing w:after="0"/>
              <w:rPr>
                <w:sz w:val="20"/>
                <w:szCs w:val="20"/>
                <w:color w:val="auto"/>
              </w:rPr>
            </w:pPr>
            <w:r>
              <w:rPr>
                <w:rFonts w:ascii="Times New Roman" w:cs="Times New Roman" w:eastAsia="Times New Roman" w:hAnsi="Times New Roman"/>
                <w:sz w:val="21"/>
                <w:szCs w:val="21"/>
                <w:color w:val="auto"/>
              </w:rPr>
              <w:t>0.170</w:t>
            </w:r>
          </w:p>
        </w:tc>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0.182</w:t>
            </w:r>
          </w:p>
        </w:tc>
        <w:tc>
          <w:tcPr>
            <w:tcW w:w="160" w:type="dxa"/>
            <w:vAlign w:val="bottom"/>
          </w:tcPr>
          <w:p>
            <w:pPr>
              <w:spacing w:after="0"/>
              <w:rPr>
                <w:sz w:val="24"/>
                <w:szCs w:val="24"/>
                <w:color w:val="auto"/>
              </w:rPr>
            </w:pPr>
          </w:p>
        </w:tc>
        <w:tc>
          <w:tcPr>
            <w:tcW w:w="740" w:type="dxa"/>
            <w:vAlign w:val="bottom"/>
            <w:tcBorders>
              <w:right w:val="single" w:sz="8" w:color="auto"/>
            </w:tcBorders>
          </w:tcPr>
          <w:p>
            <w:pPr>
              <w:jc w:val="center"/>
              <w:ind w:right="76"/>
              <w:spacing w:after="0"/>
              <w:rPr>
                <w:sz w:val="20"/>
                <w:szCs w:val="20"/>
                <w:color w:val="auto"/>
              </w:rPr>
            </w:pPr>
            <w:r>
              <w:rPr>
                <w:rFonts w:ascii="Times New Roman" w:cs="Times New Roman" w:eastAsia="Times New Roman" w:hAnsi="Times New Roman"/>
                <w:sz w:val="21"/>
                <w:szCs w:val="21"/>
                <w:color w:val="auto"/>
              </w:rPr>
              <w:t>0.239</w:t>
            </w:r>
          </w:p>
        </w:tc>
        <w:tc>
          <w:tcPr>
            <w:tcW w:w="100" w:type="dxa"/>
            <w:vAlign w:val="bottom"/>
          </w:tcPr>
          <w:p>
            <w:pPr>
              <w:spacing w:after="0"/>
              <w:rPr>
                <w:sz w:val="24"/>
                <w:szCs w:val="24"/>
                <w:color w:val="auto"/>
              </w:rPr>
            </w:pPr>
          </w:p>
        </w:tc>
        <w:tc>
          <w:tcPr>
            <w:tcW w:w="680" w:type="dxa"/>
            <w:vAlign w:val="bottom"/>
            <w:tcBorders>
              <w:right w:val="single" w:sz="8" w:color="auto"/>
            </w:tcBorders>
          </w:tcPr>
          <w:p>
            <w:pPr>
              <w:jc w:val="center"/>
              <w:ind w:right="16"/>
              <w:spacing w:after="0"/>
              <w:rPr>
                <w:sz w:val="20"/>
                <w:szCs w:val="20"/>
                <w:color w:val="auto"/>
              </w:rPr>
            </w:pPr>
            <w:r>
              <w:rPr>
                <w:rFonts w:ascii="Times New Roman" w:cs="Times New Roman" w:eastAsia="Times New Roman" w:hAnsi="Times New Roman"/>
                <w:sz w:val="21"/>
                <w:szCs w:val="21"/>
                <w:color w:val="auto"/>
              </w:rPr>
              <w:t>0.804</w:t>
            </w:r>
          </w:p>
        </w:tc>
        <w:tc>
          <w:tcPr>
            <w:tcW w:w="8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1.005</w:t>
            </w:r>
          </w:p>
        </w:tc>
        <w:tc>
          <w:tcPr>
            <w:tcW w:w="8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1.829</w:t>
            </w:r>
          </w:p>
        </w:tc>
      </w:tr>
      <w:tr>
        <w:trPr>
          <w:trHeight w:val="59"/>
        </w:trPr>
        <w:tc>
          <w:tcPr>
            <w:tcW w:w="260" w:type="dxa"/>
            <w:vAlign w:val="bottom"/>
          </w:tcPr>
          <w:p>
            <w:pPr>
              <w:spacing w:after="0"/>
              <w:rPr>
                <w:sz w:val="5"/>
                <w:szCs w:val="5"/>
                <w:color w:val="auto"/>
              </w:rPr>
            </w:pPr>
          </w:p>
        </w:tc>
        <w:tc>
          <w:tcPr>
            <w:tcW w:w="1940" w:type="dxa"/>
            <w:vAlign w:val="bottom"/>
            <w:tcBorders>
              <w:bottom w:val="single" w:sz="8" w:color="auto"/>
              <w:right w:val="single" w:sz="8" w:color="auto"/>
            </w:tcBorders>
          </w:tcPr>
          <w:p>
            <w:pPr>
              <w:spacing w:after="0"/>
              <w:rPr>
                <w:sz w:val="5"/>
                <w:szCs w:val="5"/>
                <w:color w:val="auto"/>
              </w:rPr>
            </w:pPr>
          </w:p>
        </w:tc>
        <w:tc>
          <w:tcPr>
            <w:tcW w:w="1020" w:type="dxa"/>
            <w:vAlign w:val="bottom"/>
            <w:tcBorders>
              <w:bottom w:val="single" w:sz="8" w:color="auto"/>
              <w:right w:val="single" w:sz="8" w:color="auto"/>
            </w:tcBorders>
          </w:tcPr>
          <w:p>
            <w:pPr>
              <w:spacing w:after="0"/>
              <w:rPr>
                <w:sz w:val="5"/>
                <w:szCs w:val="5"/>
                <w:color w:val="auto"/>
              </w:rPr>
            </w:pPr>
          </w:p>
        </w:tc>
        <w:tc>
          <w:tcPr>
            <w:tcW w:w="180" w:type="dxa"/>
            <w:vAlign w:val="bottom"/>
            <w:tcBorders>
              <w:bottom w:val="single" w:sz="8" w:color="auto"/>
            </w:tcBorders>
          </w:tcPr>
          <w:p>
            <w:pPr>
              <w:spacing w:after="0"/>
              <w:rPr>
                <w:sz w:val="5"/>
                <w:szCs w:val="5"/>
                <w:color w:val="auto"/>
              </w:rPr>
            </w:pPr>
          </w:p>
        </w:tc>
        <w:tc>
          <w:tcPr>
            <w:tcW w:w="860" w:type="dxa"/>
            <w:vAlign w:val="bottom"/>
            <w:tcBorders>
              <w:bottom w:val="single" w:sz="8" w:color="auto"/>
              <w:right w:val="single" w:sz="8" w:color="auto"/>
            </w:tcBorders>
          </w:tcPr>
          <w:p>
            <w:pPr>
              <w:spacing w:after="0"/>
              <w:rPr>
                <w:sz w:val="5"/>
                <w:szCs w:val="5"/>
                <w:color w:val="auto"/>
              </w:rPr>
            </w:pPr>
          </w:p>
        </w:tc>
        <w:tc>
          <w:tcPr>
            <w:tcW w:w="900" w:type="dxa"/>
            <w:vAlign w:val="bottom"/>
            <w:tcBorders>
              <w:bottom w:val="single" w:sz="8" w:color="auto"/>
              <w:right w:val="single" w:sz="8" w:color="auto"/>
            </w:tcBorders>
          </w:tcPr>
          <w:p>
            <w:pPr>
              <w:spacing w:after="0"/>
              <w:rPr>
                <w:sz w:val="5"/>
                <w:szCs w:val="5"/>
                <w:color w:val="auto"/>
              </w:rPr>
            </w:pPr>
          </w:p>
        </w:tc>
        <w:tc>
          <w:tcPr>
            <w:tcW w:w="160" w:type="dxa"/>
            <w:vAlign w:val="bottom"/>
            <w:tcBorders>
              <w:bottom w:val="single" w:sz="8" w:color="auto"/>
            </w:tcBorders>
          </w:tcPr>
          <w:p>
            <w:pPr>
              <w:spacing w:after="0"/>
              <w:rPr>
                <w:sz w:val="5"/>
                <w:szCs w:val="5"/>
                <w:color w:val="auto"/>
              </w:rPr>
            </w:pPr>
          </w:p>
        </w:tc>
        <w:tc>
          <w:tcPr>
            <w:tcW w:w="740" w:type="dxa"/>
            <w:vAlign w:val="bottom"/>
            <w:tcBorders>
              <w:bottom w:val="single" w:sz="8" w:color="auto"/>
              <w:right w:val="single" w:sz="8" w:color="auto"/>
            </w:tcBorders>
          </w:tcPr>
          <w:p>
            <w:pPr>
              <w:spacing w:after="0"/>
              <w:rPr>
                <w:sz w:val="5"/>
                <w:szCs w:val="5"/>
                <w:color w:val="auto"/>
              </w:rPr>
            </w:pPr>
          </w:p>
        </w:tc>
        <w:tc>
          <w:tcPr>
            <w:tcW w:w="100" w:type="dxa"/>
            <w:vAlign w:val="bottom"/>
            <w:tcBorders>
              <w:bottom w:val="single" w:sz="8" w:color="auto"/>
            </w:tcBorders>
          </w:tcPr>
          <w:p>
            <w:pPr>
              <w:spacing w:after="0"/>
              <w:rPr>
                <w:sz w:val="5"/>
                <w:szCs w:val="5"/>
                <w:color w:val="auto"/>
              </w:rPr>
            </w:pPr>
          </w:p>
        </w:tc>
        <w:tc>
          <w:tcPr>
            <w:tcW w:w="680" w:type="dxa"/>
            <w:vAlign w:val="bottom"/>
            <w:tcBorders>
              <w:bottom w:val="single" w:sz="8" w:color="auto"/>
              <w:right w:val="single" w:sz="8" w:color="auto"/>
            </w:tcBorders>
          </w:tcPr>
          <w:p>
            <w:pPr>
              <w:spacing w:after="0"/>
              <w:rPr>
                <w:sz w:val="5"/>
                <w:szCs w:val="5"/>
                <w:color w:val="auto"/>
              </w:rPr>
            </w:pPr>
          </w:p>
        </w:tc>
        <w:tc>
          <w:tcPr>
            <w:tcW w:w="880" w:type="dxa"/>
            <w:vAlign w:val="bottom"/>
            <w:tcBorders>
              <w:bottom w:val="single" w:sz="8" w:color="auto"/>
              <w:right w:val="single" w:sz="8" w:color="auto"/>
            </w:tcBorders>
          </w:tcPr>
          <w:p>
            <w:pPr>
              <w:spacing w:after="0"/>
              <w:rPr>
                <w:sz w:val="5"/>
                <w:szCs w:val="5"/>
                <w:color w:val="auto"/>
              </w:rPr>
            </w:pPr>
          </w:p>
        </w:tc>
        <w:tc>
          <w:tcPr>
            <w:tcW w:w="860" w:type="dxa"/>
            <w:vAlign w:val="bottom"/>
            <w:tcBorders>
              <w:bottom w:val="single" w:sz="8" w:color="auto"/>
            </w:tcBorders>
          </w:tcPr>
          <w:p>
            <w:pPr>
              <w:spacing w:after="0"/>
              <w:rPr>
                <w:sz w:val="5"/>
                <w:szCs w:val="5"/>
                <w:color w:val="auto"/>
              </w:rPr>
            </w:pPr>
          </w:p>
        </w:tc>
      </w:tr>
      <w:tr>
        <w:trPr>
          <w:trHeight w:val="319"/>
        </w:trPr>
        <w:tc>
          <w:tcPr>
            <w:tcW w:w="260" w:type="dxa"/>
            <w:vAlign w:val="bottom"/>
          </w:tcPr>
          <w:p>
            <w:pPr>
              <w:spacing w:after="0"/>
              <w:rPr>
                <w:sz w:val="24"/>
                <w:szCs w:val="24"/>
                <w:color w:val="auto"/>
              </w:rPr>
            </w:pPr>
          </w:p>
        </w:tc>
        <w:tc>
          <w:tcPr>
            <w:tcW w:w="1940" w:type="dxa"/>
            <w:vAlign w:val="bottom"/>
            <w:tcBorders>
              <w:right w:val="single" w:sz="8" w:color="auto"/>
            </w:tcBorders>
          </w:tcPr>
          <w:p>
            <w:pPr>
              <w:ind w:left="160"/>
              <w:spacing w:after="0" w:line="258" w:lineRule="exact"/>
              <w:rPr>
                <w:sz w:val="20"/>
                <w:szCs w:val="20"/>
                <w:color w:val="auto"/>
              </w:rPr>
            </w:pPr>
            <w:r>
              <w:rPr>
                <w:rFonts w:ascii="宋体" w:cs="宋体" w:eastAsia="宋体" w:hAnsi="宋体"/>
                <w:sz w:val="21"/>
                <w:szCs w:val="21"/>
                <w:color w:val="auto"/>
              </w:rPr>
              <w:t>粉尘粒径（</w:t>
            </w:r>
            <w:r>
              <w:rPr>
                <w:rFonts w:ascii="Symbol" w:cs="Symbol" w:eastAsia="Symbol" w:hAnsi="Symbol"/>
                <w:sz w:val="21"/>
                <w:szCs w:val="21"/>
                <w:color w:val="auto"/>
              </w:rPr>
              <w:t></w:t>
            </w:r>
            <w:r>
              <w:rPr>
                <w:rFonts w:ascii="Times New Roman" w:cs="Times New Roman" w:eastAsia="Times New Roman" w:hAnsi="Times New Roman"/>
                <w:sz w:val="21"/>
                <w:szCs w:val="21"/>
                <w:color w:val="auto"/>
              </w:rPr>
              <w:t>m</w:t>
            </w:r>
            <w:r>
              <w:rPr>
                <w:rFonts w:ascii="宋体" w:cs="宋体" w:eastAsia="宋体" w:hAnsi="宋体"/>
                <w:sz w:val="21"/>
                <w:szCs w:val="21"/>
                <w:color w:val="auto"/>
              </w:rPr>
              <w:t>）</w:t>
            </w: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450</w:t>
            </w:r>
          </w:p>
        </w:tc>
        <w:tc>
          <w:tcPr>
            <w:tcW w:w="180" w:type="dxa"/>
            <w:vAlign w:val="bottom"/>
          </w:tcPr>
          <w:p>
            <w:pPr>
              <w:spacing w:after="0"/>
              <w:rPr>
                <w:sz w:val="24"/>
                <w:szCs w:val="24"/>
                <w:color w:val="auto"/>
              </w:rPr>
            </w:pPr>
          </w:p>
        </w:tc>
        <w:tc>
          <w:tcPr>
            <w:tcW w:w="860" w:type="dxa"/>
            <w:vAlign w:val="bottom"/>
            <w:tcBorders>
              <w:right w:val="single" w:sz="8" w:color="auto"/>
            </w:tcBorders>
          </w:tcPr>
          <w:p>
            <w:pPr>
              <w:jc w:val="center"/>
              <w:ind w:right="113"/>
              <w:spacing w:after="0"/>
              <w:rPr>
                <w:sz w:val="20"/>
                <w:szCs w:val="20"/>
                <w:color w:val="auto"/>
              </w:rPr>
            </w:pPr>
            <w:r>
              <w:rPr>
                <w:rFonts w:ascii="Times New Roman" w:cs="Times New Roman" w:eastAsia="Times New Roman" w:hAnsi="Times New Roman"/>
                <w:sz w:val="21"/>
                <w:szCs w:val="21"/>
                <w:color w:val="auto"/>
              </w:rPr>
              <w:t>550</w:t>
            </w:r>
          </w:p>
        </w:tc>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650</w:t>
            </w:r>
          </w:p>
        </w:tc>
        <w:tc>
          <w:tcPr>
            <w:tcW w:w="160" w:type="dxa"/>
            <w:vAlign w:val="bottom"/>
          </w:tcPr>
          <w:p>
            <w:pPr>
              <w:spacing w:after="0"/>
              <w:rPr>
                <w:sz w:val="24"/>
                <w:szCs w:val="24"/>
                <w:color w:val="auto"/>
              </w:rPr>
            </w:pPr>
          </w:p>
        </w:tc>
        <w:tc>
          <w:tcPr>
            <w:tcW w:w="740" w:type="dxa"/>
            <w:vAlign w:val="bottom"/>
            <w:tcBorders>
              <w:right w:val="single" w:sz="8" w:color="auto"/>
            </w:tcBorders>
          </w:tcPr>
          <w:p>
            <w:pPr>
              <w:jc w:val="center"/>
              <w:ind w:right="76"/>
              <w:spacing w:after="0"/>
              <w:rPr>
                <w:sz w:val="20"/>
                <w:szCs w:val="20"/>
                <w:color w:val="auto"/>
              </w:rPr>
            </w:pPr>
            <w:r>
              <w:rPr>
                <w:rFonts w:ascii="Times New Roman" w:cs="Times New Roman" w:eastAsia="Times New Roman" w:hAnsi="Times New Roman"/>
                <w:sz w:val="21"/>
                <w:szCs w:val="21"/>
                <w:color w:val="auto"/>
              </w:rPr>
              <w:t>750</w:t>
            </w:r>
          </w:p>
        </w:tc>
        <w:tc>
          <w:tcPr>
            <w:tcW w:w="100" w:type="dxa"/>
            <w:vAlign w:val="bottom"/>
          </w:tcPr>
          <w:p>
            <w:pPr>
              <w:spacing w:after="0"/>
              <w:rPr>
                <w:sz w:val="24"/>
                <w:szCs w:val="24"/>
                <w:color w:val="auto"/>
              </w:rPr>
            </w:pPr>
          </w:p>
        </w:tc>
        <w:tc>
          <w:tcPr>
            <w:tcW w:w="680" w:type="dxa"/>
            <w:vAlign w:val="bottom"/>
            <w:tcBorders>
              <w:right w:val="single" w:sz="8" w:color="auto"/>
            </w:tcBorders>
          </w:tcPr>
          <w:p>
            <w:pPr>
              <w:jc w:val="center"/>
              <w:ind w:right="16"/>
              <w:spacing w:after="0"/>
              <w:rPr>
                <w:sz w:val="20"/>
                <w:szCs w:val="20"/>
                <w:color w:val="auto"/>
              </w:rPr>
            </w:pPr>
            <w:r>
              <w:rPr>
                <w:rFonts w:ascii="Times New Roman" w:cs="Times New Roman" w:eastAsia="Times New Roman" w:hAnsi="Times New Roman"/>
                <w:sz w:val="21"/>
                <w:szCs w:val="21"/>
                <w:color w:val="auto"/>
              </w:rPr>
              <w:t>850</w:t>
            </w:r>
          </w:p>
        </w:tc>
        <w:tc>
          <w:tcPr>
            <w:tcW w:w="8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950</w:t>
            </w:r>
          </w:p>
        </w:tc>
        <w:tc>
          <w:tcPr>
            <w:tcW w:w="8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1050</w:t>
            </w:r>
          </w:p>
        </w:tc>
      </w:tr>
      <w:tr>
        <w:trPr>
          <w:trHeight w:val="58"/>
        </w:trPr>
        <w:tc>
          <w:tcPr>
            <w:tcW w:w="260" w:type="dxa"/>
            <w:vAlign w:val="bottom"/>
          </w:tcPr>
          <w:p>
            <w:pPr>
              <w:spacing w:after="0"/>
              <w:rPr>
                <w:sz w:val="5"/>
                <w:szCs w:val="5"/>
                <w:color w:val="auto"/>
              </w:rPr>
            </w:pPr>
          </w:p>
        </w:tc>
        <w:tc>
          <w:tcPr>
            <w:tcW w:w="1940" w:type="dxa"/>
            <w:vAlign w:val="bottom"/>
            <w:tcBorders>
              <w:bottom w:val="single" w:sz="8" w:color="auto"/>
              <w:right w:val="single" w:sz="8" w:color="auto"/>
            </w:tcBorders>
          </w:tcPr>
          <w:p>
            <w:pPr>
              <w:spacing w:after="0"/>
              <w:rPr>
                <w:sz w:val="5"/>
                <w:szCs w:val="5"/>
                <w:color w:val="auto"/>
              </w:rPr>
            </w:pPr>
          </w:p>
        </w:tc>
        <w:tc>
          <w:tcPr>
            <w:tcW w:w="1020" w:type="dxa"/>
            <w:vAlign w:val="bottom"/>
            <w:tcBorders>
              <w:bottom w:val="single" w:sz="8" w:color="auto"/>
              <w:right w:val="single" w:sz="8" w:color="auto"/>
            </w:tcBorders>
          </w:tcPr>
          <w:p>
            <w:pPr>
              <w:spacing w:after="0"/>
              <w:rPr>
                <w:sz w:val="5"/>
                <w:szCs w:val="5"/>
                <w:color w:val="auto"/>
              </w:rPr>
            </w:pPr>
          </w:p>
        </w:tc>
        <w:tc>
          <w:tcPr>
            <w:tcW w:w="180" w:type="dxa"/>
            <w:vAlign w:val="bottom"/>
            <w:tcBorders>
              <w:bottom w:val="single" w:sz="8" w:color="auto"/>
            </w:tcBorders>
          </w:tcPr>
          <w:p>
            <w:pPr>
              <w:spacing w:after="0"/>
              <w:rPr>
                <w:sz w:val="5"/>
                <w:szCs w:val="5"/>
                <w:color w:val="auto"/>
              </w:rPr>
            </w:pPr>
          </w:p>
        </w:tc>
        <w:tc>
          <w:tcPr>
            <w:tcW w:w="860" w:type="dxa"/>
            <w:vAlign w:val="bottom"/>
            <w:tcBorders>
              <w:bottom w:val="single" w:sz="8" w:color="auto"/>
              <w:right w:val="single" w:sz="8" w:color="auto"/>
            </w:tcBorders>
          </w:tcPr>
          <w:p>
            <w:pPr>
              <w:spacing w:after="0"/>
              <w:rPr>
                <w:sz w:val="5"/>
                <w:szCs w:val="5"/>
                <w:color w:val="auto"/>
              </w:rPr>
            </w:pPr>
          </w:p>
        </w:tc>
        <w:tc>
          <w:tcPr>
            <w:tcW w:w="900" w:type="dxa"/>
            <w:vAlign w:val="bottom"/>
            <w:tcBorders>
              <w:bottom w:val="single" w:sz="8" w:color="auto"/>
              <w:right w:val="single" w:sz="8" w:color="auto"/>
            </w:tcBorders>
          </w:tcPr>
          <w:p>
            <w:pPr>
              <w:spacing w:after="0"/>
              <w:rPr>
                <w:sz w:val="5"/>
                <w:szCs w:val="5"/>
                <w:color w:val="auto"/>
              </w:rPr>
            </w:pPr>
          </w:p>
        </w:tc>
        <w:tc>
          <w:tcPr>
            <w:tcW w:w="160" w:type="dxa"/>
            <w:vAlign w:val="bottom"/>
            <w:tcBorders>
              <w:bottom w:val="single" w:sz="8" w:color="auto"/>
            </w:tcBorders>
          </w:tcPr>
          <w:p>
            <w:pPr>
              <w:spacing w:after="0"/>
              <w:rPr>
                <w:sz w:val="5"/>
                <w:szCs w:val="5"/>
                <w:color w:val="auto"/>
              </w:rPr>
            </w:pPr>
          </w:p>
        </w:tc>
        <w:tc>
          <w:tcPr>
            <w:tcW w:w="740" w:type="dxa"/>
            <w:vAlign w:val="bottom"/>
            <w:tcBorders>
              <w:bottom w:val="single" w:sz="8" w:color="auto"/>
              <w:right w:val="single" w:sz="8" w:color="auto"/>
            </w:tcBorders>
          </w:tcPr>
          <w:p>
            <w:pPr>
              <w:spacing w:after="0"/>
              <w:rPr>
                <w:sz w:val="5"/>
                <w:szCs w:val="5"/>
                <w:color w:val="auto"/>
              </w:rPr>
            </w:pPr>
          </w:p>
        </w:tc>
        <w:tc>
          <w:tcPr>
            <w:tcW w:w="100" w:type="dxa"/>
            <w:vAlign w:val="bottom"/>
            <w:tcBorders>
              <w:bottom w:val="single" w:sz="8" w:color="auto"/>
            </w:tcBorders>
          </w:tcPr>
          <w:p>
            <w:pPr>
              <w:spacing w:after="0"/>
              <w:rPr>
                <w:sz w:val="5"/>
                <w:szCs w:val="5"/>
                <w:color w:val="auto"/>
              </w:rPr>
            </w:pPr>
          </w:p>
        </w:tc>
        <w:tc>
          <w:tcPr>
            <w:tcW w:w="680" w:type="dxa"/>
            <w:vAlign w:val="bottom"/>
            <w:tcBorders>
              <w:bottom w:val="single" w:sz="8" w:color="auto"/>
              <w:right w:val="single" w:sz="8" w:color="auto"/>
            </w:tcBorders>
          </w:tcPr>
          <w:p>
            <w:pPr>
              <w:spacing w:after="0"/>
              <w:rPr>
                <w:sz w:val="5"/>
                <w:szCs w:val="5"/>
                <w:color w:val="auto"/>
              </w:rPr>
            </w:pPr>
          </w:p>
        </w:tc>
        <w:tc>
          <w:tcPr>
            <w:tcW w:w="880" w:type="dxa"/>
            <w:vAlign w:val="bottom"/>
            <w:tcBorders>
              <w:bottom w:val="single" w:sz="8" w:color="auto"/>
              <w:right w:val="single" w:sz="8" w:color="auto"/>
            </w:tcBorders>
          </w:tcPr>
          <w:p>
            <w:pPr>
              <w:spacing w:after="0"/>
              <w:rPr>
                <w:sz w:val="5"/>
                <w:szCs w:val="5"/>
                <w:color w:val="auto"/>
              </w:rPr>
            </w:pPr>
          </w:p>
        </w:tc>
        <w:tc>
          <w:tcPr>
            <w:tcW w:w="860" w:type="dxa"/>
            <w:vAlign w:val="bottom"/>
            <w:tcBorders>
              <w:bottom w:val="single" w:sz="8" w:color="auto"/>
            </w:tcBorders>
          </w:tcPr>
          <w:p>
            <w:pPr>
              <w:spacing w:after="0"/>
              <w:rPr>
                <w:sz w:val="5"/>
                <w:szCs w:val="5"/>
                <w:color w:val="auto"/>
              </w:rPr>
            </w:pPr>
          </w:p>
        </w:tc>
      </w:tr>
      <w:tr>
        <w:trPr>
          <w:trHeight w:val="318"/>
        </w:trPr>
        <w:tc>
          <w:tcPr>
            <w:tcW w:w="260" w:type="dxa"/>
            <w:vAlign w:val="bottom"/>
          </w:tcPr>
          <w:p>
            <w:pPr>
              <w:spacing w:after="0"/>
              <w:rPr>
                <w:sz w:val="24"/>
                <w:szCs w:val="24"/>
                <w:color w:val="auto"/>
              </w:rPr>
            </w:pPr>
          </w:p>
        </w:tc>
        <w:tc>
          <w:tcPr>
            <w:tcW w:w="1940" w:type="dxa"/>
            <w:vAlign w:val="bottom"/>
            <w:tcBorders>
              <w:right w:val="single" w:sz="8" w:color="auto"/>
            </w:tcBorders>
          </w:tcPr>
          <w:p>
            <w:pPr>
              <w:ind w:left="140"/>
              <w:spacing w:after="0" w:line="256" w:lineRule="exact"/>
              <w:rPr>
                <w:sz w:val="20"/>
                <w:szCs w:val="20"/>
                <w:color w:val="auto"/>
              </w:rPr>
            </w:pPr>
            <w:r>
              <w:rPr>
                <w:rFonts w:ascii="宋体" w:cs="宋体" w:eastAsia="宋体" w:hAnsi="宋体"/>
                <w:sz w:val="21"/>
                <w:szCs w:val="21"/>
                <w:color w:val="auto"/>
              </w:rPr>
              <w:t>沉降速度（</w:t>
            </w:r>
            <w:r>
              <w:rPr>
                <w:rFonts w:ascii="Times New Roman" w:cs="Times New Roman" w:eastAsia="Times New Roman" w:hAnsi="Times New Roman"/>
                <w:sz w:val="21"/>
                <w:szCs w:val="21"/>
                <w:color w:val="auto"/>
              </w:rPr>
              <w:t>m/s</w:t>
            </w:r>
            <w:r>
              <w:rPr>
                <w:rFonts w:ascii="宋体" w:cs="宋体" w:eastAsia="宋体" w:hAnsi="宋体"/>
                <w:sz w:val="21"/>
                <w:szCs w:val="21"/>
                <w:color w:val="auto"/>
              </w:rPr>
              <w:t>）</w:t>
            </w: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2.211</w:t>
            </w:r>
          </w:p>
        </w:tc>
        <w:tc>
          <w:tcPr>
            <w:tcW w:w="180" w:type="dxa"/>
            <w:vAlign w:val="bottom"/>
          </w:tcPr>
          <w:p>
            <w:pPr>
              <w:spacing w:after="0"/>
              <w:rPr>
                <w:sz w:val="24"/>
                <w:szCs w:val="24"/>
                <w:color w:val="auto"/>
              </w:rPr>
            </w:pPr>
          </w:p>
        </w:tc>
        <w:tc>
          <w:tcPr>
            <w:tcW w:w="860" w:type="dxa"/>
            <w:vAlign w:val="bottom"/>
            <w:tcBorders>
              <w:right w:val="single" w:sz="8" w:color="auto"/>
            </w:tcBorders>
          </w:tcPr>
          <w:p>
            <w:pPr>
              <w:jc w:val="center"/>
              <w:ind w:right="113"/>
              <w:spacing w:after="0"/>
              <w:rPr>
                <w:sz w:val="20"/>
                <w:szCs w:val="20"/>
                <w:color w:val="auto"/>
              </w:rPr>
            </w:pPr>
            <w:r>
              <w:rPr>
                <w:rFonts w:ascii="Times New Roman" w:cs="Times New Roman" w:eastAsia="Times New Roman" w:hAnsi="Times New Roman"/>
                <w:sz w:val="21"/>
                <w:szCs w:val="21"/>
                <w:color w:val="auto"/>
              </w:rPr>
              <w:t>2.614</w:t>
            </w:r>
          </w:p>
        </w:tc>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3.016</w:t>
            </w:r>
          </w:p>
        </w:tc>
        <w:tc>
          <w:tcPr>
            <w:tcW w:w="160" w:type="dxa"/>
            <w:vAlign w:val="bottom"/>
          </w:tcPr>
          <w:p>
            <w:pPr>
              <w:spacing w:after="0"/>
              <w:rPr>
                <w:sz w:val="24"/>
                <w:szCs w:val="24"/>
                <w:color w:val="auto"/>
              </w:rPr>
            </w:pPr>
          </w:p>
        </w:tc>
        <w:tc>
          <w:tcPr>
            <w:tcW w:w="740" w:type="dxa"/>
            <w:vAlign w:val="bottom"/>
            <w:tcBorders>
              <w:right w:val="single" w:sz="8" w:color="auto"/>
            </w:tcBorders>
          </w:tcPr>
          <w:p>
            <w:pPr>
              <w:jc w:val="center"/>
              <w:ind w:right="76"/>
              <w:spacing w:after="0"/>
              <w:rPr>
                <w:sz w:val="20"/>
                <w:szCs w:val="20"/>
                <w:color w:val="auto"/>
              </w:rPr>
            </w:pPr>
            <w:r>
              <w:rPr>
                <w:rFonts w:ascii="Times New Roman" w:cs="Times New Roman" w:eastAsia="Times New Roman" w:hAnsi="Times New Roman"/>
                <w:sz w:val="21"/>
                <w:szCs w:val="21"/>
                <w:color w:val="auto"/>
              </w:rPr>
              <w:t>3.418</w:t>
            </w:r>
          </w:p>
        </w:tc>
        <w:tc>
          <w:tcPr>
            <w:tcW w:w="100" w:type="dxa"/>
            <w:vAlign w:val="bottom"/>
          </w:tcPr>
          <w:p>
            <w:pPr>
              <w:spacing w:after="0"/>
              <w:rPr>
                <w:sz w:val="24"/>
                <w:szCs w:val="24"/>
                <w:color w:val="auto"/>
              </w:rPr>
            </w:pPr>
          </w:p>
        </w:tc>
        <w:tc>
          <w:tcPr>
            <w:tcW w:w="680" w:type="dxa"/>
            <w:vAlign w:val="bottom"/>
            <w:tcBorders>
              <w:right w:val="single" w:sz="8" w:color="auto"/>
            </w:tcBorders>
          </w:tcPr>
          <w:p>
            <w:pPr>
              <w:jc w:val="center"/>
              <w:ind w:right="16"/>
              <w:spacing w:after="0"/>
              <w:rPr>
                <w:sz w:val="20"/>
                <w:szCs w:val="20"/>
                <w:color w:val="auto"/>
              </w:rPr>
            </w:pPr>
            <w:r>
              <w:rPr>
                <w:rFonts w:ascii="Times New Roman" w:cs="Times New Roman" w:eastAsia="Times New Roman" w:hAnsi="Times New Roman"/>
                <w:sz w:val="21"/>
                <w:szCs w:val="21"/>
                <w:color w:val="auto"/>
              </w:rPr>
              <w:t>3.820</w:t>
            </w:r>
          </w:p>
        </w:tc>
        <w:tc>
          <w:tcPr>
            <w:tcW w:w="8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4.222</w:t>
            </w:r>
          </w:p>
        </w:tc>
        <w:tc>
          <w:tcPr>
            <w:tcW w:w="8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4.624</w:t>
            </w:r>
          </w:p>
        </w:tc>
      </w:tr>
      <w:tr>
        <w:trPr>
          <w:trHeight w:val="67"/>
        </w:trPr>
        <w:tc>
          <w:tcPr>
            <w:tcW w:w="260" w:type="dxa"/>
            <w:vAlign w:val="bottom"/>
          </w:tcPr>
          <w:p>
            <w:pPr>
              <w:spacing w:after="0"/>
              <w:rPr>
                <w:sz w:val="5"/>
                <w:szCs w:val="5"/>
                <w:color w:val="auto"/>
              </w:rPr>
            </w:pPr>
          </w:p>
        </w:tc>
        <w:tc>
          <w:tcPr>
            <w:tcW w:w="1940" w:type="dxa"/>
            <w:vAlign w:val="bottom"/>
            <w:tcBorders>
              <w:bottom w:val="single" w:sz="8" w:color="auto"/>
              <w:right w:val="single" w:sz="8" w:color="auto"/>
            </w:tcBorders>
          </w:tcPr>
          <w:p>
            <w:pPr>
              <w:spacing w:after="0"/>
              <w:rPr>
                <w:sz w:val="5"/>
                <w:szCs w:val="5"/>
                <w:color w:val="auto"/>
              </w:rPr>
            </w:pPr>
          </w:p>
        </w:tc>
        <w:tc>
          <w:tcPr>
            <w:tcW w:w="1020" w:type="dxa"/>
            <w:vAlign w:val="bottom"/>
            <w:tcBorders>
              <w:bottom w:val="single" w:sz="8" w:color="auto"/>
              <w:right w:val="single" w:sz="8" w:color="auto"/>
            </w:tcBorders>
          </w:tcPr>
          <w:p>
            <w:pPr>
              <w:spacing w:after="0"/>
              <w:rPr>
                <w:sz w:val="5"/>
                <w:szCs w:val="5"/>
                <w:color w:val="auto"/>
              </w:rPr>
            </w:pPr>
          </w:p>
        </w:tc>
        <w:tc>
          <w:tcPr>
            <w:tcW w:w="180" w:type="dxa"/>
            <w:vAlign w:val="bottom"/>
            <w:tcBorders>
              <w:bottom w:val="single" w:sz="8" w:color="auto"/>
            </w:tcBorders>
          </w:tcPr>
          <w:p>
            <w:pPr>
              <w:spacing w:after="0"/>
              <w:rPr>
                <w:sz w:val="5"/>
                <w:szCs w:val="5"/>
                <w:color w:val="auto"/>
              </w:rPr>
            </w:pPr>
          </w:p>
        </w:tc>
        <w:tc>
          <w:tcPr>
            <w:tcW w:w="860" w:type="dxa"/>
            <w:vAlign w:val="bottom"/>
            <w:tcBorders>
              <w:bottom w:val="single" w:sz="8" w:color="auto"/>
              <w:right w:val="single" w:sz="8" w:color="auto"/>
            </w:tcBorders>
          </w:tcPr>
          <w:p>
            <w:pPr>
              <w:spacing w:after="0"/>
              <w:rPr>
                <w:sz w:val="5"/>
                <w:szCs w:val="5"/>
                <w:color w:val="auto"/>
              </w:rPr>
            </w:pPr>
          </w:p>
        </w:tc>
        <w:tc>
          <w:tcPr>
            <w:tcW w:w="900" w:type="dxa"/>
            <w:vAlign w:val="bottom"/>
            <w:tcBorders>
              <w:bottom w:val="single" w:sz="8" w:color="auto"/>
              <w:right w:val="single" w:sz="8" w:color="auto"/>
            </w:tcBorders>
          </w:tcPr>
          <w:p>
            <w:pPr>
              <w:spacing w:after="0"/>
              <w:rPr>
                <w:sz w:val="5"/>
                <w:szCs w:val="5"/>
                <w:color w:val="auto"/>
              </w:rPr>
            </w:pPr>
          </w:p>
        </w:tc>
        <w:tc>
          <w:tcPr>
            <w:tcW w:w="160" w:type="dxa"/>
            <w:vAlign w:val="bottom"/>
            <w:tcBorders>
              <w:bottom w:val="single" w:sz="8" w:color="auto"/>
            </w:tcBorders>
          </w:tcPr>
          <w:p>
            <w:pPr>
              <w:spacing w:after="0"/>
              <w:rPr>
                <w:sz w:val="5"/>
                <w:szCs w:val="5"/>
                <w:color w:val="auto"/>
              </w:rPr>
            </w:pPr>
          </w:p>
        </w:tc>
        <w:tc>
          <w:tcPr>
            <w:tcW w:w="740" w:type="dxa"/>
            <w:vAlign w:val="bottom"/>
            <w:tcBorders>
              <w:bottom w:val="single" w:sz="8" w:color="auto"/>
              <w:right w:val="single" w:sz="8" w:color="auto"/>
            </w:tcBorders>
          </w:tcPr>
          <w:p>
            <w:pPr>
              <w:spacing w:after="0"/>
              <w:rPr>
                <w:sz w:val="5"/>
                <w:szCs w:val="5"/>
                <w:color w:val="auto"/>
              </w:rPr>
            </w:pPr>
          </w:p>
        </w:tc>
        <w:tc>
          <w:tcPr>
            <w:tcW w:w="100" w:type="dxa"/>
            <w:vAlign w:val="bottom"/>
            <w:tcBorders>
              <w:bottom w:val="single" w:sz="8" w:color="auto"/>
            </w:tcBorders>
          </w:tcPr>
          <w:p>
            <w:pPr>
              <w:spacing w:after="0"/>
              <w:rPr>
                <w:sz w:val="5"/>
                <w:szCs w:val="5"/>
                <w:color w:val="auto"/>
              </w:rPr>
            </w:pPr>
          </w:p>
        </w:tc>
        <w:tc>
          <w:tcPr>
            <w:tcW w:w="680" w:type="dxa"/>
            <w:vAlign w:val="bottom"/>
            <w:tcBorders>
              <w:bottom w:val="single" w:sz="8" w:color="auto"/>
              <w:right w:val="single" w:sz="8" w:color="auto"/>
            </w:tcBorders>
          </w:tcPr>
          <w:p>
            <w:pPr>
              <w:spacing w:after="0"/>
              <w:rPr>
                <w:sz w:val="5"/>
                <w:szCs w:val="5"/>
                <w:color w:val="auto"/>
              </w:rPr>
            </w:pPr>
          </w:p>
        </w:tc>
        <w:tc>
          <w:tcPr>
            <w:tcW w:w="880" w:type="dxa"/>
            <w:vAlign w:val="bottom"/>
            <w:tcBorders>
              <w:bottom w:val="single" w:sz="8" w:color="auto"/>
              <w:right w:val="single" w:sz="8" w:color="auto"/>
            </w:tcBorders>
          </w:tcPr>
          <w:p>
            <w:pPr>
              <w:spacing w:after="0"/>
              <w:rPr>
                <w:sz w:val="5"/>
                <w:szCs w:val="5"/>
                <w:color w:val="auto"/>
              </w:rPr>
            </w:pPr>
          </w:p>
        </w:tc>
        <w:tc>
          <w:tcPr>
            <w:tcW w:w="860" w:type="dxa"/>
            <w:vAlign w:val="bottom"/>
            <w:tcBorders>
              <w:bottom w:val="single" w:sz="8" w:color="auto"/>
            </w:tcBorders>
          </w:tcPr>
          <w:p>
            <w:pPr>
              <w:spacing w:after="0"/>
              <w:rPr>
                <w:sz w:val="5"/>
                <w:szCs w:val="5"/>
                <w:color w:val="auto"/>
              </w:rPr>
            </w:pPr>
          </w:p>
        </w:tc>
      </w:tr>
    </w:tbl>
    <w:p>
      <w:pPr>
        <w:spacing w:after="0" w:line="36" w:lineRule="exact"/>
        <w:rPr>
          <w:sz w:val="20"/>
          <w:szCs w:val="20"/>
          <w:color w:val="auto"/>
        </w:rPr>
      </w:pPr>
    </w:p>
    <w:p>
      <w:pPr>
        <w:ind w:left="180" w:firstLine="480"/>
        <w:spacing w:after="0" w:line="429" w:lineRule="exact"/>
        <w:rPr>
          <w:sz w:val="20"/>
          <w:szCs w:val="20"/>
          <w:color w:val="auto"/>
        </w:rPr>
      </w:pPr>
      <w:r>
        <w:rPr>
          <w:rFonts w:ascii="宋体" w:cs="宋体" w:eastAsia="宋体" w:hAnsi="宋体"/>
          <w:sz w:val="24"/>
          <w:szCs w:val="24"/>
          <w:color w:val="auto"/>
        </w:rPr>
        <w:t>稳定固化场地设置挡风墙，并要求将堆场、固化场地设施放置在远离居民区一侧，同时避开周边的居民集中区，水泥及稳定固化粉状药剂等采用袋装、堆放场地表面覆盖塑料薄膜防风。施工现场应当设置车辆冲洗平台，车辆驶出场地前，应当冲洗车体，净车出场。施工现场垃圾运输应当采用密闭式运输车辆，不得沿途丢弃、遗撒。对不慎洒落的废渣、固化材料等，应立即进行清理。通过上述措施，施工扬尘对工程周边环境空气不会造成明显影响。</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243"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36</w:t>
      </w:r>
    </w:p>
    <w:p>
      <w:pPr>
        <w:sectPr>
          <w:pgSz w:w="11900" w:h="16838" w:orient="portrait"/>
          <w:cols w:equalWidth="0" w:num="1">
            <w:col w:w="9140"/>
          </w:cols>
          <w:pgMar w:left="1440" w:top="864" w:right="1326" w:bottom="398" w:gutter="0" w:footer="0" w:header="0"/>
          <w:type w:val="continuous"/>
        </w:sectPr>
      </w:pPr>
    </w:p>
    <w:bookmarkStart w:id="39" w:name="page40"/>
    <w:bookmarkEnd w:id="39"/>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75538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5779135" cy="8755380"/>
                    </a:xfrm>
                    <a:prstGeom prst="rect">
                      <a:avLst/>
                    </a:prstGeom>
                    <a:noFill/>
                  </pic:spPr>
                </pic:pic>
              </a:graphicData>
            </a:graphic>
          </wp:anchor>
        </w:drawing>
      </w:r>
    </w:p>
    <w:p>
      <w:pPr>
        <w:spacing w:after="0" w:line="59"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）机械设备尾气</w:t>
      </w:r>
    </w:p>
    <w:p>
      <w:pPr>
        <w:spacing w:after="0" w:line="191"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施工中将使用各类大、中、小施工机械，主要以柴油等燃烧为动力，排放的尾气、</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烟气对区域环境空气有一定的影响。燃料废气中主要含</w:t>
      </w:r>
      <w:r>
        <w:rPr>
          <w:rFonts w:ascii="Times New Roman" w:cs="Times New Roman" w:eastAsia="Times New Roman" w:hAnsi="Times New Roman"/>
          <w:sz w:val="24"/>
          <w:szCs w:val="24"/>
          <w:color w:val="auto"/>
        </w:rPr>
        <w:t xml:space="preserve"> CO</w:t>
      </w:r>
      <w:r>
        <w:rPr>
          <w:rFonts w:ascii="宋体" w:cs="宋体" w:eastAsia="宋体" w:hAnsi="宋体"/>
          <w:sz w:val="24"/>
          <w:szCs w:val="24"/>
          <w:color w:val="auto"/>
        </w:rPr>
        <w:t>、</w:t>
      </w:r>
      <w:r>
        <w:rPr>
          <w:rFonts w:ascii="Times New Roman" w:cs="Times New Roman" w:eastAsia="Times New Roman" w:hAnsi="Times New Roman"/>
          <w:sz w:val="24"/>
          <w:szCs w:val="24"/>
          <w:color w:val="auto"/>
        </w:rPr>
        <w:t>CO</w:t>
      </w:r>
      <w:r>
        <w:rPr>
          <w:rFonts w:ascii="Times New Roman" w:cs="Times New Roman" w:eastAsia="Times New Roman" w:hAnsi="Times New Roman"/>
          <w:sz w:val="15"/>
          <w:szCs w:val="15"/>
          <w:color w:val="auto"/>
        </w:rPr>
        <w:t>2</w:t>
      </w:r>
      <w:r>
        <w:rPr>
          <w:rFonts w:ascii="宋体" w:cs="宋体" w:eastAsia="宋体" w:hAnsi="宋体"/>
          <w:sz w:val="24"/>
          <w:szCs w:val="24"/>
          <w:color w:val="auto"/>
        </w:rPr>
        <w:t>、</w:t>
      </w:r>
      <w:r>
        <w:rPr>
          <w:rFonts w:ascii="Times New Roman" w:cs="Times New Roman" w:eastAsia="Times New Roman" w:hAnsi="Times New Roman"/>
          <w:sz w:val="24"/>
          <w:szCs w:val="24"/>
          <w:color w:val="auto"/>
        </w:rPr>
        <w:t>NO</w:t>
      </w:r>
      <w:r>
        <w:rPr>
          <w:rFonts w:ascii="Times New Roman" w:cs="Times New Roman" w:eastAsia="Times New Roman" w:hAnsi="Times New Roman"/>
          <w:sz w:val="15"/>
          <w:szCs w:val="15"/>
          <w:color w:val="auto"/>
        </w:rPr>
        <w:t>X</w:t>
      </w:r>
      <w:r>
        <w:rPr>
          <w:rFonts w:ascii="宋体" w:cs="宋体" w:eastAsia="宋体" w:hAnsi="宋体"/>
          <w:sz w:val="24"/>
          <w:szCs w:val="24"/>
          <w:color w:val="auto"/>
        </w:rPr>
        <w:t>、</w:t>
      </w:r>
      <w:r>
        <w:rPr>
          <w:rFonts w:ascii="Times New Roman" w:cs="Times New Roman" w:eastAsia="Times New Roman" w:hAnsi="Times New Roman"/>
          <w:sz w:val="24"/>
          <w:szCs w:val="24"/>
          <w:color w:val="auto"/>
        </w:rPr>
        <w:t>HC</w:t>
      </w:r>
      <w:r>
        <w:rPr>
          <w:rFonts w:ascii="宋体" w:cs="宋体" w:eastAsia="宋体" w:hAnsi="宋体"/>
          <w:sz w:val="24"/>
          <w:szCs w:val="24"/>
          <w:color w:val="auto"/>
        </w:rPr>
        <w:t>、烟尘</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等。在施工过程中必须选用高性能、低污染的施工机械，减轻燃料废气对区域环境空</w:t>
      </w:r>
    </w:p>
    <w:p>
      <w:pPr>
        <w:spacing w:after="0" w:line="203"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气的影响，施工机械燃料废气污染随着工程的结束而结束，对环境不会造成明显影响。</w:t>
      </w:r>
    </w:p>
    <w:p>
      <w:pPr>
        <w:spacing w:after="0" w:line="186"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）稳定化固化处理产生的破碎、搅拌粉尘</w:t>
      </w:r>
    </w:p>
    <w:p>
      <w:pPr>
        <w:spacing w:after="0" w:line="295" w:lineRule="exact"/>
        <w:rPr>
          <w:sz w:val="20"/>
          <w:szCs w:val="20"/>
          <w:color w:val="auto"/>
        </w:rPr>
      </w:pPr>
    </w:p>
    <w:p>
      <w:pPr>
        <w:ind w:left="180"/>
        <w:spacing w:after="0" w:line="392" w:lineRule="exact"/>
        <w:rPr>
          <w:sz w:val="20"/>
          <w:szCs w:val="20"/>
          <w:color w:val="auto"/>
        </w:rPr>
      </w:pPr>
      <w:r>
        <w:rPr>
          <w:rFonts w:ascii="宋体" w:cs="宋体" w:eastAsia="宋体" w:hAnsi="宋体"/>
          <w:sz w:val="24"/>
          <w:szCs w:val="24"/>
          <w:color w:val="auto"/>
        </w:rPr>
        <w:t xml:space="preserve">本项目稳定化固化破碎筛分过程中的粉尘经负压收集，再经袋式除尘器处理，最后经 </w:t>
      </w:r>
      <w:r>
        <w:rPr>
          <w:rFonts w:ascii="Times New Roman" w:cs="Times New Roman" w:eastAsia="Times New Roman" w:hAnsi="Times New Roman"/>
          <w:sz w:val="24"/>
          <w:szCs w:val="24"/>
          <w:color w:val="auto"/>
        </w:rPr>
        <w:t xml:space="preserve">15m </w:t>
      </w:r>
      <w:r>
        <w:rPr>
          <w:rFonts w:ascii="宋体" w:cs="宋体" w:eastAsia="宋体" w:hAnsi="宋体"/>
          <w:sz w:val="24"/>
          <w:szCs w:val="24"/>
          <w:color w:val="auto"/>
        </w:rPr>
        <w:t>排气筒排放，收集的粉尘可直接送稳定固化用。混合搅拌过程粉尘产生量为</w:t>
      </w:r>
      <w:r>
        <w:rPr>
          <w:rFonts w:ascii="Times New Roman" w:cs="Times New Roman" w:eastAsia="Times New Roman" w:hAnsi="Times New Roman"/>
          <w:sz w:val="24"/>
          <w:szCs w:val="24"/>
          <w:color w:val="auto"/>
        </w:rPr>
        <w:t xml:space="preserve"> 0.61t</w:t>
      </w:r>
      <w:r>
        <w:rPr>
          <w:rFonts w:ascii="宋体" w:cs="宋体" w:eastAsia="宋体" w:hAnsi="宋体"/>
          <w:sz w:val="24"/>
          <w:szCs w:val="24"/>
          <w:color w:val="auto"/>
        </w:rPr>
        <w:t>，在场区内呈无组织排放。</w:t>
      </w:r>
    </w:p>
    <w:p>
      <w:pPr>
        <w:spacing w:after="0" w:line="238"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2.3 </w:t>
      </w:r>
      <w:r>
        <w:rPr>
          <w:rFonts w:ascii="宋体" w:cs="宋体" w:eastAsia="宋体" w:hAnsi="宋体"/>
          <w:sz w:val="28"/>
          <w:szCs w:val="28"/>
          <w:b w:val="1"/>
          <w:bCs w:val="1"/>
          <w:color w:val="auto"/>
        </w:rPr>
        <w:t>废气污染防治措施分析与评价</w:t>
      </w:r>
    </w:p>
    <w:p>
      <w:pPr>
        <w:spacing w:after="0" w:line="239"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1</w:t>
      </w:r>
      <w:r>
        <w:rPr>
          <w:rFonts w:ascii="宋体" w:cs="宋体" w:eastAsia="宋体" w:hAnsi="宋体"/>
          <w:sz w:val="24"/>
          <w:szCs w:val="24"/>
          <w:u w:val="single" w:color="auto"/>
          <w:color w:val="auto"/>
        </w:rPr>
        <w:t>）场地施工扬尘污染防治措施</w:t>
      </w:r>
    </w:p>
    <w:p>
      <w:pPr>
        <w:spacing w:after="0" w:line="176"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u w:val="single" w:color="auto"/>
          <w:color w:val="auto"/>
        </w:rPr>
        <w:t>工程施工过程中，对环境空气产生影响的主要污染物为</w:t>
      </w:r>
      <w:r>
        <w:rPr>
          <w:rFonts w:ascii="Times New Roman" w:cs="Times New Roman" w:eastAsia="Times New Roman" w:hAnsi="Times New Roman"/>
          <w:sz w:val="24"/>
          <w:szCs w:val="24"/>
          <w:u w:val="single" w:color="auto"/>
          <w:color w:val="auto"/>
        </w:rPr>
        <w:t xml:space="preserve"> TSP</w:t>
      </w:r>
      <w:r>
        <w:rPr>
          <w:rFonts w:ascii="宋体" w:cs="宋体" w:eastAsia="宋体" w:hAnsi="宋体"/>
          <w:sz w:val="24"/>
          <w:szCs w:val="24"/>
          <w:u w:val="single" w:color="auto"/>
          <w:color w:val="auto"/>
        </w:rPr>
        <w:t>，主要环节为稳定固</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u w:val="single" w:color="auto"/>
          <w:color w:val="auto"/>
        </w:rPr>
        <w:t>化暂存场建筑材料的运输和堆放、Ⅱ类固废破碎、筛分和搅拌，上述各环节在受风力</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u w:val="single" w:color="auto"/>
          <w:color w:val="auto"/>
        </w:rPr>
        <w:t>的作用下将会对施工现场及周围环境产生</w:t>
      </w:r>
      <w:r>
        <w:rPr>
          <w:rFonts w:ascii="Times New Roman" w:cs="Times New Roman" w:eastAsia="Times New Roman" w:hAnsi="Times New Roman"/>
          <w:sz w:val="24"/>
          <w:szCs w:val="24"/>
          <w:u w:val="single" w:color="auto"/>
          <w:color w:val="auto"/>
        </w:rPr>
        <w:t xml:space="preserve"> TSP </w:t>
      </w:r>
      <w:r>
        <w:rPr>
          <w:rFonts w:ascii="宋体" w:cs="宋体" w:eastAsia="宋体" w:hAnsi="宋体"/>
          <w:sz w:val="24"/>
          <w:szCs w:val="24"/>
          <w:u w:val="single" w:color="auto"/>
          <w:color w:val="auto"/>
        </w:rPr>
        <w:t>污染。应采取相应的措施来减缓污染影</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u w:val="single" w:color="auto"/>
          <w:color w:val="auto"/>
        </w:rPr>
        <w:t>响，采取措施如下：</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①进行文明施工，对施工现场易产生扬尘的作业面（点）、道路等进行洒水降尘，</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u w:val="single" w:color="auto"/>
          <w:color w:val="auto"/>
        </w:rPr>
        <w:t>在有风日加大洒水量及洒水次数，以确保减少扬尘产生；安排</w:t>
      </w:r>
      <w:r>
        <w:rPr>
          <w:rFonts w:ascii="Times New Roman" w:cs="Times New Roman" w:eastAsia="Times New Roman" w:hAnsi="Times New Roman"/>
          <w:sz w:val="24"/>
          <w:szCs w:val="24"/>
          <w:u w:val="single" w:color="auto"/>
          <w:color w:val="auto"/>
        </w:rPr>
        <w:t xml:space="preserve"> 1 </w:t>
      </w:r>
      <w:r>
        <w:rPr>
          <w:rFonts w:ascii="宋体" w:cs="宋体" w:eastAsia="宋体" w:hAnsi="宋体"/>
          <w:sz w:val="24"/>
          <w:szCs w:val="24"/>
          <w:u w:val="single" w:color="auto"/>
          <w:color w:val="auto"/>
        </w:rPr>
        <w:t>名施工人员对施工场</w:t>
      </w:r>
    </w:p>
    <w:p>
      <w:pPr>
        <w:spacing w:after="0" w:line="176"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u w:val="single" w:color="auto"/>
          <w:color w:val="auto"/>
        </w:rPr>
        <w:t>地洒水以减少扬尘的飞扬；洒水次数根据天气情况而定；一般原则每天早（</w:t>
      </w:r>
      <w:r>
        <w:rPr>
          <w:rFonts w:ascii="Times New Roman" w:cs="Times New Roman" w:eastAsia="Times New Roman" w:hAnsi="Times New Roman"/>
          <w:sz w:val="23"/>
          <w:szCs w:val="23"/>
          <w:u w:val="single" w:color="auto"/>
          <w:color w:val="auto"/>
        </w:rPr>
        <w:t>7:30-8:30</w:t>
      </w:r>
      <w:r>
        <w:rPr>
          <w:rFonts w:ascii="宋体" w:cs="宋体" w:eastAsia="宋体" w:hAnsi="宋体"/>
          <w:sz w:val="23"/>
          <w:szCs w:val="23"/>
          <w:u w:val="single" w:color="auto"/>
          <w:color w:val="auto"/>
        </w:rPr>
        <w:t>）</w:t>
      </w:r>
      <w:r>
        <w:rPr>
          <w:rFonts w:ascii="宋体" w:cs="宋体" w:eastAsia="宋体" w:hAnsi="宋体"/>
          <w:sz w:val="23"/>
          <w:szCs w:val="23"/>
          <w:color w:val="auto"/>
        </w:rPr>
        <w:t>、</w:t>
      </w:r>
    </w:p>
    <w:p>
      <w:pPr>
        <w:spacing w:after="0" w:line="188"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u w:val="single" w:color="auto"/>
          <w:color w:val="auto"/>
        </w:rPr>
        <w:t>中（</w:t>
      </w:r>
      <w:r>
        <w:rPr>
          <w:rFonts w:ascii="Times New Roman" w:cs="Times New Roman" w:eastAsia="Times New Roman" w:hAnsi="Times New Roman"/>
          <w:sz w:val="24"/>
          <w:szCs w:val="24"/>
          <w:u w:val="single" w:color="auto"/>
          <w:color w:val="auto"/>
        </w:rPr>
        <w:t>12:00-13:00</w:t>
      </w:r>
      <w:r>
        <w:rPr>
          <w:rFonts w:ascii="宋体" w:cs="宋体" w:eastAsia="宋体" w:hAnsi="宋体"/>
          <w:sz w:val="24"/>
          <w:szCs w:val="24"/>
          <w:u w:val="single" w:color="auto"/>
          <w:color w:val="auto"/>
        </w:rPr>
        <w:t>）、晚（</w:t>
      </w:r>
      <w:r>
        <w:rPr>
          <w:rFonts w:ascii="Times New Roman" w:cs="Times New Roman" w:eastAsia="Times New Roman" w:hAnsi="Times New Roman"/>
          <w:sz w:val="24"/>
          <w:szCs w:val="24"/>
          <w:u w:val="single" w:color="auto"/>
          <w:color w:val="auto"/>
        </w:rPr>
        <w:t>17:30-19:00</w:t>
      </w:r>
      <w:r>
        <w:rPr>
          <w:rFonts w:ascii="宋体" w:cs="宋体" w:eastAsia="宋体" w:hAnsi="宋体"/>
          <w:sz w:val="24"/>
          <w:szCs w:val="24"/>
          <w:u w:val="single" w:color="auto"/>
          <w:color w:val="auto"/>
        </w:rPr>
        <w:t>）各洒水一次，当风速大于</w:t>
      </w:r>
      <w:r>
        <w:rPr>
          <w:rFonts w:ascii="Times New Roman" w:cs="Times New Roman" w:eastAsia="Times New Roman" w:hAnsi="Times New Roman"/>
          <w:sz w:val="24"/>
          <w:szCs w:val="24"/>
          <w:u w:val="single" w:color="auto"/>
          <w:color w:val="auto"/>
        </w:rPr>
        <w:t xml:space="preserve"> 3 </w:t>
      </w:r>
      <w:r>
        <w:rPr>
          <w:rFonts w:ascii="宋体" w:cs="宋体" w:eastAsia="宋体" w:hAnsi="宋体"/>
          <w:sz w:val="24"/>
          <w:szCs w:val="24"/>
          <w:u w:val="single" w:color="auto"/>
          <w:color w:val="auto"/>
        </w:rPr>
        <w:t>级、晴好的天气应</w:t>
      </w:r>
    </w:p>
    <w:p>
      <w:pPr>
        <w:spacing w:after="0" w:line="17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u w:val="single" w:color="auto"/>
          <w:color w:val="auto"/>
        </w:rPr>
        <w:t>每隔</w:t>
      </w:r>
      <w:r>
        <w:rPr>
          <w:rFonts w:ascii="Times New Roman" w:cs="Times New Roman" w:eastAsia="Times New Roman" w:hAnsi="Times New Roman"/>
          <w:sz w:val="24"/>
          <w:szCs w:val="24"/>
          <w:u w:val="single" w:color="auto"/>
          <w:color w:val="auto"/>
        </w:rPr>
        <w:t xml:space="preserve"> 2 </w:t>
      </w:r>
      <w:r>
        <w:rPr>
          <w:rFonts w:ascii="宋体" w:cs="宋体" w:eastAsia="宋体" w:hAnsi="宋体"/>
          <w:sz w:val="24"/>
          <w:szCs w:val="24"/>
          <w:u w:val="single" w:color="auto"/>
          <w:color w:val="auto"/>
        </w:rPr>
        <w:t>个小时洒水一次。洒水频次由现场监理人员根据实际情况而定。</w:t>
      </w:r>
    </w:p>
    <w:p>
      <w:pPr>
        <w:spacing w:after="0" w:line="178"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u w:val="single" w:color="auto"/>
          <w:color w:val="auto"/>
        </w:rPr>
        <w:t>②场地进出连接道路进场道路硬化，定期在泥土地面和路面洒水或铺设碎石，以</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u w:val="single" w:color="auto"/>
          <w:color w:val="auto"/>
        </w:rPr>
        <w:t>减少道路扬尘；</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u w:val="single" w:color="auto"/>
          <w:color w:val="auto"/>
        </w:rPr>
        <w:t>③在项目出入口安装运输车辆冲洗装置，避免车轮粘带泥土对道路造成污染和水</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u w:val="single" w:color="auto"/>
          <w:color w:val="auto"/>
        </w:rPr>
        <w:t>土流失，车辆冲洗废水排入隔油沉淀池；</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u w:val="single" w:color="auto"/>
          <w:color w:val="auto"/>
        </w:rPr>
        <w:t>④施工单位应根据《株洲市建筑施工防治扬尘污染责任书》的规定规格和内容设</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u w:val="single" w:color="auto"/>
          <w:color w:val="auto"/>
        </w:rPr>
        <w:t>置项目施工环境保护标志牌，内容包括：建设单位、施工单位、工期、防治扬尘污染</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u w:val="single" w:color="auto"/>
          <w:color w:val="auto"/>
        </w:rPr>
        <w:t>现场管理人员名单、监督电话牌及有关防尘措施等。整个施工期必须设专职保洁员</w:t>
      </w:r>
      <w:r>
        <w:rPr>
          <w:rFonts w:ascii="Times New Roman" w:cs="Times New Roman" w:eastAsia="Times New Roman" w:hAnsi="Times New Roman"/>
          <w:sz w:val="24"/>
          <w:szCs w:val="24"/>
          <w:u w:val="single" w:color="auto"/>
          <w:color w:val="auto"/>
        </w:rPr>
        <w:t xml:space="preserve"> 1</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u w:val="single" w:color="auto"/>
          <w:color w:val="auto"/>
        </w:rPr>
        <w:t>人，主要职责：车辆进出场冲洗、项目施工场地洒水降尘、场内裸露堆场覆盖、场内</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u w:val="single" w:color="auto"/>
          <w:color w:val="auto"/>
        </w:rPr>
        <w:t>裸露地面覆盖、施工设备清洗及日常扬尘控制管理。</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287"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37</w:t>
      </w:r>
    </w:p>
    <w:p>
      <w:pPr>
        <w:sectPr>
          <w:pgSz w:w="11900" w:h="16838" w:orient="portrait"/>
          <w:cols w:equalWidth="0" w:num="1">
            <w:col w:w="9140"/>
          </w:cols>
          <w:pgMar w:left="1440" w:top="864" w:right="1326" w:bottom="398" w:gutter="0" w:footer="0" w:header="0"/>
          <w:type w:val="continuous"/>
        </w:sectPr>
      </w:pPr>
    </w:p>
    <w:bookmarkStart w:id="40" w:name="page41"/>
    <w:bookmarkEnd w:id="40"/>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52868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5779135" cy="8528685"/>
                    </a:xfrm>
                    <a:prstGeom prst="rect">
                      <a:avLst/>
                    </a:prstGeom>
                    <a:noFill/>
                  </pic:spPr>
                </pic:pic>
              </a:graphicData>
            </a:graphic>
          </wp:anchor>
        </w:drawing>
      </w:r>
    </w:p>
    <w:p>
      <w:pPr>
        <w:spacing w:after="0" w:line="142"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u w:val="single" w:color="auto"/>
          <w:color w:val="auto"/>
        </w:rPr>
        <w:t>通过采取以上措施，加强施工管理，可使地面扬尘减少</w:t>
      </w:r>
      <w:r>
        <w:rPr>
          <w:rFonts w:ascii="Times New Roman" w:cs="Times New Roman" w:eastAsia="Times New Roman" w:hAnsi="Times New Roman"/>
          <w:sz w:val="24"/>
          <w:szCs w:val="24"/>
          <w:u w:val="single" w:color="auto"/>
          <w:color w:val="auto"/>
        </w:rPr>
        <w:t xml:space="preserve"> 50%</w:t>
      </w:r>
      <w:r>
        <w:rPr>
          <w:rFonts w:ascii="宋体" w:cs="宋体" w:eastAsia="宋体" w:hAnsi="宋体"/>
          <w:sz w:val="24"/>
          <w:szCs w:val="24"/>
          <w:u w:val="single" w:color="auto"/>
          <w:color w:val="auto"/>
        </w:rPr>
        <w:t>左右，高空扬尘减少</w:t>
      </w:r>
    </w:p>
    <w:p>
      <w:pPr>
        <w:spacing w:after="0" w:line="176" w:lineRule="exact"/>
        <w:rPr>
          <w:sz w:val="20"/>
          <w:szCs w:val="20"/>
          <w:color w:val="auto"/>
        </w:rPr>
      </w:pPr>
    </w:p>
    <w:p>
      <w:pPr>
        <w:ind w:left="180"/>
        <w:spacing w:after="0" w:line="292" w:lineRule="exact"/>
        <w:rPr>
          <w:sz w:val="20"/>
          <w:szCs w:val="20"/>
          <w:color w:val="auto"/>
        </w:rPr>
      </w:pPr>
      <w:r>
        <w:rPr>
          <w:rFonts w:ascii="Times New Roman" w:cs="Times New Roman" w:eastAsia="Times New Roman" w:hAnsi="Times New Roman"/>
          <w:sz w:val="24"/>
          <w:szCs w:val="24"/>
          <w:u w:val="single" w:color="auto"/>
          <w:color w:val="auto"/>
        </w:rPr>
        <w:t>70%</w:t>
      </w:r>
      <w:r>
        <w:rPr>
          <w:rFonts w:ascii="宋体" w:cs="宋体" w:eastAsia="宋体" w:hAnsi="宋体"/>
          <w:sz w:val="24"/>
          <w:szCs w:val="24"/>
          <w:u w:val="single" w:color="auto"/>
          <w:color w:val="auto"/>
        </w:rPr>
        <w:t>左右，大大减少施工扬尘的产生，措施可行。</w:t>
      </w:r>
    </w:p>
    <w:p>
      <w:pPr>
        <w:spacing w:after="0" w:line="176"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2</w:t>
      </w:r>
      <w:r>
        <w:rPr>
          <w:rFonts w:ascii="宋体" w:cs="宋体" w:eastAsia="宋体" w:hAnsi="宋体"/>
          <w:sz w:val="24"/>
          <w:szCs w:val="24"/>
          <w:u w:val="single" w:color="auto"/>
          <w:color w:val="auto"/>
        </w:rPr>
        <w:t>）施工机械尾气及运输扬尘</w:t>
      </w:r>
    </w:p>
    <w:p>
      <w:pPr>
        <w:spacing w:after="0" w:line="176" w:lineRule="exact"/>
        <w:rPr>
          <w:sz w:val="20"/>
          <w:szCs w:val="20"/>
          <w:color w:val="auto"/>
        </w:rPr>
      </w:pPr>
    </w:p>
    <w:p>
      <w:pPr>
        <w:ind w:left="660"/>
        <w:spacing w:after="0" w:line="280" w:lineRule="exact"/>
        <w:rPr>
          <w:sz w:val="20"/>
          <w:szCs w:val="20"/>
          <w:color w:val="auto"/>
        </w:rPr>
      </w:pPr>
      <w:r>
        <w:rPr>
          <w:rFonts w:ascii="宋体" w:cs="宋体" w:eastAsia="宋体" w:hAnsi="宋体"/>
          <w:sz w:val="23"/>
          <w:szCs w:val="23"/>
          <w:u w:val="single" w:color="auto"/>
          <w:color w:val="auto"/>
        </w:rPr>
        <w:t>施工机械和重型运输车辆行驶过程中所排放的废气，其中主要污染物为</w:t>
      </w:r>
      <w:r>
        <w:rPr>
          <w:rFonts w:ascii="Times New Roman" w:cs="Times New Roman" w:eastAsia="Times New Roman" w:hAnsi="Times New Roman"/>
          <w:sz w:val="23"/>
          <w:szCs w:val="23"/>
          <w:u w:val="single" w:color="auto"/>
          <w:color w:val="auto"/>
        </w:rPr>
        <w:t xml:space="preserve"> NO</w:t>
      </w:r>
      <w:r>
        <w:rPr>
          <w:rFonts w:ascii="Times New Roman" w:cs="Times New Roman" w:eastAsia="Times New Roman" w:hAnsi="Times New Roman"/>
          <w:sz w:val="14"/>
          <w:szCs w:val="14"/>
          <w:u w:val="single" w:color="auto"/>
          <w:color w:val="auto"/>
        </w:rPr>
        <w:t>2</w:t>
      </w:r>
      <w:r>
        <w:rPr>
          <w:rFonts w:ascii="宋体" w:cs="宋体" w:eastAsia="宋体" w:hAnsi="宋体"/>
          <w:sz w:val="23"/>
          <w:szCs w:val="23"/>
          <w:u w:val="single" w:color="auto"/>
          <w:color w:val="auto"/>
        </w:rPr>
        <w:t>、</w:t>
      </w:r>
      <w:r>
        <w:rPr>
          <w:rFonts w:ascii="Times New Roman" w:cs="Times New Roman" w:eastAsia="Times New Roman" w:hAnsi="Times New Roman"/>
          <w:sz w:val="23"/>
          <w:szCs w:val="23"/>
          <w:u w:val="single" w:color="auto"/>
          <w:color w:val="auto"/>
        </w:rPr>
        <w:t>CO</w:t>
      </w:r>
    </w:p>
    <w:p>
      <w:pPr>
        <w:spacing w:after="0" w:line="224" w:lineRule="exact"/>
        <w:rPr>
          <w:sz w:val="20"/>
          <w:szCs w:val="20"/>
          <w:color w:val="auto"/>
        </w:rPr>
      </w:pPr>
    </w:p>
    <w:p>
      <w:pPr>
        <w:jc w:val="both"/>
        <w:ind w:left="180" w:right="120"/>
        <w:spacing w:after="0" w:line="354" w:lineRule="exact"/>
        <w:rPr>
          <w:sz w:val="20"/>
          <w:szCs w:val="20"/>
          <w:color w:val="auto"/>
        </w:rPr>
      </w:pPr>
      <w:r>
        <w:rPr>
          <w:rFonts w:ascii="宋体" w:cs="宋体" w:eastAsia="宋体" w:hAnsi="宋体"/>
          <w:sz w:val="24"/>
          <w:szCs w:val="24"/>
          <w:u w:val="single" w:color="auto"/>
          <w:color w:val="auto"/>
        </w:rPr>
        <w:t>和烃类物等。机动车辆在场内运行的随机性较大，且属于间歇性操作，因此对周围环境影响不大。尽管如此，为降低运输扬尘所带来的不利影响，应采取以下措施：</w:t>
      </w:r>
    </w:p>
    <w:p>
      <w:pPr>
        <w:spacing w:after="0" w:line="229" w:lineRule="exact"/>
        <w:rPr>
          <w:sz w:val="20"/>
          <w:szCs w:val="20"/>
          <w:color w:val="auto"/>
        </w:rPr>
      </w:pPr>
    </w:p>
    <w:p>
      <w:pPr>
        <w:jc w:val="both"/>
        <w:ind w:left="180" w:right="120" w:firstLine="480"/>
        <w:spacing w:after="0" w:line="411" w:lineRule="exact"/>
        <w:rPr>
          <w:sz w:val="20"/>
          <w:szCs w:val="20"/>
          <w:color w:val="auto"/>
        </w:rPr>
      </w:pPr>
      <w:r>
        <w:rPr>
          <w:rFonts w:ascii="宋体" w:cs="宋体" w:eastAsia="宋体" w:hAnsi="宋体"/>
          <w:sz w:val="24"/>
          <w:szCs w:val="24"/>
          <w:u w:val="single" w:color="auto"/>
          <w:color w:val="auto"/>
        </w:rPr>
        <w:t>①施工材料运输车辆运输水泥、砂石等易扬尘材料时不宜装载过满，同时要采取相应的遮盖、封闭措施，避免洒落形成粉尘，对不慎洒落的沙土和建筑材料，应及时清理；减少扬尘对大气的污染，物料堆放时加盖蓬布，运输车辆行驶路线应尽量避开居民点和环境敏感点。</w:t>
      </w:r>
    </w:p>
    <w:p>
      <w:pPr>
        <w:spacing w:after="0" w:line="229" w:lineRule="exact"/>
        <w:rPr>
          <w:sz w:val="20"/>
          <w:szCs w:val="20"/>
          <w:color w:val="auto"/>
        </w:rPr>
      </w:pPr>
    </w:p>
    <w:p>
      <w:pPr>
        <w:jc w:val="both"/>
        <w:ind w:left="180" w:right="120" w:firstLine="480"/>
        <w:spacing w:after="0" w:line="354" w:lineRule="exact"/>
        <w:rPr>
          <w:sz w:val="20"/>
          <w:szCs w:val="20"/>
          <w:color w:val="auto"/>
        </w:rPr>
      </w:pPr>
      <w:r>
        <w:rPr>
          <w:rFonts w:ascii="宋体" w:cs="宋体" w:eastAsia="宋体" w:hAnsi="宋体"/>
          <w:sz w:val="24"/>
          <w:szCs w:val="24"/>
          <w:u w:val="single" w:color="auto"/>
          <w:color w:val="auto"/>
        </w:rPr>
        <w:t>②运输车辆进入施工场地应低速行驶或限速行驶，运输时采取措施防止遗撒、飞扬，卸运时采取有效措施，以减少扬尘。</w:t>
      </w:r>
    </w:p>
    <w:p>
      <w:pPr>
        <w:spacing w:after="0" w:line="229" w:lineRule="exact"/>
        <w:rPr>
          <w:sz w:val="20"/>
          <w:szCs w:val="20"/>
          <w:color w:val="auto"/>
        </w:rPr>
      </w:pPr>
    </w:p>
    <w:p>
      <w:pPr>
        <w:jc w:val="both"/>
        <w:ind w:left="180" w:right="120" w:firstLine="480"/>
        <w:spacing w:after="0" w:line="392" w:lineRule="exact"/>
        <w:rPr>
          <w:sz w:val="20"/>
          <w:szCs w:val="20"/>
          <w:color w:val="auto"/>
        </w:rPr>
      </w:pPr>
      <w:r>
        <w:rPr>
          <w:rFonts w:ascii="宋体" w:cs="宋体" w:eastAsia="宋体" w:hAnsi="宋体"/>
          <w:sz w:val="24"/>
          <w:szCs w:val="24"/>
          <w:u w:val="single" w:color="auto"/>
          <w:color w:val="auto"/>
        </w:rPr>
        <w:t>③施工单位必须选用符合国家卫生防护标准的施工机械设备和运输工具，本次环评要求运输车辆为全密封式货车，确保其废气排放符合国家有关标准。加强对机械设备的养护，减少不必要的空转时间，以控制尾气排放。</w:t>
      </w:r>
    </w:p>
    <w:p>
      <w:pPr>
        <w:spacing w:after="0" w:line="197"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u w:val="single" w:color="auto"/>
          <w:color w:val="auto"/>
        </w:rPr>
        <w:t>④运输车辆进入施工场地应低速行驶或限速行驶，减少扬尘产生。</w:t>
      </w:r>
    </w:p>
    <w:p>
      <w:pPr>
        <w:spacing w:after="0" w:line="19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u w:val="single" w:color="auto"/>
          <w:color w:val="auto"/>
        </w:rPr>
        <w:t>（</w:t>
      </w:r>
      <w:r>
        <w:rPr>
          <w:rFonts w:ascii="Times New Roman" w:cs="Times New Roman" w:eastAsia="Times New Roman" w:hAnsi="Times New Roman"/>
          <w:sz w:val="24"/>
          <w:szCs w:val="24"/>
          <w:u w:val="single" w:color="auto"/>
          <w:color w:val="auto"/>
        </w:rPr>
        <w:t>3</w:t>
      </w:r>
      <w:r>
        <w:rPr>
          <w:rFonts w:ascii="宋体" w:cs="宋体" w:eastAsia="宋体" w:hAnsi="宋体"/>
          <w:sz w:val="24"/>
          <w:szCs w:val="24"/>
          <w:u w:val="single" w:color="auto"/>
          <w:color w:val="auto"/>
        </w:rPr>
        <w:t>）材料的防尘管理措施</w:t>
      </w:r>
    </w:p>
    <w:p>
      <w:pPr>
        <w:spacing w:after="0" w:line="132" w:lineRule="exact"/>
        <w:rPr>
          <w:sz w:val="20"/>
          <w:szCs w:val="20"/>
          <w:color w:val="auto"/>
        </w:rPr>
      </w:pPr>
    </w:p>
    <w:p>
      <w:pPr>
        <w:ind w:left="180" w:firstLine="480"/>
        <w:spacing w:after="0" w:line="392" w:lineRule="exact"/>
        <w:rPr>
          <w:sz w:val="20"/>
          <w:szCs w:val="20"/>
          <w:color w:val="auto"/>
        </w:rPr>
      </w:pPr>
      <w:r>
        <w:rPr>
          <w:rFonts w:ascii="宋体" w:cs="宋体" w:eastAsia="宋体" w:hAnsi="宋体"/>
          <w:sz w:val="24"/>
          <w:szCs w:val="24"/>
          <w:u w:val="single" w:color="auto"/>
          <w:color w:val="auto"/>
        </w:rPr>
        <w:t>施工过程中使用水泥、石灰、砂石、药剂材料等易产生扬尘的材料，需合理布置</w:t>
      </w:r>
      <w:r>
        <w:rPr>
          <w:rFonts w:ascii="宋体" w:cs="宋体" w:eastAsia="宋体" w:hAnsi="宋体"/>
          <w:sz w:val="24"/>
          <w:szCs w:val="24"/>
          <w:color w:val="auto"/>
        </w:rPr>
        <w:t>临时料场位置，并应采取下列措施之一：密闭方式存储及运输；设置围挡或堆砌围墙；</w:t>
      </w:r>
      <w:r>
        <w:rPr>
          <w:rFonts w:ascii="宋体" w:cs="宋体" w:eastAsia="宋体" w:hAnsi="宋体"/>
          <w:sz w:val="24"/>
          <w:szCs w:val="24"/>
          <w:u w:val="single" w:color="auto"/>
          <w:color w:val="auto"/>
        </w:rPr>
        <w:t>采用防尘布苫盖；其他有效的防尘措施。</w:t>
      </w:r>
    </w:p>
    <w:p>
      <w:pPr>
        <w:spacing w:after="0" w:line="327" w:lineRule="exact"/>
        <w:rPr>
          <w:sz w:val="20"/>
          <w:szCs w:val="20"/>
          <w:color w:val="auto"/>
        </w:rPr>
      </w:pPr>
    </w:p>
    <w:p>
      <w:pPr>
        <w:ind w:left="400" w:hanging="230"/>
        <w:spacing w:after="0" w:line="365" w:lineRule="exact"/>
        <w:tabs>
          <w:tab w:leader="none" w:pos="400" w:val="left"/>
        </w:tabs>
        <w:numPr>
          <w:ilvl w:val="0"/>
          <w:numId w:val="36"/>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声环境影响评价</w:t>
      </w:r>
    </w:p>
    <w:p>
      <w:pPr>
        <w:spacing w:after="0" w:line="241"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本项目噪声主要分为机械噪声、施工作业噪声和施工车辆噪声，由施工机械所造</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成，如挖掘机、破碎机、搅拌机、车辆等机械设备等，多为点声源；施工作业噪声主</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要指一些零星的敲打声、装卸车辆撞击声等，多为瞬时噪声；同时，施工期需对现有</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Ⅰ类废渣、Ⅱ类废渣进行运输和暂存，运输车辆会产生交通噪声。</w:t>
      </w:r>
    </w:p>
    <w:p>
      <w:pPr>
        <w:spacing w:after="0" w:line="186"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）点噪声源</w:t>
      </w:r>
    </w:p>
    <w:p>
      <w:pPr>
        <w:spacing w:after="0" w:line="181"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根据《环境影响评价技术导则</w:t>
      </w:r>
      <w:r>
        <w:rPr>
          <w:rFonts w:ascii="Times New Roman" w:cs="Times New Roman" w:eastAsia="Times New Roman" w:hAnsi="Times New Roman"/>
          <w:sz w:val="24"/>
          <w:szCs w:val="24"/>
          <w:color w:val="auto"/>
        </w:rPr>
        <w:t>—</w:t>
      </w:r>
      <w:r>
        <w:rPr>
          <w:rFonts w:ascii="宋体" w:cs="宋体" w:eastAsia="宋体" w:hAnsi="宋体"/>
          <w:sz w:val="24"/>
          <w:szCs w:val="24"/>
          <w:color w:val="auto"/>
        </w:rPr>
        <w:t>声环境》（</w:t>
      </w:r>
      <w:r>
        <w:rPr>
          <w:rFonts w:ascii="Times New Roman" w:cs="Times New Roman" w:eastAsia="Times New Roman" w:hAnsi="Times New Roman"/>
          <w:sz w:val="24"/>
          <w:szCs w:val="24"/>
          <w:color w:val="auto"/>
        </w:rPr>
        <w:t>HJ2.4-2009</w:t>
      </w:r>
      <w:r>
        <w:rPr>
          <w:rFonts w:ascii="宋体" w:cs="宋体" w:eastAsia="宋体" w:hAnsi="宋体"/>
          <w:sz w:val="24"/>
          <w:szCs w:val="24"/>
          <w:color w:val="auto"/>
        </w:rPr>
        <w:t>）有关要求，采用无指向</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性点声源几何发散衰减公式预测固定噪声源影响：</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38</w:t>
      </w:r>
    </w:p>
    <w:p>
      <w:pPr>
        <w:sectPr>
          <w:pgSz w:w="11900" w:h="16838" w:orient="portrait"/>
          <w:cols w:equalWidth="0" w:num="1">
            <w:col w:w="9140"/>
          </w:cols>
          <w:pgMar w:left="1440" w:top="864" w:right="1326" w:bottom="398" w:gutter="0" w:footer="0" w:header="0"/>
          <w:type w:val="continuous"/>
        </w:sectPr>
      </w:pPr>
    </w:p>
    <w:bookmarkStart w:id="41" w:name="page42"/>
    <w:bookmarkEnd w:id="41"/>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93345</wp:posOffset>
            </wp:positionH>
            <wp:positionV relativeFrom="paragraph">
              <wp:posOffset>27305</wp:posOffset>
            </wp:positionV>
            <wp:extent cx="5652770" cy="63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5652770" cy="6350"/>
                    </a:xfrm>
                    <a:prstGeom prst="rect">
                      <a:avLst/>
                    </a:prstGeom>
                    <a:noFill/>
                  </pic:spPr>
                </pic:pic>
              </a:graphicData>
            </a:graphic>
          </wp:anchor>
        </w:drawing>
      </w:r>
    </w:p>
    <w:p>
      <w:pPr>
        <w:spacing w:after="0" w:line="29" w:lineRule="exact"/>
        <w:rPr>
          <w:sz w:val="20"/>
          <w:szCs w:val="20"/>
          <w:color w:val="auto"/>
        </w:rPr>
      </w:pPr>
    </w:p>
    <w:p>
      <w:pPr>
        <w:jc w:val="center"/>
        <w:ind w:right="3100"/>
        <w:spacing w:after="0"/>
        <w:rPr>
          <w:sz w:val="20"/>
          <w:szCs w:val="20"/>
          <w:color w:val="auto"/>
        </w:rPr>
      </w:pPr>
      <w:r>
        <w:rPr>
          <w:rFonts w:ascii="Times New Roman" w:cs="Times New Roman" w:eastAsia="Times New Roman" w:hAnsi="Times New Roman"/>
          <w:sz w:val="24"/>
          <w:szCs w:val="24"/>
          <w:i w:val="1"/>
          <w:iCs w:val="1"/>
          <w:color w:val="auto"/>
        </w:rPr>
        <w:t>L</w:t>
      </w:r>
      <w:r>
        <w:rPr>
          <w:rFonts w:ascii="Times New Roman" w:cs="Times New Roman" w:eastAsia="Times New Roman" w:hAnsi="Times New Roman"/>
          <w:sz w:val="27"/>
          <w:szCs w:val="27"/>
          <w:i w:val="1"/>
          <w:iCs w:val="1"/>
          <w:color w:val="auto"/>
          <w:vertAlign w:val="subscript"/>
        </w:rPr>
        <w:t>A</w:t>
      </w:r>
      <w:r>
        <w:rPr>
          <w:rFonts w:ascii="Times New Roman" w:cs="Times New Roman" w:eastAsia="Times New Roman" w:hAnsi="Times New Roman"/>
          <w:sz w:val="24"/>
          <w:szCs w:val="24"/>
          <w:i w:val="1"/>
          <w:iCs w:val="1"/>
          <w:color w:val="auto"/>
        </w:rPr>
        <w:t xml:space="preserve"> </w:t>
      </w:r>
      <w:r>
        <w:rPr>
          <w:rFonts w:ascii="Symbol" w:cs="Symbol" w:eastAsia="Symbol" w:hAnsi="Symbol"/>
          <w:sz w:val="31"/>
          <w:szCs w:val="31"/>
          <w:color w:val="auto"/>
        </w:rPr>
        <w:t></w:t>
      </w:r>
      <w:r>
        <w:rPr>
          <w:rFonts w:ascii="Times New Roman" w:cs="Times New Roman" w:eastAsia="Times New Roman" w:hAnsi="Times New Roman"/>
          <w:sz w:val="24"/>
          <w:szCs w:val="24"/>
          <w:i w:val="1"/>
          <w:iCs w:val="1"/>
          <w:color w:val="auto"/>
        </w:rPr>
        <w:t xml:space="preserve">r </w:t>
      </w:r>
      <w:r>
        <w:rPr>
          <w:rFonts w:ascii="Symbol" w:cs="Symbol" w:eastAsia="Symbol" w:hAnsi="Symbol"/>
          <w:sz w:val="31"/>
          <w:szCs w:val="31"/>
          <w:color w:val="auto"/>
        </w:rPr>
        <w:t></w:t>
      </w:r>
      <w:r>
        <w:rPr>
          <w:rFonts w:ascii="Times New Roman" w:cs="Times New Roman" w:eastAsia="Times New Roman" w:hAnsi="Times New Roman"/>
          <w:sz w:val="24"/>
          <w:szCs w:val="24"/>
          <w:i w:val="1"/>
          <w:iCs w:val="1"/>
          <w:color w:val="auto"/>
        </w:rPr>
        <w:t xml:space="preserve"> </w:t>
      </w:r>
      <w:r>
        <w:rPr>
          <w:rFonts w:ascii="Symbol" w:cs="Symbol" w:eastAsia="Symbol" w:hAnsi="Symbol"/>
          <w:sz w:val="24"/>
          <w:szCs w:val="24"/>
          <w:color w:val="auto"/>
        </w:rPr>
        <w:t></w:t>
      </w:r>
      <w:r>
        <w:rPr>
          <w:rFonts w:ascii="Times New Roman" w:cs="Times New Roman" w:eastAsia="Times New Roman" w:hAnsi="Times New Roman"/>
          <w:sz w:val="24"/>
          <w:szCs w:val="24"/>
          <w:i w:val="1"/>
          <w:iCs w:val="1"/>
          <w:color w:val="auto"/>
        </w:rPr>
        <w:t xml:space="preserve"> L </w:t>
      </w:r>
      <w:r>
        <w:rPr>
          <w:rFonts w:ascii="Symbol" w:cs="Symbol" w:eastAsia="Symbol" w:hAnsi="Symbol"/>
          <w:sz w:val="31"/>
          <w:szCs w:val="31"/>
          <w:color w:val="auto"/>
        </w:rPr>
        <w:t></w:t>
      </w:r>
      <w:r>
        <w:rPr>
          <w:rFonts w:ascii="Times New Roman" w:cs="Times New Roman" w:eastAsia="Times New Roman" w:hAnsi="Times New Roman"/>
          <w:sz w:val="24"/>
          <w:szCs w:val="24"/>
          <w:i w:val="1"/>
          <w:iCs w:val="1"/>
          <w:color w:val="auto"/>
        </w:rPr>
        <w:t>r</w:t>
      </w:r>
      <w:r>
        <w:rPr>
          <w:rFonts w:ascii="Times New Roman" w:cs="Times New Roman" w:eastAsia="Times New Roman" w:hAnsi="Times New Roman"/>
          <w:sz w:val="27"/>
          <w:szCs w:val="27"/>
          <w:color w:val="auto"/>
          <w:vertAlign w:val="subscript"/>
        </w:rPr>
        <w:t>0</w:t>
      </w:r>
      <w:r>
        <w:rPr>
          <w:rFonts w:ascii="Times New Roman" w:cs="Times New Roman" w:eastAsia="Times New Roman" w:hAnsi="Times New Roman"/>
          <w:sz w:val="24"/>
          <w:szCs w:val="24"/>
          <w:i w:val="1"/>
          <w:iCs w:val="1"/>
          <w:color w:val="auto"/>
        </w:rPr>
        <w:t xml:space="preserve"> </w:t>
      </w:r>
      <w:r>
        <w:rPr>
          <w:rFonts w:ascii="Symbol" w:cs="Symbol" w:eastAsia="Symbol" w:hAnsi="Symbol"/>
          <w:sz w:val="31"/>
          <w:szCs w:val="31"/>
          <w:color w:val="auto"/>
        </w:rPr>
        <w:t></w:t>
      </w:r>
      <w:r>
        <w:rPr>
          <w:rFonts w:ascii="Symbol" w:cs="Symbol" w:eastAsia="Symbol" w:hAnsi="Symbol"/>
          <w:sz w:val="24"/>
          <w:szCs w:val="24"/>
          <w:color w:val="auto"/>
        </w:rPr>
        <w:t></w:t>
      </w:r>
      <w:r>
        <w:rPr>
          <w:rFonts w:ascii="Times New Roman" w:cs="Times New Roman" w:eastAsia="Times New Roman" w:hAnsi="Times New Roman"/>
          <w:sz w:val="24"/>
          <w:szCs w:val="24"/>
          <w:i w:val="1"/>
          <w:iCs w:val="1"/>
          <w:color w:val="auto"/>
        </w:rPr>
        <w:t xml:space="preserve"> </w:t>
      </w:r>
      <w:r>
        <w:rPr>
          <w:rFonts w:ascii="Times New Roman" w:cs="Times New Roman" w:eastAsia="Times New Roman" w:hAnsi="Times New Roman"/>
          <w:sz w:val="24"/>
          <w:szCs w:val="24"/>
          <w:color w:val="auto"/>
        </w:rPr>
        <w:t>20 lg</w:t>
      </w:r>
      <w:r>
        <w:rPr>
          <w:rFonts w:ascii="Times New Roman" w:cs="Times New Roman" w:eastAsia="Times New Roman" w:hAnsi="Times New Roman"/>
          <w:sz w:val="24"/>
          <w:szCs w:val="24"/>
          <w:i w:val="1"/>
          <w:iCs w:val="1"/>
          <w:color w:val="auto"/>
        </w:rPr>
        <w:t xml:space="preserve"> r </w:t>
      </w:r>
      <w:r>
        <w:rPr>
          <w:rFonts w:ascii="Symbol" w:cs="Symbol" w:eastAsia="Symbol" w:hAnsi="Symbol"/>
          <w:sz w:val="24"/>
          <w:szCs w:val="24"/>
          <w:color w:val="auto"/>
        </w:rPr>
        <w:t></w:t>
      </w:r>
      <w:r>
        <w:rPr>
          <w:rFonts w:ascii="Times New Roman" w:cs="Times New Roman" w:eastAsia="Times New Roman" w:hAnsi="Times New Roman"/>
          <w:sz w:val="24"/>
          <w:szCs w:val="24"/>
          <w:i w:val="1"/>
          <w:iCs w:val="1"/>
          <w:color w:val="auto"/>
        </w:rPr>
        <w:t xml:space="preserve"> </w:t>
      </w:r>
      <w:r>
        <w:rPr>
          <w:rFonts w:ascii="Times New Roman" w:cs="Times New Roman" w:eastAsia="Times New Roman" w:hAnsi="Times New Roman"/>
          <w:sz w:val="24"/>
          <w:szCs w:val="24"/>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-238125</wp:posOffset>
            </wp:positionV>
            <wp:extent cx="5779135" cy="88296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5779135" cy="8829675"/>
                    </a:xfrm>
                    <a:prstGeom prst="rect">
                      <a:avLst/>
                    </a:prstGeom>
                    <a:noFill/>
                  </pic:spPr>
                </pic:pic>
              </a:graphicData>
            </a:graphic>
          </wp:anchor>
        </w:drawing>
      </w:r>
    </w:p>
    <w:p>
      <w:pPr>
        <w:spacing w:after="0" w:line="193" w:lineRule="exact"/>
        <w:rPr>
          <w:sz w:val="20"/>
          <w:szCs w:val="20"/>
          <w:color w:val="auto"/>
        </w:rPr>
      </w:pPr>
    </w:p>
    <w:p>
      <w:pPr>
        <w:ind w:left="540"/>
        <w:spacing w:after="0" w:line="292" w:lineRule="exact"/>
        <w:rPr>
          <w:sz w:val="20"/>
          <w:szCs w:val="20"/>
          <w:color w:val="auto"/>
        </w:rPr>
      </w:pPr>
      <w:r>
        <w:rPr>
          <w:rFonts w:ascii="宋体" w:cs="宋体" w:eastAsia="宋体" w:hAnsi="宋体"/>
          <w:sz w:val="24"/>
          <w:szCs w:val="24"/>
          <w:color w:val="auto"/>
        </w:rPr>
        <w:t>式中：</w:t>
      </w:r>
      <w:r>
        <w:rPr>
          <w:rFonts w:ascii="Times New Roman" w:cs="Times New Roman" w:eastAsia="Times New Roman" w:hAnsi="Times New Roman"/>
          <w:sz w:val="24"/>
          <w:szCs w:val="24"/>
          <w:color w:val="auto"/>
        </w:rPr>
        <w:t>LA</w:t>
      </w:r>
      <w:r>
        <w:rPr>
          <w:rFonts w:ascii="宋体" w:cs="宋体" w:eastAsia="宋体" w:hAnsi="宋体"/>
          <w:sz w:val="24"/>
          <w:szCs w:val="24"/>
          <w:color w:val="auto"/>
        </w:rPr>
        <w:t>（</w:t>
      </w:r>
      <w:r>
        <w:rPr>
          <w:rFonts w:ascii="Times New Roman" w:cs="Times New Roman" w:eastAsia="Times New Roman" w:hAnsi="Times New Roman"/>
          <w:sz w:val="24"/>
          <w:szCs w:val="24"/>
          <w:color w:val="auto"/>
        </w:rPr>
        <w:t>r</w:t>
      </w:r>
      <w:r>
        <w:rPr>
          <w:rFonts w:ascii="宋体" w:cs="宋体" w:eastAsia="宋体" w:hAnsi="宋体"/>
          <w:sz w:val="24"/>
          <w:szCs w:val="24"/>
          <w:color w:val="auto"/>
        </w:rPr>
        <w:t>）</w:t>
      </w:r>
      <w:r>
        <w:rPr>
          <w:rFonts w:ascii="Times New Roman" w:cs="Times New Roman" w:eastAsia="Times New Roman" w:hAnsi="Times New Roman"/>
          <w:sz w:val="24"/>
          <w:szCs w:val="24"/>
          <w:color w:val="auto"/>
        </w:rPr>
        <w:t>——</w:t>
      </w:r>
      <w:r>
        <w:rPr>
          <w:rFonts w:ascii="宋体" w:cs="宋体" w:eastAsia="宋体" w:hAnsi="宋体"/>
          <w:sz w:val="24"/>
          <w:szCs w:val="24"/>
          <w:color w:val="auto"/>
        </w:rPr>
        <w:t>距声源</w:t>
      </w:r>
      <w:r>
        <w:rPr>
          <w:rFonts w:ascii="Times New Roman" w:cs="Times New Roman" w:eastAsia="Times New Roman" w:hAnsi="Times New Roman"/>
          <w:sz w:val="24"/>
          <w:szCs w:val="24"/>
          <w:color w:val="auto"/>
        </w:rPr>
        <w:t xml:space="preserve"> r </w:t>
      </w:r>
      <w:r>
        <w:rPr>
          <w:rFonts w:ascii="宋体" w:cs="宋体" w:eastAsia="宋体" w:hAnsi="宋体"/>
          <w:sz w:val="24"/>
          <w:szCs w:val="24"/>
          <w:color w:val="auto"/>
        </w:rPr>
        <w:t>处的</w:t>
      </w:r>
      <w:r>
        <w:rPr>
          <w:rFonts w:ascii="Times New Roman" w:cs="Times New Roman" w:eastAsia="Times New Roman" w:hAnsi="Times New Roman"/>
          <w:sz w:val="24"/>
          <w:szCs w:val="24"/>
          <w:color w:val="auto"/>
        </w:rPr>
        <w:t xml:space="preserve"> A </w:t>
      </w:r>
      <w:r>
        <w:rPr>
          <w:rFonts w:ascii="宋体" w:cs="宋体" w:eastAsia="宋体" w:hAnsi="宋体"/>
          <w:sz w:val="24"/>
          <w:szCs w:val="24"/>
          <w:color w:val="auto"/>
        </w:rPr>
        <w:t>声级，</w:t>
      </w:r>
      <w:r>
        <w:rPr>
          <w:rFonts w:ascii="Times New Roman" w:cs="Times New Roman" w:eastAsia="Times New Roman" w:hAnsi="Times New Roman"/>
          <w:sz w:val="24"/>
          <w:szCs w:val="24"/>
          <w:color w:val="auto"/>
        </w:rPr>
        <w:t>dB</w:t>
      </w:r>
      <w:r>
        <w:rPr>
          <w:rFonts w:ascii="宋体" w:cs="宋体" w:eastAsia="宋体" w:hAnsi="宋体"/>
          <w:sz w:val="24"/>
          <w:szCs w:val="24"/>
          <w:color w:val="auto"/>
        </w:rPr>
        <w:t>；</w:t>
      </w:r>
    </w:p>
    <w:p>
      <w:pPr>
        <w:spacing w:after="0" w:line="174" w:lineRule="exact"/>
        <w:rPr>
          <w:sz w:val="20"/>
          <w:szCs w:val="20"/>
          <w:color w:val="auto"/>
        </w:rPr>
      </w:pPr>
    </w:p>
    <w:p>
      <w:pPr>
        <w:ind w:left="1260"/>
        <w:spacing w:after="0" w:line="292" w:lineRule="exact"/>
        <w:rPr>
          <w:sz w:val="20"/>
          <w:szCs w:val="20"/>
          <w:color w:val="auto"/>
        </w:rPr>
      </w:pPr>
      <w:r>
        <w:rPr>
          <w:rFonts w:ascii="Times New Roman" w:cs="Times New Roman" w:eastAsia="Times New Roman" w:hAnsi="Times New Roman"/>
          <w:sz w:val="24"/>
          <w:szCs w:val="24"/>
          <w:color w:val="auto"/>
        </w:rPr>
        <w:t>L</w:t>
      </w:r>
      <w:r>
        <w:rPr>
          <w:rFonts w:ascii="宋体" w:cs="宋体" w:eastAsia="宋体" w:hAnsi="宋体"/>
          <w:sz w:val="24"/>
          <w:szCs w:val="24"/>
          <w:color w:val="auto"/>
        </w:rPr>
        <w:t>（</w:t>
      </w:r>
      <w:r>
        <w:rPr>
          <w:rFonts w:ascii="Times New Roman" w:cs="Times New Roman" w:eastAsia="Times New Roman" w:hAnsi="Times New Roman"/>
          <w:sz w:val="24"/>
          <w:szCs w:val="24"/>
          <w:color w:val="auto"/>
        </w:rPr>
        <w:t>r</w:t>
      </w:r>
      <w:r>
        <w:rPr>
          <w:rFonts w:ascii="Times New Roman" w:cs="Times New Roman" w:eastAsia="Times New Roman" w:hAnsi="Times New Roman"/>
          <w:sz w:val="15"/>
          <w:szCs w:val="15"/>
          <w:color w:val="auto"/>
        </w:rPr>
        <w:t>0</w:t>
      </w:r>
      <w:r>
        <w:rPr>
          <w:rFonts w:ascii="宋体" w:cs="宋体" w:eastAsia="宋体" w:hAnsi="宋体"/>
          <w:sz w:val="24"/>
          <w:szCs w:val="24"/>
          <w:color w:val="auto"/>
        </w:rPr>
        <w:t>）</w:t>
      </w:r>
      <w:r>
        <w:rPr>
          <w:rFonts w:ascii="Times New Roman" w:cs="Times New Roman" w:eastAsia="Times New Roman" w:hAnsi="Times New Roman"/>
          <w:sz w:val="24"/>
          <w:szCs w:val="24"/>
          <w:color w:val="auto"/>
        </w:rPr>
        <w:t>——</w:t>
      </w:r>
      <w:r>
        <w:rPr>
          <w:rFonts w:ascii="宋体" w:cs="宋体" w:eastAsia="宋体" w:hAnsi="宋体"/>
          <w:sz w:val="24"/>
          <w:szCs w:val="24"/>
          <w:color w:val="auto"/>
        </w:rPr>
        <w:t>已知</w:t>
      </w:r>
      <w:r>
        <w:rPr>
          <w:rFonts w:ascii="Times New Roman" w:cs="Times New Roman" w:eastAsia="Times New Roman" w:hAnsi="Times New Roman"/>
          <w:sz w:val="24"/>
          <w:szCs w:val="24"/>
          <w:color w:val="auto"/>
        </w:rPr>
        <w:t xml:space="preserve"> r</w:t>
      </w:r>
      <w:r>
        <w:rPr>
          <w:rFonts w:ascii="Times New Roman" w:cs="Times New Roman" w:eastAsia="Times New Roman" w:hAnsi="Times New Roman"/>
          <w:sz w:val="15"/>
          <w:szCs w:val="15"/>
          <w:color w:val="auto"/>
        </w:rPr>
        <w:t>0</w:t>
      </w:r>
      <w:r>
        <w:rPr>
          <w:rFonts w:ascii="Times New Roman" w:cs="Times New Roman" w:eastAsia="Times New Roman" w:hAnsi="Times New Roman"/>
          <w:sz w:val="24"/>
          <w:szCs w:val="24"/>
          <w:color w:val="auto"/>
        </w:rPr>
        <w:t xml:space="preserve"> </w:t>
      </w:r>
      <w:r>
        <w:rPr>
          <w:rFonts w:ascii="宋体" w:cs="宋体" w:eastAsia="宋体" w:hAnsi="宋体"/>
          <w:sz w:val="24"/>
          <w:szCs w:val="24"/>
          <w:color w:val="auto"/>
        </w:rPr>
        <w:t>处的</w:t>
      </w:r>
      <w:r>
        <w:rPr>
          <w:rFonts w:ascii="Times New Roman" w:cs="Times New Roman" w:eastAsia="Times New Roman" w:hAnsi="Times New Roman"/>
          <w:sz w:val="24"/>
          <w:szCs w:val="24"/>
          <w:color w:val="auto"/>
        </w:rPr>
        <w:t xml:space="preserve"> A </w:t>
      </w:r>
      <w:r>
        <w:rPr>
          <w:rFonts w:ascii="宋体" w:cs="宋体" w:eastAsia="宋体" w:hAnsi="宋体"/>
          <w:sz w:val="24"/>
          <w:szCs w:val="24"/>
          <w:color w:val="auto"/>
        </w:rPr>
        <w:t>声级；</w:t>
      </w:r>
    </w:p>
    <w:p>
      <w:pPr>
        <w:spacing w:after="0" w:line="176" w:lineRule="exact"/>
        <w:rPr>
          <w:sz w:val="20"/>
          <w:szCs w:val="20"/>
          <w:color w:val="auto"/>
        </w:rPr>
      </w:pPr>
    </w:p>
    <w:p>
      <w:pPr>
        <w:ind w:left="1980"/>
        <w:spacing w:after="0" w:line="292" w:lineRule="exact"/>
        <w:rPr>
          <w:sz w:val="20"/>
          <w:szCs w:val="20"/>
          <w:color w:val="auto"/>
        </w:rPr>
      </w:pPr>
      <w:r>
        <w:rPr>
          <w:rFonts w:ascii="Times New Roman" w:cs="Times New Roman" w:eastAsia="Times New Roman" w:hAnsi="Times New Roman"/>
          <w:sz w:val="24"/>
          <w:szCs w:val="24"/>
          <w:color w:val="auto"/>
        </w:rPr>
        <w:t>r——</w:t>
      </w:r>
      <w:r>
        <w:rPr>
          <w:rFonts w:ascii="宋体" w:cs="宋体" w:eastAsia="宋体" w:hAnsi="宋体"/>
          <w:sz w:val="24"/>
          <w:szCs w:val="24"/>
          <w:color w:val="auto"/>
        </w:rPr>
        <w:t>测点距声源的距离，</w:t>
      </w:r>
      <w:r>
        <w:rPr>
          <w:rFonts w:ascii="Times New Roman" w:cs="Times New Roman" w:eastAsia="Times New Roman" w:hAnsi="Times New Roman"/>
          <w:sz w:val="24"/>
          <w:szCs w:val="24"/>
          <w:color w:val="auto"/>
        </w:rPr>
        <w:t>m</w:t>
      </w:r>
      <w:r>
        <w:rPr>
          <w:rFonts w:ascii="宋体" w:cs="宋体" w:eastAsia="宋体" w:hAnsi="宋体"/>
          <w:sz w:val="24"/>
          <w:szCs w:val="24"/>
          <w:color w:val="auto"/>
        </w:rPr>
        <w:t>；</w:t>
      </w:r>
    </w:p>
    <w:p>
      <w:pPr>
        <w:spacing w:after="0" w:line="176" w:lineRule="exact"/>
        <w:rPr>
          <w:sz w:val="20"/>
          <w:szCs w:val="20"/>
          <w:color w:val="auto"/>
        </w:rPr>
      </w:pPr>
    </w:p>
    <w:p>
      <w:pPr>
        <w:ind w:left="540"/>
        <w:spacing w:after="0" w:line="292" w:lineRule="exact"/>
        <w:rPr>
          <w:sz w:val="20"/>
          <w:szCs w:val="20"/>
          <w:color w:val="auto"/>
        </w:rPr>
      </w:pPr>
      <w:r>
        <w:rPr>
          <w:rFonts w:ascii="宋体" w:cs="宋体" w:eastAsia="宋体" w:hAnsi="宋体"/>
          <w:sz w:val="24"/>
          <w:szCs w:val="24"/>
          <w:color w:val="auto"/>
        </w:rPr>
        <w:t>对于受</w:t>
      </w:r>
      <w:r>
        <w:rPr>
          <w:rFonts w:ascii="Times New Roman" w:cs="Times New Roman" w:eastAsia="Times New Roman" w:hAnsi="Times New Roman"/>
          <w:sz w:val="24"/>
          <w:szCs w:val="24"/>
          <w:color w:val="auto"/>
        </w:rPr>
        <w:t xml:space="preserve"> n </w:t>
      </w:r>
      <w:r>
        <w:rPr>
          <w:rFonts w:ascii="宋体" w:cs="宋体" w:eastAsia="宋体" w:hAnsi="宋体"/>
          <w:sz w:val="24"/>
          <w:szCs w:val="24"/>
          <w:color w:val="auto"/>
        </w:rPr>
        <w:t>个声源共同影响的预测点，其合成声级为：</w:t>
      </w:r>
    </w:p>
    <w:p>
      <w:pPr>
        <w:spacing w:after="0" w:line="106" w:lineRule="exact"/>
        <w:rPr>
          <w:sz w:val="20"/>
          <w:szCs w:val="20"/>
          <w:color w:val="auto"/>
        </w:rPr>
      </w:pPr>
    </w:p>
    <w:tbl>
      <w:tblPr>
        <w:tblLayout w:type="fixed"/>
        <w:tblInd w:w="40" w:type="dxa"/>
        <w:tblCellMar>
          <w:top w:w="0" w:type="dxa"/>
          <w:left w:w="0" w:type="dxa"/>
          <w:bottom w:w="0" w:type="dxa"/>
          <w:right w:w="0" w:type="dxa"/>
        </w:tblCellMar>
      </w:tblPr>
      <w:tr>
        <w:trPr>
          <w:trHeight w:val="340"/>
        </w:trPr>
        <w:tc>
          <w:tcPr>
            <w:tcW w:w="5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400" w:type="dxa"/>
            <w:vAlign w:val="bottom"/>
            <w:vMerge w:val="restart"/>
          </w:tcPr>
          <w:p>
            <w:pPr>
              <w:ind w:left="1100"/>
              <w:spacing w:after="0" w:line="552" w:lineRule="exact"/>
              <w:rPr>
                <w:sz w:val="20"/>
                <w:szCs w:val="20"/>
                <w:color w:val="auto"/>
              </w:rPr>
            </w:pPr>
            <w:r>
              <w:rPr>
                <w:rFonts w:ascii="Times New Roman" w:cs="Times New Roman" w:eastAsia="Times New Roman" w:hAnsi="Times New Roman"/>
                <w:sz w:val="48"/>
                <w:szCs w:val="48"/>
                <w:i w:val="1"/>
                <w:iCs w:val="1"/>
                <w:color w:val="auto"/>
                <w:w w:val="90"/>
                <w:vertAlign w:val="superscript"/>
              </w:rPr>
              <w:t>L</w:t>
            </w:r>
            <w:r>
              <w:rPr>
                <w:rFonts w:ascii="宋体" w:cs="宋体" w:eastAsia="宋体" w:hAnsi="宋体"/>
                <w:sz w:val="13"/>
                <w:szCs w:val="13"/>
                <w:color w:val="auto"/>
                <w:w w:val="90"/>
              </w:rPr>
              <w:t>总</w:t>
            </w:r>
          </w:p>
        </w:tc>
        <w:tc>
          <w:tcPr>
            <w:tcW w:w="300" w:type="dxa"/>
            <w:vAlign w:val="bottom"/>
          </w:tcPr>
          <w:p>
            <w:pPr>
              <w:spacing w:after="0"/>
              <w:rPr>
                <w:sz w:val="24"/>
                <w:szCs w:val="24"/>
                <w:color w:val="auto"/>
              </w:rPr>
            </w:pPr>
          </w:p>
        </w:tc>
        <w:tc>
          <w:tcPr>
            <w:tcW w:w="940" w:type="dxa"/>
            <w:vAlign w:val="bottom"/>
          </w:tcPr>
          <w:p>
            <w:pPr>
              <w:ind w:left="360"/>
              <w:spacing w:after="0"/>
              <w:rPr>
                <w:sz w:val="20"/>
                <w:szCs w:val="20"/>
                <w:color w:val="auto"/>
              </w:rPr>
            </w:pPr>
            <w:r>
              <w:rPr>
                <w:rFonts w:ascii="Symbol" w:cs="Symbol" w:eastAsia="Symbol" w:hAnsi="Symbol"/>
                <w:sz w:val="24"/>
                <w:szCs w:val="24"/>
                <w:color w:val="auto"/>
              </w:rPr>
              <w:t xml:space="preserve"> </w:t>
            </w:r>
            <w:r>
              <w:rPr>
                <w:rFonts w:ascii="Times New Roman" w:cs="Times New Roman" w:eastAsia="Times New Roman" w:hAnsi="Times New Roman"/>
                <w:sz w:val="27"/>
                <w:szCs w:val="27"/>
                <w:i w:val="1"/>
                <w:iCs w:val="1"/>
                <w:color w:val="auto"/>
                <w:vertAlign w:val="superscript"/>
              </w:rPr>
              <w:t>n</w:t>
            </w:r>
          </w:p>
        </w:tc>
        <w:tc>
          <w:tcPr>
            <w:tcW w:w="820" w:type="dxa"/>
            <w:vAlign w:val="bottom"/>
          </w:tcPr>
          <w:p>
            <w:pPr>
              <w:jc w:val="right"/>
              <w:ind w:right="231"/>
              <w:spacing w:after="0"/>
              <w:rPr>
                <w:sz w:val="20"/>
                <w:szCs w:val="20"/>
                <w:color w:val="auto"/>
              </w:rPr>
            </w:pPr>
            <w:r>
              <w:rPr>
                <w:rFonts w:ascii="Symbol" w:cs="Symbol" w:eastAsia="Symbol" w:hAnsi="Symbol"/>
                <w:sz w:val="24"/>
                <w:szCs w:val="24"/>
                <w:color w:val="auto"/>
              </w:rPr>
              <w:t></w:t>
            </w:r>
          </w:p>
        </w:tc>
        <w:tc>
          <w:tcPr>
            <w:tcW w:w="94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2"/>
        </w:trPr>
        <w:tc>
          <w:tcPr>
            <w:tcW w:w="5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400" w:type="dxa"/>
            <w:vAlign w:val="bottom"/>
            <w:vMerge w:val="continue"/>
          </w:tcPr>
          <w:p>
            <w:pPr>
              <w:spacing w:after="0"/>
              <w:rPr>
                <w:sz w:val="18"/>
                <w:szCs w:val="18"/>
                <w:color w:val="auto"/>
              </w:rPr>
            </w:pPr>
          </w:p>
        </w:tc>
        <w:tc>
          <w:tcPr>
            <w:tcW w:w="2060" w:type="dxa"/>
            <w:vAlign w:val="bottom"/>
            <w:gridSpan w:val="3"/>
          </w:tcPr>
          <w:p>
            <w:pPr>
              <w:jc w:val="right"/>
              <w:ind w:right="231"/>
              <w:spacing w:after="0" w:line="212" w:lineRule="exact"/>
              <w:rPr>
                <w:sz w:val="20"/>
                <w:szCs w:val="20"/>
                <w:color w:val="auto"/>
              </w:rPr>
            </w:pPr>
            <w:r>
              <w:rPr>
                <w:rFonts w:ascii="Symbol" w:cs="Symbol" w:eastAsia="Symbol" w:hAnsi="Symbol"/>
                <w:sz w:val="14"/>
                <w:szCs w:val="14"/>
                <w:color w:val="auto"/>
              </w:rPr>
              <w:t></w:t>
            </w:r>
            <w:r>
              <w:rPr>
                <w:rFonts w:ascii="Times New Roman" w:cs="Times New Roman" w:eastAsia="Times New Roman" w:hAnsi="Times New Roman"/>
                <w:sz w:val="14"/>
                <w:szCs w:val="14"/>
                <w:color w:val="auto"/>
              </w:rPr>
              <w:t xml:space="preserve"> 10 lg </w:t>
            </w:r>
            <w:r>
              <w:rPr>
                <w:rFonts w:ascii="Symbol" w:cs="Symbol" w:eastAsia="Symbol" w:hAnsi="Symbol"/>
                <w:sz w:val="23"/>
                <w:szCs w:val="23"/>
                <w:color w:val="auto"/>
                <w:vertAlign w:val="subscript"/>
              </w:rPr>
              <w:t></w:t>
            </w:r>
            <w:r>
              <w:rPr>
                <w:rFonts w:ascii="Times New Roman" w:cs="Times New Roman" w:eastAsia="Times New Roman" w:hAnsi="Times New Roman"/>
                <w:sz w:val="14"/>
                <w:szCs w:val="14"/>
                <w:color w:val="auto"/>
              </w:rPr>
              <w:t xml:space="preserve"> </w:t>
            </w:r>
            <w:r>
              <w:rPr>
                <w:rFonts w:ascii="Symbol" w:cs="Symbol" w:eastAsia="Symbol" w:hAnsi="Symbol"/>
                <w:sz w:val="18"/>
                <w:szCs w:val="18"/>
                <w:color w:val="auto"/>
              </w:rPr>
              <w:t></w:t>
            </w:r>
            <w:r>
              <w:rPr>
                <w:rFonts w:ascii="Times New Roman" w:cs="Times New Roman" w:eastAsia="Times New Roman" w:hAnsi="Times New Roman"/>
                <w:sz w:val="14"/>
                <w:szCs w:val="14"/>
                <w:color w:val="auto"/>
              </w:rPr>
              <w:t>10</w:t>
            </w:r>
            <w:r>
              <w:rPr>
                <w:rFonts w:ascii="Times New Roman" w:cs="Times New Roman" w:eastAsia="Times New Roman" w:hAnsi="Times New Roman"/>
                <w:sz w:val="15"/>
                <w:szCs w:val="15"/>
                <w:color w:val="auto"/>
                <w:vertAlign w:val="superscript"/>
              </w:rPr>
              <w:t>0.1</w:t>
            </w:r>
            <w:r>
              <w:rPr>
                <w:rFonts w:ascii="Times New Roman" w:cs="Times New Roman" w:eastAsia="Times New Roman" w:hAnsi="Times New Roman"/>
                <w:sz w:val="15"/>
                <w:szCs w:val="15"/>
                <w:i w:val="1"/>
                <w:iCs w:val="1"/>
                <w:color w:val="auto"/>
                <w:vertAlign w:val="superscript"/>
              </w:rPr>
              <w:t>L</w:t>
            </w:r>
            <w:r>
              <w:rPr>
                <w:rFonts w:ascii="Times New Roman" w:cs="Times New Roman" w:eastAsia="Times New Roman" w:hAnsi="Times New Roman"/>
                <w:sz w:val="8"/>
                <w:szCs w:val="8"/>
                <w:i w:val="1"/>
                <w:iCs w:val="1"/>
                <w:color w:val="auto"/>
              </w:rPr>
              <w:t>i</w:t>
            </w:r>
            <w:r>
              <w:rPr>
                <w:rFonts w:ascii="Times New Roman" w:cs="Times New Roman" w:eastAsia="Times New Roman" w:hAnsi="Times New Roman"/>
                <w:sz w:val="14"/>
                <w:szCs w:val="14"/>
                <w:color w:val="auto"/>
              </w:rPr>
              <w:t xml:space="preserve">  </w:t>
            </w:r>
            <w:r>
              <w:rPr>
                <w:rFonts w:ascii="Symbol" w:cs="Symbol" w:eastAsia="Symbol" w:hAnsi="Symbol"/>
                <w:sz w:val="23"/>
                <w:szCs w:val="23"/>
                <w:color w:val="auto"/>
                <w:vertAlign w:val="subscript"/>
              </w:rPr>
              <w:t></w:t>
            </w:r>
          </w:p>
        </w:tc>
        <w:tc>
          <w:tcPr>
            <w:tcW w:w="94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91"/>
        </w:trPr>
        <w:tc>
          <w:tcPr>
            <w:tcW w:w="5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940" w:type="dxa"/>
            <w:vAlign w:val="bottom"/>
          </w:tcPr>
          <w:p>
            <w:pPr>
              <w:ind w:left="360"/>
              <w:spacing w:after="0"/>
              <w:rPr>
                <w:sz w:val="20"/>
                <w:szCs w:val="20"/>
                <w:color w:val="auto"/>
              </w:rPr>
            </w:pPr>
            <w:r>
              <w:rPr>
                <w:rFonts w:ascii="Symbol" w:cs="Symbol" w:eastAsia="Symbol" w:hAnsi="Symbol"/>
                <w:sz w:val="23"/>
                <w:szCs w:val="23"/>
                <w:color w:val="auto"/>
              </w:rPr>
              <w:t></w:t>
            </w:r>
            <w:r>
              <w:rPr>
                <w:rFonts w:ascii="Times New Roman" w:cs="Times New Roman" w:eastAsia="Times New Roman" w:hAnsi="Times New Roman"/>
                <w:sz w:val="14"/>
                <w:szCs w:val="14"/>
                <w:i w:val="1"/>
                <w:iCs w:val="1"/>
                <w:color w:val="auto"/>
              </w:rPr>
              <w:t xml:space="preserve"> i </w:t>
            </w:r>
            <w:r>
              <w:rPr>
                <w:rFonts w:ascii="Symbol" w:cs="Symbol" w:eastAsia="Symbol" w:hAnsi="Symbol"/>
                <w:sz w:val="14"/>
                <w:szCs w:val="14"/>
                <w:color w:val="auto"/>
              </w:rPr>
              <w:t></w:t>
            </w:r>
            <w:r>
              <w:rPr>
                <w:rFonts w:ascii="Times New Roman" w:cs="Times New Roman" w:eastAsia="Times New Roman" w:hAnsi="Times New Roman"/>
                <w:sz w:val="14"/>
                <w:szCs w:val="14"/>
                <w:color w:val="auto"/>
              </w:rPr>
              <w:t>1</w:t>
            </w:r>
          </w:p>
        </w:tc>
        <w:tc>
          <w:tcPr>
            <w:tcW w:w="820" w:type="dxa"/>
            <w:vAlign w:val="bottom"/>
          </w:tcPr>
          <w:p>
            <w:pPr>
              <w:jc w:val="right"/>
              <w:ind w:right="231"/>
              <w:spacing w:after="0" w:line="291" w:lineRule="exact"/>
              <w:rPr>
                <w:sz w:val="20"/>
                <w:szCs w:val="20"/>
                <w:color w:val="auto"/>
              </w:rPr>
            </w:pPr>
            <w:r>
              <w:rPr>
                <w:rFonts w:ascii="Symbol" w:cs="Symbol" w:eastAsia="Symbol" w:hAnsi="Symbol"/>
                <w:sz w:val="24"/>
                <w:szCs w:val="24"/>
                <w:color w:val="auto"/>
              </w:rPr>
              <w:t></w:t>
            </w:r>
          </w:p>
        </w:tc>
        <w:tc>
          <w:tcPr>
            <w:tcW w:w="94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59"/>
        </w:trPr>
        <w:tc>
          <w:tcPr>
            <w:tcW w:w="580" w:type="dxa"/>
            <w:vAlign w:val="bottom"/>
          </w:tcPr>
          <w:p>
            <w:pPr>
              <w:spacing w:after="0"/>
              <w:rPr>
                <w:sz w:val="24"/>
                <w:szCs w:val="24"/>
                <w:color w:val="auto"/>
              </w:rPr>
            </w:pPr>
          </w:p>
        </w:tc>
        <w:tc>
          <w:tcPr>
            <w:tcW w:w="7020" w:type="dxa"/>
            <w:vAlign w:val="bottom"/>
            <w:gridSpan w:val="9"/>
          </w:tcPr>
          <w:p>
            <w:pPr>
              <w:ind w:left="40"/>
              <w:spacing w:after="0" w:line="274" w:lineRule="exact"/>
              <w:rPr>
                <w:sz w:val="20"/>
                <w:szCs w:val="20"/>
                <w:color w:val="auto"/>
              </w:rPr>
            </w:pPr>
            <w:r>
              <w:rPr>
                <w:rFonts w:ascii="宋体" w:cs="宋体" w:eastAsia="宋体" w:hAnsi="宋体"/>
                <w:sz w:val="24"/>
                <w:szCs w:val="24"/>
                <w:color w:val="auto"/>
                <w:w w:val="99"/>
              </w:rPr>
              <w:t>按照最不利情况考虑，各固定噪声源经衰减后的预测结果见下表。</w:t>
            </w:r>
          </w:p>
        </w:tc>
        <w:tc>
          <w:tcPr>
            <w:tcW w:w="7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12"/>
        </w:trPr>
        <w:tc>
          <w:tcPr>
            <w:tcW w:w="5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4260" w:type="dxa"/>
            <w:vAlign w:val="bottom"/>
            <w:tcBorders>
              <w:bottom w:val="single" w:sz="8" w:color="auto"/>
            </w:tcBorders>
            <w:gridSpan w:val="5"/>
          </w:tcPr>
          <w:p>
            <w:pPr>
              <w:ind w:left="8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7-5 </w:t>
            </w:r>
            <w:r>
              <w:rPr>
                <w:rFonts w:ascii="宋体" w:cs="宋体" w:eastAsia="宋体" w:hAnsi="宋体"/>
                <w:sz w:val="24"/>
                <w:szCs w:val="24"/>
                <w:b w:val="1"/>
                <w:bCs w:val="1"/>
                <w:color w:val="auto"/>
              </w:rPr>
              <w:t>施工区点间断噪声点源预测值</w:t>
            </w:r>
          </w:p>
        </w:tc>
        <w:tc>
          <w:tcPr>
            <w:tcW w:w="76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4"/>
        </w:trPr>
        <w:tc>
          <w:tcPr>
            <w:tcW w:w="580" w:type="dxa"/>
            <w:vAlign w:val="bottom"/>
          </w:tcPr>
          <w:p>
            <w:pPr>
              <w:jc w:val="center"/>
              <w:ind w:left="196"/>
              <w:spacing w:after="0" w:line="240" w:lineRule="exact"/>
              <w:rPr>
                <w:sz w:val="20"/>
                <w:szCs w:val="20"/>
                <w:color w:val="auto"/>
              </w:rPr>
            </w:pPr>
            <w:r>
              <w:rPr>
                <w:rFonts w:ascii="宋体" w:cs="宋体" w:eastAsia="宋体" w:hAnsi="宋体"/>
                <w:sz w:val="21"/>
                <w:szCs w:val="21"/>
                <w:color w:val="auto"/>
                <w:w w:val="95"/>
              </w:rPr>
              <w:t>序</w:t>
            </w:r>
          </w:p>
        </w:tc>
        <w:tc>
          <w:tcPr>
            <w:tcW w:w="300" w:type="dxa"/>
            <w:vAlign w:val="bottom"/>
            <w:tcBorders>
              <w:right w:val="single" w:sz="8" w:color="auto"/>
            </w:tcBorders>
          </w:tcPr>
          <w:p>
            <w:pPr>
              <w:spacing w:after="0"/>
              <w:rPr>
                <w:sz w:val="24"/>
                <w:szCs w:val="24"/>
                <w:color w:val="auto"/>
              </w:rPr>
            </w:pPr>
          </w:p>
        </w:tc>
        <w:tc>
          <w:tcPr>
            <w:tcW w:w="1400" w:type="dxa"/>
            <w:vAlign w:val="bottom"/>
          </w:tcPr>
          <w:p>
            <w:pPr>
              <w:jc w:val="center"/>
              <w:ind w:left="156"/>
              <w:spacing w:after="0" w:line="240" w:lineRule="exact"/>
              <w:rPr>
                <w:sz w:val="20"/>
                <w:szCs w:val="20"/>
                <w:color w:val="auto"/>
              </w:rPr>
            </w:pPr>
            <w:r>
              <w:rPr>
                <w:rFonts w:ascii="宋体" w:cs="宋体" w:eastAsia="宋体" w:hAnsi="宋体"/>
                <w:sz w:val="21"/>
                <w:szCs w:val="21"/>
                <w:color w:val="auto"/>
              </w:rPr>
              <w:t>机械</w:t>
            </w:r>
          </w:p>
        </w:tc>
        <w:tc>
          <w:tcPr>
            <w:tcW w:w="300" w:type="dxa"/>
            <w:vAlign w:val="bottom"/>
            <w:tcBorders>
              <w:right w:val="single" w:sz="8" w:color="auto"/>
            </w:tcBorders>
          </w:tcPr>
          <w:p>
            <w:pPr>
              <w:spacing w:after="0"/>
              <w:rPr>
                <w:sz w:val="24"/>
                <w:szCs w:val="24"/>
                <w:color w:val="auto"/>
              </w:rPr>
            </w:pPr>
          </w:p>
        </w:tc>
        <w:tc>
          <w:tcPr>
            <w:tcW w:w="94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最大</w:t>
            </w:r>
          </w:p>
        </w:tc>
        <w:tc>
          <w:tcPr>
            <w:tcW w:w="820" w:type="dxa"/>
            <w:vAlign w:val="bottom"/>
          </w:tcPr>
          <w:p>
            <w:pPr>
              <w:spacing w:after="0"/>
              <w:rPr>
                <w:sz w:val="24"/>
                <w:szCs w:val="24"/>
                <w:color w:val="auto"/>
              </w:rPr>
            </w:pPr>
          </w:p>
        </w:tc>
        <w:tc>
          <w:tcPr>
            <w:tcW w:w="4020" w:type="dxa"/>
            <w:vAlign w:val="bottom"/>
            <w:gridSpan w:val="5"/>
          </w:tcPr>
          <w:p>
            <w:pPr>
              <w:ind w:left="340"/>
              <w:spacing w:after="0" w:line="256" w:lineRule="exact"/>
              <w:rPr>
                <w:sz w:val="20"/>
                <w:szCs w:val="20"/>
                <w:color w:val="auto"/>
              </w:rPr>
            </w:pPr>
            <w:r>
              <w:rPr>
                <w:rFonts w:ascii="宋体" w:cs="宋体" w:eastAsia="宋体" w:hAnsi="宋体"/>
                <w:sz w:val="21"/>
                <w:szCs w:val="21"/>
                <w:color w:val="auto"/>
              </w:rPr>
              <w:t>距机械不同距离的噪声级值</w:t>
            </w:r>
            <w:r>
              <w:rPr>
                <w:rFonts w:ascii="Times New Roman" w:cs="Times New Roman" w:eastAsia="Times New Roman" w:hAnsi="Times New Roman"/>
                <w:sz w:val="21"/>
                <w:szCs w:val="21"/>
                <w:color w:val="auto"/>
              </w:rPr>
              <w:t xml:space="preserve"> dB(A)</w:t>
            </w:r>
          </w:p>
        </w:tc>
        <w:tc>
          <w:tcPr>
            <w:tcW w:w="7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8"/>
        </w:trPr>
        <w:tc>
          <w:tcPr>
            <w:tcW w:w="580" w:type="dxa"/>
            <w:vAlign w:val="bottom"/>
            <w:vMerge w:val="restart"/>
          </w:tcPr>
          <w:p>
            <w:pPr>
              <w:jc w:val="center"/>
              <w:ind w:left="196"/>
              <w:spacing w:after="0" w:line="240" w:lineRule="exact"/>
              <w:rPr>
                <w:sz w:val="20"/>
                <w:szCs w:val="20"/>
                <w:color w:val="auto"/>
              </w:rPr>
            </w:pPr>
            <w:r>
              <w:rPr>
                <w:rFonts w:ascii="宋体" w:cs="宋体" w:eastAsia="宋体" w:hAnsi="宋体"/>
                <w:sz w:val="21"/>
                <w:szCs w:val="21"/>
                <w:color w:val="auto"/>
                <w:w w:val="95"/>
              </w:rPr>
              <w:t>号</w:t>
            </w:r>
          </w:p>
        </w:tc>
        <w:tc>
          <w:tcPr>
            <w:tcW w:w="300" w:type="dxa"/>
            <w:vAlign w:val="bottom"/>
            <w:tcBorders>
              <w:right w:val="single" w:sz="8" w:color="auto"/>
            </w:tcBorders>
          </w:tcPr>
          <w:p>
            <w:pPr>
              <w:spacing w:after="0"/>
              <w:rPr>
                <w:sz w:val="2"/>
                <w:szCs w:val="2"/>
                <w:color w:val="auto"/>
              </w:rPr>
            </w:pPr>
          </w:p>
        </w:tc>
        <w:tc>
          <w:tcPr>
            <w:tcW w:w="1400" w:type="dxa"/>
            <w:vAlign w:val="bottom"/>
            <w:vMerge w:val="restart"/>
          </w:tcPr>
          <w:p>
            <w:pPr>
              <w:jc w:val="center"/>
              <w:ind w:left="156"/>
              <w:spacing w:after="0" w:line="240" w:lineRule="exact"/>
              <w:rPr>
                <w:sz w:val="20"/>
                <w:szCs w:val="20"/>
                <w:color w:val="auto"/>
              </w:rPr>
            </w:pPr>
            <w:r>
              <w:rPr>
                <w:rFonts w:ascii="宋体" w:cs="宋体" w:eastAsia="宋体" w:hAnsi="宋体"/>
                <w:sz w:val="21"/>
                <w:szCs w:val="21"/>
                <w:color w:val="auto"/>
              </w:rPr>
              <w:t>名称</w:t>
            </w:r>
          </w:p>
        </w:tc>
        <w:tc>
          <w:tcPr>
            <w:tcW w:w="300" w:type="dxa"/>
            <w:vAlign w:val="bottom"/>
            <w:tcBorders>
              <w:right w:val="single" w:sz="8" w:color="auto"/>
            </w:tcBorders>
          </w:tcPr>
          <w:p>
            <w:pPr>
              <w:spacing w:after="0"/>
              <w:rPr>
                <w:sz w:val="2"/>
                <w:szCs w:val="2"/>
                <w:color w:val="auto"/>
              </w:rPr>
            </w:pPr>
          </w:p>
        </w:tc>
        <w:tc>
          <w:tcPr>
            <w:tcW w:w="94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声级</w:t>
            </w:r>
          </w:p>
        </w:tc>
        <w:tc>
          <w:tcPr>
            <w:tcW w:w="820" w:type="dxa"/>
            <w:vAlign w:val="bottom"/>
            <w:tcBorders>
              <w:bottom w:val="single" w:sz="8" w:color="auto"/>
            </w:tcBorders>
          </w:tcPr>
          <w:p>
            <w:pPr>
              <w:spacing w:after="0"/>
              <w:rPr>
                <w:sz w:val="2"/>
                <w:szCs w:val="2"/>
                <w:color w:val="auto"/>
              </w:rPr>
            </w:pPr>
          </w:p>
        </w:tc>
        <w:tc>
          <w:tcPr>
            <w:tcW w:w="940" w:type="dxa"/>
            <w:vAlign w:val="bottom"/>
            <w:tcBorders>
              <w:bottom w:val="single" w:sz="8" w:color="auto"/>
            </w:tcBorders>
          </w:tcPr>
          <w:p>
            <w:pPr>
              <w:spacing w:after="0"/>
              <w:rPr>
                <w:sz w:val="2"/>
                <w:szCs w:val="2"/>
                <w:color w:val="auto"/>
              </w:rPr>
            </w:pPr>
          </w:p>
        </w:tc>
        <w:tc>
          <w:tcPr>
            <w:tcW w:w="820" w:type="dxa"/>
            <w:vAlign w:val="bottom"/>
            <w:tcBorders>
              <w:bottom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6"/>
        </w:trPr>
        <w:tc>
          <w:tcPr>
            <w:tcW w:w="580" w:type="dxa"/>
            <w:vAlign w:val="bottom"/>
            <w:vMerge w:val="continue"/>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400" w:type="dxa"/>
            <w:vAlign w:val="bottom"/>
            <w:vMerge w:val="continue"/>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940" w:type="dxa"/>
            <w:vAlign w:val="bottom"/>
            <w:tcBorders>
              <w:right w:val="single" w:sz="8" w:color="auto"/>
            </w:tcBorders>
            <w:vMerge w:val="continue"/>
          </w:tcPr>
          <w:p>
            <w:pPr>
              <w:spacing w:after="0"/>
              <w:rPr>
                <w:sz w:val="24"/>
                <w:szCs w:val="24"/>
                <w:color w:val="auto"/>
              </w:rPr>
            </w:pPr>
          </w:p>
        </w:tc>
        <w:tc>
          <w:tcPr>
            <w:tcW w:w="8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10m</w:t>
            </w:r>
          </w:p>
        </w:tc>
        <w:tc>
          <w:tcPr>
            <w:tcW w:w="9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30m</w:t>
            </w:r>
          </w:p>
        </w:tc>
        <w:tc>
          <w:tcPr>
            <w:tcW w:w="8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50m</w:t>
            </w:r>
          </w:p>
        </w:tc>
        <w:tc>
          <w:tcPr>
            <w:tcW w:w="7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70m</w:t>
            </w:r>
          </w:p>
        </w:tc>
        <w:tc>
          <w:tcPr>
            <w:tcW w:w="7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100m</w:t>
            </w:r>
          </w:p>
        </w:tc>
        <w:tc>
          <w:tcPr>
            <w:tcW w:w="7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120m</w:t>
            </w:r>
          </w:p>
        </w:tc>
        <w:tc>
          <w:tcPr>
            <w:tcW w:w="74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150m</w:t>
            </w:r>
          </w:p>
        </w:tc>
        <w:tc>
          <w:tcPr>
            <w:tcW w:w="0" w:type="dxa"/>
            <w:vAlign w:val="bottom"/>
          </w:tcPr>
          <w:p>
            <w:pPr>
              <w:spacing w:after="0"/>
              <w:rPr>
                <w:sz w:val="1"/>
                <w:szCs w:val="1"/>
                <w:color w:val="auto"/>
              </w:rPr>
            </w:pPr>
          </w:p>
        </w:tc>
      </w:tr>
      <w:tr>
        <w:trPr>
          <w:trHeight w:val="34"/>
        </w:trPr>
        <w:tc>
          <w:tcPr>
            <w:tcW w:w="580" w:type="dxa"/>
            <w:vAlign w:val="bottom"/>
            <w:tcBorders>
              <w:bottom w:val="single" w:sz="8" w:color="auto"/>
            </w:tcBorders>
          </w:tcPr>
          <w:p>
            <w:pPr>
              <w:spacing w:after="0"/>
              <w:rPr>
                <w:sz w:val="2"/>
                <w:szCs w:val="2"/>
                <w:color w:val="auto"/>
              </w:rPr>
            </w:pPr>
          </w:p>
        </w:tc>
        <w:tc>
          <w:tcPr>
            <w:tcW w:w="300" w:type="dxa"/>
            <w:vAlign w:val="bottom"/>
            <w:tcBorders>
              <w:bottom w:val="single" w:sz="8" w:color="auto"/>
              <w:right w:val="single" w:sz="8" w:color="auto"/>
            </w:tcBorders>
          </w:tcPr>
          <w:p>
            <w:pPr>
              <w:spacing w:after="0"/>
              <w:rPr>
                <w:sz w:val="2"/>
                <w:szCs w:val="2"/>
                <w:color w:val="auto"/>
              </w:rPr>
            </w:pPr>
          </w:p>
        </w:tc>
        <w:tc>
          <w:tcPr>
            <w:tcW w:w="1400" w:type="dxa"/>
            <w:vAlign w:val="bottom"/>
            <w:tcBorders>
              <w:bottom w:val="single" w:sz="8" w:color="auto"/>
            </w:tcBorders>
          </w:tcPr>
          <w:p>
            <w:pPr>
              <w:spacing w:after="0"/>
              <w:rPr>
                <w:sz w:val="2"/>
                <w:szCs w:val="2"/>
                <w:color w:val="auto"/>
              </w:rPr>
            </w:pPr>
          </w:p>
        </w:tc>
        <w:tc>
          <w:tcPr>
            <w:tcW w:w="300" w:type="dxa"/>
            <w:vAlign w:val="bottom"/>
            <w:tcBorders>
              <w:bottom w:val="single" w:sz="8" w:color="auto"/>
              <w:right w:val="single" w:sz="8" w:color="auto"/>
            </w:tcBorders>
          </w:tcPr>
          <w:p>
            <w:pPr>
              <w:spacing w:after="0"/>
              <w:rPr>
                <w:sz w:val="2"/>
                <w:szCs w:val="2"/>
                <w:color w:val="auto"/>
              </w:rPr>
            </w:pPr>
          </w:p>
        </w:tc>
        <w:tc>
          <w:tcPr>
            <w:tcW w:w="940" w:type="dxa"/>
            <w:vAlign w:val="bottom"/>
            <w:tcBorders>
              <w:bottom w:val="single" w:sz="8" w:color="auto"/>
              <w:right w:val="single" w:sz="8" w:color="auto"/>
            </w:tcBorders>
          </w:tcPr>
          <w:p>
            <w:pPr>
              <w:spacing w:after="0"/>
              <w:rPr>
                <w:sz w:val="2"/>
                <w:szCs w:val="2"/>
                <w:color w:val="auto"/>
              </w:rPr>
            </w:pPr>
          </w:p>
        </w:tc>
        <w:tc>
          <w:tcPr>
            <w:tcW w:w="820" w:type="dxa"/>
            <w:vAlign w:val="bottom"/>
            <w:tcBorders>
              <w:bottom w:val="single" w:sz="8" w:color="auto"/>
              <w:right w:val="single" w:sz="8" w:color="auto"/>
            </w:tcBorders>
          </w:tcPr>
          <w:p>
            <w:pPr>
              <w:spacing w:after="0"/>
              <w:rPr>
                <w:sz w:val="2"/>
                <w:szCs w:val="2"/>
                <w:color w:val="auto"/>
              </w:rPr>
            </w:pPr>
          </w:p>
        </w:tc>
        <w:tc>
          <w:tcPr>
            <w:tcW w:w="940" w:type="dxa"/>
            <w:vAlign w:val="bottom"/>
            <w:tcBorders>
              <w:bottom w:val="single" w:sz="8" w:color="auto"/>
              <w:right w:val="single" w:sz="8" w:color="auto"/>
            </w:tcBorders>
          </w:tcPr>
          <w:p>
            <w:pPr>
              <w:spacing w:after="0"/>
              <w:rPr>
                <w:sz w:val="2"/>
                <w:szCs w:val="2"/>
                <w:color w:val="auto"/>
              </w:rPr>
            </w:pPr>
          </w:p>
        </w:tc>
        <w:tc>
          <w:tcPr>
            <w:tcW w:w="820" w:type="dxa"/>
            <w:vAlign w:val="bottom"/>
            <w:tcBorders>
              <w:bottom w:val="single" w:sz="8" w:color="auto"/>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760" w:type="dxa"/>
            <w:vAlign w:val="bottom"/>
            <w:tcBorders>
              <w:bottom w:val="single" w:sz="8" w:color="auto"/>
              <w:right w:val="single" w:sz="8" w:color="auto"/>
            </w:tcBorders>
          </w:tcPr>
          <w:p>
            <w:pPr>
              <w:spacing w:after="0"/>
              <w:rPr>
                <w:sz w:val="2"/>
                <w:szCs w:val="2"/>
                <w:color w:val="auto"/>
              </w:rPr>
            </w:pPr>
          </w:p>
        </w:tc>
        <w:tc>
          <w:tcPr>
            <w:tcW w:w="760" w:type="dxa"/>
            <w:vAlign w:val="bottom"/>
            <w:tcBorders>
              <w:bottom w:val="single" w:sz="8" w:color="auto"/>
              <w:right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7"/>
        </w:trPr>
        <w:tc>
          <w:tcPr>
            <w:tcW w:w="580" w:type="dxa"/>
            <w:vAlign w:val="bottom"/>
          </w:tcPr>
          <w:p>
            <w:pPr>
              <w:jc w:val="center"/>
              <w:ind w:left="216"/>
              <w:spacing w:after="0"/>
              <w:rPr>
                <w:sz w:val="20"/>
                <w:szCs w:val="20"/>
                <w:color w:val="auto"/>
              </w:rPr>
            </w:pPr>
            <w:r>
              <w:rPr>
                <w:rFonts w:ascii="Times New Roman" w:cs="Times New Roman" w:eastAsia="Times New Roman" w:hAnsi="Times New Roman"/>
                <w:sz w:val="21"/>
                <w:szCs w:val="21"/>
                <w:color w:val="auto"/>
                <w:w w:val="94"/>
              </w:rPr>
              <w:t>1</w:t>
            </w:r>
          </w:p>
        </w:tc>
        <w:tc>
          <w:tcPr>
            <w:tcW w:w="300" w:type="dxa"/>
            <w:vAlign w:val="bottom"/>
            <w:tcBorders>
              <w:right w:val="single" w:sz="8" w:color="auto"/>
            </w:tcBorders>
          </w:tcPr>
          <w:p>
            <w:pPr>
              <w:spacing w:after="0"/>
              <w:rPr>
                <w:sz w:val="24"/>
                <w:szCs w:val="24"/>
                <w:color w:val="auto"/>
              </w:rPr>
            </w:pPr>
          </w:p>
        </w:tc>
        <w:tc>
          <w:tcPr>
            <w:tcW w:w="1400" w:type="dxa"/>
            <w:vAlign w:val="bottom"/>
          </w:tcPr>
          <w:p>
            <w:pPr>
              <w:jc w:val="center"/>
              <w:ind w:left="156"/>
              <w:spacing w:after="0" w:line="240" w:lineRule="exact"/>
              <w:rPr>
                <w:sz w:val="20"/>
                <w:szCs w:val="20"/>
                <w:color w:val="auto"/>
              </w:rPr>
            </w:pPr>
            <w:r>
              <w:rPr>
                <w:rFonts w:ascii="宋体" w:cs="宋体" w:eastAsia="宋体" w:hAnsi="宋体"/>
                <w:sz w:val="21"/>
                <w:szCs w:val="21"/>
                <w:color w:val="auto"/>
              </w:rPr>
              <w:t>皮带输送机</w:t>
            </w:r>
          </w:p>
        </w:tc>
        <w:tc>
          <w:tcPr>
            <w:tcW w:w="300" w:type="dxa"/>
            <w:vAlign w:val="bottom"/>
            <w:tcBorders>
              <w:right w:val="single" w:sz="8" w:color="auto"/>
            </w:tcBorders>
          </w:tcPr>
          <w:p>
            <w:pPr>
              <w:spacing w:after="0"/>
              <w:rPr>
                <w:sz w:val="24"/>
                <w:szCs w:val="24"/>
                <w:color w:val="auto"/>
              </w:rPr>
            </w:pPr>
          </w:p>
        </w:tc>
        <w:tc>
          <w:tcPr>
            <w:tcW w:w="9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75</w:t>
            </w:r>
          </w:p>
        </w:tc>
        <w:tc>
          <w:tcPr>
            <w:tcW w:w="8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55</w:t>
            </w:r>
          </w:p>
        </w:tc>
        <w:tc>
          <w:tcPr>
            <w:tcW w:w="9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45.46</w:t>
            </w:r>
          </w:p>
        </w:tc>
        <w:tc>
          <w:tcPr>
            <w:tcW w:w="8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41.02</w:t>
            </w:r>
          </w:p>
        </w:tc>
        <w:tc>
          <w:tcPr>
            <w:tcW w:w="7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38.09</w:t>
            </w:r>
          </w:p>
        </w:tc>
        <w:tc>
          <w:tcPr>
            <w:tcW w:w="7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35</w:t>
            </w:r>
          </w:p>
        </w:tc>
        <w:tc>
          <w:tcPr>
            <w:tcW w:w="7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33.41</w:t>
            </w:r>
          </w:p>
        </w:tc>
        <w:tc>
          <w:tcPr>
            <w:tcW w:w="74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31.48</w:t>
            </w:r>
          </w:p>
        </w:tc>
        <w:tc>
          <w:tcPr>
            <w:tcW w:w="0" w:type="dxa"/>
            <w:vAlign w:val="bottom"/>
          </w:tcPr>
          <w:p>
            <w:pPr>
              <w:spacing w:after="0"/>
              <w:rPr>
                <w:sz w:val="1"/>
                <w:szCs w:val="1"/>
                <w:color w:val="auto"/>
              </w:rPr>
            </w:pPr>
          </w:p>
        </w:tc>
      </w:tr>
      <w:tr>
        <w:trPr>
          <w:trHeight w:val="33"/>
        </w:trPr>
        <w:tc>
          <w:tcPr>
            <w:tcW w:w="580" w:type="dxa"/>
            <w:vAlign w:val="bottom"/>
            <w:tcBorders>
              <w:bottom w:val="single" w:sz="8" w:color="auto"/>
            </w:tcBorders>
          </w:tcPr>
          <w:p>
            <w:pPr>
              <w:spacing w:after="0"/>
              <w:rPr>
                <w:sz w:val="2"/>
                <w:szCs w:val="2"/>
                <w:color w:val="auto"/>
              </w:rPr>
            </w:pPr>
          </w:p>
        </w:tc>
        <w:tc>
          <w:tcPr>
            <w:tcW w:w="300" w:type="dxa"/>
            <w:vAlign w:val="bottom"/>
            <w:tcBorders>
              <w:bottom w:val="single" w:sz="8" w:color="auto"/>
              <w:right w:val="single" w:sz="8" w:color="auto"/>
            </w:tcBorders>
          </w:tcPr>
          <w:p>
            <w:pPr>
              <w:spacing w:after="0"/>
              <w:rPr>
                <w:sz w:val="2"/>
                <w:szCs w:val="2"/>
                <w:color w:val="auto"/>
              </w:rPr>
            </w:pPr>
          </w:p>
        </w:tc>
        <w:tc>
          <w:tcPr>
            <w:tcW w:w="1400" w:type="dxa"/>
            <w:vAlign w:val="bottom"/>
            <w:tcBorders>
              <w:bottom w:val="single" w:sz="8" w:color="auto"/>
            </w:tcBorders>
          </w:tcPr>
          <w:p>
            <w:pPr>
              <w:spacing w:after="0"/>
              <w:rPr>
                <w:sz w:val="2"/>
                <w:szCs w:val="2"/>
                <w:color w:val="auto"/>
              </w:rPr>
            </w:pPr>
          </w:p>
        </w:tc>
        <w:tc>
          <w:tcPr>
            <w:tcW w:w="300" w:type="dxa"/>
            <w:vAlign w:val="bottom"/>
            <w:tcBorders>
              <w:bottom w:val="single" w:sz="8" w:color="auto"/>
              <w:right w:val="single" w:sz="8" w:color="auto"/>
            </w:tcBorders>
          </w:tcPr>
          <w:p>
            <w:pPr>
              <w:spacing w:after="0"/>
              <w:rPr>
                <w:sz w:val="2"/>
                <w:szCs w:val="2"/>
                <w:color w:val="auto"/>
              </w:rPr>
            </w:pPr>
          </w:p>
        </w:tc>
        <w:tc>
          <w:tcPr>
            <w:tcW w:w="940" w:type="dxa"/>
            <w:vAlign w:val="bottom"/>
            <w:tcBorders>
              <w:bottom w:val="single" w:sz="8" w:color="auto"/>
              <w:right w:val="single" w:sz="8" w:color="auto"/>
            </w:tcBorders>
          </w:tcPr>
          <w:p>
            <w:pPr>
              <w:spacing w:after="0"/>
              <w:rPr>
                <w:sz w:val="2"/>
                <w:szCs w:val="2"/>
                <w:color w:val="auto"/>
              </w:rPr>
            </w:pPr>
          </w:p>
        </w:tc>
        <w:tc>
          <w:tcPr>
            <w:tcW w:w="820" w:type="dxa"/>
            <w:vAlign w:val="bottom"/>
            <w:tcBorders>
              <w:bottom w:val="single" w:sz="8" w:color="auto"/>
              <w:right w:val="single" w:sz="8" w:color="auto"/>
            </w:tcBorders>
          </w:tcPr>
          <w:p>
            <w:pPr>
              <w:spacing w:after="0"/>
              <w:rPr>
                <w:sz w:val="2"/>
                <w:szCs w:val="2"/>
                <w:color w:val="auto"/>
              </w:rPr>
            </w:pPr>
          </w:p>
        </w:tc>
        <w:tc>
          <w:tcPr>
            <w:tcW w:w="940" w:type="dxa"/>
            <w:vAlign w:val="bottom"/>
            <w:tcBorders>
              <w:bottom w:val="single" w:sz="8" w:color="auto"/>
              <w:right w:val="single" w:sz="8" w:color="auto"/>
            </w:tcBorders>
          </w:tcPr>
          <w:p>
            <w:pPr>
              <w:spacing w:after="0"/>
              <w:rPr>
                <w:sz w:val="2"/>
                <w:szCs w:val="2"/>
                <w:color w:val="auto"/>
              </w:rPr>
            </w:pPr>
          </w:p>
        </w:tc>
        <w:tc>
          <w:tcPr>
            <w:tcW w:w="820" w:type="dxa"/>
            <w:vAlign w:val="bottom"/>
            <w:tcBorders>
              <w:bottom w:val="single" w:sz="8" w:color="auto"/>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760" w:type="dxa"/>
            <w:vAlign w:val="bottom"/>
            <w:tcBorders>
              <w:bottom w:val="single" w:sz="8" w:color="auto"/>
              <w:right w:val="single" w:sz="8" w:color="auto"/>
            </w:tcBorders>
          </w:tcPr>
          <w:p>
            <w:pPr>
              <w:spacing w:after="0"/>
              <w:rPr>
                <w:sz w:val="2"/>
                <w:szCs w:val="2"/>
                <w:color w:val="auto"/>
              </w:rPr>
            </w:pPr>
          </w:p>
        </w:tc>
        <w:tc>
          <w:tcPr>
            <w:tcW w:w="760" w:type="dxa"/>
            <w:vAlign w:val="bottom"/>
            <w:tcBorders>
              <w:bottom w:val="single" w:sz="8" w:color="auto"/>
              <w:right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7"/>
        </w:trPr>
        <w:tc>
          <w:tcPr>
            <w:tcW w:w="580" w:type="dxa"/>
            <w:vAlign w:val="bottom"/>
          </w:tcPr>
          <w:p>
            <w:pPr>
              <w:jc w:val="center"/>
              <w:ind w:left="216"/>
              <w:spacing w:after="0"/>
              <w:rPr>
                <w:sz w:val="20"/>
                <w:szCs w:val="20"/>
                <w:color w:val="auto"/>
              </w:rPr>
            </w:pPr>
            <w:r>
              <w:rPr>
                <w:rFonts w:ascii="Times New Roman" w:cs="Times New Roman" w:eastAsia="Times New Roman" w:hAnsi="Times New Roman"/>
                <w:sz w:val="21"/>
                <w:szCs w:val="21"/>
                <w:color w:val="auto"/>
                <w:w w:val="94"/>
              </w:rPr>
              <w:t>2</w:t>
            </w:r>
          </w:p>
        </w:tc>
        <w:tc>
          <w:tcPr>
            <w:tcW w:w="300" w:type="dxa"/>
            <w:vAlign w:val="bottom"/>
            <w:tcBorders>
              <w:right w:val="single" w:sz="8" w:color="auto"/>
            </w:tcBorders>
          </w:tcPr>
          <w:p>
            <w:pPr>
              <w:spacing w:after="0"/>
              <w:rPr>
                <w:sz w:val="24"/>
                <w:szCs w:val="24"/>
                <w:color w:val="auto"/>
              </w:rPr>
            </w:pPr>
          </w:p>
        </w:tc>
        <w:tc>
          <w:tcPr>
            <w:tcW w:w="1400" w:type="dxa"/>
            <w:vAlign w:val="bottom"/>
          </w:tcPr>
          <w:p>
            <w:pPr>
              <w:jc w:val="center"/>
              <w:ind w:left="156"/>
              <w:spacing w:after="0" w:line="240" w:lineRule="exact"/>
              <w:rPr>
                <w:sz w:val="20"/>
                <w:szCs w:val="20"/>
                <w:color w:val="auto"/>
              </w:rPr>
            </w:pPr>
            <w:r>
              <w:rPr>
                <w:rFonts w:ascii="宋体" w:cs="宋体" w:eastAsia="宋体" w:hAnsi="宋体"/>
                <w:sz w:val="21"/>
                <w:szCs w:val="21"/>
                <w:color w:val="auto"/>
              </w:rPr>
              <w:t>筛分破碎机</w:t>
            </w:r>
          </w:p>
        </w:tc>
        <w:tc>
          <w:tcPr>
            <w:tcW w:w="300" w:type="dxa"/>
            <w:vAlign w:val="bottom"/>
            <w:tcBorders>
              <w:right w:val="single" w:sz="8" w:color="auto"/>
            </w:tcBorders>
          </w:tcPr>
          <w:p>
            <w:pPr>
              <w:spacing w:after="0"/>
              <w:rPr>
                <w:sz w:val="24"/>
                <w:szCs w:val="24"/>
                <w:color w:val="auto"/>
              </w:rPr>
            </w:pPr>
          </w:p>
        </w:tc>
        <w:tc>
          <w:tcPr>
            <w:tcW w:w="9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95</w:t>
            </w:r>
          </w:p>
        </w:tc>
        <w:tc>
          <w:tcPr>
            <w:tcW w:w="8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92</w:t>
            </w:r>
          </w:p>
        </w:tc>
        <w:tc>
          <w:tcPr>
            <w:tcW w:w="9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64.45</w:t>
            </w:r>
          </w:p>
        </w:tc>
        <w:tc>
          <w:tcPr>
            <w:tcW w:w="8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60.0</w:t>
            </w:r>
          </w:p>
        </w:tc>
        <w:tc>
          <w:tcPr>
            <w:tcW w:w="7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57.09</w:t>
            </w:r>
          </w:p>
        </w:tc>
        <w:tc>
          <w:tcPr>
            <w:tcW w:w="7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54</w:t>
            </w:r>
          </w:p>
        </w:tc>
        <w:tc>
          <w:tcPr>
            <w:tcW w:w="7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52.4</w:t>
            </w:r>
          </w:p>
        </w:tc>
        <w:tc>
          <w:tcPr>
            <w:tcW w:w="74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50.4</w:t>
            </w:r>
          </w:p>
        </w:tc>
        <w:tc>
          <w:tcPr>
            <w:tcW w:w="0" w:type="dxa"/>
            <w:vAlign w:val="bottom"/>
          </w:tcPr>
          <w:p>
            <w:pPr>
              <w:spacing w:after="0"/>
              <w:rPr>
                <w:sz w:val="1"/>
                <w:szCs w:val="1"/>
                <w:color w:val="auto"/>
              </w:rPr>
            </w:pPr>
          </w:p>
        </w:tc>
      </w:tr>
      <w:tr>
        <w:trPr>
          <w:trHeight w:val="33"/>
        </w:trPr>
        <w:tc>
          <w:tcPr>
            <w:tcW w:w="580" w:type="dxa"/>
            <w:vAlign w:val="bottom"/>
            <w:tcBorders>
              <w:bottom w:val="single" w:sz="8" w:color="auto"/>
            </w:tcBorders>
          </w:tcPr>
          <w:p>
            <w:pPr>
              <w:spacing w:after="0"/>
              <w:rPr>
                <w:sz w:val="2"/>
                <w:szCs w:val="2"/>
                <w:color w:val="auto"/>
              </w:rPr>
            </w:pPr>
          </w:p>
        </w:tc>
        <w:tc>
          <w:tcPr>
            <w:tcW w:w="300" w:type="dxa"/>
            <w:vAlign w:val="bottom"/>
            <w:tcBorders>
              <w:bottom w:val="single" w:sz="8" w:color="auto"/>
              <w:right w:val="single" w:sz="8" w:color="auto"/>
            </w:tcBorders>
          </w:tcPr>
          <w:p>
            <w:pPr>
              <w:spacing w:after="0"/>
              <w:rPr>
                <w:sz w:val="2"/>
                <w:szCs w:val="2"/>
                <w:color w:val="auto"/>
              </w:rPr>
            </w:pPr>
          </w:p>
        </w:tc>
        <w:tc>
          <w:tcPr>
            <w:tcW w:w="1400" w:type="dxa"/>
            <w:vAlign w:val="bottom"/>
            <w:tcBorders>
              <w:bottom w:val="single" w:sz="8" w:color="auto"/>
            </w:tcBorders>
          </w:tcPr>
          <w:p>
            <w:pPr>
              <w:spacing w:after="0"/>
              <w:rPr>
                <w:sz w:val="2"/>
                <w:szCs w:val="2"/>
                <w:color w:val="auto"/>
              </w:rPr>
            </w:pPr>
          </w:p>
        </w:tc>
        <w:tc>
          <w:tcPr>
            <w:tcW w:w="300" w:type="dxa"/>
            <w:vAlign w:val="bottom"/>
            <w:tcBorders>
              <w:bottom w:val="single" w:sz="8" w:color="auto"/>
              <w:right w:val="single" w:sz="8" w:color="auto"/>
            </w:tcBorders>
          </w:tcPr>
          <w:p>
            <w:pPr>
              <w:spacing w:after="0"/>
              <w:rPr>
                <w:sz w:val="2"/>
                <w:szCs w:val="2"/>
                <w:color w:val="auto"/>
              </w:rPr>
            </w:pPr>
          </w:p>
        </w:tc>
        <w:tc>
          <w:tcPr>
            <w:tcW w:w="940" w:type="dxa"/>
            <w:vAlign w:val="bottom"/>
            <w:tcBorders>
              <w:bottom w:val="single" w:sz="8" w:color="auto"/>
              <w:right w:val="single" w:sz="8" w:color="auto"/>
            </w:tcBorders>
          </w:tcPr>
          <w:p>
            <w:pPr>
              <w:spacing w:after="0"/>
              <w:rPr>
                <w:sz w:val="2"/>
                <w:szCs w:val="2"/>
                <w:color w:val="auto"/>
              </w:rPr>
            </w:pPr>
          </w:p>
        </w:tc>
        <w:tc>
          <w:tcPr>
            <w:tcW w:w="820" w:type="dxa"/>
            <w:vAlign w:val="bottom"/>
            <w:tcBorders>
              <w:bottom w:val="single" w:sz="8" w:color="auto"/>
              <w:right w:val="single" w:sz="8" w:color="auto"/>
            </w:tcBorders>
          </w:tcPr>
          <w:p>
            <w:pPr>
              <w:spacing w:after="0"/>
              <w:rPr>
                <w:sz w:val="2"/>
                <w:szCs w:val="2"/>
                <w:color w:val="auto"/>
              </w:rPr>
            </w:pPr>
          </w:p>
        </w:tc>
        <w:tc>
          <w:tcPr>
            <w:tcW w:w="940" w:type="dxa"/>
            <w:vAlign w:val="bottom"/>
            <w:tcBorders>
              <w:bottom w:val="single" w:sz="8" w:color="auto"/>
              <w:right w:val="single" w:sz="8" w:color="auto"/>
            </w:tcBorders>
          </w:tcPr>
          <w:p>
            <w:pPr>
              <w:spacing w:after="0"/>
              <w:rPr>
                <w:sz w:val="2"/>
                <w:szCs w:val="2"/>
                <w:color w:val="auto"/>
              </w:rPr>
            </w:pPr>
          </w:p>
        </w:tc>
        <w:tc>
          <w:tcPr>
            <w:tcW w:w="820" w:type="dxa"/>
            <w:vAlign w:val="bottom"/>
            <w:tcBorders>
              <w:bottom w:val="single" w:sz="8" w:color="auto"/>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760" w:type="dxa"/>
            <w:vAlign w:val="bottom"/>
            <w:tcBorders>
              <w:bottom w:val="single" w:sz="8" w:color="auto"/>
              <w:right w:val="single" w:sz="8" w:color="auto"/>
            </w:tcBorders>
          </w:tcPr>
          <w:p>
            <w:pPr>
              <w:spacing w:after="0"/>
              <w:rPr>
                <w:sz w:val="2"/>
                <w:szCs w:val="2"/>
                <w:color w:val="auto"/>
              </w:rPr>
            </w:pPr>
          </w:p>
        </w:tc>
        <w:tc>
          <w:tcPr>
            <w:tcW w:w="760" w:type="dxa"/>
            <w:vAlign w:val="bottom"/>
            <w:tcBorders>
              <w:bottom w:val="single" w:sz="8" w:color="auto"/>
              <w:right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8"/>
        </w:trPr>
        <w:tc>
          <w:tcPr>
            <w:tcW w:w="580" w:type="dxa"/>
            <w:vAlign w:val="bottom"/>
          </w:tcPr>
          <w:p>
            <w:pPr>
              <w:jc w:val="center"/>
              <w:ind w:left="216"/>
              <w:spacing w:after="0"/>
              <w:rPr>
                <w:sz w:val="20"/>
                <w:szCs w:val="20"/>
                <w:color w:val="auto"/>
              </w:rPr>
            </w:pPr>
            <w:r>
              <w:rPr>
                <w:rFonts w:ascii="Times New Roman" w:cs="Times New Roman" w:eastAsia="Times New Roman" w:hAnsi="Times New Roman"/>
                <w:sz w:val="21"/>
                <w:szCs w:val="21"/>
                <w:color w:val="auto"/>
                <w:w w:val="94"/>
              </w:rPr>
              <w:t>3</w:t>
            </w:r>
          </w:p>
        </w:tc>
        <w:tc>
          <w:tcPr>
            <w:tcW w:w="300" w:type="dxa"/>
            <w:vAlign w:val="bottom"/>
            <w:tcBorders>
              <w:right w:val="single" w:sz="8" w:color="auto"/>
            </w:tcBorders>
          </w:tcPr>
          <w:p>
            <w:pPr>
              <w:spacing w:after="0"/>
              <w:rPr>
                <w:sz w:val="24"/>
                <w:szCs w:val="24"/>
                <w:color w:val="auto"/>
              </w:rPr>
            </w:pPr>
          </w:p>
        </w:tc>
        <w:tc>
          <w:tcPr>
            <w:tcW w:w="1400" w:type="dxa"/>
            <w:vAlign w:val="bottom"/>
          </w:tcPr>
          <w:p>
            <w:pPr>
              <w:jc w:val="center"/>
              <w:ind w:left="156"/>
              <w:spacing w:after="0" w:line="240" w:lineRule="exact"/>
              <w:rPr>
                <w:sz w:val="20"/>
                <w:szCs w:val="20"/>
                <w:color w:val="auto"/>
              </w:rPr>
            </w:pPr>
            <w:r>
              <w:rPr>
                <w:rFonts w:ascii="宋体" w:cs="宋体" w:eastAsia="宋体" w:hAnsi="宋体"/>
                <w:sz w:val="21"/>
                <w:szCs w:val="21"/>
                <w:color w:val="auto"/>
              </w:rPr>
              <w:t>搅拌机</w:t>
            </w:r>
          </w:p>
        </w:tc>
        <w:tc>
          <w:tcPr>
            <w:tcW w:w="300" w:type="dxa"/>
            <w:vAlign w:val="bottom"/>
            <w:tcBorders>
              <w:right w:val="single" w:sz="8" w:color="auto"/>
            </w:tcBorders>
          </w:tcPr>
          <w:p>
            <w:pPr>
              <w:spacing w:after="0"/>
              <w:rPr>
                <w:sz w:val="24"/>
                <w:szCs w:val="24"/>
                <w:color w:val="auto"/>
              </w:rPr>
            </w:pPr>
          </w:p>
        </w:tc>
        <w:tc>
          <w:tcPr>
            <w:tcW w:w="9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85</w:t>
            </w:r>
          </w:p>
        </w:tc>
        <w:tc>
          <w:tcPr>
            <w:tcW w:w="8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83</w:t>
            </w:r>
          </w:p>
        </w:tc>
        <w:tc>
          <w:tcPr>
            <w:tcW w:w="9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55.45</w:t>
            </w:r>
          </w:p>
        </w:tc>
        <w:tc>
          <w:tcPr>
            <w:tcW w:w="8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51.0</w:t>
            </w:r>
          </w:p>
        </w:tc>
        <w:tc>
          <w:tcPr>
            <w:tcW w:w="7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48.09</w:t>
            </w:r>
          </w:p>
        </w:tc>
        <w:tc>
          <w:tcPr>
            <w:tcW w:w="7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45</w:t>
            </w:r>
          </w:p>
        </w:tc>
        <w:tc>
          <w:tcPr>
            <w:tcW w:w="7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43.4</w:t>
            </w:r>
          </w:p>
        </w:tc>
        <w:tc>
          <w:tcPr>
            <w:tcW w:w="74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41.4</w:t>
            </w:r>
          </w:p>
        </w:tc>
        <w:tc>
          <w:tcPr>
            <w:tcW w:w="0" w:type="dxa"/>
            <w:vAlign w:val="bottom"/>
          </w:tcPr>
          <w:p>
            <w:pPr>
              <w:spacing w:after="0"/>
              <w:rPr>
                <w:sz w:val="1"/>
                <w:szCs w:val="1"/>
                <w:color w:val="auto"/>
              </w:rPr>
            </w:pPr>
          </w:p>
        </w:tc>
      </w:tr>
      <w:tr>
        <w:trPr>
          <w:trHeight w:val="32"/>
        </w:trPr>
        <w:tc>
          <w:tcPr>
            <w:tcW w:w="580" w:type="dxa"/>
            <w:vAlign w:val="bottom"/>
            <w:tcBorders>
              <w:bottom w:val="single" w:sz="8" w:color="auto"/>
            </w:tcBorders>
          </w:tcPr>
          <w:p>
            <w:pPr>
              <w:spacing w:after="0"/>
              <w:rPr>
                <w:sz w:val="2"/>
                <w:szCs w:val="2"/>
                <w:color w:val="auto"/>
              </w:rPr>
            </w:pPr>
          </w:p>
        </w:tc>
        <w:tc>
          <w:tcPr>
            <w:tcW w:w="300" w:type="dxa"/>
            <w:vAlign w:val="bottom"/>
            <w:tcBorders>
              <w:bottom w:val="single" w:sz="8" w:color="auto"/>
              <w:right w:val="single" w:sz="8" w:color="auto"/>
            </w:tcBorders>
          </w:tcPr>
          <w:p>
            <w:pPr>
              <w:spacing w:after="0"/>
              <w:rPr>
                <w:sz w:val="2"/>
                <w:szCs w:val="2"/>
                <w:color w:val="auto"/>
              </w:rPr>
            </w:pPr>
          </w:p>
        </w:tc>
        <w:tc>
          <w:tcPr>
            <w:tcW w:w="1400" w:type="dxa"/>
            <w:vAlign w:val="bottom"/>
            <w:tcBorders>
              <w:bottom w:val="single" w:sz="8" w:color="auto"/>
            </w:tcBorders>
          </w:tcPr>
          <w:p>
            <w:pPr>
              <w:spacing w:after="0"/>
              <w:rPr>
                <w:sz w:val="2"/>
                <w:szCs w:val="2"/>
                <w:color w:val="auto"/>
              </w:rPr>
            </w:pPr>
          </w:p>
        </w:tc>
        <w:tc>
          <w:tcPr>
            <w:tcW w:w="300" w:type="dxa"/>
            <w:vAlign w:val="bottom"/>
            <w:tcBorders>
              <w:bottom w:val="single" w:sz="8" w:color="auto"/>
              <w:right w:val="single" w:sz="8" w:color="auto"/>
            </w:tcBorders>
          </w:tcPr>
          <w:p>
            <w:pPr>
              <w:spacing w:after="0"/>
              <w:rPr>
                <w:sz w:val="2"/>
                <w:szCs w:val="2"/>
                <w:color w:val="auto"/>
              </w:rPr>
            </w:pPr>
          </w:p>
        </w:tc>
        <w:tc>
          <w:tcPr>
            <w:tcW w:w="940" w:type="dxa"/>
            <w:vAlign w:val="bottom"/>
            <w:tcBorders>
              <w:bottom w:val="single" w:sz="8" w:color="auto"/>
              <w:right w:val="single" w:sz="8" w:color="auto"/>
            </w:tcBorders>
          </w:tcPr>
          <w:p>
            <w:pPr>
              <w:spacing w:after="0"/>
              <w:rPr>
                <w:sz w:val="2"/>
                <w:szCs w:val="2"/>
                <w:color w:val="auto"/>
              </w:rPr>
            </w:pPr>
          </w:p>
        </w:tc>
        <w:tc>
          <w:tcPr>
            <w:tcW w:w="820" w:type="dxa"/>
            <w:vAlign w:val="bottom"/>
            <w:tcBorders>
              <w:bottom w:val="single" w:sz="8" w:color="auto"/>
              <w:right w:val="single" w:sz="8" w:color="auto"/>
            </w:tcBorders>
          </w:tcPr>
          <w:p>
            <w:pPr>
              <w:spacing w:after="0"/>
              <w:rPr>
                <w:sz w:val="2"/>
                <w:szCs w:val="2"/>
                <w:color w:val="auto"/>
              </w:rPr>
            </w:pPr>
          </w:p>
        </w:tc>
        <w:tc>
          <w:tcPr>
            <w:tcW w:w="940" w:type="dxa"/>
            <w:vAlign w:val="bottom"/>
            <w:tcBorders>
              <w:bottom w:val="single" w:sz="8" w:color="auto"/>
              <w:right w:val="single" w:sz="8" w:color="auto"/>
            </w:tcBorders>
          </w:tcPr>
          <w:p>
            <w:pPr>
              <w:spacing w:after="0"/>
              <w:rPr>
                <w:sz w:val="2"/>
                <w:szCs w:val="2"/>
                <w:color w:val="auto"/>
              </w:rPr>
            </w:pPr>
          </w:p>
        </w:tc>
        <w:tc>
          <w:tcPr>
            <w:tcW w:w="820" w:type="dxa"/>
            <w:vAlign w:val="bottom"/>
            <w:tcBorders>
              <w:bottom w:val="single" w:sz="8" w:color="auto"/>
              <w:right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760" w:type="dxa"/>
            <w:vAlign w:val="bottom"/>
            <w:tcBorders>
              <w:bottom w:val="single" w:sz="8" w:color="auto"/>
              <w:right w:val="single" w:sz="8" w:color="auto"/>
            </w:tcBorders>
          </w:tcPr>
          <w:p>
            <w:pPr>
              <w:spacing w:after="0"/>
              <w:rPr>
                <w:sz w:val="2"/>
                <w:szCs w:val="2"/>
                <w:color w:val="auto"/>
              </w:rPr>
            </w:pPr>
          </w:p>
        </w:tc>
        <w:tc>
          <w:tcPr>
            <w:tcW w:w="760" w:type="dxa"/>
            <w:vAlign w:val="bottom"/>
            <w:tcBorders>
              <w:bottom w:val="single" w:sz="8" w:color="auto"/>
              <w:right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8"/>
        </w:trPr>
        <w:tc>
          <w:tcPr>
            <w:tcW w:w="580" w:type="dxa"/>
            <w:vAlign w:val="bottom"/>
          </w:tcPr>
          <w:p>
            <w:pPr>
              <w:jc w:val="center"/>
              <w:ind w:left="216"/>
              <w:spacing w:after="0"/>
              <w:rPr>
                <w:sz w:val="20"/>
                <w:szCs w:val="20"/>
                <w:color w:val="auto"/>
              </w:rPr>
            </w:pPr>
            <w:r>
              <w:rPr>
                <w:rFonts w:ascii="Times New Roman" w:cs="Times New Roman" w:eastAsia="Times New Roman" w:hAnsi="Times New Roman"/>
                <w:sz w:val="21"/>
                <w:szCs w:val="21"/>
                <w:color w:val="auto"/>
                <w:w w:val="94"/>
              </w:rPr>
              <w:t>4</w:t>
            </w:r>
          </w:p>
        </w:tc>
        <w:tc>
          <w:tcPr>
            <w:tcW w:w="300" w:type="dxa"/>
            <w:vAlign w:val="bottom"/>
            <w:tcBorders>
              <w:right w:val="single" w:sz="8" w:color="auto"/>
            </w:tcBorders>
          </w:tcPr>
          <w:p>
            <w:pPr>
              <w:spacing w:after="0"/>
              <w:rPr>
                <w:sz w:val="24"/>
                <w:szCs w:val="24"/>
                <w:color w:val="auto"/>
              </w:rPr>
            </w:pPr>
          </w:p>
        </w:tc>
        <w:tc>
          <w:tcPr>
            <w:tcW w:w="1400" w:type="dxa"/>
            <w:vAlign w:val="bottom"/>
          </w:tcPr>
          <w:p>
            <w:pPr>
              <w:jc w:val="center"/>
              <w:ind w:left="156"/>
              <w:spacing w:after="0" w:line="240" w:lineRule="exact"/>
              <w:rPr>
                <w:sz w:val="20"/>
                <w:szCs w:val="20"/>
                <w:color w:val="auto"/>
              </w:rPr>
            </w:pPr>
            <w:r>
              <w:rPr>
                <w:rFonts w:ascii="宋体" w:cs="宋体" w:eastAsia="宋体" w:hAnsi="宋体"/>
                <w:sz w:val="21"/>
                <w:szCs w:val="21"/>
                <w:color w:val="auto"/>
              </w:rPr>
              <w:t>配料机</w:t>
            </w:r>
          </w:p>
        </w:tc>
        <w:tc>
          <w:tcPr>
            <w:tcW w:w="300" w:type="dxa"/>
            <w:vAlign w:val="bottom"/>
            <w:tcBorders>
              <w:right w:val="single" w:sz="8" w:color="auto"/>
            </w:tcBorders>
          </w:tcPr>
          <w:p>
            <w:pPr>
              <w:spacing w:after="0"/>
              <w:rPr>
                <w:sz w:val="24"/>
                <w:szCs w:val="24"/>
                <w:color w:val="auto"/>
              </w:rPr>
            </w:pPr>
          </w:p>
        </w:tc>
        <w:tc>
          <w:tcPr>
            <w:tcW w:w="9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85</w:t>
            </w:r>
          </w:p>
        </w:tc>
        <w:tc>
          <w:tcPr>
            <w:tcW w:w="8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83</w:t>
            </w:r>
          </w:p>
        </w:tc>
        <w:tc>
          <w:tcPr>
            <w:tcW w:w="9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55.45</w:t>
            </w:r>
          </w:p>
        </w:tc>
        <w:tc>
          <w:tcPr>
            <w:tcW w:w="8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51.0</w:t>
            </w:r>
          </w:p>
        </w:tc>
        <w:tc>
          <w:tcPr>
            <w:tcW w:w="7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48.09</w:t>
            </w:r>
          </w:p>
        </w:tc>
        <w:tc>
          <w:tcPr>
            <w:tcW w:w="7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45</w:t>
            </w:r>
          </w:p>
        </w:tc>
        <w:tc>
          <w:tcPr>
            <w:tcW w:w="7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43.4</w:t>
            </w:r>
          </w:p>
        </w:tc>
        <w:tc>
          <w:tcPr>
            <w:tcW w:w="74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41.4</w:t>
            </w:r>
          </w:p>
        </w:tc>
        <w:tc>
          <w:tcPr>
            <w:tcW w:w="0" w:type="dxa"/>
            <w:vAlign w:val="bottom"/>
          </w:tcPr>
          <w:p>
            <w:pPr>
              <w:spacing w:after="0"/>
              <w:rPr>
                <w:sz w:val="1"/>
                <w:szCs w:val="1"/>
                <w:color w:val="auto"/>
              </w:rPr>
            </w:pPr>
          </w:p>
        </w:tc>
      </w:tr>
      <w:tr>
        <w:trPr>
          <w:trHeight w:val="41"/>
        </w:trPr>
        <w:tc>
          <w:tcPr>
            <w:tcW w:w="58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140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940" w:type="dxa"/>
            <w:vAlign w:val="bottom"/>
            <w:tcBorders>
              <w:bottom w:val="single" w:sz="8" w:color="auto"/>
              <w:right w:val="single" w:sz="8" w:color="auto"/>
            </w:tcBorders>
          </w:tcPr>
          <w:p>
            <w:pPr>
              <w:spacing w:after="0"/>
              <w:rPr>
                <w:sz w:val="3"/>
                <w:szCs w:val="3"/>
                <w:color w:val="auto"/>
              </w:rPr>
            </w:pPr>
          </w:p>
        </w:tc>
        <w:tc>
          <w:tcPr>
            <w:tcW w:w="820" w:type="dxa"/>
            <w:vAlign w:val="bottom"/>
            <w:tcBorders>
              <w:bottom w:val="single" w:sz="8" w:color="auto"/>
              <w:right w:val="single" w:sz="8" w:color="auto"/>
            </w:tcBorders>
          </w:tcPr>
          <w:p>
            <w:pPr>
              <w:spacing w:after="0"/>
              <w:rPr>
                <w:sz w:val="3"/>
                <w:szCs w:val="3"/>
                <w:color w:val="auto"/>
              </w:rPr>
            </w:pPr>
          </w:p>
        </w:tc>
        <w:tc>
          <w:tcPr>
            <w:tcW w:w="940" w:type="dxa"/>
            <w:vAlign w:val="bottom"/>
            <w:tcBorders>
              <w:bottom w:val="single" w:sz="8" w:color="auto"/>
              <w:right w:val="single" w:sz="8" w:color="auto"/>
            </w:tcBorders>
          </w:tcPr>
          <w:p>
            <w:pPr>
              <w:spacing w:after="0"/>
              <w:rPr>
                <w:sz w:val="3"/>
                <w:szCs w:val="3"/>
                <w:color w:val="auto"/>
              </w:rPr>
            </w:pPr>
          </w:p>
        </w:tc>
        <w:tc>
          <w:tcPr>
            <w:tcW w:w="820" w:type="dxa"/>
            <w:vAlign w:val="bottom"/>
            <w:tcBorders>
              <w:bottom w:val="single" w:sz="8" w:color="auto"/>
              <w:right w:val="single" w:sz="8" w:color="auto"/>
            </w:tcBorders>
          </w:tcPr>
          <w:p>
            <w:pPr>
              <w:spacing w:after="0"/>
              <w:rPr>
                <w:sz w:val="3"/>
                <w:szCs w:val="3"/>
                <w:color w:val="auto"/>
              </w:rPr>
            </w:pPr>
          </w:p>
        </w:tc>
        <w:tc>
          <w:tcPr>
            <w:tcW w:w="740" w:type="dxa"/>
            <w:vAlign w:val="bottom"/>
            <w:tcBorders>
              <w:bottom w:val="single" w:sz="8" w:color="auto"/>
              <w:right w:val="single" w:sz="8" w:color="auto"/>
            </w:tcBorders>
          </w:tcPr>
          <w:p>
            <w:pPr>
              <w:spacing w:after="0"/>
              <w:rPr>
                <w:sz w:val="3"/>
                <w:szCs w:val="3"/>
                <w:color w:val="auto"/>
              </w:rPr>
            </w:pPr>
          </w:p>
        </w:tc>
        <w:tc>
          <w:tcPr>
            <w:tcW w:w="760" w:type="dxa"/>
            <w:vAlign w:val="bottom"/>
            <w:tcBorders>
              <w:bottom w:val="single" w:sz="8" w:color="auto"/>
              <w:right w:val="single" w:sz="8" w:color="auto"/>
            </w:tcBorders>
          </w:tcPr>
          <w:p>
            <w:pPr>
              <w:spacing w:after="0"/>
              <w:rPr>
                <w:sz w:val="3"/>
                <w:szCs w:val="3"/>
                <w:color w:val="auto"/>
              </w:rPr>
            </w:pPr>
          </w:p>
        </w:tc>
        <w:tc>
          <w:tcPr>
            <w:tcW w:w="760" w:type="dxa"/>
            <w:vAlign w:val="bottom"/>
            <w:tcBorders>
              <w:bottom w:val="single" w:sz="8" w:color="auto"/>
              <w:right w:val="single" w:sz="8" w:color="auto"/>
            </w:tcBorders>
          </w:tcPr>
          <w:p>
            <w:pPr>
              <w:spacing w:after="0"/>
              <w:rPr>
                <w:sz w:val="3"/>
                <w:szCs w:val="3"/>
                <w:color w:val="auto"/>
              </w:rPr>
            </w:pPr>
          </w:p>
        </w:tc>
        <w:tc>
          <w:tcPr>
            <w:tcW w:w="74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18"/>
        </w:trPr>
        <w:tc>
          <w:tcPr>
            <w:tcW w:w="580" w:type="dxa"/>
            <w:vAlign w:val="bottom"/>
          </w:tcPr>
          <w:p>
            <w:pPr>
              <w:spacing w:after="0"/>
              <w:rPr>
                <w:sz w:val="24"/>
                <w:szCs w:val="24"/>
                <w:color w:val="auto"/>
              </w:rPr>
            </w:pPr>
          </w:p>
        </w:tc>
        <w:tc>
          <w:tcPr>
            <w:tcW w:w="1700" w:type="dxa"/>
            <w:vAlign w:val="bottom"/>
            <w:gridSpan w:val="2"/>
          </w:tcPr>
          <w:p>
            <w:pPr>
              <w:ind w:left="40"/>
              <w:spacing w:after="0" w:line="292" w:lineRule="exact"/>
              <w:rPr>
                <w:sz w:val="20"/>
                <w:szCs w:val="20"/>
                <w:color w:val="auto"/>
              </w:rPr>
            </w:pP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）流动噪声源</w:t>
            </w:r>
          </w:p>
        </w:tc>
        <w:tc>
          <w:tcPr>
            <w:tcW w:w="3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15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本项目施工过程中流动噪声主要为Ⅱ类固废、Ⅰ固废在场内的运输车辆噪声。由</w:t>
      </w:r>
    </w:p>
    <w:p>
      <w:pPr>
        <w:spacing w:after="0" w:line="190"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于场内车辆行驶速度低（限速为</w:t>
      </w:r>
      <w:r>
        <w:rPr>
          <w:rFonts w:ascii="Times New Roman" w:cs="Times New Roman" w:eastAsia="Times New Roman" w:hAnsi="Times New Roman"/>
          <w:sz w:val="23"/>
          <w:szCs w:val="23"/>
          <w:color w:val="auto"/>
        </w:rPr>
        <w:t xml:space="preserve"> 15km/h</w:t>
      </w:r>
      <w:r>
        <w:rPr>
          <w:rFonts w:ascii="宋体" w:cs="宋体" w:eastAsia="宋体" w:hAnsi="宋体"/>
          <w:sz w:val="23"/>
          <w:szCs w:val="23"/>
          <w:color w:val="auto"/>
        </w:rPr>
        <w:t>），行驶距离短，车辆噪声经距离衰减和场界</w:t>
      </w:r>
    </w:p>
    <w:p>
      <w:pPr>
        <w:spacing w:after="0" w:line="18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围墙阻隔后，可满足《建筑施工场界环境噪声排放标准》（</w:t>
      </w:r>
      <w:r>
        <w:rPr>
          <w:rFonts w:ascii="Times New Roman" w:cs="Times New Roman" w:eastAsia="Times New Roman" w:hAnsi="Times New Roman"/>
          <w:sz w:val="24"/>
          <w:szCs w:val="24"/>
          <w:color w:val="auto"/>
        </w:rPr>
        <w:t>GB12523-2011</w:t>
      </w:r>
      <w:r>
        <w:rPr>
          <w:rFonts w:ascii="宋体" w:cs="宋体" w:eastAsia="宋体" w:hAnsi="宋体"/>
          <w:sz w:val="24"/>
          <w:szCs w:val="24"/>
          <w:color w:val="auto"/>
        </w:rPr>
        <w:t>），对周边</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环境影响非常小。</w:t>
      </w:r>
    </w:p>
    <w:p>
      <w:pPr>
        <w:spacing w:after="0" w:line="188"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）环境噪声敏感点影响分析</w:t>
      </w:r>
    </w:p>
    <w:p>
      <w:pPr>
        <w:spacing w:after="0" w:line="178" w:lineRule="exact"/>
        <w:rPr>
          <w:sz w:val="20"/>
          <w:szCs w:val="20"/>
          <w:color w:val="auto"/>
        </w:rPr>
      </w:pPr>
    </w:p>
    <w:p>
      <w:pPr>
        <w:ind w:left="660"/>
        <w:spacing w:after="0" w:line="280" w:lineRule="exact"/>
        <w:rPr>
          <w:sz w:val="20"/>
          <w:szCs w:val="20"/>
          <w:color w:val="auto"/>
        </w:rPr>
      </w:pPr>
      <w:r>
        <w:rPr>
          <w:rFonts w:ascii="宋体" w:cs="宋体" w:eastAsia="宋体" w:hAnsi="宋体"/>
          <w:sz w:val="23"/>
          <w:szCs w:val="23"/>
          <w:color w:val="auto"/>
        </w:rPr>
        <w:t>由表</w:t>
      </w:r>
      <w:r>
        <w:rPr>
          <w:rFonts w:ascii="Times New Roman" w:cs="Times New Roman" w:eastAsia="Times New Roman" w:hAnsi="Times New Roman"/>
          <w:sz w:val="23"/>
          <w:szCs w:val="23"/>
          <w:color w:val="auto"/>
        </w:rPr>
        <w:t xml:space="preserve"> 7-5 </w:t>
      </w:r>
      <w:r>
        <w:rPr>
          <w:rFonts w:ascii="宋体" w:cs="宋体" w:eastAsia="宋体" w:hAnsi="宋体"/>
          <w:sz w:val="23"/>
          <w:szCs w:val="23"/>
          <w:color w:val="auto"/>
        </w:rPr>
        <w:t>可知，本项目在未采取噪声防治措施的情况下，单台施工设备经衰减</w:t>
      </w:r>
      <w:r>
        <w:rPr>
          <w:rFonts w:ascii="Times New Roman" w:cs="Times New Roman" w:eastAsia="Times New Roman" w:hAnsi="Times New Roman"/>
          <w:sz w:val="23"/>
          <w:szCs w:val="23"/>
          <w:color w:val="auto"/>
        </w:rPr>
        <w:t xml:space="preserve"> 50m</w:t>
      </w:r>
    </w:p>
    <w:p>
      <w:pPr>
        <w:spacing w:after="0" w:line="188"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才能达标；本项目最近的敏感点为株洲电业局生活区，距离本项目厂界</w:t>
      </w:r>
      <w:r>
        <w:rPr>
          <w:rFonts w:ascii="Times New Roman" w:cs="Times New Roman" w:eastAsia="Times New Roman" w:hAnsi="Times New Roman"/>
          <w:sz w:val="24"/>
          <w:szCs w:val="24"/>
          <w:color w:val="auto"/>
        </w:rPr>
        <w:t xml:space="preserve"> 150m</w:t>
      </w:r>
      <w:r>
        <w:rPr>
          <w:rFonts w:ascii="宋体" w:cs="宋体" w:eastAsia="宋体" w:hAnsi="宋体"/>
          <w:sz w:val="24"/>
          <w:szCs w:val="24"/>
          <w:color w:val="auto"/>
        </w:rPr>
        <w:t>，远大</w:t>
      </w:r>
    </w:p>
    <w:p>
      <w:pPr>
        <w:spacing w:after="0" w:line="174"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于</w:t>
      </w:r>
      <w:r>
        <w:rPr>
          <w:rFonts w:ascii="Times New Roman" w:cs="Times New Roman" w:eastAsia="Times New Roman" w:hAnsi="Times New Roman"/>
          <w:sz w:val="24"/>
          <w:szCs w:val="24"/>
          <w:color w:val="auto"/>
        </w:rPr>
        <w:t xml:space="preserve"> 50m</w:t>
      </w:r>
      <w:r>
        <w:rPr>
          <w:rFonts w:ascii="宋体" w:cs="宋体" w:eastAsia="宋体" w:hAnsi="宋体"/>
          <w:sz w:val="24"/>
          <w:szCs w:val="24"/>
          <w:color w:val="auto"/>
        </w:rPr>
        <w:t>，本项目施工对声环境敏感点影响非常小。</w:t>
      </w:r>
    </w:p>
    <w:p>
      <w:pPr>
        <w:spacing w:after="0" w:line="291" w:lineRule="exact"/>
        <w:rPr>
          <w:sz w:val="20"/>
          <w:szCs w:val="20"/>
          <w:color w:val="auto"/>
        </w:rPr>
      </w:pPr>
    </w:p>
    <w:p>
      <w:pPr>
        <w:ind w:left="180"/>
        <w:spacing w:after="0" w:line="430" w:lineRule="exact"/>
        <w:rPr>
          <w:sz w:val="20"/>
          <w:szCs w:val="20"/>
          <w:color w:val="auto"/>
        </w:rPr>
      </w:pPr>
      <w:r>
        <w:rPr>
          <w:rFonts w:ascii="宋体" w:cs="宋体" w:eastAsia="宋体" w:hAnsi="宋体"/>
          <w:sz w:val="24"/>
          <w:szCs w:val="24"/>
          <w:color w:val="auto"/>
        </w:rPr>
        <w:t>由于项目所在地居民分布疏散，项目施工过程中噪声污染将对施工区域临近的散户居民区敏感点产生影响，项目应合理安排施工时段，禁止在夜间（</w:t>
      </w:r>
      <w:r>
        <w:rPr>
          <w:rFonts w:ascii="Times New Roman" w:cs="Times New Roman" w:eastAsia="Times New Roman" w:hAnsi="Times New Roman"/>
          <w:sz w:val="24"/>
          <w:szCs w:val="24"/>
          <w:color w:val="auto"/>
        </w:rPr>
        <w:t>22</w:t>
      </w:r>
      <w:r>
        <w:rPr>
          <w:rFonts w:ascii="宋体" w:cs="宋体" w:eastAsia="宋体" w:hAnsi="宋体"/>
          <w:sz w:val="24"/>
          <w:szCs w:val="24"/>
          <w:color w:val="auto"/>
        </w:rPr>
        <w:t>：</w:t>
      </w:r>
      <w:r>
        <w:rPr>
          <w:rFonts w:ascii="Times New Roman" w:cs="Times New Roman" w:eastAsia="Times New Roman" w:hAnsi="Times New Roman"/>
          <w:sz w:val="24"/>
          <w:szCs w:val="24"/>
          <w:color w:val="auto"/>
        </w:rPr>
        <w:t>00~06:00</w:t>
      </w:r>
      <w:r>
        <w:rPr>
          <w:rFonts w:ascii="宋体" w:cs="宋体" w:eastAsia="宋体" w:hAnsi="宋体"/>
          <w:sz w:val="24"/>
          <w:szCs w:val="24"/>
          <w:color w:val="auto"/>
        </w:rPr>
        <w:t>）施工作业，并且对机械和车辆采取各种降噪声、减振的措施，加之建设地周边开阔，植被较好，经天然屏障阻隔、植物吸声后，施工噪声对周围声环境影响小。施工期影响属于短期问题，施工结束即不再存在。如需夜间施工，须提前向石峰区环保局进行请示，并做好施工期公示公告。</w:t>
      </w:r>
    </w:p>
    <w:p>
      <w:pPr>
        <w:spacing w:after="0" w:line="243"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3.4 </w:t>
      </w:r>
      <w:r>
        <w:rPr>
          <w:rFonts w:ascii="宋体" w:cs="宋体" w:eastAsia="宋体" w:hAnsi="宋体"/>
          <w:sz w:val="28"/>
          <w:szCs w:val="28"/>
          <w:b w:val="1"/>
          <w:bCs w:val="1"/>
          <w:color w:val="auto"/>
        </w:rPr>
        <w:t>噪声污染防治措施分析与评价</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206"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39</w:t>
      </w:r>
    </w:p>
    <w:p>
      <w:pPr>
        <w:sectPr>
          <w:pgSz w:w="11900" w:h="16838" w:orient="portrait"/>
          <w:cols w:equalWidth="0" w:num="1">
            <w:col w:w="9140"/>
          </w:cols>
          <w:pgMar w:left="1440" w:top="864" w:right="1326" w:bottom="398" w:gutter="0" w:footer="0" w:header="0"/>
          <w:type w:val="continuous"/>
        </w:sectPr>
      </w:pPr>
    </w:p>
    <w:bookmarkStart w:id="42" w:name="page43"/>
    <w:bookmarkEnd w:id="42"/>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62266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5779135" cy="8622665"/>
                    </a:xfrm>
                    <a:prstGeom prst="rect">
                      <a:avLst/>
                    </a:prstGeom>
                    <a:noFill/>
                  </pic:spPr>
                </pic:pic>
              </a:graphicData>
            </a:graphic>
          </wp:anchor>
        </w:drawing>
      </w:r>
    </w:p>
    <w:p>
      <w:pPr>
        <w:spacing w:after="0" w:line="65"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本项目拟采取如下噪声污染防治措施：</w:t>
      </w:r>
    </w:p>
    <w:p>
      <w:pPr>
        <w:spacing w:after="0" w:line="190" w:lineRule="exact"/>
        <w:rPr>
          <w:sz w:val="20"/>
          <w:szCs w:val="20"/>
          <w:color w:val="auto"/>
        </w:rPr>
      </w:pPr>
    </w:p>
    <w:p>
      <w:pPr>
        <w:ind w:left="660"/>
        <w:spacing w:after="0" w:line="280" w:lineRule="exact"/>
        <w:rPr>
          <w:sz w:val="20"/>
          <w:szCs w:val="20"/>
          <w:color w:val="auto"/>
        </w:rPr>
      </w:pPr>
      <w:r>
        <w:rPr>
          <w:rFonts w:ascii="宋体" w:cs="宋体" w:eastAsia="宋体" w:hAnsi="宋体"/>
          <w:sz w:val="23"/>
          <w:szCs w:val="23"/>
          <w:color w:val="auto"/>
        </w:rPr>
        <w:t>（</w:t>
      </w:r>
      <w:r>
        <w:rPr>
          <w:rFonts w:ascii="Times New Roman" w:cs="Times New Roman" w:eastAsia="Times New Roman" w:hAnsi="Times New Roman"/>
          <w:sz w:val="23"/>
          <w:szCs w:val="23"/>
          <w:color w:val="auto"/>
        </w:rPr>
        <w:t>1</w:t>
      </w:r>
      <w:r>
        <w:rPr>
          <w:rFonts w:ascii="宋体" w:cs="宋体" w:eastAsia="宋体" w:hAnsi="宋体"/>
          <w:sz w:val="23"/>
          <w:szCs w:val="23"/>
          <w:color w:val="auto"/>
        </w:rPr>
        <w:t>）合理安排施工时间，夜间禁止施工，施工时间禁止在每日</w:t>
      </w:r>
      <w:r>
        <w:rPr>
          <w:rFonts w:ascii="Times New Roman" w:cs="Times New Roman" w:eastAsia="Times New Roman" w:hAnsi="Times New Roman"/>
          <w:sz w:val="23"/>
          <w:szCs w:val="23"/>
          <w:color w:val="auto"/>
        </w:rPr>
        <w:t xml:space="preserve"> 6 </w:t>
      </w:r>
      <w:r>
        <w:rPr>
          <w:rFonts w:ascii="宋体" w:cs="宋体" w:eastAsia="宋体" w:hAnsi="宋体"/>
          <w:sz w:val="23"/>
          <w:szCs w:val="23"/>
          <w:color w:val="auto"/>
        </w:rPr>
        <w:t>时至</w:t>
      </w:r>
      <w:r>
        <w:rPr>
          <w:rFonts w:ascii="Times New Roman" w:cs="Times New Roman" w:eastAsia="Times New Roman" w:hAnsi="Times New Roman"/>
          <w:sz w:val="23"/>
          <w:szCs w:val="23"/>
          <w:color w:val="auto"/>
        </w:rPr>
        <w:t xml:space="preserve"> 12 </w:t>
      </w:r>
      <w:r>
        <w:rPr>
          <w:rFonts w:ascii="宋体" w:cs="宋体" w:eastAsia="宋体" w:hAnsi="宋体"/>
          <w:sz w:val="23"/>
          <w:szCs w:val="23"/>
          <w:color w:val="auto"/>
        </w:rPr>
        <w:t>时和</w:t>
      </w:r>
      <w:r>
        <w:rPr>
          <w:rFonts w:ascii="Times New Roman" w:cs="Times New Roman" w:eastAsia="Times New Roman" w:hAnsi="Times New Roman"/>
          <w:sz w:val="23"/>
          <w:szCs w:val="23"/>
          <w:color w:val="auto"/>
        </w:rPr>
        <w:t xml:space="preserve"> 14</w:t>
      </w:r>
    </w:p>
    <w:p>
      <w:pPr>
        <w:spacing w:after="0" w:line="188"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时至</w:t>
      </w:r>
      <w:r>
        <w:rPr>
          <w:rFonts w:ascii="Times New Roman" w:cs="Times New Roman" w:eastAsia="Times New Roman" w:hAnsi="Times New Roman"/>
          <w:sz w:val="24"/>
          <w:szCs w:val="24"/>
          <w:color w:val="auto"/>
        </w:rPr>
        <w:t xml:space="preserve"> 22 </w:t>
      </w:r>
      <w:r>
        <w:rPr>
          <w:rFonts w:ascii="宋体" w:cs="宋体" w:eastAsia="宋体" w:hAnsi="宋体"/>
          <w:sz w:val="24"/>
          <w:szCs w:val="24"/>
          <w:color w:val="auto"/>
        </w:rPr>
        <w:t>时，以免影响居民休息。避免高噪声设备同时施工，主要噪声源尽量安排在</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昼间非正常休息时间内进行的要求。</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2</w:t>
      </w:r>
      <w:r>
        <w:rPr>
          <w:rFonts w:ascii="宋体" w:cs="宋体" w:eastAsia="宋体" w:hAnsi="宋体"/>
          <w:sz w:val="24"/>
          <w:szCs w:val="24"/>
          <w:color w:val="auto"/>
        </w:rPr>
        <w:t>）合理选择施工方法，避免连续施工，合理布置施工现场。</w:t>
      </w:r>
    </w:p>
    <w:p>
      <w:pPr>
        <w:spacing w:after="0" w:line="174"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3</w:t>
      </w:r>
      <w:r>
        <w:rPr>
          <w:rFonts w:ascii="宋体" w:cs="宋体" w:eastAsia="宋体" w:hAnsi="宋体"/>
          <w:sz w:val="24"/>
          <w:szCs w:val="24"/>
          <w:color w:val="auto"/>
        </w:rPr>
        <w:t>）合理选择施工机械，尽量选用低噪声设备，加强对施工机械和设备维护保</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养，避免由于设备性能减退而使噪声增大。</w:t>
      </w:r>
    </w:p>
    <w:p>
      <w:pPr>
        <w:spacing w:after="0" w:line="19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4</w:t>
      </w:r>
      <w:r>
        <w:rPr>
          <w:rFonts w:ascii="宋体" w:cs="宋体" w:eastAsia="宋体" w:hAnsi="宋体"/>
          <w:sz w:val="24"/>
          <w:szCs w:val="24"/>
          <w:color w:val="auto"/>
        </w:rPr>
        <w:t>）对高噪声设备，应设置临时隔声屏障。</w:t>
      </w:r>
    </w:p>
    <w:p>
      <w:pPr>
        <w:spacing w:after="0" w:line="174"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5</w:t>
      </w:r>
      <w:r>
        <w:rPr>
          <w:rFonts w:ascii="宋体" w:cs="宋体" w:eastAsia="宋体" w:hAnsi="宋体"/>
          <w:sz w:val="24"/>
          <w:szCs w:val="24"/>
          <w:color w:val="auto"/>
        </w:rPr>
        <w:t>）合理布局施工场地，尽量将高噪声设备布置在施工工地中部，尽量远离周</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围敏感目标。</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6</w:t>
      </w:r>
      <w:r>
        <w:rPr>
          <w:rFonts w:ascii="宋体" w:cs="宋体" w:eastAsia="宋体" w:hAnsi="宋体"/>
          <w:sz w:val="24"/>
          <w:szCs w:val="24"/>
          <w:color w:val="auto"/>
        </w:rPr>
        <w:t>）加强与周围居民沟通，夜间施工除需办理环保审批手续外，还应提前以适</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当方式告知受影响群众，征得群众谅解。</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7</w:t>
      </w:r>
      <w:r>
        <w:rPr>
          <w:rFonts w:ascii="宋体" w:cs="宋体" w:eastAsia="宋体" w:hAnsi="宋体"/>
          <w:sz w:val="24"/>
          <w:szCs w:val="24"/>
          <w:color w:val="auto"/>
        </w:rPr>
        <w:t>）减少施工交通噪声：由于施工期间交通运输对环境影响较大，应尽量减少</w:t>
      </w:r>
    </w:p>
    <w:p>
      <w:pPr>
        <w:spacing w:after="0" w:line="189"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夜间运输量，限制大型载重车的车速，进入居民点时应限速，对运输车辆定期维修、</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养护，减少或杜绝鸣笛，合理安排运输路线。运输过程应尽量远离学校、居民区；夜</w:t>
      </w:r>
    </w:p>
    <w:p>
      <w:pPr>
        <w:spacing w:after="0" w:line="190" w:lineRule="exact"/>
        <w:rPr>
          <w:sz w:val="20"/>
          <w:szCs w:val="20"/>
          <w:color w:val="auto"/>
        </w:rPr>
      </w:pPr>
    </w:p>
    <w:p>
      <w:pPr>
        <w:ind w:left="660" w:right="300" w:hanging="490"/>
        <w:spacing w:after="0" w:line="372" w:lineRule="exact"/>
        <w:tabs>
          <w:tab w:leader="none" w:pos="478" w:val="left"/>
        </w:tabs>
        <w:numPr>
          <w:ilvl w:val="0"/>
          <w:numId w:val="37"/>
        </w:numPr>
        <w:rPr>
          <w:rFonts w:ascii="宋体" w:cs="宋体" w:eastAsia="宋体" w:hAnsi="宋体"/>
          <w:sz w:val="23"/>
          <w:szCs w:val="23"/>
          <w:color w:val="auto"/>
        </w:rPr>
      </w:pPr>
      <w:r>
        <w:rPr>
          <w:rFonts w:ascii="Times New Roman" w:cs="Times New Roman" w:eastAsia="Times New Roman" w:hAnsi="Times New Roman"/>
          <w:sz w:val="23"/>
          <w:szCs w:val="23"/>
          <w:color w:val="auto"/>
        </w:rPr>
        <w:t>22</w:t>
      </w:r>
      <w:r>
        <w:rPr>
          <w:rFonts w:ascii="宋体" w:cs="宋体" w:eastAsia="宋体" w:hAnsi="宋体"/>
          <w:sz w:val="23"/>
          <w:szCs w:val="23"/>
          <w:color w:val="auto"/>
        </w:rPr>
        <w:t>∶</w:t>
      </w:r>
      <w:r>
        <w:rPr>
          <w:rFonts w:ascii="Times New Roman" w:cs="Times New Roman" w:eastAsia="Times New Roman" w:hAnsi="Times New Roman"/>
          <w:sz w:val="23"/>
          <w:szCs w:val="23"/>
          <w:color w:val="auto"/>
        </w:rPr>
        <w:t>00</w:t>
      </w:r>
      <w:r>
        <w:rPr>
          <w:rFonts w:ascii="宋体" w:cs="宋体" w:eastAsia="宋体" w:hAnsi="宋体"/>
          <w:sz w:val="23"/>
          <w:szCs w:val="23"/>
          <w:color w:val="auto"/>
        </w:rPr>
        <w:t>～</w:t>
      </w:r>
      <w:r>
        <w:rPr>
          <w:rFonts w:ascii="Times New Roman" w:cs="Times New Roman" w:eastAsia="Times New Roman" w:hAnsi="Times New Roman"/>
          <w:sz w:val="23"/>
          <w:szCs w:val="23"/>
          <w:color w:val="auto"/>
        </w:rPr>
        <w:t>06</w:t>
      </w:r>
      <w:r>
        <w:rPr>
          <w:rFonts w:ascii="宋体" w:cs="宋体" w:eastAsia="宋体" w:hAnsi="宋体"/>
          <w:sz w:val="23"/>
          <w:szCs w:val="23"/>
          <w:color w:val="auto"/>
        </w:rPr>
        <w:t>∶</w:t>
      </w:r>
      <w:r>
        <w:rPr>
          <w:rFonts w:ascii="Times New Roman" w:cs="Times New Roman" w:eastAsia="Times New Roman" w:hAnsi="Times New Roman"/>
          <w:sz w:val="23"/>
          <w:szCs w:val="23"/>
          <w:color w:val="auto"/>
        </w:rPr>
        <w:t xml:space="preserve">00 </w:t>
      </w:r>
      <w:r>
        <w:rPr>
          <w:rFonts w:ascii="宋体" w:cs="宋体" w:eastAsia="宋体" w:hAnsi="宋体"/>
          <w:sz w:val="23"/>
          <w:szCs w:val="23"/>
          <w:color w:val="auto"/>
        </w:rPr>
        <w:t>时应禁止运输，车辆在靠近敏感点通过时速度应小于</w:t>
      </w:r>
      <w:r>
        <w:rPr>
          <w:rFonts w:ascii="Times New Roman" w:cs="Times New Roman" w:eastAsia="Times New Roman" w:hAnsi="Times New Roman"/>
          <w:sz w:val="23"/>
          <w:szCs w:val="23"/>
          <w:color w:val="auto"/>
        </w:rPr>
        <w:t xml:space="preserve"> 30km/h</w:t>
      </w:r>
      <w:r>
        <w:rPr>
          <w:rFonts w:ascii="宋体" w:cs="宋体" w:eastAsia="宋体" w:hAnsi="宋体"/>
          <w:sz w:val="23"/>
          <w:szCs w:val="23"/>
          <w:color w:val="auto"/>
        </w:rPr>
        <w:t>。在采取以上措施的情况下，施工噪声可以做到达标排放，措施可行。</w:t>
      </w:r>
    </w:p>
    <w:p>
      <w:pPr>
        <w:spacing w:after="0" w:line="325" w:lineRule="exact"/>
        <w:rPr>
          <w:sz w:val="20"/>
          <w:szCs w:val="20"/>
          <w:color w:val="auto"/>
        </w:rPr>
      </w:pPr>
    </w:p>
    <w:p>
      <w:pPr>
        <w:ind w:left="400" w:hanging="230"/>
        <w:spacing w:after="0" w:line="365" w:lineRule="exact"/>
        <w:tabs>
          <w:tab w:leader="none" w:pos="400" w:val="left"/>
        </w:tabs>
        <w:numPr>
          <w:ilvl w:val="0"/>
          <w:numId w:val="38"/>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固体废物影响评价</w:t>
      </w:r>
    </w:p>
    <w:p>
      <w:pPr>
        <w:spacing w:after="0" w:line="364"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4.1 </w:t>
      </w:r>
      <w:r>
        <w:rPr>
          <w:rFonts w:ascii="宋体" w:cs="宋体" w:eastAsia="宋体" w:hAnsi="宋体"/>
          <w:sz w:val="28"/>
          <w:szCs w:val="28"/>
          <w:b w:val="1"/>
          <w:bCs w:val="1"/>
          <w:color w:val="auto"/>
        </w:rPr>
        <w:t>环境影响分析</w:t>
      </w:r>
    </w:p>
    <w:p>
      <w:pPr>
        <w:spacing w:after="0" w:line="252"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本项目施工废水经废水处理站处理后，建议建设单位委托有资质单位对沉淀的污</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泥进行监测，根据监测结果分析判断，如果属于Ⅱ类废渣，经稳定固化进入Ⅱ类废渣</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暂存场进行暂存；如果属于危险固废，建议交由有资质单位进行处理。</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本项目施工期间，建设期施工人员产生的生活垃圾集中收集后，同当地生活垃圾</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一同交由环卫部门统一处置，对环境不会造成明显影响。</w:t>
      </w:r>
    </w:p>
    <w:p>
      <w:pPr>
        <w:spacing w:after="0" w:line="193" w:lineRule="exact"/>
        <w:rPr>
          <w:sz w:val="20"/>
          <w:szCs w:val="20"/>
          <w:color w:val="auto"/>
        </w:rPr>
      </w:pPr>
    </w:p>
    <w:p>
      <w:pPr>
        <w:ind w:left="660"/>
        <w:spacing w:after="0" w:line="357" w:lineRule="exact"/>
        <w:rPr>
          <w:sz w:val="20"/>
          <w:szCs w:val="20"/>
          <w:color w:val="auto"/>
        </w:rPr>
      </w:pPr>
      <w:r>
        <w:rPr>
          <w:rFonts w:ascii="宋体" w:cs="宋体" w:eastAsia="宋体" w:hAnsi="宋体"/>
          <w:sz w:val="24"/>
          <w:szCs w:val="24"/>
          <w:color w:val="auto"/>
        </w:rPr>
        <w:t>本项目需处置Ⅱ类一般工业固体废物</w:t>
      </w:r>
      <w:r>
        <w:rPr>
          <w:rFonts w:ascii="Times New Roman" w:cs="Times New Roman" w:eastAsia="Times New Roman" w:hAnsi="Times New Roman"/>
          <w:sz w:val="24"/>
          <w:szCs w:val="24"/>
          <w:color w:val="auto"/>
        </w:rPr>
        <w:t xml:space="preserve"> 61912m</w:t>
      </w:r>
      <w:r>
        <w:rPr>
          <w:rFonts w:ascii="Times New Roman" w:cs="Times New Roman" w:eastAsia="Times New Roman" w:hAnsi="Times New Roman"/>
          <w:sz w:val="31"/>
          <w:szCs w:val="31"/>
          <w:color w:val="auto"/>
          <w:vertAlign w:val="superscript"/>
        </w:rPr>
        <w:t>3</w:t>
      </w:r>
      <w:r>
        <w:rPr>
          <w:rFonts w:ascii="宋体" w:cs="宋体" w:eastAsia="宋体" w:hAnsi="宋体"/>
          <w:sz w:val="24"/>
          <w:szCs w:val="24"/>
          <w:color w:val="auto"/>
        </w:rPr>
        <w:t>，先经人工分拣出土壤中大尺寸的</w:t>
      </w:r>
    </w:p>
    <w:p>
      <w:pPr>
        <w:spacing w:after="0" w:line="112"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等其它杂质，主要为树根、石块及生活垃圾，按分拣的比例约</w:t>
      </w:r>
      <w:r>
        <w:rPr>
          <w:rFonts w:ascii="Times New Roman" w:cs="Times New Roman" w:eastAsia="Times New Roman" w:hAnsi="Times New Roman"/>
          <w:sz w:val="23"/>
          <w:szCs w:val="23"/>
          <w:color w:val="auto"/>
        </w:rPr>
        <w:t xml:space="preserve"> 0.1%</w:t>
      </w:r>
      <w:r>
        <w:rPr>
          <w:rFonts w:ascii="宋体" w:cs="宋体" w:eastAsia="宋体" w:hAnsi="宋体"/>
          <w:sz w:val="23"/>
          <w:szCs w:val="23"/>
          <w:color w:val="auto"/>
        </w:rPr>
        <w:t>计，分拣出来的杂</w:t>
      </w:r>
    </w:p>
    <w:p>
      <w:pPr>
        <w:spacing w:after="0" w:line="188" w:lineRule="exact"/>
        <w:rPr>
          <w:sz w:val="20"/>
          <w:szCs w:val="20"/>
          <w:color w:val="auto"/>
        </w:rPr>
      </w:pPr>
    </w:p>
    <w:p>
      <w:pPr>
        <w:ind w:left="180"/>
        <w:spacing w:after="0" w:line="357" w:lineRule="exact"/>
        <w:rPr>
          <w:sz w:val="20"/>
          <w:szCs w:val="20"/>
          <w:color w:val="auto"/>
        </w:rPr>
      </w:pPr>
      <w:r>
        <w:rPr>
          <w:rFonts w:ascii="宋体" w:cs="宋体" w:eastAsia="宋体" w:hAnsi="宋体"/>
          <w:sz w:val="24"/>
          <w:szCs w:val="24"/>
          <w:color w:val="auto"/>
        </w:rPr>
        <w:t>质约</w:t>
      </w:r>
      <w:r>
        <w:rPr>
          <w:rFonts w:ascii="Times New Roman" w:cs="Times New Roman" w:eastAsia="Times New Roman" w:hAnsi="Times New Roman"/>
          <w:sz w:val="24"/>
          <w:szCs w:val="24"/>
          <w:color w:val="auto"/>
        </w:rPr>
        <w:t xml:space="preserve"> 61.92m</w:t>
      </w:r>
      <w:r>
        <w:rPr>
          <w:rFonts w:ascii="Times New Roman" w:cs="Times New Roman" w:eastAsia="Times New Roman" w:hAnsi="Times New Roman"/>
          <w:sz w:val="31"/>
          <w:szCs w:val="31"/>
          <w:color w:val="auto"/>
          <w:vertAlign w:val="superscript"/>
        </w:rPr>
        <w:t>3</w:t>
      </w:r>
      <w:r>
        <w:rPr>
          <w:rFonts w:ascii="宋体" w:cs="宋体" w:eastAsia="宋体" w:hAnsi="宋体"/>
          <w:sz w:val="24"/>
          <w:szCs w:val="24"/>
          <w:color w:val="auto"/>
        </w:rPr>
        <w:t>，其中生活垃圾交由环卫部门统一处置外运，石块可作为固化暂存处的</w:t>
      </w:r>
    </w:p>
    <w:p>
      <w:pPr>
        <w:spacing w:after="0" w:line="113"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建筑用料，树根等木块可交环卫部门外运处置。</w:t>
      </w:r>
    </w:p>
    <w:p>
      <w:pPr>
        <w:sectPr>
          <w:pgSz w:w="11900" w:h="16838" w:orient="portrait"/>
          <w:cols w:equalWidth="0" w:num="1">
            <w:col w:w="9060"/>
          </w:cols>
          <w:pgMar w:left="1440" w:top="864" w:right="140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40</w:t>
      </w:r>
    </w:p>
    <w:p>
      <w:pPr>
        <w:sectPr>
          <w:pgSz w:w="11900" w:h="16838" w:orient="portrait"/>
          <w:cols w:equalWidth="0" w:num="1">
            <w:col w:w="9060"/>
          </w:cols>
          <w:pgMar w:left="1440" w:top="864" w:right="1406" w:bottom="398" w:gutter="0" w:footer="0" w:header="0"/>
          <w:type w:val="continuous"/>
        </w:sectPr>
      </w:pPr>
    </w:p>
    <w:bookmarkStart w:id="43" w:name="page44"/>
    <w:bookmarkEnd w:id="43"/>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7407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5779135" cy="8740775"/>
                    </a:xfrm>
                    <a:prstGeom prst="rect">
                      <a:avLst/>
                    </a:prstGeom>
                    <a:noFill/>
                  </pic:spPr>
                </pic:pic>
              </a:graphicData>
            </a:graphic>
          </wp:anchor>
        </w:drawing>
      </w:r>
    </w:p>
    <w:p>
      <w:pPr>
        <w:spacing w:after="0" w:line="14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经采取上述措施后，本项目固废对环境不会造成明显影响。</w:t>
      </w:r>
    </w:p>
    <w:p>
      <w:pPr>
        <w:spacing w:after="0" w:line="237"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4.2 </w:t>
      </w:r>
      <w:r>
        <w:rPr>
          <w:rFonts w:ascii="宋体" w:cs="宋体" w:eastAsia="宋体" w:hAnsi="宋体"/>
          <w:sz w:val="28"/>
          <w:szCs w:val="28"/>
          <w:b w:val="1"/>
          <w:bCs w:val="1"/>
          <w:color w:val="auto"/>
        </w:rPr>
        <w:t>固体废物处置措施分析与评价</w:t>
      </w:r>
    </w:p>
    <w:p>
      <w:pPr>
        <w:spacing w:after="0" w:line="155"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）Ⅱ类固废处置措施</w:t>
      </w:r>
    </w:p>
    <w:p>
      <w:pPr>
        <w:spacing w:after="0" w:line="178" w:lineRule="exact"/>
        <w:rPr>
          <w:sz w:val="20"/>
          <w:szCs w:val="20"/>
          <w:color w:val="auto"/>
        </w:rPr>
      </w:pPr>
    </w:p>
    <w:p>
      <w:pPr>
        <w:ind w:left="660"/>
        <w:spacing w:after="0" w:line="345" w:lineRule="exact"/>
        <w:rPr>
          <w:sz w:val="20"/>
          <w:szCs w:val="20"/>
          <w:color w:val="auto"/>
        </w:rPr>
      </w:pPr>
      <w:r>
        <w:rPr>
          <w:rFonts w:ascii="宋体" w:cs="宋体" w:eastAsia="宋体" w:hAnsi="宋体"/>
          <w:sz w:val="23"/>
          <w:szCs w:val="23"/>
          <w:color w:val="auto"/>
        </w:rPr>
        <w:t>本项目处置Ⅱ类废渣总量为</w:t>
      </w:r>
      <w:r>
        <w:rPr>
          <w:rFonts w:ascii="Times New Roman" w:cs="Times New Roman" w:eastAsia="Times New Roman" w:hAnsi="Times New Roman"/>
          <w:sz w:val="23"/>
          <w:szCs w:val="23"/>
          <w:color w:val="auto"/>
        </w:rPr>
        <w:t xml:space="preserve"> 61912 m</w:t>
      </w:r>
      <w:r>
        <w:rPr>
          <w:rFonts w:ascii="Times New Roman" w:cs="Times New Roman" w:eastAsia="Times New Roman" w:hAnsi="Times New Roman"/>
          <w:sz w:val="30"/>
          <w:szCs w:val="30"/>
          <w:color w:val="auto"/>
          <w:vertAlign w:val="superscript"/>
        </w:rPr>
        <w:t>3</w:t>
      </w:r>
      <w:r>
        <w:rPr>
          <w:rFonts w:ascii="宋体" w:cs="宋体" w:eastAsia="宋体" w:hAnsi="宋体"/>
          <w:sz w:val="23"/>
          <w:szCs w:val="23"/>
          <w:color w:val="auto"/>
        </w:rPr>
        <w:t>，存放于本项目的暂存</w:t>
      </w:r>
      <w:r>
        <w:rPr>
          <w:rFonts w:ascii="Times New Roman" w:cs="Times New Roman" w:eastAsia="Times New Roman" w:hAnsi="Times New Roman"/>
          <w:sz w:val="23"/>
          <w:szCs w:val="23"/>
          <w:color w:val="auto"/>
        </w:rPr>
        <w:t xml:space="preserve"> II </w:t>
      </w:r>
      <w:r>
        <w:rPr>
          <w:rFonts w:ascii="宋体" w:cs="宋体" w:eastAsia="宋体" w:hAnsi="宋体"/>
          <w:sz w:val="23"/>
          <w:szCs w:val="23"/>
          <w:color w:val="auto"/>
        </w:rPr>
        <w:t>区，该管控堆存区</w:t>
      </w:r>
    </w:p>
    <w:p>
      <w:pPr>
        <w:spacing w:after="0" w:line="12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按照《一般工业固废贮存、处置场污染控制标准》（</w:t>
      </w:r>
      <w:r>
        <w:rPr>
          <w:rFonts w:ascii="Times New Roman" w:cs="Times New Roman" w:eastAsia="Times New Roman" w:hAnsi="Times New Roman"/>
          <w:sz w:val="24"/>
          <w:szCs w:val="24"/>
          <w:color w:val="auto"/>
        </w:rPr>
        <w:t>GB18599-2001</w:t>
      </w:r>
      <w:r>
        <w:rPr>
          <w:rFonts w:ascii="宋体" w:cs="宋体" w:eastAsia="宋体" w:hAnsi="宋体"/>
          <w:sz w:val="24"/>
          <w:szCs w:val="24"/>
          <w:color w:val="auto"/>
        </w:rPr>
        <w:t>）标准要求规范建</w:t>
      </w:r>
    </w:p>
    <w:p>
      <w:pPr>
        <w:spacing w:after="0" w:line="174"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设，暂存场采用分区堆放，库堤与环场道路高出暂存库区约</w:t>
      </w:r>
      <w:r>
        <w:rPr>
          <w:rFonts w:ascii="Times New Roman" w:cs="Times New Roman" w:eastAsia="Times New Roman" w:hAnsi="Times New Roman"/>
          <w:sz w:val="24"/>
          <w:szCs w:val="24"/>
          <w:color w:val="auto"/>
        </w:rPr>
        <w:t xml:space="preserve"> 3m</w:t>
      </w:r>
      <w:r>
        <w:rPr>
          <w:rFonts w:ascii="宋体" w:cs="宋体" w:eastAsia="宋体" w:hAnsi="宋体"/>
          <w:sz w:val="24"/>
          <w:szCs w:val="24"/>
          <w:color w:val="auto"/>
        </w:rPr>
        <w:t>；场地及边坡均铺设</w:t>
      </w:r>
    </w:p>
    <w:p>
      <w:pPr>
        <w:spacing w:after="0" w:line="176" w:lineRule="exact"/>
        <w:rPr>
          <w:sz w:val="20"/>
          <w:szCs w:val="20"/>
          <w:color w:val="auto"/>
        </w:rPr>
      </w:pPr>
    </w:p>
    <w:p>
      <w:pPr>
        <w:ind w:left="180"/>
        <w:spacing w:after="0" w:line="345" w:lineRule="exact"/>
        <w:rPr>
          <w:sz w:val="20"/>
          <w:szCs w:val="20"/>
          <w:color w:val="auto"/>
        </w:rPr>
      </w:pPr>
      <w:r>
        <w:rPr>
          <w:rFonts w:ascii="Times New Roman" w:cs="Times New Roman" w:eastAsia="Times New Roman" w:hAnsi="Times New Roman"/>
          <w:sz w:val="23"/>
          <w:szCs w:val="23"/>
          <w:color w:val="auto"/>
        </w:rPr>
        <w:t xml:space="preserve">200mm </w:t>
      </w:r>
      <w:r>
        <w:rPr>
          <w:rFonts w:ascii="宋体" w:cs="宋体" w:eastAsia="宋体" w:hAnsi="宋体"/>
          <w:sz w:val="23"/>
          <w:szCs w:val="23"/>
          <w:color w:val="auto"/>
        </w:rPr>
        <w:t>厚的</w:t>
      </w:r>
      <w:r>
        <w:rPr>
          <w:rFonts w:ascii="Times New Roman" w:cs="Times New Roman" w:eastAsia="Times New Roman" w:hAnsi="Times New Roman"/>
          <w:sz w:val="23"/>
          <w:szCs w:val="23"/>
          <w:color w:val="auto"/>
        </w:rPr>
        <w:t xml:space="preserve"> C25 </w:t>
      </w:r>
      <w:r>
        <w:rPr>
          <w:rFonts w:ascii="宋体" w:cs="宋体" w:eastAsia="宋体" w:hAnsi="宋体"/>
          <w:sz w:val="23"/>
          <w:szCs w:val="23"/>
          <w:color w:val="auto"/>
        </w:rPr>
        <w:t>素混凝土；暂存区面积为</w:t>
      </w:r>
      <w:r>
        <w:rPr>
          <w:rFonts w:ascii="Times New Roman" w:cs="Times New Roman" w:eastAsia="Times New Roman" w:hAnsi="Times New Roman"/>
          <w:sz w:val="23"/>
          <w:szCs w:val="23"/>
          <w:color w:val="auto"/>
        </w:rPr>
        <w:t xml:space="preserve"> 35000m</w:t>
      </w:r>
      <w:r>
        <w:rPr>
          <w:rFonts w:ascii="Times New Roman" w:cs="Times New Roman" w:eastAsia="Times New Roman" w:hAnsi="Times New Roman"/>
          <w:sz w:val="30"/>
          <w:szCs w:val="30"/>
          <w:color w:val="auto"/>
          <w:vertAlign w:val="superscript"/>
        </w:rPr>
        <w:t>2</w:t>
      </w:r>
      <w:r>
        <w:rPr>
          <w:rFonts w:ascii="宋体" w:cs="宋体" w:eastAsia="宋体" w:hAnsi="宋体"/>
          <w:sz w:val="23"/>
          <w:szCs w:val="23"/>
          <w:color w:val="auto"/>
        </w:rPr>
        <w:t>，可以满足本项目Ⅱ类一般工业固</w:t>
      </w:r>
    </w:p>
    <w:p>
      <w:pPr>
        <w:spacing w:after="0" w:line="125"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体废物的稳定固化后暂存要求。</w:t>
      </w:r>
    </w:p>
    <w:p>
      <w:pPr>
        <w:spacing w:after="0" w:line="19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水泥固化是一种废物固化处理方法，也是废物无害化、稳定化处理的一种方法。</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水泥是一种无机胶结材料，加水产生水化反应，反应后形成坚硬的水泥块。水泥固化</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法常用于固化含有有害物质的污泥，水泥同污泥中的水分发生反应产生凝胶化，把含</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有有害物质的污泥微粒分别包覆而逐渐硬化，这种固化体的结构主要是在水泥水化反</w:t>
      </w:r>
    </w:p>
    <w:p>
      <w:pPr>
        <w:spacing w:after="0" w:line="190"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应产生的</w:t>
      </w:r>
      <w:r>
        <w:rPr>
          <w:rFonts w:ascii="Times New Roman" w:cs="Times New Roman" w:eastAsia="Times New Roman" w:hAnsi="Times New Roman"/>
          <w:sz w:val="24"/>
          <w:szCs w:val="24"/>
          <w:color w:val="auto"/>
        </w:rPr>
        <w:t xml:space="preserve"> 3CaO·SiO2 </w:t>
      </w:r>
      <w:r>
        <w:rPr>
          <w:rFonts w:ascii="宋体" w:cs="宋体" w:eastAsia="宋体" w:hAnsi="宋体"/>
          <w:sz w:val="24"/>
          <w:szCs w:val="24"/>
          <w:color w:val="auto"/>
        </w:rPr>
        <w:t>结晶体之间包进了污泥的微粒，因此，即使固化体破裂或粉碎并</w:t>
      </w:r>
    </w:p>
    <w:p>
      <w:pPr>
        <w:spacing w:after="0" w:line="189"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浸入水中，也可减少有害物质的浸出性。在水泥固化过程中，由于废物组成的特殊性，</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常会遇到混合不均匀，过早或过迟凝固，有害物质的浸出率较高、强度较低等问题。</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为了改善固化物性能，在固化过程中可适当加入一些添加剂，如沸石、粘土、缓凝剂</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或速凝剂、硬脂酸丁酯等。水泥固化法对含高毒重金属废物的处理特别有效，固化工</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艺和设备比较简单，设备和运行费用低，水泥原料和添加剂便宜易得，对含水量较高</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的废物可以直接固化，固化产品经过沥青涂覆能有效地降低污染物的浸出，固化体的</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强度、耐热性、耐久性均好。</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本项目Ⅱ类废渣经水泥</w:t>
      </w:r>
      <w:r>
        <w:rPr>
          <w:rFonts w:ascii="Times New Roman" w:cs="Times New Roman" w:eastAsia="Times New Roman" w:hAnsi="Times New Roman"/>
          <w:sz w:val="24"/>
          <w:szCs w:val="24"/>
          <w:color w:val="auto"/>
        </w:rPr>
        <w:t>+</w:t>
      </w:r>
      <w:r>
        <w:rPr>
          <w:rFonts w:ascii="宋体" w:cs="宋体" w:eastAsia="宋体" w:hAnsi="宋体"/>
          <w:sz w:val="24"/>
          <w:szCs w:val="24"/>
          <w:color w:val="auto"/>
        </w:rPr>
        <w:t>药剂稳定固化后，进入Ⅱ类废渣暂存场进行暂存，对环</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境不会造成明显影响；且经水泥固化稳定，形成混凝土块，再经防护遮挡后，无渗滤</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液产生。待清水塘工业固废填埋场建成后，再由建设单位委托专业单位安全送至该填</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埋场进行填埋。</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清水塘工业固废填埋场为本项目业主单位－－株洲市清水塘投资有限公司所拥</w:t>
      </w:r>
    </w:p>
    <w:p>
      <w:pPr>
        <w:spacing w:after="0" w:line="190"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有。该项目位于株洲市石峰区原荷花采石场采石坑内，设计库容为</w:t>
      </w:r>
      <w:r>
        <w:rPr>
          <w:rFonts w:ascii="Times New Roman" w:cs="Times New Roman" w:eastAsia="Times New Roman" w:hAnsi="Times New Roman"/>
          <w:sz w:val="24"/>
          <w:szCs w:val="24"/>
          <w:color w:val="auto"/>
        </w:rPr>
        <w:t xml:space="preserve"> 75.0 </w:t>
      </w:r>
      <w:r>
        <w:rPr>
          <w:rFonts w:ascii="宋体" w:cs="宋体" w:eastAsia="宋体" w:hAnsi="宋体"/>
          <w:sz w:val="24"/>
          <w:szCs w:val="24"/>
          <w:color w:val="auto"/>
        </w:rPr>
        <w:t>万</w:t>
      </w:r>
      <w:r>
        <w:rPr>
          <w:rFonts w:ascii="Times New Roman" w:cs="Times New Roman" w:eastAsia="Times New Roman" w:hAnsi="Times New Roman"/>
          <w:sz w:val="24"/>
          <w:szCs w:val="24"/>
          <w:color w:val="auto"/>
        </w:rPr>
        <w:t xml:space="preserve"> m3</w:t>
      </w:r>
      <w:r>
        <w:rPr>
          <w:rFonts w:ascii="宋体" w:cs="宋体" w:eastAsia="宋体" w:hAnsi="宋体"/>
          <w:sz w:val="24"/>
          <w:szCs w:val="24"/>
          <w:color w:val="auto"/>
        </w:rPr>
        <w:t>，为满</w:t>
      </w:r>
    </w:p>
    <w:p>
      <w:pPr>
        <w:spacing w:after="0" w:line="17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足《一般工业固体废物贮存、处置场污染控制标准》（</w:t>
      </w:r>
      <w:r>
        <w:rPr>
          <w:rFonts w:ascii="Times New Roman" w:cs="Times New Roman" w:eastAsia="Times New Roman" w:hAnsi="Times New Roman"/>
          <w:sz w:val="24"/>
          <w:szCs w:val="24"/>
          <w:color w:val="auto"/>
        </w:rPr>
        <w:t>GB 18599-2001</w:t>
      </w:r>
      <w:r>
        <w:rPr>
          <w:rFonts w:ascii="宋体" w:cs="宋体" w:eastAsia="宋体" w:hAnsi="宋体"/>
          <w:sz w:val="24"/>
          <w:szCs w:val="24"/>
          <w:color w:val="auto"/>
        </w:rPr>
        <w:t>）要求的第Ⅱ</w:t>
      </w:r>
    </w:p>
    <w:p>
      <w:pPr>
        <w:spacing w:after="0" w:line="175"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类一般工业固体废物处置场。目前该项目已完成地质勘察、地灾评估、地形图测绘、</w:t>
      </w:r>
    </w:p>
    <w:p>
      <w:pPr>
        <w:spacing w:after="0" w:line="190"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技术方案编制并取得批复等前期工作，已启动设计。项目经稳定化</w:t>
      </w:r>
      <w:r>
        <w:rPr>
          <w:rFonts w:ascii="Times New Roman" w:cs="Times New Roman" w:eastAsia="Times New Roman" w:hAnsi="Times New Roman"/>
          <w:sz w:val="23"/>
          <w:szCs w:val="23"/>
          <w:color w:val="auto"/>
        </w:rPr>
        <w:t>/</w:t>
      </w:r>
      <w:r>
        <w:rPr>
          <w:rFonts w:ascii="宋体" w:cs="宋体" w:eastAsia="宋体" w:hAnsi="宋体"/>
          <w:sz w:val="23"/>
          <w:szCs w:val="23"/>
          <w:color w:val="auto"/>
        </w:rPr>
        <w:t>固化后废渣填埋至</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386"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41</w:t>
      </w:r>
    </w:p>
    <w:p>
      <w:pPr>
        <w:sectPr>
          <w:pgSz w:w="11900" w:h="16838" w:orient="portrait"/>
          <w:cols w:equalWidth="0" w:num="1">
            <w:col w:w="9140"/>
          </w:cols>
          <w:pgMar w:left="1440" w:top="864" w:right="1326" w:bottom="398" w:gutter="0" w:footer="0" w:header="0"/>
          <w:type w:val="continuous"/>
        </w:sectPr>
      </w:pPr>
    </w:p>
    <w:bookmarkStart w:id="44" w:name="page45"/>
    <w:bookmarkEnd w:id="44"/>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63981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5779135" cy="8639810"/>
                    </a:xfrm>
                    <a:prstGeom prst="rect">
                      <a:avLst/>
                    </a:prstGeom>
                    <a:noFill/>
                  </pic:spPr>
                </pic:pic>
              </a:graphicData>
            </a:graphic>
          </wp:anchor>
        </w:drawing>
      </w:r>
    </w:p>
    <w:p>
      <w:pPr>
        <w:spacing w:after="0" w:line="65"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清水塘老工业区一般固废填埋项目，对环境影响较小。建议加快清水塘工业固废填埋</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场的建设进度，减少项目暂存过程中环境风险。</w:t>
      </w:r>
    </w:p>
    <w:p>
      <w:pPr>
        <w:spacing w:after="0" w:line="188"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）Ⅰ类废渣处置措施</w:t>
      </w:r>
    </w:p>
    <w:p>
      <w:pPr>
        <w:spacing w:after="0" w:line="178"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本工程</w:t>
      </w:r>
      <w:r>
        <w:rPr>
          <w:rFonts w:ascii="Times New Roman" w:cs="Times New Roman" w:eastAsia="Times New Roman" w:hAnsi="Times New Roman"/>
          <w:sz w:val="24"/>
          <w:szCs w:val="24"/>
          <w:color w:val="auto"/>
        </w:rPr>
        <w:t xml:space="preserve"> I </w:t>
      </w:r>
      <w:r>
        <w:rPr>
          <w:rFonts w:ascii="宋体" w:cs="宋体" w:eastAsia="宋体" w:hAnsi="宋体"/>
          <w:sz w:val="24"/>
          <w:szCs w:val="24"/>
          <w:color w:val="auto"/>
        </w:rPr>
        <w:t>类固废暂存于本项目的</w:t>
      </w:r>
      <w:r>
        <w:rPr>
          <w:rFonts w:ascii="Times New Roman" w:cs="Times New Roman" w:eastAsia="Times New Roman" w:hAnsi="Times New Roman"/>
          <w:sz w:val="24"/>
          <w:szCs w:val="24"/>
          <w:color w:val="auto"/>
        </w:rPr>
        <w:t xml:space="preserve"> I</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III </w:t>
      </w:r>
      <w:r>
        <w:rPr>
          <w:rFonts w:ascii="宋体" w:cs="宋体" w:eastAsia="宋体" w:hAnsi="宋体"/>
          <w:sz w:val="24"/>
          <w:szCs w:val="24"/>
          <w:color w:val="auto"/>
        </w:rPr>
        <w:t>和</w:t>
      </w:r>
      <w:r>
        <w:rPr>
          <w:rFonts w:ascii="Times New Roman" w:cs="Times New Roman" w:eastAsia="Times New Roman" w:hAnsi="Times New Roman"/>
          <w:sz w:val="24"/>
          <w:szCs w:val="24"/>
          <w:color w:val="auto"/>
        </w:rPr>
        <w:t xml:space="preserve"> IV </w:t>
      </w:r>
      <w:r>
        <w:rPr>
          <w:rFonts w:ascii="宋体" w:cs="宋体" w:eastAsia="宋体" w:hAnsi="宋体"/>
          <w:sz w:val="24"/>
          <w:szCs w:val="24"/>
          <w:color w:val="auto"/>
        </w:rPr>
        <w:t>区，可以满足《一般工业固体废物贮</w:t>
      </w:r>
    </w:p>
    <w:p>
      <w:pPr>
        <w:spacing w:after="0" w:line="17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存、处置场污染控制标准》（</w:t>
      </w:r>
      <w:r>
        <w:rPr>
          <w:rFonts w:ascii="Times New Roman" w:cs="Times New Roman" w:eastAsia="Times New Roman" w:hAnsi="Times New Roman"/>
          <w:sz w:val="24"/>
          <w:szCs w:val="24"/>
          <w:color w:val="auto"/>
        </w:rPr>
        <w:t>GB 18599-2001</w:t>
      </w:r>
      <w:r>
        <w:rPr>
          <w:rFonts w:ascii="宋体" w:cs="宋体" w:eastAsia="宋体" w:hAnsi="宋体"/>
          <w:sz w:val="24"/>
          <w:szCs w:val="24"/>
          <w:color w:val="auto"/>
        </w:rPr>
        <w:t>）Ⅰ类固废暂存的要求，待清水塘工业</w:t>
      </w:r>
    </w:p>
    <w:p>
      <w:pPr>
        <w:spacing w:after="0" w:line="189"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固废填埋场建设完成后，送至此安全填埋，处置措施可行，对环境不会造成明显影响。</w:t>
      </w:r>
    </w:p>
    <w:p>
      <w:pPr>
        <w:spacing w:after="0" w:line="186"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）废渣运输处置措施</w:t>
      </w:r>
    </w:p>
    <w:p>
      <w:pPr>
        <w:spacing w:after="0" w:line="18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本项目Ⅰ类、Ⅱ类废渣的在运输过程中应采取以下措施：</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①运输单位要采取密闭专用运输车运送到处置地点，防止在运输过程中的渗漏、</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溢出等情况。专车专用的方式，装卸完成后对运输车辆进行清扫。</w:t>
      </w:r>
    </w:p>
    <w:p>
      <w:pPr>
        <w:spacing w:after="0" w:line="225" w:lineRule="exact"/>
        <w:rPr>
          <w:sz w:val="20"/>
          <w:szCs w:val="20"/>
          <w:color w:val="auto"/>
        </w:rPr>
      </w:pPr>
    </w:p>
    <w:p>
      <w:pPr>
        <w:ind w:left="180" w:right="120" w:firstLine="480"/>
        <w:spacing w:after="0" w:line="354" w:lineRule="exact"/>
        <w:rPr>
          <w:sz w:val="20"/>
          <w:szCs w:val="20"/>
          <w:color w:val="auto"/>
        </w:rPr>
      </w:pPr>
      <w:r>
        <w:rPr>
          <w:rFonts w:ascii="宋体" w:cs="宋体" w:eastAsia="宋体" w:hAnsi="宋体"/>
          <w:sz w:val="24"/>
          <w:szCs w:val="24"/>
          <w:color w:val="auto"/>
        </w:rPr>
        <w:t>②运输车上要配置收集工具，如铲子、锄头、装斗、包装袋等，应急用品，如橡胶手套、工作手套、防尘口罩、紧急应变手册，手机通讯等工具。</w:t>
      </w:r>
    </w:p>
    <w:p>
      <w:pPr>
        <w:spacing w:after="0" w:line="226" w:lineRule="exact"/>
        <w:rPr>
          <w:sz w:val="20"/>
          <w:szCs w:val="20"/>
          <w:color w:val="auto"/>
        </w:rPr>
      </w:pPr>
    </w:p>
    <w:p>
      <w:pPr>
        <w:ind w:left="180" w:right="120" w:firstLine="480"/>
        <w:spacing w:after="0" w:line="354" w:lineRule="exact"/>
        <w:rPr>
          <w:sz w:val="20"/>
          <w:szCs w:val="20"/>
          <w:color w:val="auto"/>
        </w:rPr>
      </w:pPr>
      <w:r>
        <w:rPr>
          <w:rFonts w:ascii="宋体" w:cs="宋体" w:eastAsia="宋体" w:hAnsi="宋体"/>
          <w:sz w:val="24"/>
          <w:szCs w:val="24"/>
          <w:color w:val="auto"/>
        </w:rPr>
        <w:t>③运输车辆应严格遵守交通、消防、治安等法规，并应控制车速，保持与前车的距离，严禁违章超车，确保行车安全。</w:t>
      </w:r>
    </w:p>
    <w:p>
      <w:pPr>
        <w:spacing w:after="0" w:line="229" w:lineRule="exact"/>
        <w:rPr>
          <w:sz w:val="20"/>
          <w:szCs w:val="20"/>
          <w:color w:val="auto"/>
        </w:rPr>
      </w:pPr>
    </w:p>
    <w:p>
      <w:pPr>
        <w:ind w:left="180" w:right="120" w:firstLine="480"/>
        <w:spacing w:after="0" w:line="353" w:lineRule="exact"/>
        <w:rPr>
          <w:sz w:val="20"/>
          <w:szCs w:val="20"/>
          <w:color w:val="auto"/>
        </w:rPr>
      </w:pPr>
      <w:r>
        <w:rPr>
          <w:rFonts w:ascii="宋体" w:cs="宋体" w:eastAsia="宋体" w:hAnsi="宋体"/>
          <w:sz w:val="24"/>
          <w:szCs w:val="24"/>
          <w:color w:val="auto"/>
        </w:rPr>
        <w:t>④车辆不得在居民聚居点、行人稠密地段停车，如必须在上述地区进行装卸作业或临时停车。</w:t>
      </w:r>
    </w:p>
    <w:p>
      <w:pPr>
        <w:spacing w:after="0" w:line="229" w:lineRule="exact"/>
        <w:rPr>
          <w:sz w:val="20"/>
          <w:szCs w:val="20"/>
          <w:color w:val="auto"/>
        </w:rPr>
      </w:pPr>
    </w:p>
    <w:p>
      <w:pPr>
        <w:ind w:left="660" w:right="120"/>
        <w:spacing w:after="0" w:line="477" w:lineRule="exact"/>
        <w:rPr>
          <w:sz w:val="20"/>
          <w:szCs w:val="20"/>
          <w:color w:val="auto"/>
        </w:rPr>
      </w:pPr>
      <w:r>
        <w:rPr>
          <w:rFonts w:ascii="宋体" w:cs="宋体" w:eastAsia="宋体" w:hAnsi="宋体"/>
          <w:sz w:val="24"/>
          <w:szCs w:val="24"/>
          <w:color w:val="auto"/>
        </w:rPr>
        <w:t>⑤车辆中途临时停靠，应安排人员看管。⑥采取相应防粉尘飞扬、防撒漏等措施。⑦随车人员不得擅自变更作业计划，严禁擅自拼装、超载。⑧必须严格遵守操作规程，操作过程中，有关人员不得擅离岗位，应做好安全防</w:t>
      </w:r>
    </w:p>
    <w:p>
      <w:pPr>
        <w:spacing w:after="0" w:line="200" w:lineRule="exact"/>
        <w:rPr>
          <w:sz w:val="20"/>
          <w:szCs w:val="20"/>
          <w:color w:val="auto"/>
        </w:rPr>
      </w:pPr>
    </w:p>
    <w:p>
      <w:pPr>
        <w:spacing w:after="0" w:line="203"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护和检查工作。</w:t>
      </w:r>
    </w:p>
    <w:p>
      <w:pPr>
        <w:spacing w:after="0" w:line="225" w:lineRule="exact"/>
        <w:rPr>
          <w:sz w:val="20"/>
          <w:szCs w:val="20"/>
          <w:color w:val="auto"/>
        </w:rPr>
      </w:pPr>
    </w:p>
    <w:p>
      <w:pPr>
        <w:jc w:val="both"/>
        <w:ind w:left="180" w:right="120" w:firstLine="480"/>
        <w:spacing w:after="0" w:line="392" w:lineRule="exact"/>
        <w:rPr>
          <w:sz w:val="20"/>
          <w:szCs w:val="20"/>
          <w:color w:val="auto"/>
        </w:rPr>
      </w:pPr>
      <w:r>
        <w:rPr>
          <w:rFonts w:ascii="宋体" w:cs="宋体" w:eastAsia="宋体" w:hAnsi="宋体"/>
          <w:sz w:val="24"/>
          <w:szCs w:val="24"/>
          <w:color w:val="auto"/>
        </w:rPr>
        <w:t>⑨运输时，发生突发性事故必须立即启动应急预案，果断采取有效措施消除或者减轻对环境的污染程度，及时将事故发生的地点、时间报市人民政府和上级环保主管部门。</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在落实废渣运输管理要求，做好收集运输防范措施后，对环境不会造成明显影响。</w:t>
      </w:r>
    </w:p>
    <w:p>
      <w:pPr>
        <w:spacing w:after="0" w:line="186"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b w:val="1"/>
          <w:bCs w:val="1"/>
          <w:color w:val="auto"/>
        </w:rPr>
        <w:t>4</w:t>
      </w:r>
      <w:r>
        <w:rPr>
          <w:rFonts w:ascii="宋体" w:cs="宋体" w:eastAsia="宋体" w:hAnsi="宋体"/>
          <w:sz w:val="24"/>
          <w:szCs w:val="24"/>
          <w:b w:val="1"/>
          <w:bCs w:val="1"/>
          <w:color w:val="auto"/>
        </w:rPr>
        <w:t>）其他处置措施</w:t>
      </w:r>
    </w:p>
    <w:p>
      <w:pPr>
        <w:spacing w:after="0" w:line="18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①将建筑垃圾分类收集、处置、清运和堆放，建筑垃圾用作道路基坑填路材料。</w:t>
      </w:r>
    </w:p>
    <w:p>
      <w:pPr>
        <w:spacing w:after="0" w:line="19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②建筑垃圾应及时清运，需临时堆存的应就地堆存，不得占用周围绿地，临时堆</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存需采取覆防尘网，以防止水土流失和大风起尘。</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42</w:t>
      </w:r>
    </w:p>
    <w:p>
      <w:pPr>
        <w:sectPr>
          <w:pgSz w:w="11900" w:h="16838" w:orient="portrait"/>
          <w:cols w:equalWidth="0" w:num="1">
            <w:col w:w="9140"/>
          </w:cols>
          <w:pgMar w:left="1440" w:top="864" w:right="1326" w:bottom="398" w:gutter="0" w:footer="0" w:header="0"/>
          <w:type w:val="continuous"/>
        </w:sectPr>
      </w:pPr>
    </w:p>
    <w:bookmarkStart w:id="45" w:name="page46"/>
    <w:bookmarkEnd w:id="45"/>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82777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5779135" cy="8827770"/>
                    </a:xfrm>
                    <a:prstGeom prst="rect">
                      <a:avLst/>
                    </a:prstGeom>
                    <a:noFill/>
                  </pic:spPr>
                </pic:pic>
              </a:graphicData>
            </a:graphic>
          </wp:anchor>
        </w:drawing>
      </w:r>
    </w:p>
    <w:p>
      <w:pPr>
        <w:spacing w:after="0" w:line="65"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③施工人员生活垃圾同当地居民生活垃圾交由环卫部门统一收集处理。</w:t>
      </w:r>
    </w:p>
    <w:p>
      <w:pPr>
        <w:spacing w:after="0" w:line="203"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④施工废水经临时废水处理站处理产生的污泥经干化后，同Ⅱ类废渣一同稳定固</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化处置。</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⑤开挖分区域施工，减小开挖的面积，及时绿化或者地面硬化，防止降雨带来的</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水土流失与二次污染。</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⑥对临时贮存、处置Ⅱ类一般工业固体废物的设施、设备和场所，应当加强管理</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和维护，保证其正常运行和使用</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在采取以上措施后，施工固体废物均可得到有效处理，措施可行。</w:t>
      </w:r>
    </w:p>
    <w:p>
      <w:pPr>
        <w:spacing w:after="0" w:line="327" w:lineRule="exact"/>
        <w:rPr>
          <w:sz w:val="20"/>
          <w:szCs w:val="20"/>
          <w:color w:val="auto"/>
        </w:rPr>
      </w:pPr>
    </w:p>
    <w:p>
      <w:pPr>
        <w:ind w:left="400" w:hanging="230"/>
        <w:spacing w:after="0" w:line="365" w:lineRule="exact"/>
        <w:tabs>
          <w:tab w:leader="none" w:pos="400" w:val="left"/>
        </w:tabs>
        <w:numPr>
          <w:ilvl w:val="0"/>
          <w:numId w:val="39"/>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生态环境影响分析</w:t>
      </w:r>
    </w:p>
    <w:p>
      <w:pPr>
        <w:spacing w:after="0" w:line="330"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施工期在坡面、沟渠及建设施工等不同地貌部位和不同时期可能发生不同形式的</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水土流失。植被覆盖度低的地域，表层土壤在雨滴击溅和冲刷下随径流沿坡面向下移</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动造成流失。水土流失包括以下</w:t>
      </w:r>
      <w:r>
        <w:rPr>
          <w:rFonts w:ascii="Times New Roman" w:cs="Times New Roman" w:eastAsia="Times New Roman" w:hAnsi="Times New Roman"/>
          <w:sz w:val="24"/>
          <w:szCs w:val="24"/>
          <w:color w:val="auto"/>
        </w:rPr>
        <w:t xml:space="preserve"> 3 </w:t>
      </w:r>
      <w:r>
        <w:rPr>
          <w:rFonts w:ascii="宋体" w:cs="宋体" w:eastAsia="宋体" w:hAnsi="宋体"/>
          <w:sz w:val="24"/>
          <w:szCs w:val="24"/>
          <w:color w:val="auto"/>
        </w:rPr>
        <w:t>种成因：</w:t>
      </w:r>
    </w:p>
    <w:p>
      <w:pPr>
        <w:spacing w:after="0" w:line="178"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①工程因素</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本项目处置场在建设过程中渗滤液收集池等，会有少量土石方开挖、回填，会造</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成土体裸露。取土之后土体松散、破面较长，裸露在外，在强降雨情况极易产生水土</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流失。因此，土石方开挖、回填及取土等工程行为为水土流失创造了</w:t>
      </w:r>
      <w:r>
        <w:rPr>
          <w:rFonts w:ascii="Times New Roman" w:cs="Times New Roman" w:eastAsia="Times New Roman" w:hAnsi="Times New Roman"/>
          <w:sz w:val="24"/>
          <w:szCs w:val="24"/>
          <w:color w:val="auto"/>
        </w:rPr>
        <w:t>“</w:t>
      </w:r>
      <w:r>
        <w:rPr>
          <w:rFonts w:ascii="宋体" w:cs="宋体" w:eastAsia="宋体" w:hAnsi="宋体"/>
          <w:sz w:val="24"/>
          <w:szCs w:val="24"/>
          <w:color w:val="auto"/>
        </w:rPr>
        <w:t>物质</w:t>
      </w:r>
      <w:r>
        <w:rPr>
          <w:rFonts w:ascii="Times New Roman" w:cs="Times New Roman" w:eastAsia="Times New Roman" w:hAnsi="Times New Roman"/>
          <w:sz w:val="24"/>
          <w:szCs w:val="24"/>
          <w:color w:val="auto"/>
        </w:rPr>
        <w:t>”</w:t>
      </w:r>
      <w:r>
        <w:rPr>
          <w:rFonts w:ascii="宋体" w:cs="宋体" w:eastAsia="宋体" w:hAnsi="宋体"/>
          <w:sz w:val="24"/>
          <w:szCs w:val="24"/>
          <w:color w:val="auto"/>
        </w:rPr>
        <w:t>条件。</w:t>
      </w:r>
    </w:p>
    <w:p>
      <w:pPr>
        <w:spacing w:after="0" w:line="178"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②气候因素</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本项目所在区域属于亚热带季风湿润气候，雨量充足，降雨集中，雨季长，强度</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大，地面受雨水的溅蚀和地表径流的冲刷后，由面蚀发展为沟蚀，产生强烈的水土流</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失。因此，降雨，特别是暴雨将成为水土流失的直接动力。</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③人为因素</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随处开挖破坏地表植被，若不及时采取相应的措施，随意堆放，倾倒弃渣，一遇</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暴雨极易产生滑坡、坍塌、泥石流等水土流失危害，人为造成新的水土流失。</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为避免施工中的生态影响，在施工中应采取如下措施：</w:t>
      </w:r>
    </w:p>
    <w:p>
      <w:pPr>
        <w:spacing w:after="0" w:line="19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1</w:t>
      </w:r>
      <w:r>
        <w:rPr>
          <w:rFonts w:ascii="宋体" w:cs="宋体" w:eastAsia="宋体" w:hAnsi="宋体"/>
          <w:sz w:val="24"/>
          <w:szCs w:val="24"/>
          <w:color w:val="auto"/>
        </w:rPr>
        <w:t>）施工过程中采取临时防护措施，在施工场地周围设临时排洪沟，确保暴雨</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时不会出现大量的水土流失。</w:t>
      </w:r>
    </w:p>
    <w:p>
      <w:pPr>
        <w:spacing w:after="0" w:line="19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2</w:t>
      </w:r>
      <w:r>
        <w:rPr>
          <w:rFonts w:ascii="宋体" w:cs="宋体" w:eastAsia="宋体" w:hAnsi="宋体"/>
          <w:sz w:val="24"/>
          <w:szCs w:val="24"/>
          <w:color w:val="auto"/>
        </w:rPr>
        <w:t>）合理选择施工场地、临时道路、材料堆场等临时占地，上述选址应在水土</w:t>
      </w:r>
    </w:p>
    <w:p>
      <w:pPr>
        <w:spacing w:after="0" w:line="189"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相对不易流失处，集中堆放，覆盖并加以保护，防止流失，结合项目功能设计，封场</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期进行植被恢复。</w:t>
      </w:r>
    </w:p>
    <w:p>
      <w:pPr>
        <w:sectPr>
          <w:pgSz w:w="11900" w:h="16838" w:orient="portrait"/>
          <w:cols w:equalWidth="0" w:num="1">
            <w:col w:w="9040"/>
          </w:cols>
          <w:pgMar w:left="1440" w:top="864" w:right="1426" w:bottom="398" w:gutter="0" w:footer="0" w:header="0"/>
        </w:sectPr>
      </w:pPr>
    </w:p>
    <w:p>
      <w:pPr>
        <w:spacing w:after="0" w:line="374"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43</w:t>
      </w:r>
    </w:p>
    <w:p>
      <w:pPr>
        <w:sectPr>
          <w:pgSz w:w="11900" w:h="16838" w:orient="portrait"/>
          <w:cols w:equalWidth="0" w:num="1">
            <w:col w:w="9040"/>
          </w:cols>
          <w:pgMar w:left="1440" w:top="864" w:right="1426" w:bottom="398" w:gutter="0" w:footer="0" w:header="0"/>
          <w:type w:val="continuous"/>
        </w:sectPr>
      </w:pPr>
    </w:p>
    <w:bookmarkStart w:id="46" w:name="page47"/>
    <w:bookmarkEnd w:id="46"/>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62901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5779135" cy="8629015"/>
                    </a:xfrm>
                    <a:prstGeom prst="rect">
                      <a:avLst/>
                    </a:prstGeom>
                    <a:noFill/>
                  </pic:spPr>
                </pic:pic>
              </a:graphicData>
            </a:graphic>
          </wp:anchor>
        </w:drawing>
      </w:r>
    </w:p>
    <w:p>
      <w:pPr>
        <w:spacing w:after="0" w:line="142"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3</w:t>
      </w:r>
      <w:r>
        <w:rPr>
          <w:rFonts w:ascii="宋体" w:cs="宋体" w:eastAsia="宋体" w:hAnsi="宋体"/>
          <w:sz w:val="24"/>
          <w:szCs w:val="24"/>
          <w:color w:val="auto"/>
        </w:rPr>
        <w:t>）建设期间产生的建筑垃圾不得随意堆放。</w:t>
      </w:r>
    </w:p>
    <w:p>
      <w:pPr>
        <w:spacing w:after="0" w:line="176"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4</w:t>
      </w:r>
      <w:r>
        <w:rPr>
          <w:rFonts w:ascii="宋体" w:cs="宋体" w:eastAsia="宋体" w:hAnsi="宋体"/>
          <w:sz w:val="24"/>
          <w:szCs w:val="24"/>
          <w:color w:val="auto"/>
        </w:rPr>
        <w:t>）施工期避开雨季，防止在雨季施工造成地表冲刷，造成水土流失。</w:t>
      </w:r>
    </w:p>
    <w:p>
      <w:pPr>
        <w:spacing w:after="0" w:line="176"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5</w:t>
      </w:r>
      <w:r>
        <w:rPr>
          <w:rFonts w:ascii="宋体" w:cs="宋体" w:eastAsia="宋体" w:hAnsi="宋体"/>
          <w:sz w:val="24"/>
          <w:szCs w:val="24"/>
          <w:color w:val="auto"/>
        </w:rPr>
        <w:t>）施工期要注重优化施工组织和指定严格的施工作业制度，对于易产生水土</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流失的堆置场地，应采取草包填土作临时围拦、开挖水沟等防护措施，以减少施工期</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水土流失量。施工时设备堆放场、材料堆放场的防径流冲刷措施应加强，可在堆放场</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铺盖防水雨布，在周围开挖排水沟等。</w:t>
      </w:r>
    </w:p>
    <w:p>
      <w:pPr>
        <w:spacing w:after="0" w:line="19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6</w:t>
      </w:r>
      <w:r>
        <w:rPr>
          <w:rFonts w:ascii="宋体" w:cs="宋体" w:eastAsia="宋体" w:hAnsi="宋体"/>
          <w:sz w:val="24"/>
          <w:szCs w:val="24"/>
          <w:color w:val="auto"/>
        </w:rPr>
        <w:t>）为了减少水土流失，施工前，要做好挡土墙，以及生态护坡，再进行土方</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开挖，应边平整场地、边压实，雨水自然流向处应设置泥沙拦挡设施，定期查看雨水</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排放淤积情况，定期消除淤泥。场地平整时，应尽量选择在晴天进行。</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采取以上生态保护和水土保持措施后，项目施工期水土流失会有所降低，项目建</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设对生态环境的影响也会有所减小，措施可行。</w:t>
      </w:r>
    </w:p>
    <w:p>
      <w:pPr>
        <w:spacing w:after="0" w:line="279" w:lineRule="exact"/>
        <w:rPr>
          <w:sz w:val="20"/>
          <w:szCs w:val="20"/>
          <w:color w:val="auto"/>
        </w:rPr>
      </w:pPr>
    </w:p>
    <w:p>
      <w:pPr>
        <w:ind w:left="180"/>
        <w:spacing w:after="0" w:line="320" w:lineRule="exact"/>
        <w:rPr>
          <w:sz w:val="20"/>
          <w:szCs w:val="20"/>
          <w:color w:val="auto"/>
        </w:rPr>
      </w:pPr>
      <w:r>
        <w:rPr>
          <w:rFonts w:ascii="黑体" w:cs="黑体" w:eastAsia="黑体" w:hAnsi="黑体"/>
          <w:sz w:val="28"/>
          <w:szCs w:val="28"/>
          <w:b w:val="1"/>
          <w:bCs w:val="1"/>
          <w:color w:val="auto"/>
        </w:rPr>
        <w:t>营运期环境影响分析</w:t>
      </w:r>
    </w:p>
    <w:p>
      <w:pPr>
        <w:spacing w:after="0" w:line="17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根据工程分析，本项目营运期仅考虑废水、噪声和固废的影响。</w:t>
      </w:r>
    </w:p>
    <w:p>
      <w:pPr>
        <w:spacing w:after="0" w:line="169" w:lineRule="exact"/>
        <w:rPr>
          <w:sz w:val="20"/>
          <w:szCs w:val="20"/>
          <w:color w:val="auto"/>
        </w:rPr>
      </w:pPr>
    </w:p>
    <w:p>
      <w:pPr>
        <w:ind w:left="400" w:hanging="230"/>
        <w:spacing w:after="0" w:line="365" w:lineRule="exact"/>
        <w:tabs>
          <w:tab w:leader="none" w:pos="400" w:val="left"/>
        </w:tabs>
        <w:numPr>
          <w:ilvl w:val="0"/>
          <w:numId w:val="40"/>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水环境影响分析</w:t>
      </w:r>
    </w:p>
    <w:p>
      <w:pPr>
        <w:spacing w:after="0" w:line="235"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）评价等级确定</w:t>
      </w:r>
    </w:p>
    <w:p>
      <w:pPr>
        <w:spacing w:after="0" w:line="257"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根据《环境影响评价技术导则</w:t>
      </w:r>
      <w:r>
        <w:rPr>
          <w:rFonts w:ascii="Times New Roman" w:cs="Times New Roman" w:eastAsia="Times New Roman" w:hAnsi="Times New Roman"/>
          <w:sz w:val="24"/>
          <w:szCs w:val="24"/>
          <w:color w:val="auto"/>
        </w:rPr>
        <w:t>-</w:t>
      </w:r>
      <w:r>
        <w:rPr>
          <w:rFonts w:ascii="宋体" w:cs="宋体" w:eastAsia="宋体" w:hAnsi="宋体"/>
          <w:sz w:val="24"/>
          <w:szCs w:val="24"/>
          <w:color w:val="auto"/>
        </w:rPr>
        <w:t>地表水环境》（</w:t>
      </w:r>
      <w:r>
        <w:rPr>
          <w:rFonts w:ascii="Times New Roman" w:cs="Times New Roman" w:eastAsia="Times New Roman" w:hAnsi="Times New Roman"/>
          <w:sz w:val="24"/>
          <w:szCs w:val="24"/>
          <w:color w:val="auto"/>
        </w:rPr>
        <w:t>HJ2.3-2018</w:t>
      </w:r>
      <w:r>
        <w:rPr>
          <w:rFonts w:ascii="宋体" w:cs="宋体" w:eastAsia="宋体" w:hAnsi="宋体"/>
          <w:sz w:val="24"/>
          <w:szCs w:val="24"/>
          <w:color w:val="auto"/>
        </w:rPr>
        <w:t>），水污染影响型建设</w:t>
      </w:r>
    </w:p>
    <w:p>
      <w:pPr>
        <w:spacing w:after="0" w:line="17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项目根据排放方式和废水排放量划分评价等级，具体见</w:t>
      </w:r>
      <w:r>
        <w:rPr>
          <w:rFonts w:ascii="Times New Roman" w:cs="Times New Roman" w:eastAsia="Times New Roman" w:hAnsi="Times New Roman"/>
          <w:sz w:val="24"/>
          <w:szCs w:val="24"/>
          <w:color w:val="auto"/>
        </w:rPr>
        <w:t xml:space="preserve"> 7-6</w:t>
      </w:r>
      <w:r>
        <w:rPr>
          <w:rFonts w:ascii="宋体" w:cs="宋体" w:eastAsia="宋体" w:hAnsi="宋体"/>
          <w:sz w:val="24"/>
          <w:szCs w:val="24"/>
          <w:color w:val="auto"/>
        </w:rPr>
        <w:t>。</w:t>
      </w:r>
    </w:p>
    <w:p>
      <w:pPr>
        <w:spacing w:after="0" w:line="95" w:lineRule="exact"/>
        <w:rPr>
          <w:sz w:val="20"/>
          <w:szCs w:val="20"/>
          <w:color w:val="auto"/>
        </w:rPr>
      </w:pPr>
    </w:p>
    <w:tbl>
      <w:tblPr>
        <w:tblLayout w:type="fixed"/>
        <w:tblInd w:w="50" w:type="dxa"/>
        <w:tblCellMar>
          <w:top w:w="0" w:type="dxa"/>
          <w:left w:w="0" w:type="dxa"/>
          <w:bottom w:w="0" w:type="dxa"/>
          <w:right w:w="0" w:type="dxa"/>
        </w:tblCellMar>
      </w:tblPr>
      <w:tr>
        <w:trPr>
          <w:trHeight w:val="316"/>
        </w:trPr>
        <w:tc>
          <w:tcPr>
            <w:tcW w:w="118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ind w:left="106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7-6</w:t>
            </w:r>
          </w:p>
        </w:tc>
        <w:tc>
          <w:tcPr>
            <w:tcW w:w="6180" w:type="dxa"/>
            <w:vAlign w:val="bottom"/>
            <w:tcBorders>
              <w:bottom w:val="single" w:sz="8" w:color="auto"/>
            </w:tcBorders>
            <w:gridSpan w:val="2"/>
          </w:tcPr>
          <w:p>
            <w:pPr>
              <w:ind w:left="120"/>
              <w:spacing w:after="0" w:line="274" w:lineRule="exact"/>
              <w:rPr>
                <w:sz w:val="20"/>
                <w:szCs w:val="20"/>
                <w:color w:val="auto"/>
              </w:rPr>
            </w:pPr>
            <w:r>
              <w:rPr>
                <w:rFonts w:ascii="宋体" w:cs="宋体" w:eastAsia="宋体" w:hAnsi="宋体"/>
                <w:sz w:val="24"/>
                <w:szCs w:val="24"/>
                <w:b w:val="1"/>
                <w:bCs w:val="1"/>
                <w:color w:val="auto"/>
              </w:rPr>
              <w:t>水污染影响型建设项目评价等级判定</w:t>
            </w:r>
          </w:p>
        </w:tc>
        <w:tc>
          <w:tcPr>
            <w:tcW w:w="0" w:type="dxa"/>
            <w:vAlign w:val="bottom"/>
          </w:tcPr>
          <w:p>
            <w:pPr>
              <w:spacing w:after="0"/>
              <w:rPr>
                <w:sz w:val="1"/>
                <w:szCs w:val="1"/>
                <w:color w:val="auto"/>
              </w:rPr>
            </w:pPr>
          </w:p>
        </w:tc>
      </w:tr>
      <w:tr>
        <w:trPr>
          <w:trHeight w:val="305"/>
        </w:trPr>
        <w:tc>
          <w:tcPr>
            <w:tcW w:w="1180" w:type="dxa"/>
            <w:vAlign w:val="bottom"/>
            <w:tcBorders>
              <w:left w:val="single" w:sz="8" w:color="auto"/>
              <w:right w:val="single" w:sz="8" w:color="auto"/>
            </w:tcBorders>
          </w:tcPr>
          <w:p>
            <w:pPr>
              <w:spacing w:after="0"/>
              <w:rPr>
                <w:sz w:val="24"/>
                <w:szCs w:val="24"/>
                <w:color w:val="auto"/>
              </w:rPr>
            </w:pPr>
          </w:p>
        </w:tc>
        <w:tc>
          <w:tcPr>
            <w:tcW w:w="17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5820" w:type="dxa"/>
            <w:vAlign w:val="bottom"/>
            <w:tcBorders>
              <w:right w:val="single" w:sz="8" w:color="auto"/>
            </w:tcBorders>
          </w:tcPr>
          <w:p>
            <w:pPr>
              <w:ind w:left="1420"/>
              <w:spacing w:after="0" w:line="240" w:lineRule="exact"/>
              <w:rPr>
                <w:sz w:val="20"/>
                <w:szCs w:val="20"/>
                <w:color w:val="auto"/>
              </w:rPr>
            </w:pPr>
            <w:r>
              <w:rPr>
                <w:rFonts w:ascii="宋体" w:cs="宋体" w:eastAsia="宋体" w:hAnsi="宋体"/>
                <w:sz w:val="21"/>
                <w:szCs w:val="21"/>
                <w:color w:val="auto"/>
              </w:rPr>
              <w:t>判定依据</w:t>
            </w:r>
          </w:p>
        </w:tc>
        <w:tc>
          <w:tcPr>
            <w:tcW w:w="0" w:type="dxa"/>
            <w:vAlign w:val="bottom"/>
          </w:tcPr>
          <w:p>
            <w:pPr>
              <w:spacing w:after="0"/>
              <w:rPr>
                <w:sz w:val="1"/>
                <w:szCs w:val="1"/>
                <w:color w:val="auto"/>
              </w:rPr>
            </w:pPr>
          </w:p>
        </w:tc>
      </w:tr>
      <w:tr>
        <w:trPr>
          <w:trHeight w:val="105"/>
        </w:trPr>
        <w:tc>
          <w:tcPr>
            <w:tcW w:w="1180" w:type="dxa"/>
            <w:vAlign w:val="bottom"/>
            <w:tcBorders>
              <w:left w:val="single" w:sz="8" w:color="auto"/>
              <w:right w:val="single" w:sz="8" w:color="auto"/>
            </w:tcBorders>
            <w:vMerge w:val="restart"/>
          </w:tcPr>
          <w:p>
            <w:pPr>
              <w:jc w:val="center"/>
              <w:spacing w:after="0" w:line="216" w:lineRule="exact"/>
              <w:rPr>
                <w:sz w:val="20"/>
                <w:szCs w:val="20"/>
                <w:color w:val="auto"/>
              </w:rPr>
            </w:pPr>
            <w:r>
              <w:rPr>
                <w:rFonts w:ascii="宋体" w:cs="宋体" w:eastAsia="宋体" w:hAnsi="宋体"/>
                <w:sz w:val="21"/>
                <w:szCs w:val="21"/>
                <w:color w:val="auto"/>
                <w:w w:val="99"/>
              </w:rPr>
              <w:t>评价等级</w:t>
            </w:r>
          </w:p>
        </w:tc>
        <w:tc>
          <w:tcPr>
            <w:tcW w:w="1740" w:type="dxa"/>
            <w:vAlign w:val="bottom"/>
            <w:tcBorders>
              <w:bottom w:val="single" w:sz="8" w:color="auto"/>
            </w:tcBorders>
          </w:tcPr>
          <w:p>
            <w:pPr>
              <w:spacing w:after="0"/>
              <w:rPr>
                <w:sz w:val="9"/>
                <w:szCs w:val="9"/>
                <w:color w:val="auto"/>
              </w:rPr>
            </w:pPr>
          </w:p>
        </w:tc>
        <w:tc>
          <w:tcPr>
            <w:tcW w:w="360" w:type="dxa"/>
            <w:vAlign w:val="bottom"/>
            <w:tcBorders>
              <w:bottom w:val="single" w:sz="8" w:color="auto"/>
            </w:tcBorders>
          </w:tcPr>
          <w:p>
            <w:pPr>
              <w:spacing w:after="0"/>
              <w:rPr>
                <w:sz w:val="9"/>
                <w:szCs w:val="9"/>
                <w:color w:val="auto"/>
              </w:rPr>
            </w:pPr>
          </w:p>
        </w:tc>
        <w:tc>
          <w:tcPr>
            <w:tcW w:w="582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91"/>
        </w:trPr>
        <w:tc>
          <w:tcPr>
            <w:tcW w:w="1180" w:type="dxa"/>
            <w:vAlign w:val="bottom"/>
            <w:tcBorders>
              <w:left w:val="single" w:sz="8" w:color="auto"/>
              <w:right w:val="single" w:sz="8" w:color="auto"/>
            </w:tcBorders>
            <w:vMerge w:val="continue"/>
          </w:tcPr>
          <w:p>
            <w:pPr>
              <w:spacing w:after="0"/>
              <w:rPr>
                <w:sz w:val="7"/>
                <w:szCs w:val="7"/>
                <w:color w:val="auto"/>
              </w:rPr>
            </w:pPr>
          </w:p>
        </w:tc>
        <w:tc>
          <w:tcPr>
            <w:tcW w:w="1740" w:type="dxa"/>
            <w:vAlign w:val="bottom"/>
            <w:vMerge w:val="restart"/>
          </w:tcPr>
          <w:p>
            <w:pPr>
              <w:ind w:left="620"/>
              <w:spacing w:after="0" w:line="240" w:lineRule="exact"/>
              <w:rPr>
                <w:sz w:val="20"/>
                <w:szCs w:val="20"/>
                <w:color w:val="auto"/>
              </w:rPr>
            </w:pPr>
            <w:r>
              <w:rPr>
                <w:rFonts w:ascii="宋体" w:cs="宋体" w:eastAsia="宋体" w:hAnsi="宋体"/>
                <w:sz w:val="21"/>
                <w:szCs w:val="21"/>
                <w:color w:val="auto"/>
              </w:rPr>
              <w:t>排放方式</w:t>
            </w:r>
          </w:p>
        </w:tc>
        <w:tc>
          <w:tcPr>
            <w:tcW w:w="360" w:type="dxa"/>
            <w:vAlign w:val="bottom"/>
            <w:tcBorders>
              <w:right w:val="single" w:sz="8" w:color="auto"/>
            </w:tcBorders>
          </w:tcPr>
          <w:p>
            <w:pPr>
              <w:spacing w:after="0"/>
              <w:rPr>
                <w:sz w:val="7"/>
                <w:szCs w:val="7"/>
                <w:color w:val="auto"/>
              </w:rPr>
            </w:pPr>
          </w:p>
        </w:tc>
        <w:tc>
          <w:tcPr>
            <w:tcW w:w="5820" w:type="dxa"/>
            <w:vAlign w:val="bottom"/>
            <w:tcBorders>
              <w:right w:val="single" w:sz="8" w:color="auto"/>
            </w:tcBorders>
            <w:vMerge w:val="restart"/>
          </w:tcPr>
          <w:p>
            <w:pPr>
              <w:ind w:left="320"/>
              <w:spacing w:after="0" w:line="311" w:lineRule="exact"/>
              <w:rPr>
                <w:sz w:val="20"/>
                <w:szCs w:val="20"/>
                <w:color w:val="auto"/>
              </w:rPr>
            </w:pPr>
            <w:r>
              <w:rPr>
                <w:rFonts w:ascii="宋体" w:cs="宋体" w:eastAsia="宋体" w:hAnsi="宋体"/>
                <w:sz w:val="21"/>
                <w:szCs w:val="21"/>
                <w:color w:val="auto"/>
              </w:rPr>
              <w:t>废水排放量</w:t>
            </w:r>
            <w:r>
              <w:rPr>
                <w:rFonts w:ascii="Times New Roman" w:cs="Times New Roman" w:eastAsia="Times New Roman" w:hAnsi="Times New Roman"/>
                <w:sz w:val="21"/>
                <w:szCs w:val="21"/>
                <w:color w:val="auto"/>
              </w:rPr>
              <w:t xml:space="preserve"> Q/</w:t>
            </w:r>
            <w:r>
              <w:rPr>
                <w:rFonts w:ascii="宋体" w:cs="宋体" w:eastAsia="宋体" w:hAnsi="宋体"/>
                <w:sz w:val="21"/>
                <w:szCs w:val="21"/>
                <w:color w:val="auto"/>
              </w:rPr>
              <w:t>（</w:t>
            </w:r>
            <w:r>
              <w:rPr>
                <w:rFonts w:ascii="Times New Roman" w:cs="Times New Roman" w:eastAsia="Times New Roman" w:hAnsi="Times New Roman"/>
                <w:sz w:val="21"/>
                <w:szCs w:val="21"/>
                <w:color w:val="auto"/>
              </w:rPr>
              <w:t>m</w:t>
            </w:r>
            <w:r>
              <w:rPr>
                <w:rFonts w:ascii="Times New Roman" w:cs="Times New Roman" w:eastAsia="Times New Roman" w:hAnsi="Times New Roman"/>
                <w:sz w:val="27"/>
                <w:szCs w:val="27"/>
                <w:color w:val="auto"/>
                <w:vertAlign w:val="superscript"/>
              </w:rPr>
              <w:t>3</w:t>
            </w:r>
            <w:r>
              <w:rPr>
                <w:rFonts w:ascii="Times New Roman" w:cs="Times New Roman" w:eastAsia="Times New Roman" w:hAnsi="Times New Roman"/>
                <w:sz w:val="21"/>
                <w:szCs w:val="21"/>
                <w:color w:val="auto"/>
              </w:rPr>
              <w:t>/d</w:t>
            </w:r>
            <w:r>
              <w:rPr>
                <w:rFonts w:ascii="宋体" w:cs="宋体" w:eastAsia="宋体" w:hAnsi="宋体"/>
                <w:sz w:val="21"/>
                <w:szCs w:val="21"/>
                <w:color w:val="auto"/>
              </w:rPr>
              <w:t>）；水污染物当量数</w:t>
            </w:r>
            <w:r>
              <w:rPr>
                <w:rFonts w:ascii="Times New Roman" w:cs="Times New Roman" w:eastAsia="Times New Roman" w:hAnsi="Times New Roman"/>
                <w:sz w:val="21"/>
                <w:szCs w:val="21"/>
                <w:color w:val="auto"/>
              </w:rPr>
              <w:t xml:space="preserve"> W/</w:t>
            </w:r>
            <w:r>
              <w:rPr>
                <w:rFonts w:ascii="宋体" w:cs="宋体" w:eastAsia="宋体" w:hAnsi="宋体"/>
                <w:sz w:val="21"/>
                <w:szCs w:val="21"/>
                <w:color w:val="auto"/>
              </w:rPr>
              <w:t>（无量纲）</w:t>
            </w:r>
          </w:p>
        </w:tc>
        <w:tc>
          <w:tcPr>
            <w:tcW w:w="0" w:type="dxa"/>
            <w:vAlign w:val="bottom"/>
          </w:tcPr>
          <w:p>
            <w:pPr>
              <w:spacing w:after="0"/>
              <w:rPr>
                <w:sz w:val="1"/>
                <w:szCs w:val="1"/>
                <w:color w:val="auto"/>
              </w:rPr>
            </w:pPr>
          </w:p>
        </w:tc>
      </w:tr>
      <w:tr>
        <w:trPr>
          <w:trHeight w:val="319"/>
        </w:trPr>
        <w:tc>
          <w:tcPr>
            <w:tcW w:w="1180" w:type="dxa"/>
            <w:vAlign w:val="bottom"/>
            <w:tcBorders>
              <w:left w:val="single" w:sz="8" w:color="auto"/>
              <w:bottom w:val="single" w:sz="8" w:color="auto"/>
              <w:right w:val="single" w:sz="8" w:color="auto"/>
            </w:tcBorders>
          </w:tcPr>
          <w:p>
            <w:pPr>
              <w:spacing w:after="0"/>
              <w:rPr>
                <w:sz w:val="24"/>
                <w:szCs w:val="24"/>
                <w:color w:val="auto"/>
              </w:rPr>
            </w:pPr>
          </w:p>
        </w:tc>
        <w:tc>
          <w:tcPr>
            <w:tcW w:w="1740" w:type="dxa"/>
            <w:vAlign w:val="bottom"/>
            <w:tcBorders>
              <w:bottom w:val="single" w:sz="8" w:color="auto"/>
            </w:tcBorders>
            <w:vMerge w:val="continue"/>
          </w:tcPr>
          <w:p>
            <w:pPr>
              <w:spacing w:after="0"/>
              <w:rPr>
                <w:sz w:val="24"/>
                <w:szCs w:val="24"/>
                <w:color w:val="auto"/>
              </w:rPr>
            </w:pPr>
          </w:p>
        </w:tc>
        <w:tc>
          <w:tcPr>
            <w:tcW w:w="360" w:type="dxa"/>
            <w:vAlign w:val="bottom"/>
            <w:tcBorders>
              <w:bottom w:val="single" w:sz="8" w:color="auto"/>
              <w:right w:val="single" w:sz="8" w:color="auto"/>
            </w:tcBorders>
          </w:tcPr>
          <w:p>
            <w:pPr>
              <w:spacing w:after="0"/>
              <w:rPr>
                <w:sz w:val="24"/>
                <w:szCs w:val="24"/>
                <w:color w:val="auto"/>
              </w:rPr>
            </w:pPr>
          </w:p>
        </w:tc>
        <w:tc>
          <w:tcPr>
            <w:tcW w:w="5820" w:type="dxa"/>
            <w:vAlign w:val="bottom"/>
            <w:tcBorders>
              <w:bottom w:val="single" w:sz="8" w:color="auto"/>
              <w:right w:val="single" w:sz="8" w:color="auto"/>
            </w:tcBorders>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336"/>
        </w:trPr>
        <w:tc>
          <w:tcPr>
            <w:tcW w:w="1180" w:type="dxa"/>
            <w:vAlign w:val="bottom"/>
            <w:tcBorders>
              <w:left w:val="single" w:sz="8" w:color="auto"/>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一级</w:t>
            </w:r>
          </w:p>
        </w:tc>
        <w:tc>
          <w:tcPr>
            <w:tcW w:w="1740" w:type="dxa"/>
            <w:vAlign w:val="bottom"/>
          </w:tcPr>
          <w:p>
            <w:pPr>
              <w:ind w:left="620"/>
              <w:spacing w:after="0" w:line="240" w:lineRule="exact"/>
              <w:rPr>
                <w:sz w:val="20"/>
                <w:szCs w:val="20"/>
                <w:color w:val="auto"/>
              </w:rPr>
            </w:pPr>
            <w:r>
              <w:rPr>
                <w:rFonts w:ascii="宋体" w:cs="宋体" w:eastAsia="宋体" w:hAnsi="宋体"/>
                <w:sz w:val="21"/>
                <w:szCs w:val="21"/>
                <w:color w:val="auto"/>
              </w:rPr>
              <w:t>直接排放</w:t>
            </w:r>
          </w:p>
        </w:tc>
        <w:tc>
          <w:tcPr>
            <w:tcW w:w="360" w:type="dxa"/>
            <w:vAlign w:val="bottom"/>
            <w:tcBorders>
              <w:right w:val="single" w:sz="8" w:color="auto"/>
            </w:tcBorders>
          </w:tcPr>
          <w:p>
            <w:pPr>
              <w:spacing w:after="0"/>
              <w:rPr>
                <w:sz w:val="24"/>
                <w:szCs w:val="24"/>
                <w:color w:val="auto"/>
              </w:rPr>
            </w:pPr>
          </w:p>
        </w:tc>
        <w:tc>
          <w:tcPr>
            <w:tcW w:w="582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rPr>
              <w:t xml:space="preserve">Q≥20000 </w:t>
            </w:r>
            <w:r>
              <w:rPr>
                <w:rFonts w:ascii="宋体" w:cs="宋体" w:eastAsia="宋体" w:hAnsi="宋体"/>
                <w:sz w:val="21"/>
                <w:szCs w:val="21"/>
                <w:color w:val="auto"/>
              </w:rPr>
              <w:t>或</w:t>
            </w:r>
            <w:r>
              <w:rPr>
                <w:rFonts w:ascii="Times New Roman" w:cs="Times New Roman" w:eastAsia="Times New Roman" w:hAnsi="Times New Roman"/>
                <w:sz w:val="21"/>
                <w:szCs w:val="21"/>
                <w:color w:val="auto"/>
              </w:rPr>
              <w:t xml:space="preserve"> W≥600000</w:t>
            </w:r>
          </w:p>
        </w:tc>
        <w:tc>
          <w:tcPr>
            <w:tcW w:w="0" w:type="dxa"/>
            <w:vAlign w:val="bottom"/>
          </w:tcPr>
          <w:p>
            <w:pPr>
              <w:spacing w:after="0"/>
              <w:rPr>
                <w:sz w:val="1"/>
                <w:szCs w:val="1"/>
                <w:color w:val="auto"/>
              </w:rPr>
            </w:pPr>
          </w:p>
        </w:tc>
      </w:tr>
      <w:tr>
        <w:trPr>
          <w:trHeight w:val="74"/>
        </w:trPr>
        <w:tc>
          <w:tcPr>
            <w:tcW w:w="1180" w:type="dxa"/>
            <w:vAlign w:val="bottom"/>
            <w:tcBorders>
              <w:left w:val="single" w:sz="8" w:color="auto"/>
              <w:bottom w:val="single" w:sz="8" w:color="auto"/>
              <w:right w:val="single" w:sz="8" w:color="auto"/>
            </w:tcBorders>
          </w:tcPr>
          <w:p>
            <w:pPr>
              <w:spacing w:after="0"/>
              <w:rPr>
                <w:sz w:val="6"/>
                <w:szCs w:val="6"/>
                <w:color w:val="auto"/>
              </w:rPr>
            </w:pPr>
          </w:p>
        </w:tc>
        <w:tc>
          <w:tcPr>
            <w:tcW w:w="1740" w:type="dxa"/>
            <w:vAlign w:val="bottom"/>
            <w:tcBorders>
              <w:bottom w:val="single" w:sz="8" w:color="auto"/>
            </w:tcBorders>
          </w:tcPr>
          <w:p>
            <w:pPr>
              <w:spacing w:after="0"/>
              <w:rPr>
                <w:sz w:val="6"/>
                <w:szCs w:val="6"/>
                <w:color w:val="auto"/>
              </w:rPr>
            </w:pPr>
          </w:p>
        </w:tc>
        <w:tc>
          <w:tcPr>
            <w:tcW w:w="360" w:type="dxa"/>
            <w:vAlign w:val="bottom"/>
            <w:tcBorders>
              <w:bottom w:val="single" w:sz="8" w:color="auto"/>
              <w:right w:val="single" w:sz="8" w:color="auto"/>
            </w:tcBorders>
          </w:tcPr>
          <w:p>
            <w:pPr>
              <w:spacing w:after="0"/>
              <w:rPr>
                <w:sz w:val="6"/>
                <w:szCs w:val="6"/>
                <w:color w:val="auto"/>
              </w:rPr>
            </w:pPr>
          </w:p>
        </w:tc>
        <w:tc>
          <w:tcPr>
            <w:tcW w:w="582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04"/>
        </w:trPr>
        <w:tc>
          <w:tcPr>
            <w:tcW w:w="1180" w:type="dxa"/>
            <w:vAlign w:val="bottom"/>
            <w:tcBorders>
              <w:left w:val="single" w:sz="8" w:color="auto"/>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二级</w:t>
            </w:r>
          </w:p>
        </w:tc>
        <w:tc>
          <w:tcPr>
            <w:tcW w:w="1740" w:type="dxa"/>
            <w:vAlign w:val="bottom"/>
          </w:tcPr>
          <w:p>
            <w:pPr>
              <w:ind w:left="620"/>
              <w:spacing w:after="0" w:line="240" w:lineRule="exact"/>
              <w:rPr>
                <w:sz w:val="20"/>
                <w:szCs w:val="20"/>
                <w:color w:val="auto"/>
              </w:rPr>
            </w:pPr>
            <w:r>
              <w:rPr>
                <w:rFonts w:ascii="宋体" w:cs="宋体" w:eastAsia="宋体" w:hAnsi="宋体"/>
                <w:sz w:val="21"/>
                <w:szCs w:val="21"/>
                <w:color w:val="auto"/>
              </w:rPr>
              <w:t>直接排放</w:t>
            </w:r>
          </w:p>
        </w:tc>
        <w:tc>
          <w:tcPr>
            <w:tcW w:w="360" w:type="dxa"/>
            <w:vAlign w:val="bottom"/>
            <w:tcBorders>
              <w:right w:val="single" w:sz="8" w:color="auto"/>
            </w:tcBorders>
          </w:tcPr>
          <w:p>
            <w:pPr>
              <w:spacing w:after="0"/>
              <w:rPr>
                <w:sz w:val="24"/>
                <w:szCs w:val="24"/>
                <w:color w:val="auto"/>
              </w:rPr>
            </w:pPr>
          </w:p>
        </w:tc>
        <w:tc>
          <w:tcPr>
            <w:tcW w:w="582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其他</w:t>
            </w:r>
          </w:p>
        </w:tc>
        <w:tc>
          <w:tcPr>
            <w:tcW w:w="0" w:type="dxa"/>
            <w:vAlign w:val="bottom"/>
          </w:tcPr>
          <w:p>
            <w:pPr>
              <w:spacing w:after="0"/>
              <w:rPr>
                <w:sz w:val="1"/>
                <w:szCs w:val="1"/>
                <w:color w:val="auto"/>
              </w:rPr>
            </w:pPr>
          </w:p>
        </w:tc>
      </w:tr>
      <w:tr>
        <w:trPr>
          <w:trHeight w:val="106"/>
        </w:trPr>
        <w:tc>
          <w:tcPr>
            <w:tcW w:w="1180" w:type="dxa"/>
            <w:vAlign w:val="bottom"/>
            <w:tcBorders>
              <w:left w:val="single" w:sz="8" w:color="auto"/>
              <w:bottom w:val="single" w:sz="8" w:color="auto"/>
              <w:right w:val="single" w:sz="8" w:color="auto"/>
            </w:tcBorders>
          </w:tcPr>
          <w:p>
            <w:pPr>
              <w:spacing w:after="0"/>
              <w:rPr>
                <w:sz w:val="9"/>
                <w:szCs w:val="9"/>
                <w:color w:val="auto"/>
              </w:rPr>
            </w:pPr>
          </w:p>
        </w:tc>
        <w:tc>
          <w:tcPr>
            <w:tcW w:w="1740" w:type="dxa"/>
            <w:vAlign w:val="bottom"/>
            <w:tcBorders>
              <w:bottom w:val="single" w:sz="8" w:color="auto"/>
            </w:tcBorders>
          </w:tcPr>
          <w:p>
            <w:pPr>
              <w:spacing w:after="0"/>
              <w:rPr>
                <w:sz w:val="9"/>
                <w:szCs w:val="9"/>
                <w:color w:val="auto"/>
              </w:rPr>
            </w:pPr>
          </w:p>
        </w:tc>
        <w:tc>
          <w:tcPr>
            <w:tcW w:w="360" w:type="dxa"/>
            <w:vAlign w:val="bottom"/>
            <w:tcBorders>
              <w:bottom w:val="single" w:sz="8" w:color="auto"/>
              <w:right w:val="single" w:sz="8" w:color="auto"/>
            </w:tcBorders>
          </w:tcPr>
          <w:p>
            <w:pPr>
              <w:spacing w:after="0"/>
              <w:rPr>
                <w:sz w:val="9"/>
                <w:szCs w:val="9"/>
                <w:color w:val="auto"/>
              </w:rPr>
            </w:pPr>
          </w:p>
        </w:tc>
        <w:tc>
          <w:tcPr>
            <w:tcW w:w="582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338"/>
        </w:trPr>
        <w:tc>
          <w:tcPr>
            <w:tcW w:w="1180" w:type="dxa"/>
            <w:vAlign w:val="bottom"/>
            <w:tcBorders>
              <w:left w:val="single" w:sz="8" w:color="auto"/>
              <w:right w:val="single" w:sz="8" w:color="auto"/>
            </w:tcBorders>
          </w:tcPr>
          <w:p>
            <w:pPr>
              <w:jc w:val="right"/>
              <w:ind w:right="176"/>
              <w:spacing w:after="0" w:line="256" w:lineRule="exact"/>
              <w:rPr>
                <w:sz w:val="20"/>
                <w:szCs w:val="20"/>
                <w:color w:val="auto"/>
              </w:rPr>
            </w:pPr>
            <w:r>
              <w:rPr>
                <w:rFonts w:ascii="宋体" w:cs="宋体" w:eastAsia="宋体" w:hAnsi="宋体"/>
                <w:sz w:val="21"/>
                <w:szCs w:val="21"/>
                <w:color w:val="auto"/>
              </w:rPr>
              <w:t>三级</w:t>
            </w:r>
            <w:r>
              <w:rPr>
                <w:rFonts w:ascii="Times New Roman" w:cs="Times New Roman" w:eastAsia="Times New Roman" w:hAnsi="Times New Roman"/>
                <w:sz w:val="21"/>
                <w:szCs w:val="21"/>
                <w:color w:val="auto"/>
              </w:rPr>
              <w:t xml:space="preserve"> A</w:t>
            </w:r>
          </w:p>
        </w:tc>
        <w:tc>
          <w:tcPr>
            <w:tcW w:w="1740" w:type="dxa"/>
            <w:vAlign w:val="bottom"/>
          </w:tcPr>
          <w:p>
            <w:pPr>
              <w:ind w:left="620"/>
              <w:spacing w:after="0" w:line="240" w:lineRule="exact"/>
              <w:rPr>
                <w:sz w:val="20"/>
                <w:szCs w:val="20"/>
                <w:color w:val="auto"/>
              </w:rPr>
            </w:pPr>
            <w:r>
              <w:rPr>
                <w:rFonts w:ascii="宋体" w:cs="宋体" w:eastAsia="宋体" w:hAnsi="宋体"/>
                <w:sz w:val="21"/>
                <w:szCs w:val="21"/>
                <w:color w:val="auto"/>
              </w:rPr>
              <w:t>直接排放</w:t>
            </w:r>
          </w:p>
        </w:tc>
        <w:tc>
          <w:tcPr>
            <w:tcW w:w="360" w:type="dxa"/>
            <w:vAlign w:val="bottom"/>
            <w:tcBorders>
              <w:right w:val="single" w:sz="8" w:color="auto"/>
            </w:tcBorders>
          </w:tcPr>
          <w:p>
            <w:pPr>
              <w:spacing w:after="0"/>
              <w:rPr>
                <w:sz w:val="24"/>
                <w:szCs w:val="24"/>
                <w:color w:val="auto"/>
              </w:rPr>
            </w:pPr>
          </w:p>
        </w:tc>
        <w:tc>
          <w:tcPr>
            <w:tcW w:w="582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rPr>
              <w:t xml:space="preserve">Q&lt;200 </w:t>
            </w:r>
            <w:r>
              <w:rPr>
                <w:rFonts w:ascii="宋体" w:cs="宋体" w:eastAsia="宋体" w:hAnsi="宋体"/>
                <w:sz w:val="21"/>
                <w:szCs w:val="21"/>
                <w:color w:val="auto"/>
              </w:rPr>
              <w:t>且</w:t>
            </w:r>
            <w:r>
              <w:rPr>
                <w:rFonts w:ascii="Times New Roman" w:cs="Times New Roman" w:eastAsia="Times New Roman" w:hAnsi="Times New Roman"/>
                <w:sz w:val="21"/>
                <w:szCs w:val="21"/>
                <w:color w:val="auto"/>
              </w:rPr>
              <w:t xml:space="preserve"> W&lt;6000</w:t>
            </w:r>
          </w:p>
        </w:tc>
        <w:tc>
          <w:tcPr>
            <w:tcW w:w="0" w:type="dxa"/>
            <w:vAlign w:val="bottom"/>
          </w:tcPr>
          <w:p>
            <w:pPr>
              <w:spacing w:after="0"/>
              <w:rPr>
                <w:sz w:val="1"/>
                <w:szCs w:val="1"/>
                <w:color w:val="auto"/>
              </w:rPr>
            </w:pPr>
          </w:p>
        </w:tc>
      </w:tr>
      <w:tr>
        <w:trPr>
          <w:trHeight w:val="72"/>
        </w:trPr>
        <w:tc>
          <w:tcPr>
            <w:tcW w:w="1180" w:type="dxa"/>
            <w:vAlign w:val="bottom"/>
            <w:tcBorders>
              <w:left w:val="single" w:sz="8" w:color="auto"/>
              <w:bottom w:val="single" w:sz="8" w:color="auto"/>
              <w:right w:val="single" w:sz="8" w:color="auto"/>
            </w:tcBorders>
          </w:tcPr>
          <w:p>
            <w:pPr>
              <w:spacing w:after="0"/>
              <w:rPr>
                <w:sz w:val="6"/>
                <w:szCs w:val="6"/>
                <w:color w:val="auto"/>
              </w:rPr>
            </w:pPr>
          </w:p>
        </w:tc>
        <w:tc>
          <w:tcPr>
            <w:tcW w:w="1740" w:type="dxa"/>
            <w:vAlign w:val="bottom"/>
            <w:tcBorders>
              <w:bottom w:val="single" w:sz="8" w:color="auto"/>
            </w:tcBorders>
          </w:tcPr>
          <w:p>
            <w:pPr>
              <w:spacing w:after="0"/>
              <w:rPr>
                <w:sz w:val="6"/>
                <w:szCs w:val="6"/>
                <w:color w:val="auto"/>
              </w:rPr>
            </w:pPr>
          </w:p>
        </w:tc>
        <w:tc>
          <w:tcPr>
            <w:tcW w:w="360" w:type="dxa"/>
            <w:vAlign w:val="bottom"/>
            <w:tcBorders>
              <w:bottom w:val="single" w:sz="8" w:color="auto"/>
              <w:right w:val="single" w:sz="8" w:color="auto"/>
            </w:tcBorders>
          </w:tcPr>
          <w:p>
            <w:pPr>
              <w:spacing w:after="0"/>
              <w:rPr>
                <w:sz w:val="6"/>
                <w:szCs w:val="6"/>
                <w:color w:val="auto"/>
              </w:rPr>
            </w:pPr>
          </w:p>
        </w:tc>
        <w:tc>
          <w:tcPr>
            <w:tcW w:w="582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37"/>
        </w:trPr>
        <w:tc>
          <w:tcPr>
            <w:tcW w:w="1180" w:type="dxa"/>
            <w:vAlign w:val="bottom"/>
            <w:tcBorders>
              <w:left w:val="single" w:sz="8" w:color="auto"/>
              <w:right w:val="single" w:sz="8" w:color="auto"/>
            </w:tcBorders>
          </w:tcPr>
          <w:p>
            <w:pPr>
              <w:jc w:val="right"/>
              <w:ind w:right="176"/>
              <w:spacing w:after="0" w:line="256" w:lineRule="exact"/>
              <w:rPr>
                <w:sz w:val="20"/>
                <w:szCs w:val="20"/>
                <w:color w:val="auto"/>
              </w:rPr>
            </w:pPr>
            <w:r>
              <w:rPr>
                <w:rFonts w:ascii="宋体" w:cs="宋体" w:eastAsia="宋体" w:hAnsi="宋体"/>
                <w:sz w:val="21"/>
                <w:szCs w:val="21"/>
                <w:color w:val="auto"/>
              </w:rPr>
              <w:t>三级</w:t>
            </w:r>
            <w:r>
              <w:rPr>
                <w:rFonts w:ascii="Times New Roman" w:cs="Times New Roman" w:eastAsia="Times New Roman" w:hAnsi="Times New Roman"/>
                <w:sz w:val="21"/>
                <w:szCs w:val="21"/>
                <w:color w:val="auto"/>
              </w:rPr>
              <w:t xml:space="preserve"> B</w:t>
            </w:r>
          </w:p>
        </w:tc>
        <w:tc>
          <w:tcPr>
            <w:tcW w:w="1740" w:type="dxa"/>
            <w:vAlign w:val="bottom"/>
          </w:tcPr>
          <w:p>
            <w:pPr>
              <w:ind w:left="620"/>
              <w:spacing w:after="0" w:line="240" w:lineRule="exact"/>
              <w:rPr>
                <w:sz w:val="20"/>
                <w:szCs w:val="20"/>
                <w:color w:val="auto"/>
              </w:rPr>
            </w:pPr>
            <w:r>
              <w:rPr>
                <w:rFonts w:ascii="宋体" w:cs="宋体" w:eastAsia="宋体" w:hAnsi="宋体"/>
                <w:sz w:val="21"/>
                <w:szCs w:val="21"/>
                <w:color w:val="auto"/>
              </w:rPr>
              <w:t>间接排放</w:t>
            </w:r>
          </w:p>
        </w:tc>
        <w:tc>
          <w:tcPr>
            <w:tcW w:w="360" w:type="dxa"/>
            <w:vAlign w:val="bottom"/>
            <w:tcBorders>
              <w:right w:val="single" w:sz="8" w:color="auto"/>
            </w:tcBorders>
          </w:tcPr>
          <w:p>
            <w:pPr>
              <w:spacing w:after="0"/>
              <w:rPr>
                <w:sz w:val="24"/>
                <w:szCs w:val="24"/>
                <w:color w:val="auto"/>
              </w:rPr>
            </w:pPr>
          </w:p>
        </w:tc>
        <w:tc>
          <w:tcPr>
            <w:tcW w:w="58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rPr>
              <w:t>—</w:t>
            </w:r>
          </w:p>
        </w:tc>
        <w:tc>
          <w:tcPr>
            <w:tcW w:w="0" w:type="dxa"/>
            <w:vAlign w:val="bottom"/>
          </w:tcPr>
          <w:p>
            <w:pPr>
              <w:spacing w:after="0"/>
              <w:rPr>
                <w:sz w:val="1"/>
                <w:szCs w:val="1"/>
                <w:color w:val="auto"/>
              </w:rPr>
            </w:pPr>
          </w:p>
        </w:tc>
      </w:tr>
      <w:tr>
        <w:trPr>
          <w:trHeight w:val="73"/>
        </w:trPr>
        <w:tc>
          <w:tcPr>
            <w:tcW w:w="1180" w:type="dxa"/>
            <w:vAlign w:val="bottom"/>
            <w:tcBorders>
              <w:left w:val="single" w:sz="8" w:color="auto"/>
              <w:bottom w:val="single" w:sz="8" w:color="auto"/>
              <w:right w:val="single" w:sz="8" w:color="auto"/>
            </w:tcBorders>
          </w:tcPr>
          <w:p>
            <w:pPr>
              <w:spacing w:after="0"/>
              <w:rPr>
                <w:sz w:val="6"/>
                <w:szCs w:val="6"/>
                <w:color w:val="auto"/>
              </w:rPr>
            </w:pPr>
          </w:p>
        </w:tc>
        <w:tc>
          <w:tcPr>
            <w:tcW w:w="1740" w:type="dxa"/>
            <w:vAlign w:val="bottom"/>
            <w:tcBorders>
              <w:bottom w:val="single" w:sz="8" w:color="auto"/>
            </w:tcBorders>
          </w:tcPr>
          <w:p>
            <w:pPr>
              <w:spacing w:after="0"/>
              <w:rPr>
                <w:sz w:val="6"/>
                <w:szCs w:val="6"/>
                <w:color w:val="auto"/>
              </w:rPr>
            </w:pPr>
          </w:p>
        </w:tc>
        <w:tc>
          <w:tcPr>
            <w:tcW w:w="360" w:type="dxa"/>
            <w:vAlign w:val="bottom"/>
            <w:tcBorders>
              <w:bottom w:val="single" w:sz="8" w:color="auto"/>
              <w:right w:val="single" w:sz="8" w:color="auto"/>
            </w:tcBorders>
          </w:tcPr>
          <w:p>
            <w:pPr>
              <w:spacing w:after="0"/>
              <w:rPr>
                <w:sz w:val="6"/>
                <w:szCs w:val="6"/>
                <w:color w:val="auto"/>
              </w:rPr>
            </w:pPr>
          </w:p>
        </w:tc>
        <w:tc>
          <w:tcPr>
            <w:tcW w:w="582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bl>
    <w:p>
      <w:pPr>
        <w:spacing w:after="0" w:line="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根据工程分析，本项目废水主要为Ⅱ类废渣暂存区的渗滤液，建设单位拟在场内</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设置渗滤液收集系统，收集的废水经移动式的废水处理设施进行废水处理，经处理达</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标后排入清水塘工业废水利用处理厂处理。废水排放方式为间接排放，因此本项目地</w:t>
      </w:r>
    </w:p>
    <w:p>
      <w:pPr>
        <w:spacing w:after="0" w:line="190"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表水评价等级为三级</w:t>
      </w:r>
      <w:r>
        <w:rPr>
          <w:rFonts w:ascii="Times New Roman" w:cs="Times New Roman" w:eastAsia="Times New Roman" w:hAnsi="Times New Roman"/>
          <w:sz w:val="24"/>
          <w:szCs w:val="24"/>
          <w:color w:val="auto"/>
        </w:rPr>
        <w:t xml:space="preserve"> B</w:t>
      </w:r>
      <w:r>
        <w:rPr>
          <w:rFonts w:ascii="宋体" w:cs="宋体" w:eastAsia="宋体" w:hAnsi="宋体"/>
          <w:sz w:val="24"/>
          <w:szCs w:val="24"/>
          <w:color w:val="auto"/>
        </w:rPr>
        <w:t>。评价范围应符合以下要求：应满足期依托污水处理设施环境</w:t>
      </w:r>
    </w:p>
    <w:p>
      <w:pPr>
        <w:spacing w:after="0" w:line="17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可行性分析的要求。评价内容主要包括：（</w:t>
      </w:r>
      <w:r>
        <w:rPr>
          <w:rFonts w:ascii="Times New Roman" w:cs="Times New Roman" w:eastAsia="Times New Roman" w:hAnsi="Times New Roman"/>
          <w:sz w:val="24"/>
          <w:szCs w:val="24"/>
          <w:color w:val="auto"/>
        </w:rPr>
        <w:t>1</w:t>
      </w:r>
      <w:r>
        <w:rPr>
          <w:rFonts w:ascii="宋体" w:cs="宋体" w:eastAsia="宋体" w:hAnsi="宋体"/>
          <w:sz w:val="24"/>
          <w:szCs w:val="24"/>
          <w:color w:val="auto"/>
        </w:rPr>
        <w:t>）水污染控制和水环境影响措施有效性</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44</w:t>
      </w:r>
    </w:p>
    <w:p>
      <w:pPr>
        <w:sectPr>
          <w:pgSz w:w="11900" w:h="16838" w:orient="portrait"/>
          <w:cols w:equalWidth="0" w:num="1">
            <w:col w:w="9140"/>
          </w:cols>
          <w:pgMar w:left="1440" w:top="864" w:right="1326" w:bottom="398" w:gutter="0" w:footer="0" w:header="0"/>
          <w:type w:val="continuous"/>
        </w:sectPr>
      </w:pPr>
    </w:p>
    <w:bookmarkStart w:id="47" w:name="page48"/>
    <w:bookmarkEnd w:id="47"/>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6785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5779135" cy="8678545"/>
                    </a:xfrm>
                    <a:prstGeom prst="rect">
                      <a:avLst/>
                    </a:prstGeom>
                    <a:noFill/>
                  </pic:spPr>
                </pic:pic>
              </a:graphicData>
            </a:graphic>
          </wp:anchor>
        </w:drawing>
      </w:r>
    </w:p>
    <w:p>
      <w:pPr>
        <w:spacing w:after="0" w:line="6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评价；（</w:t>
      </w:r>
      <w:r>
        <w:rPr>
          <w:rFonts w:ascii="Times New Roman" w:cs="Times New Roman" w:eastAsia="Times New Roman" w:hAnsi="Times New Roman"/>
          <w:sz w:val="24"/>
          <w:szCs w:val="24"/>
          <w:color w:val="auto"/>
        </w:rPr>
        <w:t>2</w:t>
      </w:r>
      <w:r>
        <w:rPr>
          <w:rFonts w:ascii="宋体" w:cs="宋体" w:eastAsia="宋体" w:hAnsi="宋体"/>
          <w:sz w:val="24"/>
          <w:szCs w:val="24"/>
          <w:color w:val="auto"/>
        </w:rPr>
        <w:t>）依托污水处理设施的环境可行性评价。</w:t>
      </w:r>
    </w:p>
    <w:p>
      <w:pPr>
        <w:spacing w:after="0" w:line="169"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）水环境影响分析</w:t>
      </w:r>
    </w:p>
    <w:p>
      <w:pPr>
        <w:spacing w:after="0" w:line="26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b w:val="1"/>
          <w:bCs w:val="1"/>
          <w:color w:val="auto"/>
        </w:rPr>
        <w:t>①水污染控制和水环境影响措施有效性评价</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本项目废水主要为Ⅱ类废渣暂存区的渗滤液，建设单位拟在场内设置渗滤液收集</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系统，收集的废水经移动式的废水处理设施进行废水处理，经处理达标后排入清水塘</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工业废水利用处理厂处理。由于本项目营运期的废水处理设施和施工期的废水处理设</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施为同一套设备，重金属去除率能达到</w:t>
      </w:r>
      <w:r>
        <w:rPr>
          <w:rFonts w:ascii="Times New Roman" w:cs="Times New Roman" w:eastAsia="Times New Roman" w:hAnsi="Times New Roman"/>
          <w:sz w:val="24"/>
          <w:szCs w:val="24"/>
          <w:color w:val="auto"/>
        </w:rPr>
        <w:t xml:space="preserve"> 95%</w:t>
      </w:r>
      <w:r>
        <w:rPr>
          <w:rFonts w:ascii="宋体" w:cs="宋体" w:eastAsia="宋体" w:hAnsi="宋体"/>
          <w:sz w:val="24"/>
          <w:szCs w:val="24"/>
          <w:color w:val="auto"/>
        </w:rPr>
        <w:t>左右，其处理工艺、处理能力和方案可行</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性已在施工期已经分析，此处不再分析。</w:t>
      </w:r>
    </w:p>
    <w:p>
      <w:pPr>
        <w:spacing w:after="0" w:line="19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根据《世界银行贷款湖南株洲清水塘区域重金属污染环境治理工程</w:t>
      </w:r>
      <w:r>
        <w:rPr>
          <w:rFonts w:ascii="Times New Roman" w:cs="Times New Roman" w:eastAsia="Times New Roman" w:hAnsi="Times New Roman"/>
          <w:sz w:val="24"/>
          <w:szCs w:val="24"/>
          <w:color w:val="auto"/>
        </w:rPr>
        <w:t>—</w:t>
      </w:r>
      <w:r>
        <w:rPr>
          <w:rFonts w:ascii="宋体" w:cs="宋体" w:eastAsia="宋体" w:hAnsi="宋体"/>
          <w:sz w:val="24"/>
          <w:szCs w:val="24"/>
          <w:color w:val="auto"/>
        </w:rPr>
        <w:t>铜霞片区历</w:t>
      </w:r>
    </w:p>
    <w:p>
      <w:pPr>
        <w:spacing w:after="0" w:line="176"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史遗留废渣治理工程》实施方案，项目范围内</w:t>
      </w:r>
      <w:r>
        <w:rPr>
          <w:rFonts w:ascii="Times New Roman" w:cs="Times New Roman" w:eastAsia="Times New Roman" w:hAnsi="Times New Roman"/>
          <w:sz w:val="23"/>
          <w:szCs w:val="23"/>
          <w:color w:val="auto"/>
        </w:rPr>
        <w:t xml:space="preserve"> II </w:t>
      </w:r>
      <w:r>
        <w:rPr>
          <w:rFonts w:ascii="宋体" w:cs="宋体" w:eastAsia="宋体" w:hAnsi="宋体"/>
          <w:sz w:val="23"/>
          <w:szCs w:val="23"/>
          <w:color w:val="auto"/>
        </w:rPr>
        <w:t>类固废污染因子最大水浸浓度分别为：</w:t>
      </w:r>
    </w:p>
    <w:p>
      <w:pPr>
        <w:spacing w:after="0" w:line="188" w:lineRule="exact"/>
        <w:rPr>
          <w:sz w:val="20"/>
          <w:szCs w:val="20"/>
          <w:color w:val="auto"/>
        </w:rPr>
      </w:pPr>
    </w:p>
    <w:p>
      <w:pPr>
        <w:ind w:left="480" w:hanging="310"/>
        <w:spacing w:after="0" w:line="292" w:lineRule="exact"/>
        <w:tabs>
          <w:tab w:leader="none" w:pos="480" w:val="left"/>
        </w:tabs>
        <w:numPr>
          <w:ilvl w:val="0"/>
          <w:numId w:val="41"/>
        </w:numPr>
        <w:rPr>
          <w:rFonts w:ascii="宋体" w:cs="宋体" w:eastAsia="宋体" w:hAnsi="宋体"/>
          <w:sz w:val="24"/>
          <w:szCs w:val="24"/>
          <w:color w:val="auto"/>
        </w:rPr>
      </w:pPr>
      <w:r>
        <w:rPr>
          <w:rFonts w:ascii="Times New Roman" w:cs="Times New Roman" w:eastAsia="Times New Roman" w:hAnsi="Times New Roman"/>
          <w:sz w:val="24"/>
          <w:szCs w:val="24"/>
          <w:color w:val="auto"/>
        </w:rPr>
        <w:t>2.0mg/L</w:t>
      </w:r>
      <w:r>
        <w:rPr>
          <w:rFonts w:ascii="宋体" w:cs="宋体" w:eastAsia="宋体" w:hAnsi="宋体"/>
          <w:sz w:val="24"/>
          <w:szCs w:val="24"/>
          <w:color w:val="auto"/>
        </w:rPr>
        <w:t>，砷</w:t>
      </w:r>
      <w:r>
        <w:rPr>
          <w:rFonts w:ascii="Times New Roman" w:cs="Times New Roman" w:eastAsia="Times New Roman" w:hAnsi="Times New Roman"/>
          <w:sz w:val="24"/>
          <w:szCs w:val="24"/>
          <w:color w:val="auto"/>
        </w:rPr>
        <w:t xml:space="preserve"> 0.094mg/L</w:t>
      </w:r>
      <w:r>
        <w:rPr>
          <w:rFonts w:ascii="宋体" w:cs="宋体" w:eastAsia="宋体" w:hAnsi="宋体"/>
          <w:sz w:val="24"/>
          <w:szCs w:val="24"/>
          <w:color w:val="auto"/>
        </w:rPr>
        <w:t>，镉</w:t>
      </w:r>
      <w:r>
        <w:rPr>
          <w:rFonts w:ascii="Times New Roman" w:cs="Times New Roman" w:eastAsia="Times New Roman" w:hAnsi="Times New Roman"/>
          <w:sz w:val="24"/>
          <w:szCs w:val="24"/>
          <w:color w:val="auto"/>
        </w:rPr>
        <w:t xml:space="preserve"> 0.0241mg/L</w:t>
      </w:r>
      <w:r>
        <w:rPr>
          <w:rFonts w:ascii="宋体" w:cs="宋体" w:eastAsia="宋体" w:hAnsi="宋体"/>
          <w:sz w:val="24"/>
          <w:szCs w:val="24"/>
          <w:color w:val="auto"/>
        </w:rPr>
        <w:t>，锌</w:t>
      </w:r>
      <w:r>
        <w:rPr>
          <w:rFonts w:ascii="Times New Roman" w:cs="Times New Roman" w:eastAsia="Times New Roman" w:hAnsi="Times New Roman"/>
          <w:sz w:val="24"/>
          <w:szCs w:val="24"/>
          <w:color w:val="auto"/>
        </w:rPr>
        <w:t xml:space="preserve"> 2mg/L</w:t>
      </w:r>
      <w:r>
        <w:rPr>
          <w:rFonts w:ascii="宋体" w:cs="宋体" w:eastAsia="宋体" w:hAnsi="宋体"/>
          <w:sz w:val="24"/>
          <w:szCs w:val="24"/>
          <w:color w:val="auto"/>
        </w:rPr>
        <w:t>。本环评降水与废渣接触后产</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生的淋滤液污染因子浓度按最大水浸浓度估算。通过估算，经水处理设施处理后，废</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渣渗滤液处理后浓度为铅</w:t>
      </w:r>
      <w:r>
        <w:rPr>
          <w:rFonts w:ascii="Times New Roman" w:cs="Times New Roman" w:eastAsia="Times New Roman" w:hAnsi="Times New Roman"/>
          <w:sz w:val="24"/>
          <w:szCs w:val="24"/>
          <w:color w:val="auto"/>
        </w:rPr>
        <w:t xml:space="preserve"> 0.1mg/L</w:t>
      </w:r>
      <w:r>
        <w:rPr>
          <w:rFonts w:ascii="宋体" w:cs="宋体" w:eastAsia="宋体" w:hAnsi="宋体"/>
          <w:sz w:val="24"/>
          <w:szCs w:val="24"/>
          <w:color w:val="auto"/>
        </w:rPr>
        <w:t>，砷</w:t>
      </w:r>
      <w:r>
        <w:rPr>
          <w:rFonts w:ascii="Times New Roman" w:cs="Times New Roman" w:eastAsia="Times New Roman" w:hAnsi="Times New Roman"/>
          <w:sz w:val="24"/>
          <w:szCs w:val="24"/>
          <w:color w:val="auto"/>
        </w:rPr>
        <w:t xml:space="preserve"> 0.0047mg/L</w:t>
      </w:r>
      <w:r>
        <w:rPr>
          <w:rFonts w:ascii="宋体" w:cs="宋体" w:eastAsia="宋体" w:hAnsi="宋体"/>
          <w:sz w:val="24"/>
          <w:szCs w:val="24"/>
          <w:color w:val="auto"/>
        </w:rPr>
        <w:t>，镉</w:t>
      </w:r>
      <w:r>
        <w:rPr>
          <w:rFonts w:ascii="Times New Roman" w:cs="Times New Roman" w:eastAsia="Times New Roman" w:hAnsi="Times New Roman"/>
          <w:sz w:val="24"/>
          <w:szCs w:val="24"/>
          <w:color w:val="auto"/>
        </w:rPr>
        <w:t xml:space="preserve"> 0.0012mg/L</w:t>
      </w:r>
      <w:r>
        <w:rPr>
          <w:rFonts w:ascii="宋体" w:cs="宋体" w:eastAsia="宋体" w:hAnsi="宋体"/>
          <w:sz w:val="24"/>
          <w:szCs w:val="24"/>
          <w:color w:val="auto"/>
        </w:rPr>
        <w:t>，锌</w:t>
      </w:r>
      <w:r>
        <w:rPr>
          <w:rFonts w:ascii="Times New Roman" w:cs="Times New Roman" w:eastAsia="Times New Roman" w:hAnsi="Times New Roman"/>
          <w:sz w:val="24"/>
          <w:szCs w:val="24"/>
          <w:color w:val="auto"/>
        </w:rPr>
        <w:t xml:space="preserve"> 0.1mg/L</w:t>
      </w:r>
      <w:r>
        <w:rPr>
          <w:rFonts w:ascii="宋体" w:cs="宋体" w:eastAsia="宋体" w:hAnsi="宋体"/>
          <w:sz w:val="24"/>
          <w:szCs w:val="24"/>
          <w:color w:val="auto"/>
        </w:rPr>
        <w:t>。经</w:t>
      </w:r>
    </w:p>
    <w:p>
      <w:pPr>
        <w:spacing w:after="0" w:line="17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废水处理设施处理后排放，满足《污水综合排放标准》</w:t>
      </w:r>
      <w:r>
        <w:rPr>
          <w:rFonts w:ascii="Times New Roman" w:cs="Times New Roman" w:eastAsia="Times New Roman" w:hAnsi="Times New Roman"/>
          <w:sz w:val="24"/>
          <w:szCs w:val="24"/>
          <w:color w:val="auto"/>
        </w:rPr>
        <w:t xml:space="preserve">GB8978-1996 </w:t>
      </w:r>
      <w:r>
        <w:rPr>
          <w:rFonts w:ascii="宋体" w:cs="宋体" w:eastAsia="宋体" w:hAnsi="宋体"/>
          <w:sz w:val="24"/>
          <w:szCs w:val="24"/>
          <w:color w:val="auto"/>
        </w:rPr>
        <w:t>中标准要求。</w:t>
      </w:r>
    </w:p>
    <w:p>
      <w:pPr>
        <w:spacing w:after="0" w:line="178"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b w:val="1"/>
          <w:bCs w:val="1"/>
          <w:color w:val="auto"/>
        </w:rPr>
        <w:t>②依托污水处理设施的环境可行性评价</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株洲市清水塘工业废水处理利用厂厂址位于株洲市石峰区，紧邻霞湾污水处理</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厂，厂址东北边靠近铜霞路，西北边临近霞湾港。清水塘工业废水处理利用厂一期工</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程于</w:t>
      </w:r>
      <w:r>
        <w:rPr>
          <w:rFonts w:ascii="Times New Roman" w:cs="Times New Roman" w:eastAsia="Times New Roman" w:hAnsi="Times New Roman"/>
          <w:sz w:val="24"/>
          <w:szCs w:val="24"/>
          <w:color w:val="auto"/>
        </w:rPr>
        <w:t xml:space="preserve"> 2010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9 </w:t>
      </w:r>
      <w:r>
        <w:rPr>
          <w:rFonts w:ascii="宋体" w:cs="宋体" w:eastAsia="宋体" w:hAnsi="宋体"/>
          <w:sz w:val="24"/>
          <w:szCs w:val="24"/>
          <w:color w:val="auto"/>
        </w:rPr>
        <w:t>月正式动工，</w:t>
      </w:r>
      <w:r>
        <w:rPr>
          <w:rFonts w:ascii="Times New Roman" w:cs="Times New Roman" w:eastAsia="Times New Roman" w:hAnsi="Times New Roman"/>
          <w:sz w:val="24"/>
          <w:szCs w:val="24"/>
          <w:color w:val="auto"/>
        </w:rPr>
        <w:t xml:space="preserve"> 2011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6 </w:t>
      </w:r>
      <w:r>
        <w:rPr>
          <w:rFonts w:ascii="宋体" w:cs="宋体" w:eastAsia="宋体" w:hAnsi="宋体"/>
          <w:sz w:val="24"/>
          <w:szCs w:val="24"/>
          <w:color w:val="auto"/>
        </w:rPr>
        <w:t>月</w:t>
      </w:r>
      <w:r>
        <w:rPr>
          <w:rFonts w:ascii="Times New Roman" w:cs="Times New Roman" w:eastAsia="Times New Roman" w:hAnsi="Times New Roman"/>
          <w:sz w:val="24"/>
          <w:szCs w:val="24"/>
          <w:color w:val="auto"/>
        </w:rPr>
        <w:t xml:space="preserve"> 30 </w:t>
      </w:r>
      <w:r>
        <w:rPr>
          <w:rFonts w:ascii="宋体" w:cs="宋体" w:eastAsia="宋体" w:hAnsi="宋体"/>
          <w:sz w:val="24"/>
          <w:szCs w:val="24"/>
          <w:color w:val="auto"/>
        </w:rPr>
        <w:t>日竣工，</w:t>
      </w:r>
      <w:r>
        <w:rPr>
          <w:rFonts w:ascii="Times New Roman" w:cs="Times New Roman" w:eastAsia="Times New Roman" w:hAnsi="Times New Roman"/>
          <w:sz w:val="24"/>
          <w:szCs w:val="24"/>
          <w:color w:val="auto"/>
        </w:rPr>
        <w:t xml:space="preserve"> 2011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10 </w:t>
      </w:r>
      <w:r>
        <w:rPr>
          <w:rFonts w:ascii="宋体" w:cs="宋体" w:eastAsia="宋体" w:hAnsi="宋体"/>
          <w:sz w:val="24"/>
          <w:szCs w:val="24"/>
          <w:color w:val="auto"/>
        </w:rPr>
        <w:t>月</w:t>
      </w:r>
      <w:r>
        <w:rPr>
          <w:rFonts w:ascii="Times New Roman" w:cs="Times New Roman" w:eastAsia="Times New Roman" w:hAnsi="Times New Roman"/>
          <w:sz w:val="24"/>
          <w:szCs w:val="24"/>
          <w:color w:val="auto"/>
        </w:rPr>
        <w:t xml:space="preserve"> 21 </w:t>
      </w:r>
      <w:r>
        <w:rPr>
          <w:rFonts w:ascii="宋体" w:cs="宋体" w:eastAsia="宋体" w:hAnsi="宋体"/>
          <w:sz w:val="24"/>
          <w:szCs w:val="24"/>
          <w:color w:val="auto"/>
        </w:rPr>
        <w:t>日投入试运</w:t>
      </w:r>
    </w:p>
    <w:p>
      <w:pPr>
        <w:spacing w:after="0" w:line="176" w:lineRule="exact"/>
        <w:rPr>
          <w:sz w:val="20"/>
          <w:szCs w:val="20"/>
          <w:color w:val="auto"/>
        </w:rPr>
      </w:pPr>
    </w:p>
    <w:p>
      <w:pPr>
        <w:ind w:left="180"/>
        <w:spacing w:after="0" w:line="345" w:lineRule="exact"/>
        <w:rPr>
          <w:sz w:val="20"/>
          <w:szCs w:val="20"/>
          <w:color w:val="auto"/>
        </w:rPr>
      </w:pPr>
      <w:r>
        <w:rPr>
          <w:rFonts w:ascii="宋体" w:cs="宋体" w:eastAsia="宋体" w:hAnsi="宋体"/>
          <w:sz w:val="23"/>
          <w:szCs w:val="23"/>
          <w:color w:val="auto"/>
        </w:rPr>
        <w:t>行；设计处理能力为</w:t>
      </w:r>
      <w:r>
        <w:rPr>
          <w:rFonts w:ascii="Times New Roman" w:cs="Times New Roman" w:eastAsia="Times New Roman" w:hAnsi="Times New Roman"/>
          <w:sz w:val="23"/>
          <w:szCs w:val="23"/>
          <w:color w:val="auto"/>
        </w:rPr>
        <w:t xml:space="preserve"> 3.0 </w:t>
      </w:r>
      <w:r>
        <w:rPr>
          <w:rFonts w:ascii="宋体" w:cs="宋体" w:eastAsia="宋体" w:hAnsi="宋体"/>
          <w:sz w:val="23"/>
          <w:szCs w:val="23"/>
          <w:color w:val="auto"/>
        </w:rPr>
        <w:t>万</w:t>
      </w:r>
      <w:r>
        <w:rPr>
          <w:rFonts w:ascii="Times New Roman" w:cs="Times New Roman" w:eastAsia="Times New Roman" w:hAnsi="Times New Roman"/>
          <w:sz w:val="23"/>
          <w:szCs w:val="23"/>
          <w:color w:val="auto"/>
        </w:rPr>
        <w:t xml:space="preserve"> m</w:t>
      </w:r>
      <w:r>
        <w:rPr>
          <w:rFonts w:ascii="Times New Roman" w:cs="Times New Roman" w:eastAsia="Times New Roman" w:hAnsi="Times New Roman"/>
          <w:sz w:val="30"/>
          <w:szCs w:val="30"/>
          <w:color w:val="auto"/>
          <w:vertAlign w:val="superscript"/>
        </w:rPr>
        <w:t>3</w:t>
      </w:r>
      <w:r>
        <w:rPr>
          <w:rFonts w:ascii="Times New Roman" w:cs="Times New Roman" w:eastAsia="Times New Roman" w:hAnsi="Times New Roman"/>
          <w:sz w:val="23"/>
          <w:szCs w:val="23"/>
          <w:color w:val="auto"/>
        </w:rPr>
        <w:t>/d</w:t>
      </w:r>
      <w:r>
        <w:rPr>
          <w:rFonts w:ascii="宋体" w:cs="宋体" w:eastAsia="宋体" w:hAnsi="宋体"/>
          <w:sz w:val="23"/>
          <w:szCs w:val="23"/>
          <w:color w:val="auto"/>
        </w:rPr>
        <w:t>，其中，冶炼废水</w:t>
      </w:r>
      <w:r>
        <w:rPr>
          <w:rFonts w:ascii="Times New Roman" w:cs="Times New Roman" w:eastAsia="Times New Roman" w:hAnsi="Times New Roman"/>
          <w:sz w:val="23"/>
          <w:szCs w:val="23"/>
          <w:color w:val="auto"/>
        </w:rPr>
        <w:t xml:space="preserve"> Q=1.0 </w:t>
      </w:r>
      <w:r>
        <w:rPr>
          <w:rFonts w:ascii="宋体" w:cs="宋体" w:eastAsia="宋体" w:hAnsi="宋体"/>
          <w:sz w:val="23"/>
          <w:szCs w:val="23"/>
          <w:color w:val="auto"/>
        </w:rPr>
        <w:t>万</w:t>
      </w:r>
      <w:r>
        <w:rPr>
          <w:rFonts w:ascii="Times New Roman" w:cs="Times New Roman" w:eastAsia="Times New Roman" w:hAnsi="Times New Roman"/>
          <w:sz w:val="23"/>
          <w:szCs w:val="23"/>
          <w:color w:val="auto"/>
        </w:rPr>
        <w:t xml:space="preserve"> m³/d</w:t>
      </w:r>
      <w:r>
        <w:rPr>
          <w:rFonts w:ascii="宋体" w:cs="宋体" w:eastAsia="宋体" w:hAnsi="宋体"/>
          <w:sz w:val="23"/>
          <w:szCs w:val="23"/>
          <w:color w:val="auto"/>
        </w:rPr>
        <w:t>，混合化工废水</w:t>
      </w:r>
      <w:r>
        <w:rPr>
          <w:rFonts w:ascii="Times New Roman" w:cs="Times New Roman" w:eastAsia="Times New Roman" w:hAnsi="Times New Roman"/>
          <w:sz w:val="23"/>
          <w:szCs w:val="23"/>
          <w:color w:val="auto"/>
        </w:rPr>
        <w:t xml:space="preserve"> Q=2.0</w:t>
      </w:r>
    </w:p>
    <w:p>
      <w:pPr>
        <w:spacing w:after="0" w:line="123" w:lineRule="exact"/>
        <w:rPr>
          <w:sz w:val="20"/>
          <w:szCs w:val="20"/>
          <w:color w:val="auto"/>
        </w:rPr>
      </w:pPr>
    </w:p>
    <w:p>
      <w:pPr>
        <w:ind w:left="480" w:hanging="310"/>
        <w:spacing w:after="0" w:line="292" w:lineRule="exact"/>
        <w:tabs>
          <w:tab w:leader="none" w:pos="480" w:val="left"/>
        </w:tabs>
        <w:numPr>
          <w:ilvl w:val="0"/>
          <w:numId w:val="42"/>
        </w:numPr>
        <w:rPr>
          <w:rFonts w:ascii="宋体" w:cs="宋体" w:eastAsia="宋体" w:hAnsi="宋体"/>
          <w:sz w:val="24"/>
          <w:szCs w:val="24"/>
          <w:color w:val="auto"/>
        </w:rPr>
      </w:pPr>
      <w:r>
        <w:rPr>
          <w:rFonts w:ascii="Times New Roman" w:cs="Times New Roman" w:eastAsia="Times New Roman" w:hAnsi="Times New Roman"/>
          <w:sz w:val="24"/>
          <w:szCs w:val="24"/>
          <w:color w:val="auto"/>
        </w:rPr>
        <w:t>m³/d</w:t>
      </w:r>
      <w:r>
        <w:rPr>
          <w:rFonts w:ascii="宋体" w:cs="宋体" w:eastAsia="宋体" w:hAnsi="宋体"/>
          <w:sz w:val="24"/>
          <w:szCs w:val="24"/>
          <w:color w:val="auto"/>
        </w:rPr>
        <w:t>。厂内设置两套处理工艺，分别处理冶炼废水和混合化工废水。</w:t>
      </w:r>
    </w:p>
    <w:p>
      <w:pPr>
        <w:spacing w:after="0" w:line="177" w:lineRule="exact"/>
        <w:rPr>
          <w:rFonts w:ascii="宋体" w:cs="宋体" w:eastAsia="宋体" w:hAnsi="宋体"/>
          <w:sz w:val="24"/>
          <w:szCs w:val="24"/>
          <w:color w:val="auto"/>
        </w:rPr>
      </w:pPr>
    </w:p>
    <w:p>
      <w:pPr>
        <w:ind w:left="660"/>
        <w:spacing w:after="0" w:line="274" w:lineRule="exact"/>
        <w:rPr>
          <w:rFonts w:ascii="宋体" w:cs="宋体" w:eastAsia="宋体" w:hAnsi="宋体"/>
          <w:sz w:val="24"/>
          <w:szCs w:val="24"/>
          <w:color w:val="auto"/>
        </w:rPr>
      </w:pPr>
      <w:r>
        <w:rPr>
          <w:rFonts w:ascii="宋体" w:cs="宋体" w:eastAsia="宋体" w:hAnsi="宋体"/>
          <w:sz w:val="24"/>
          <w:szCs w:val="24"/>
          <w:color w:val="auto"/>
        </w:rPr>
        <w:t>清水塘工业废水处理利用厂服务范围为清水塘工业区建成区，为沿石峰大桥－响</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石广场</w:t>
      </w:r>
      <w:r>
        <w:rPr>
          <w:rFonts w:ascii="Times New Roman" w:cs="Times New Roman" w:eastAsia="Times New Roman" w:hAnsi="Times New Roman"/>
          <w:sz w:val="24"/>
          <w:szCs w:val="24"/>
          <w:color w:val="auto"/>
        </w:rPr>
        <w:t>-</w:t>
      </w:r>
      <w:r>
        <w:rPr>
          <w:rFonts w:ascii="宋体" w:cs="宋体" w:eastAsia="宋体" w:hAnsi="宋体"/>
          <w:sz w:val="24"/>
          <w:szCs w:val="24"/>
          <w:color w:val="auto"/>
        </w:rPr>
        <w:t>建设北路</w:t>
      </w:r>
      <w:r>
        <w:rPr>
          <w:rFonts w:ascii="Times New Roman" w:cs="Times New Roman" w:eastAsia="Times New Roman" w:hAnsi="Times New Roman"/>
          <w:sz w:val="24"/>
          <w:szCs w:val="24"/>
          <w:color w:val="auto"/>
        </w:rPr>
        <w:t>-</w:t>
      </w:r>
      <w:r>
        <w:rPr>
          <w:rFonts w:ascii="宋体" w:cs="宋体" w:eastAsia="宋体" w:hAnsi="宋体"/>
          <w:sz w:val="24"/>
          <w:szCs w:val="24"/>
          <w:color w:val="auto"/>
        </w:rPr>
        <w:t>环保大道</w:t>
      </w:r>
      <w:r>
        <w:rPr>
          <w:rFonts w:ascii="Times New Roman" w:cs="Times New Roman" w:eastAsia="Times New Roman" w:hAnsi="Times New Roman"/>
          <w:sz w:val="24"/>
          <w:szCs w:val="24"/>
          <w:color w:val="auto"/>
        </w:rPr>
        <w:t>-</w:t>
      </w:r>
      <w:r>
        <w:rPr>
          <w:rFonts w:ascii="宋体" w:cs="宋体" w:eastAsia="宋体" w:hAnsi="宋体"/>
          <w:sz w:val="24"/>
          <w:szCs w:val="24"/>
          <w:color w:val="auto"/>
        </w:rPr>
        <w:t>沿江路所包含的区域。其中①冶炼废水截流管的起点为株</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冶集团总排口，沿霞湾港截流康利冶炼排口等厂家的冶炼废水后进入工业废水处理厂</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废水处理系统。②混合化工废水截流管沿霞湾港敷设，起点为株化诚信废水排口，沿</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途收集智诚化工、中成化工及株化永利、昊华、湘株等排口的化工企业的废水；下游</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截流管起始于方涵排口、沿途截流海利化工排口等厂家的废水；铜塘港截流管主要截</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流经仕集团，截流管沿铜霞路敷设最后在铜霞路上与霞湾港工业废水管汇合，最终进</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入工业废水处理厂废水处理系统。③雨水收集范围：现株冶、株化周边地表土壤的重</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金属污染较严重区域，面积约</w:t>
      </w:r>
      <w:r>
        <w:rPr>
          <w:rFonts w:ascii="Times New Roman" w:cs="Times New Roman" w:eastAsia="Times New Roman" w:hAnsi="Times New Roman"/>
          <w:sz w:val="24"/>
          <w:szCs w:val="24"/>
          <w:color w:val="auto"/>
        </w:rPr>
        <w:t xml:space="preserve"> 2530 </w:t>
      </w:r>
      <w:r>
        <w:rPr>
          <w:rFonts w:ascii="宋体" w:cs="宋体" w:eastAsia="宋体" w:hAnsi="宋体"/>
          <w:sz w:val="24"/>
          <w:szCs w:val="24"/>
          <w:color w:val="auto"/>
        </w:rPr>
        <w:t>亩。收集的初期雨水流入含重金属冶金废水收集</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45</w:t>
      </w:r>
    </w:p>
    <w:p>
      <w:pPr>
        <w:sectPr>
          <w:pgSz w:w="11900" w:h="16838" w:orient="portrait"/>
          <w:cols w:equalWidth="0" w:num="1">
            <w:col w:w="9140"/>
          </w:cols>
          <w:pgMar w:left="1440" w:top="864" w:right="1326" w:bottom="398" w:gutter="0" w:footer="0" w:header="0"/>
          <w:type w:val="continuous"/>
        </w:sectPr>
      </w:pPr>
    </w:p>
    <w:bookmarkStart w:id="48" w:name="page49"/>
    <w:bookmarkEnd w:id="48"/>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87920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5779135" cy="8879205"/>
                    </a:xfrm>
                    <a:prstGeom prst="rect">
                      <a:avLst/>
                    </a:prstGeom>
                    <a:noFill/>
                  </pic:spPr>
                </pic:pic>
              </a:graphicData>
            </a:graphic>
          </wp:anchor>
        </w:drawing>
      </w:r>
    </w:p>
    <w:p>
      <w:pPr>
        <w:spacing w:after="0" w:line="14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管，进入冶炼废水处理系统。</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株洲市清水塘工业废水处理利用厂厂址位于株洲市石峰区，紧邻霞湾污水处理</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厂，厂址东北边靠近铜霞路，西北边临近霞湾港。清水塘工业废水处理利用厂一期工</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程于</w:t>
      </w:r>
      <w:r>
        <w:rPr>
          <w:rFonts w:ascii="Times New Roman" w:cs="Times New Roman" w:eastAsia="Times New Roman" w:hAnsi="Times New Roman"/>
          <w:sz w:val="24"/>
          <w:szCs w:val="24"/>
          <w:color w:val="auto"/>
        </w:rPr>
        <w:t xml:space="preserve"> 2010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9 </w:t>
      </w:r>
      <w:r>
        <w:rPr>
          <w:rFonts w:ascii="宋体" w:cs="宋体" w:eastAsia="宋体" w:hAnsi="宋体"/>
          <w:sz w:val="24"/>
          <w:szCs w:val="24"/>
          <w:color w:val="auto"/>
        </w:rPr>
        <w:t>月正式动工，</w:t>
      </w:r>
      <w:r>
        <w:rPr>
          <w:rFonts w:ascii="Times New Roman" w:cs="Times New Roman" w:eastAsia="Times New Roman" w:hAnsi="Times New Roman"/>
          <w:sz w:val="24"/>
          <w:szCs w:val="24"/>
          <w:color w:val="auto"/>
        </w:rPr>
        <w:t xml:space="preserve"> 2011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6 </w:t>
      </w:r>
      <w:r>
        <w:rPr>
          <w:rFonts w:ascii="宋体" w:cs="宋体" w:eastAsia="宋体" w:hAnsi="宋体"/>
          <w:sz w:val="24"/>
          <w:szCs w:val="24"/>
          <w:color w:val="auto"/>
        </w:rPr>
        <w:t>月</w:t>
      </w:r>
      <w:r>
        <w:rPr>
          <w:rFonts w:ascii="Times New Roman" w:cs="Times New Roman" w:eastAsia="Times New Roman" w:hAnsi="Times New Roman"/>
          <w:sz w:val="24"/>
          <w:szCs w:val="24"/>
          <w:color w:val="auto"/>
        </w:rPr>
        <w:t xml:space="preserve"> 30 </w:t>
      </w:r>
      <w:r>
        <w:rPr>
          <w:rFonts w:ascii="宋体" w:cs="宋体" w:eastAsia="宋体" w:hAnsi="宋体"/>
          <w:sz w:val="24"/>
          <w:szCs w:val="24"/>
          <w:color w:val="auto"/>
        </w:rPr>
        <w:t>日竣工，</w:t>
      </w:r>
      <w:r>
        <w:rPr>
          <w:rFonts w:ascii="Times New Roman" w:cs="Times New Roman" w:eastAsia="Times New Roman" w:hAnsi="Times New Roman"/>
          <w:sz w:val="24"/>
          <w:szCs w:val="24"/>
          <w:color w:val="auto"/>
        </w:rPr>
        <w:t xml:space="preserve"> 2011 </w:t>
      </w:r>
      <w:r>
        <w:rPr>
          <w:rFonts w:ascii="宋体" w:cs="宋体" w:eastAsia="宋体" w:hAnsi="宋体"/>
          <w:sz w:val="24"/>
          <w:szCs w:val="24"/>
          <w:color w:val="auto"/>
        </w:rPr>
        <w:t>年</w:t>
      </w:r>
      <w:r>
        <w:rPr>
          <w:rFonts w:ascii="Times New Roman" w:cs="Times New Roman" w:eastAsia="Times New Roman" w:hAnsi="Times New Roman"/>
          <w:sz w:val="24"/>
          <w:szCs w:val="24"/>
          <w:color w:val="auto"/>
        </w:rPr>
        <w:t xml:space="preserve"> 10 </w:t>
      </w:r>
      <w:r>
        <w:rPr>
          <w:rFonts w:ascii="宋体" w:cs="宋体" w:eastAsia="宋体" w:hAnsi="宋体"/>
          <w:sz w:val="24"/>
          <w:szCs w:val="24"/>
          <w:color w:val="auto"/>
        </w:rPr>
        <w:t>月</w:t>
      </w:r>
      <w:r>
        <w:rPr>
          <w:rFonts w:ascii="Times New Roman" w:cs="Times New Roman" w:eastAsia="Times New Roman" w:hAnsi="Times New Roman"/>
          <w:sz w:val="24"/>
          <w:szCs w:val="24"/>
          <w:color w:val="auto"/>
        </w:rPr>
        <w:t xml:space="preserve"> 21 </w:t>
      </w:r>
      <w:r>
        <w:rPr>
          <w:rFonts w:ascii="宋体" w:cs="宋体" w:eastAsia="宋体" w:hAnsi="宋体"/>
          <w:sz w:val="24"/>
          <w:szCs w:val="24"/>
          <w:color w:val="auto"/>
        </w:rPr>
        <w:t>日投入试运</w:t>
      </w:r>
    </w:p>
    <w:p>
      <w:pPr>
        <w:spacing w:after="0" w:line="176" w:lineRule="exact"/>
        <w:rPr>
          <w:sz w:val="20"/>
          <w:szCs w:val="20"/>
          <w:color w:val="auto"/>
        </w:rPr>
      </w:pPr>
    </w:p>
    <w:p>
      <w:pPr>
        <w:ind w:left="180"/>
        <w:spacing w:after="0" w:line="345" w:lineRule="exact"/>
        <w:rPr>
          <w:sz w:val="20"/>
          <w:szCs w:val="20"/>
          <w:color w:val="auto"/>
        </w:rPr>
      </w:pPr>
      <w:r>
        <w:rPr>
          <w:rFonts w:ascii="宋体" w:cs="宋体" w:eastAsia="宋体" w:hAnsi="宋体"/>
          <w:sz w:val="23"/>
          <w:szCs w:val="23"/>
          <w:color w:val="auto"/>
        </w:rPr>
        <w:t>行；设计处理能力为</w:t>
      </w:r>
      <w:r>
        <w:rPr>
          <w:rFonts w:ascii="Times New Roman" w:cs="Times New Roman" w:eastAsia="Times New Roman" w:hAnsi="Times New Roman"/>
          <w:sz w:val="23"/>
          <w:szCs w:val="23"/>
          <w:color w:val="auto"/>
        </w:rPr>
        <w:t xml:space="preserve"> 3.0 </w:t>
      </w:r>
      <w:r>
        <w:rPr>
          <w:rFonts w:ascii="宋体" w:cs="宋体" w:eastAsia="宋体" w:hAnsi="宋体"/>
          <w:sz w:val="23"/>
          <w:szCs w:val="23"/>
          <w:color w:val="auto"/>
        </w:rPr>
        <w:t>万</w:t>
      </w:r>
      <w:r>
        <w:rPr>
          <w:rFonts w:ascii="Times New Roman" w:cs="Times New Roman" w:eastAsia="Times New Roman" w:hAnsi="Times New Roman"/>
          <w:sz w:val="23"/>
          <w:szCs w:val="23"/>
          <w:color w:val="auto"/>
        </w:rPr>
        <w:t xml:space="preserve"> m</w:t>
      </w:r>
      <w:r>
        <w:rPr>
          <w:rFonts w:ascii="Times New Roman" w:cs="Times New Roman" w:eastAsia="Times New Roman" w:hAnsi="Times New Roman"/>
          <w:sz w:val="30"/>
          <w:szCs w:val="30"/>
          <w:color w:val="auto"/>
          <w:vertAlign w:val="superscript"/>
        </w:rPr>
        <w:t>3</w:t>
      </w:r>
      <w:r>
        <w:rPr>
          <w:rFonts w:ascii="Times New Roman" w:cs="Times New Roman" w:eastAsia="Times New Roman" w:hAnsi="Times New Roman"/>
          <w:sz w:val="23"/>
          <w:szCs w:val="23"/>
          <w:color w:val="auto"/>
        </w:rPr>
        <w:t>/d</w:t>
      </w:r>
      <w:r>
        <w:rPr>
          <w:rFonts w:ascii="宋体" w:cs="宋体" w:eastAsia="宋体" w:hAnsi="宋体"/>
          <w:sz w:val="23"/>
          <w:szCs w:val="23"/>
          <w:color w:val="auto"/>
        </w:rPr>
        <w:t>，其中，冶炼废水</w:t>
      </w:r>
      <w:r>
        <w:rPr>
          <w:rFonts w:ascii="Times New Roman" w:cs="Times New Roman" w:eastAsia="Times New Roman" w:hAnsi="Times New Roman"/>
          <w:sz w:val="23"/>
          <w:szCs w:val="23"/>
          <w:color w:val="auto"/>
        </w:rPr>
        <w:t xml:space="preserve"> Q=1.0 </w:t>
      </w:r>
      <w:r>
        <w:rPr>
          <w:rFonts w:ascii="宋体" w:cs="宋体" w:eastAsia="宋体" w:hAnsi="宋体"/>
          <w:sz w:val="23"/>
          <w:szCs w:val="23"/>
          <w:color w:val="auto"/>
        </w:rPr>
        <w:t>万</w:t>
      </w:r>
      <w:r>
        <w:rPr>
          <w:rFonts w:ascii="Times New Roman" w:cs="Times New Roman" w:eastAsia="Times New Roman" w:hAnsi="Times New Roman"/>
          <w:sz w:val="23"/>
          <w:szCs w:val="23"/>
          <w:color w:val="auto"/>
        </w:rPr>
        <w:t xml:space="preserve"> m³/d</w:t>
      </w:r>
      <w:r>
        <w:rPr>
          <w:rFonts w:ascii="宋体" w:cs="宋体" w:eastAsia="宋体" w:hAnsi="宋体"/>
          <w:sz w:val="23"/>
          <w:szCs w:val="23"/>
          <w:color w:val="auto"/>
        </w:rPr>
        <w:t>，混合化工废水</w:t>
      </w:r>
      <w:r>
        <w:rPr>
          <w:rFonts w:ascii="Times New Roman" w:cs="Times New Roman" w:eastAsia="Times New Roman" w:hAnsi="Times New Roman"/>
          <w:sz w:val="23"/>
          <w:szCs w:val="23"/>
          <w:color w:val="auto"/>
        </w:rPr>
        <w:t xml:space="preserve"> Q=2.0</w:t>
      </w:r>
    </w:p>
    <w:p>
      <w:pPr>
        <w:spacing w:after="0" w:line="123" w:lineRule="exact"/>
        <w:rPr>
          <w:sz w:val="20"/>
          <w:szCs w:val="20"/>
          <w:color w:val="auto"/>
        </w:rPr>
      </w:pPr>
    </w:p>
    <w:p>
      <w:pPr>
        <w:ind w:left="180" w:right="120" w:hanging="10"/>
        <w:spacing w:after="0" w:line="371" w:lineRule="exact"/>
        <w:tabs>
          <w:tab w:leader="none" w:pos="480" w:val="left"/>
        </w:tabs>
        <w:numPr>
          <w:ilvl w:val="0"/>
          <w:numId w:val="43"/>
        </w:numPr>
        <w:rPr>
          <w:rFonts w:ascii="宋体" w:cs="宋体" w:eastAsia="宋体" w:hAnsi="宋体"/>
          <w:sz w:val="24"/>
          <w:szCs w:val="24"/>
          <w:color w:val="auto"/>
        </w:rPr>
      </w:pPr>
      <w:r>
        <w:rPr>
          <w:rFonts w:ascii="Times New Roman" w:cs="Times New Roman" w:eastAsia="Times New Roman" w:hAnsi="Times New Roman"/>
          <w:sz w:val="24"/>
          <w:szCs w:val="24"/>
          <w:color w:val="auto"/>
        </w:rPr>
        <w:t>m³/d</w:t>
      </w:r>
      <w:r>
        <w:rPr>
          <w:rFonts w:ascii="宋体" w:cs="宋体" w:eastAsia="宋体" w:hAnsi="宋体"/>
          <w:sz w:val="24"/>
          <w:szCs w:val="24"/>
          <w:color w:val="auto"/>
        </w:rPr>
        <w:t>。厂内设置两套处理工艺，分别处理冶炼废水和混合化工废水。其中冶炼废水主要来源于株洲冶炼集团股份有限公司、株洲市品和锌材有限公司等单位。</w:t>
      </w:r>
    </w:p>
    <w:p>
      <w:pPr>
        <w:spacing w:after="0" w:line="229" w:lineRule="exact"/>
        <w:rPr>
          <w:rFonts w:ascii="宋体" w:cs="宋体" w:eastAsia="宋体" w:hAnsi="宋体"/>
          <w:sz w:val="24"/>
          <w:szCs w:val="24"/>
          <w:color w:val="auto"/>
        </w:rPr>
      </w:pPr>
    </w:p>
    <w:p>
      <w:pPr>
        <w:jc w:val="both"/>
        <w:ind w:left="180" w:right="120" w:firstLine="480"/>
        <w:spacing w:after="0" w:line="411" w:lineRule="exact"/>
        <w:rPr>
          <w:rFonts w:ascii="宋体" w:cs="宋体" w:eastAsia="宋体" w:hAnsi="宋体"/>
          <w:sz w:val="24"/>
          <w:szCs w:val="24"/>
          <w:color w:val="auto"/>
        </w:rPr>
      </w:pPr>
      <w:r>
        <w:rPr>
          <w:rFonts w:ascii="宋体" w:cs="宋体" w:eastAsia="宋体" w:hAnsi="宋体"/>
          <w:sz w:val="24"/>
          <w:szCs w:val="24"/>
          <w:color w:val="auto"/>
        </w:rPr>
        <w:t>本项目选址位于株洲市品和锌材有限公司的地块上，属于清水塘工业废水处理利用厂的纳污范围内。目前清水塘片区的工厂已全部退出，清水塘工业废水处理厂还在运营，处理容量大量富余，而本项目排放的废水量较小，因此，本项目废水进入清水塘工业废水处理利用厂进行处理可行。</w:t>
      </w:r>
    </w:p>
    <w:p>
      <w:pPr>
        <w:spacing w:after="0" w:line="189" w:lineRule="exact"/>
        <w:rPr>
          <w:rFonts w:ascii="宋体" w:cs="宋体" w:eastAsia="宋体" w:hAnsi="宋体"/>
          <w:sz w:val="24"/>
          <w:szCs w:val="24"/>
          <w:color w:val="auto"/>
        </w:rPr>
      </w:pPr>
    </w:p>
    <w:p>
      <w:pPr>
        <w:ind w:left="660" w:right="4880" w:firstLine="120"/>
        <w:spacing w:after="0" w:line="393" w:lineRule="exact"/>
        <w:rPr>
          <w:rFonts w:ascii="宋体" w:cs="宋体" w:eastAsia="宋体" w:hAnsi="宋体"/>
          <w:sz w:val="24"/>
          <w:szCs w:val="24"/>
          <w:color w:val="auto"/>
        </w:rPr>
      </w:pP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）项目地表水环境影响评价结论（</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）地表水环境影响结论</w:t>
      </w:r>
    </w:p>
    <w:p>
      <w:pPr>
        <w:spacing w:after="0" w:line="190" w:lineRule="exact"/>
        <w:rPr>
          <w:rFonts w:ascii="宋体" w:cs="宋体" w:eastAsia="宋体" w:hAnsi="宋体"/>
          <w:sz w:val="24"/>
          <w:szCs w:val="24"/>
          <w:color w:val="auto"/>
        </w:rPr>
      </w:pPr>
    </w:p>
    <w:p>
      <w:pPr>
        <w:ind w:left="180" w:right="120" w:firstLine="480"/>
        <w:spacing w:after="0" w:line="354" w:lineRule="exact"/>
        <w:rPr>
          <w:rFonts w:ascii="宋体" w:cs="宋体" w:eastAsia="宋体" w:hAnsi="宋体"/>
          <w:sz w:val="24"/>
          <w:szCs w:val="24"/>
          <w:color w:val="auto"/>
        </w:rPr>
      </w:pPr>
      <w:r>
        <w:rPr>
          <w:rFonts w:ascii="宋体" w:cs="宋体" w:eastAsia="宋体" w:hAnsi="宋体"/>
          <w:sz w:val="24"/>
          <w:szCs w:val="24"/>
          <w:color w:val="auto"/>
        </w:rPr>
        <w:t>根据前文分析，项目水污染控制和水环境影响减缓措施有效，且项目废水进入霞湾污水处理厂的可行。因此项目地表水环境影响可接受。</w:t>
      </w:r>
    </w:p>
    <w:p>
      <w:pPr>
        <w:spacing w:after="0" w:line="188" w:lineRule="exact"/>
        <w:rPr>
          <w:rFonts w:ascii="宋体" w:cs="宋体" w:eastAsia="宋体" w:hAnsi="宋体"/>
          <w:sz w:val="24"/>
          <w:szCs w:val="24"/>
          <w:color w:val="auto"/>
        </w:rPr>
      </w:pPr>
    </w:p>
    <w:p>
      <w:pPr>
        <w:ind w:left="660"/>
        <w:spacing w:after="0" w:line="292" w:lineRule="exact"/>
        <w:rPr>
          <w:rFonts w:ascii="宋体" w:cs="宋体" w:eastAsia="宋体" w:hAnsi="宋体"/>
          <w:sz w:val="24"/>
          <w:szCs w:val="24"/>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）污染源排放量核算</w:t>
      </w:r>
    </w:p>
    <w:p>
      <w:pPr>
        <w:spacing w:after="0" w:line="182" w:lineRule="exact"/>
        <w:rPr>
          <w:rFonts w:ascii="宋体" w:cs="宋体" w:eastAsia="宋体" w:hAnsi="宋体"/>
          <w:sz w:val="24"/>
          <w:szCs w:val="24"/>
          <w:color w:val="auto"/>
        </w:rPr>
      </w:pPr>
    </w:p>
    <w:p>
      <w:pPr>
        <w:ind w:left="660"/>
        <w:spacing w:after="0" w:line="274" w:lineRule="exact"/>
        <w:rPr>
          <w:rFonts w:ascii="宋体" w:cs="宋体" w:eastAsia="宋体" w:hAnsi="宋体"/>
          <w:sz w:val="24"/>
          <w:szCs w:val="24"/>
          <w:color w:val="auto"/>
        </w:rPr>
      </w:pPr>
      <w:r>
        <w:rPr>
          <w:rFonts w:ascii="宋体" w:cs="宋体" w:eastAsia="宋体" w:hAnsi="宋体"/>
          <w:sz w:val="24"/>
          <w:szCs w:val="24"/>
          <w:color w:val="auto"/>
        </w:rPr>
        <w:t>①</w:t>
      </w:r>
      <w:r>
        <w:rPr>
          <w:rFonts w:ascii="宋体" w:cs="宋体" w:eastAsia="宋体" w:hAnsi="宋体"/>
          <w:sz w:val="24"/>
          <w:szCs w:val="24"/>
          <w:b w:val="1"/>
          <w:bCs w:val="1"/>
          <w:color w:val="auto"/>
        </w:rPr>
        <w:t>废水类别、污染物及污染治理设施信息</w:t>
      </w:r>
    </w:p>
    <w:p>
      <w:pPr>
        <w:spacing w:after="0" w:line="192" w:lineRule="exact"/>
        <w:rPr>
          <w:rFonts w:ascii="宋体" w:cs="宋体" w:eastAsia="宋体" w:hAnsi="宋体"/>
          <w:sz w:val="24"/>
          <w:szCs w:val="24"/>
          <w:color w:val="auto"/>
        </w:rPr>
      </w:pPr>
    </w:p>
    <w:p>
      <w:pPr>
        <w:ind w:left="660"/>
        <w:spacing w:after="0" w:line="292" w:lineRule="exact"/>
        <w:rPr>
          <w:rFonts w:ascii="宋体" w:cs="宋体" w:eastAsia="宋体" w:hAnsi="宋体"/>
          <w:sz w:val="24"/>
          <w:szCs w:val="24"/>
          <w:color w:val="auto"/>
        </w:rPr>
      </w:pPr>
      <w:r>
        <w:rPr>
          <w:rFonts w:ascii="宋体" w:cs="宋体" w:eastAsia="宋体" w:hAnsi="宋体"/>
          <w:sz w:val="24"/>
          <w:szCs w:val="24"/>
          <w:color w:val="auto"/>
        </w:rPr>
        <w:t>项目废水类别、污染物及污染治理设施信息见表</w:t>
      </w:r>
      <w:r>
        <w:rPr>
          <w:rFonts w:ascii="Times New Roman" w:cs="Times New Roman" w:eastAsia="Times New Roman" w:hAnsi="Times New Roman"/>
          <w:sz w:val="24"/>
          <w:szCs w:val="24"/>
          <w:color w:val="auto"/>
        </w:rPr>
        <w:t xml:space="preserve"> 7-7</w:t>
      </w:r>
      <w:r>
        <w:rPr>
          <w:rFonts w:ascii="宋体" w:cs="宋体" w:eastAsia="宋体" w:hAnsi="宋体"/>
          <w:sz w:val="24"/>
          <w:szCs w:val="24"/>
          <w:color w:val="auto"/>
        </w:rPr>
        <w:t>。</w:t>
      </w:r>
    </w:p>
    <w:p>
      <w:pPr>
        <w:spacing w:after="0" w:line="200" w:lineRule="exact"/>
        <w:rPr>
          <w:sz w:val="20"/>
          <w:szCs w:val="20"/>
          <w:color w:val="auto"/>
        </w:rPr>
      </w:pPr>
    </w:p>
    <w:p>
      <w:pPr>
        <w:spacing w:after="0" w:line="204" w:lineRule="exact"/>
        <w:rPr>
          <w:sz w:val="20"/>
          <w:szCs w:val="20"/>
          <w:color w:val="auto"/>
        </w:rPr>
      </w:pPr>
    </w:p>
    <w:p>
      <w:pPr>
        <w:jc w:val="center"/>
        <w:ind w:right="-59"/>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7-7 </w:t>
      </w:r>
      <w:r>
        <w:rPr>
          <w:rFonts w:ascii="宋体" w:cs="宋体" w:eastAsia="宋体" w:hAnsi="宋体"/>
          <w:sz w:val="24"/>
          <w:szCs w:val="24"/>
          <w:b w:val="1"/>
          <w:bCs w:val="1"/>
          <w:color w:val="auto"/>
        </w:rPr>
        <w:t>废水类别、污染物及污染治理设施信息表</w:t>
      </w:r>
    </w:p>
    <w:p>
      <w:pPr>
        <w:spacing w:after="0" w:line="25" w:lineRule="exact"/>
        <w:rPr>
          <w:sz w:val="20"/>
          <w:szCs w:val="20"/>
          <w:color w:val="auto"/>
        </w:rPr>
      </w:pPr>
    </w:p>
    <w:tbl>
      <w:tblPr>
        <w:tblLayout w:type="fixed"/>
        <w:tblInd w:w="50" w:type="dxa"/>
        <w:tblCellMar>
          <w:top w:w="0" w:type="dxa"/>
          <w:left w:w="0" w:type="dxa"/>
          <w:bottom w:w="0" w:type="dxa"/>
          <w:right w:w="0" w:type="dxa"/>
        </w:tblCellMar>
      </w:tblPr>
      <w:tr>
        <w:trPr>
          <w:trHeight w:val="277"/>
        </w:trPr>
        <w:tc>
          <w:tcPr>
            <w:tcW w:w="460" w:type="dxa"/>
            <w:vAlign w:val="bottom"/>
            <w:tcBorders>
              <w:top w:val="single" w:sz="8" w:color="auto"/>
              <w:left w:val="single" w:sz="8" w:color="auto"/>
              <w:right w:val="single" w:sz="8" w:color="auto"/>
            </w:tcBorders>
          </w:tcPr>
          <w:p>
            <w:pPr>
              <w:spacing w:after="0"/>
              <w:rPr>
                <w:sz w:val="24"/>
                <w:szCs w:val="24"/>
                <w:color w:val="auto"/>
              </w:rPr>
            </w:pPr>
          </w:p>
        </w:tc>
        <w:tc>
          <w:tcPr>
            <w:tcW w:w="740" w:type="dxa"/>
            <w:vAlign w:val="bottom"/>
            <w:tcBorders>
              <w:top w:val="single" w:sz="8" w:color="auto"/>
              <w:right w:val="single" w:sz="8" w:color="auto"/>
            </w:tcBorders>
          </w:tcPr>
          <w:p>
            <w:pPr>
              <w:spacing w:after="0"/>
              <w:rPr>
                <w:sz w:val="24"/>
                <w:szCs w:val="24"/>
                <w:color w:val="auto"/>
              </w:rPr>
            </w:pPr>
          </w:p>
        </w:tc>
        <w:tc>
          <w:tcPr>
            <w:tcW w:w="680" w:type="dxa"/>
            <w:vAlign w:val="bottom"/>
            <w:tcBorders>
              <w:top w:val="single" w:sz="8" w:color="auto"/>
              <w:right w:val="single" w:sz="8" w:color="auto"/>
            </w:tcBorders>
          </w:tcPr>
          <w:p>
            <w:pPr>
              <w:spacing w:after="0"/>
              <w:rPr>
                <w:sz w:val="24"/>
                <w:szCs w:val="24"/>
                <w:color w:val="auto"/>
              </w:rPr>
            </w:pPr>
          </w:p>
        </w:tc>
        <w:tc>
          <w:tcPr>
            <w:tcW w:w="880" w:type="dxa"/>
            <w:vAlign w:val="bottom"/>
            <w:tcBorders>
              <w:top w:val="single" w:sz="8" w:color="auto"/>
              <w:right w:val="single" w:sz="8" w:color="auto"/>
            </w:tcBorders>
          </w:tcPr>
          <w:p>
            <w:pPr>
              <w:spacing w:after="0"/>
              <w:rPr>
                <w:sz w:val="24"/>
                <w:szCs w:val="24"/>
                <w:color w:val="auto"/>
              </w:rPr>
            </w:pPr>
          </w:p>
        </w:tc>
        <w:tc>
          <w:tcPr>
            <w:tcW w:w="1320" w:type="dxa"/>
            <w:vAlign w:val="bottom"/>
            <w:tcBorders>
              <w:top w:val="single" w:sz="8" w:color="auto"/>
              <w:right w:val="single" w:sz="8" w:color="auto"/>
            </w:tcBorders>
          </w:tcPr>
          <w:p>
            <w:pPr>
              <w:spacing w:after="0"/>
              <w:rPr>
                <w:sz w:val="24"/>
                <w:szCs w:val="24"/>
                <w:color w:val="auto"/>
              </w:rPr>
            </w:pPr>
          </w:p>
        </w:tc>
        <w:tc>
          <w:tcPr>
            <w:tcW w:w="800" w:type="dxa"/>
            <w:vAlign w:val="bottom"/>
            <w:tcBorders>
              <w:top w:val="single" w:sz="8" w:color="auto"/>
            </w:tcBorders>
          </w:tcPr>
          <w:p>
            <w:pPr>
              <w:spacing w:after="0"/>
              <w:rPr>
                <w:sz w:val="24"/>
                <w:szCs w:val="24"/>
                <w:color w:val="auto"/>
              </w:rPr>
            </w:pPr>
          </w:p>
        </w:tc>
        <w:tc>
          <w:tcPr>
            <w:tcW w:w="980" w:type="dxa"/>
            <w:vAlign w:val="bottom"/>
            <w:tcBorders>
              <w:top w:val="single" w:sz="8" w:color="auto"/>
            </w:tcBorders>
            <w:gridSpan w:val="3"/>
          </w:tcPr>
          <w:p>
            <w:pPr>
              <w:jc w:val="center"/>
              <w:spacing w:after="0" w:line="172" w:lineRule="exact"/>
              <w:rPr>
                <w:sz w:val="20"/>
                <w:szCs w:val="20"/>
                <w:color w:val="auto"/>
              </w:rPr>
            </w:pPr>
            <w:r>
              <w:rPr>
                <w:rFonts w:ascii="宋体" w:cs="宋体" w:eastAsia="宋体" w:hAnsi="宋体"/>
                <w:sz w:val="15"/>
                <w:szCs w:val="15"/>
                <w:color w:val="auto"/>
                <w:w w:val="99"/>
              </w:rPr>
              <w:t>污染治理设施</w:t>
            </w:r>
          </w:p>
        </w:tc>
        <w:tc>
          <w:tcPr>
            <w:tcW w:w="860" w:type="dxa"/>
            <w:vAlign w:val="bottom"/>
            <w:tcBorders>
              <w:top w:val="single" w:sz="8" w:color="auto"/>
              <w:right w:val="single" w:sz="8" w:color="auto"/>
            </w:tcBorders>
          </w:tcPr>
          <w:p>
            <w:pPr>
              <w:spacing w:after="0"/>
              <w:rPr>
                <w:sz w:val="24"/>
                <w:szCs w:val="24"/>
                <w:color w:val="auto"/>
              </w:rPr>
            </w:pPr>
          </w:p>
        </w:tc>
        <w:tc>
          <w:tcPr>
            <w:tcW w:w="700" w:type="dxa"/>
            <w:vAlign w:val="bottom"/>
            <w:tcBorders>
              <w:top w:val="single" w:sz="8" w:color="auto"/>
              <w:right w:val="single" w:sz="8" w:color="auto"/>
            </w:tcBorders>
          </w:tcPr>
          <w:p>
            <w:pPr>
              <w:spacing w:after="0"/>
              <w:rPr>
                <w:sz w:val="24"/>
                <w:szCs w:val="24"/>
                <w:color w:val="auto"/>
              </w:rPr>
            </w:pPr>
          </w:p>
        </w:tc>
        <w:tc>
          <w:tcPr>
            <w:tcW w:w="860" w:type="dxa"/>
            <w:vAlign w:val="bottom"/>
            <w:tcBorders>
              <w:top w:val="single" w:sz="8" w:color="auto"/>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9"/>
              </w:rPr>
              <w:t>排放口设</w:t>
            </w:r>
          </w:p>
        </w:tc>
        <w:tc>
          <w:tcPr>
            <w:tcW w:w="82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3"/>
        </w:trPr>
        <w:tc>
          <w:tcPr>
            <w:tcW w:w="460" w:type="dxa"/>
            <w:vAlign w:val="bottom"/>
            <w:tcBorders>
              <w:left w:val="single" w:sz="8" w:color="auto"/>
              <w:right w:val="single" w:sz="8" w:color="auto"/>
            </w:tcBorders>
          </w:tcPr>
          <w:p>
            <w:pPr>
              <w:jc w:val="center"/>
              <w:spacing w:after="0" w:line="133" w:lineRule="exact"/>
              <w:rPr>
                <w:sz w:val="20"/>
                <w:szCs w:val="20"/>
                <w:color w:val="auto"/>
              </w:rPr>
            </w:pPr>
            <w:r>
              <w:rPr>
                <w:rFonts w:ascii="宋体" w:cs="宋体" w:eastAsia="宋体" w:hAnsi="宋体"/>
                <w:sz w:val="15"/>
                <w:szCs w:val="15"/>
                <w:color w:val="auto"/>
                <w:w w:val="93"/>
              </w:rPr>
              <w:t>序</w:t>
            </w:r>
          </w:p>
        </w:tc>
        <w:tc>
          <w:tcPr>
            <w:tcW w:w="740" w:type="dxa"/>
            <w:vAlign w:val="bottom"/>
            <w:tcBorders>
              <w:right w:val="single" w:sz="8" w:color="auto"/>
            </w:tcBorders>
          </w:tcPr>
          <w:p>
            <w:pPr>
              <w:ind w:left="200"/>
              <w:spacing w:after="0" w:line="133" w:lineRule="exact"/>
              <w:rPr>
                <w:sz w:val="20"/>
                <w:szCs w:val="20"/>
                <w:color w:val="auto"/>
              </w:rPr>
            </w:pPr>
            <w:r>
              <w:rPr>
                <w:rFonts w:ascii="宋体" w:cs="宋体" w:eastAsia="宋体" w:hAnsi="宋体"/>
                <w:sz w:val="15"/>
                <w:szCs w:val="15"/>
                <w:color w:val="auto"/>
              </w:rPr>
              <w:t>废水</w:t>
            </w:r>
          </w:p>
        </w:tc>
        <w:tc>
          <w:tcPr>
            <w:tcW w:w="680" w:type="dxa"/>
            <w:vAlign w:val="bottom"/>
            <w:tcBorders>
              <w:right w:val="single" w:sz="8" w:color="auto"/>
            </w:tcBorders>
          </w:tcPr>
          <w:p>
            <w:pPr>
              <w:jc w:val="center"/>
              <w:spacing w:after="0" w:line="133" w:lineRule="exact"/>
              <w:rPr>
                <w:sz w:val="20"/>
                <w:szCs w:val="20"/>
                <w:color w:val="auto"/>
              </w:rPr>
            </w:pPr>
            <w:r>
              <w:rPr>
                <w:rFonts w:ascii="宋体" w:cs="宋体" w:eastAsia="宋体" w:hAnsi="宋体"/>
                <w:sz w:val="15"/>
                <w:szCs w:val="15"/>
                <w:color w:val="auto"/>
                <w:w w:val="97"/>
              </w:rPr>
              <w:t>污染物</w:t>
            </w:r>
          </w:p>
        </w:tc>
        <w:tc>
          <w:tcPr>
            <w:tcW w:w="88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w w:val="99"/>
              </w:rPr>
              <w:t>排放去向</w:t>
            </w:r>
          </w:p>
        </w:tc>
        <w:tc>
          <w:tcPr>
            <w:tcW w:w="132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w w:val="99"/>
              </w:rPr>
              <w:t>排放规律</w:t>
            </w:r>
          </w:p>
        </w:tc>
        <w:tc>
          <w:tcPr>
            <w:tcW w:w="80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820" w:type="dxa"/>
            <w:vAlign w:val="bottom"/>
            <w:tcBorders>
              <w:bottom w:val="single" w:sz="8" w:color="auto"/>
            </w:tcBorders>
          </w:tcPr>
          <w:p>
            <w:pPr>
              <w:spacing w:after="0"/>
              <w:rPr>
                <w:sz w:val="11"/>
                <w:szCs w:val="11"/>
                <w:color w:val="auto"/>
              </w:rPr>
            </w:pPr>
          </w:p>
        </w:tc>
        <w:tc>
          <w:tcPr>
            <w:tcW w:w="60" w:type="dxa"/>
            <w:vAlign w:val="bottom"/>
            <w:tcBorders>
              <w:bottom w:val="single" w:sz="8" w:color="auto"/>
            </w:tcBorders>
          </w:tcPr>
          <w:p>
            <w:pPr>
              <w:spacing w:after="0"/>
              <w:rPr>
                <w:sz w:val="11"/>
                <w:szCs w:val="11"/>
                <w:color w:val="auto"/>
              </w:rPr>
            </w:pPr>
          </w:p>
        </w:tc>
        <w:tc>
          <w:tcPr>
            <w:tcW w:w="860" w:type="dxa"/>
            <w:vAlign w:val="bottom"/>
            <w:tcBorders>
              <w:bottom w:val="single" w:sz="8" w:color="auto"/>
              <w:right w:val="single" w:sz="8" w:color="auto"/>
            </w:tcBorders>
          </w:tcPr>
          <w:p>
            <w:pPr>
              <w:spacing w:after="0"/>
              <w:rPr>
                <w:sz w:val="11"/>
                <w:szCs w:val="11"/>
                <w:color w:val="auto"/>
              </w:rPr>
            </w:pPr>
          </w:p>
        </w:tc>
        <w:tc>
          <w:tcPr>
            <w:tcW w:w="700" w:type="dxa"/>
            <w:vAlign w:val="bottom"/>
            <w:tcBorders>
              <w:right w:val="single" w:sz="8" w:color="auto"/>
            </w:tcBorders>
          </w:tcPr>
          <w:p>
            <w:pPr>
              <w:jc w:val="center"/>
              <w:spacing w:after="0" w:line="133" w:lineRule="exact"/>
              <w:rPr>
                <w:sz w:val="20"/>
                <w:szCs w:val="20"/>
                <w:color w:val="auto"/>
              </w:rPr>
            </w:pPr>
            <w:r>
              <w:rPr>
                <w:rFonts w:ascii="宋体" w:cs="宋体" w:eastAsia="宋体" w:hAnsi="宋体"/>
                <w:sz w:val="15"/>
                <w:szCs w:val="15"/>
                <w:color w:val="auto"/>
                <w:w w:val="97"/>
              </w:rPr>
              <w:t>排放口</w:t>
            </w:r>
          </w:p>
        </w:tc>
        <w:tc>
          <w:tcPr>
            <w:tcW w:w="86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w w:val="99"/>
              </w:rPr>
              <w:t>置是否符</w:t>
            </w:r>
          </w:p>
        </w:tc>
        <w:tc>
          <w:tcPr>
            <w:tcW w:w="820" w:type="dxa"/>
            <w:vAlign w:val="bottom"/>
            <w:tcBorders>
              <w:right w:val="single" w:sz="8" w:color="auto"/>
            </w:tcBorders>
          </w:tcPr>
          <w:p>
            <w:pPr>
              <w:jc w:val="center"/>
              <w:spacing w:after="0" w:line="133" w:lineRule="exact"/>
              <w:rPr>
                <w:sz w:val="20"/>
                <w:szCs w:val="20"/>
                <w:color w:val="auto"/>
              </w:rPr>
            </w:pPr>
            <w:r>
              <w:rPr>
                <w:rFonts w:ascii="宋体" w:cs="宋体" w:eastAsia="宋体" w:hAnsi="宋体"/>
                <w:sz w:val="15"/>
                <w:szCs w:val="15"/>
                <w:color w:val="auto"/>
                <w:w w:val="97"/>
              </w:rPr>
              <w:t>排放口</w:t>
            </w:r>
          </w:p>
        </w:tc>
        <w:tc>
          <w:tcPr>
            <w:tcW w:w="0" w:type="dxa"/>
            <w:vAlign w:val="bottom"/>
          </w:tcPr>
          <w:p>
            <w:pPr>
              <w:spacing w:after="0"/>
              <w:rPr>
                <w:sz w:val="1"/>
                <w:szCs w:val="1"/>
                <w:color w:val="auto"/>
              </w:rPr>
            </w:pPr>
          </w:p>
        </w:tc>
      </w:tr>
      <w:tr>
        <w:trPr>
          <w:trHeight w:val="159"/>
        </w:trPr>
        <w:tc>
          <w:tcPr>
            <w:tcW w:w="460" w:type="dxa"/>
            <w:vAlign w:val="bottom"/>
            <w:tcBorders>
              <w:left w:val="single" w:sz="8" w:color="auto"/>
              <w:right w:val="single" w:sz="8" w:color="auto"/>
            </w:tcBorders>
          </w:tcPr>
          <w:p>
            <w:pPr>
              <w:spacing w:after="0"/>
              <w:rPr>
                <w:sz w:val="13"/>
                <w:szCs w:val="13"/>
                <w:color w:val="auto"/>
              </w:rPr>
            </w:pPr>
          </w:p>
        </w:tc>
        <w:tc>
          <w:tcPr>
            <w:tcW w:w="740" w:type="dxa"/>
            <w:vAlign w:val="bottom"/>
            <w:tcBorders>
              <w:right w:val="single" w:sz="8" w:color="auto"/>
            </w:tcBorders>
          </w:tcPr>
          <w:p>
            <w:pPr>
              <w:spacing w:after="0"/>
              <w:rPr>
                <w:sz w:val="13"/>
                <w:szCs w:val="13"/>
                <w:color w:val="auto"/>
              </w:rPr>
            </w:pPr>
          </w:p>
        </w:tc>
        <w:tc>
          <w:tcPr>
            <w:tcW w:w="680" w:type="dxa"/>
            <w:vAlign w:val="bottom"/>
            <w:tcBorders>
              <w:right w:val="single" w:sz="8" w:color="auto"/>
            </w:tcBorders>
          </w:tcPr>
          <w:p>
            <w:pPr>
              <w:spacing w:after="0"/>
              <w:rPr>
                <w:sz w:val="13"/>
                <w:szCs w:val="13"/>
                <w:color w:val="auto"/>
              </w:rPr>
            </w:pPr>
          </w:p>
        </w:tc>
        <w:tc>
          <w:tcPr>
            <w:tcW w:w="880" w:type="dxa"/>
            <w:vAlign w:val="bottom"/>
            <w:tcBorders>
              <w:right w:val="single" w:sz="8" w:color="auto"/>
            </w:tcBorders>
            <w:vMerge w:val="continue"/>
          </w:tcPr>
          <w:p>
            <w:pPr>
              <w:spacing w:after="0"/>
              <w:rPr>
                <w:sz w:val="13"/>
                <w:szCs w:val="13"/>
                <w:color w:val="auto"/>
              </w:rPr>
            </w:pPr>
          </w:p>
        </w:tc>
        <w:tc>
          <w:tcPr>
            <w:tcW w:w="1320" w:type="dxa"/>
            <w:vAlign w:val="bottom"/>
            <w:tcBorders>
              <w:right w:val="single" w:sz="8" w:color="auto"/>
            </w:tcBorders>
            <w:vMerge w:val="continue"/>
          </w:tcPr>
          <w:p>
            <w:pPr>
              <w:spacing w:after="0"/>
              <w:rPr>
                <w:sz w:val="13"/>
                <w:szCs w:val="13"/>
                <w:color w:val="auto"/>
              </w:rPr>
            </w:pPr>
          </w:p>
        </w:tc>
        <w:tc>
          <w:tcPr>
            <w:tcW w:w="800" w:type="dxa"/>
            <w:vAlign w:val="bottom"/>
            <w:vMerge w:val="restart"/>
          </w:tcPr>
          <w:p>
            <w:pPr>
              <w:jc w:val="center"/>
              <w:ind w:left="6"/>
              <w:spacing w:after="0" w:line="172" w:lineRule="exact"/>
              <w:rPr>
                <w:sz w:val="20"/>
                <w:szCs w:val="20"/>
                <w:color w:val="auto"/>
              </w:rPr>
            </w:pPr>
            <w:r>
              <w:rPr>
                <w:rFonts w:ascii="宋体" w:cs="宋体" w:eastAsia="宋体" w:hAnsi="宋体"/>
                <w:sz w:val="15"/>
                <w:szCs w:val="15"/>
                <w:color w:val="auto"/>
                <w:w w:val="99"/>
              </w:rPr>
              <w:t>污染治理</w:t>
            </w:r>
          </w:p>
        </w:tc>
        <w:tc>
          <w:tcPr>
            <w:tcW w:w="100" w:type="dxa"/>
            <w:vAlign w:val="bottom"/>
            <w:tcBorders>
              <w:right w:val="single" w:sz="8" w:color="auto"/>
            </w:tcBorders>
          </w:tcPr>
          <w:p>
            <w:pPr>
              <w:spacing w:after="0"/>
              <w:rPr>
                <w:sz w:val="13"/>
                <w:szCs w:val="13"/>
                <w:color w:val="auto"/>
              </w:rPr>
            </w:pPr>
          </w:p>
        </w:tc>
        <w:tc>
          <w:tcPr>
            <w:tcW w:w="82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w w:val="99"/>
              </w:rPr>
              <w:t>污染治理</w:t>
            </w:r>
          </w:p>
        </w:tc>
        <w:tc>
          <w:tcPr>
            <w:tcW w:w="60" w:type="dxa"/>
            <w:vAlign w:val="bottom"/>
          </w:tcPr>
          <w:p>
            <w:pPr>
              <w:spacing w:after="0"/>
              <w:rPr>
                <w:sz w:val="13"/>
                <w:szCs w:val="13"/>
                <w:color w:val="auto"/>
              </w:rPr>
            </w:pPr>
          </w:p>
        </w:tc>
        <w:tc>
          <w:tcPr>
            <w:tcW w:w="860" w:type="dxa"/>
            <w:vAlign w:val="bottom"/>
            <w:tcBorders>
              <w:right w:val="single" w:sz="8" w:color="auto"/>
            </w:tcBorders>
            <w:vMerge w:val="restart"/>
          </w:tcPr>
          <w:p>
            <w:pPr>
              <w:jc w:val="center"/>
              <w:ind w:right="25"/>
              <w:spacing w:after="0" w:line="172" w:lineRule="exact"/>
              <w:rPr>
                <w:sz w:val="20"/>
                <w:szCs w:val="20"/>
                <w:color w:val="auto"/>
              </w:rPr>
            </w:pPr>
            <w:r>
              <w:rPr>
                <w:rFonts w:ascii="宋体" w:cs="宋体" w:eastAsia="宋体" w:hAnsi="宋体"/>
                <w:sz w:val="15"/>
                <w:szCs w:val="15"/>
                <w:color w:val="auto"/>
                <w:w w:val="99"/>
              </w:rPr>
              <w:t>污染治理</w:t>
            </w:r>
          </w:p>
        </w:tc>
        <w:tc>
          <w:tcPr>
            <w:tcW w:w="700" w:type="dxa"/>
            <w:vAlign w:val="bottom"/>
            <w:tcBorders>
              <w:right w:val="single" w:sz="8" w:color="auto"/>
            </w:tcBorders>
          </w:tcPr>
          <w:p>
            <w:pPr>
              <w:spacing w:after="0"/>
              <w:rPr>
                <w:sz w:val="13"/>
                <w:szCs w:val="13"/>
                <w:color w:val="auto"/>
              </w:rPr>
            </w:pPr>
          </w:p>
        </w:tc>
        <w:tc>
          <w:tcPr>
            <w:tcW w:w="860" w:type="dxa"/>
            <w:vAlign w:val="bottom"/>
            <w:tcBorders>
              <w:right w:val="single" w:sz="8" w:color="auto"/>
            </w:tcBorders>
            <w:vMerge w:val="continue"/>
          </w:tcPr>
          <w:p>
            <w:pPr>
              <w:spacing w:after="0"/>
              <w:rPr>
                <w:sz w:val="13"/>
                <w:szCs w:val="13"/>
                <w:color w:val="auto"/>
              </w:rPr>
            </w:pPr>
          </w:p>
        </w:tc>
        <w:tc>
          <w:tcPr>
            <w:tcW w:w="82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60"/>
        </w:trPr>
        <w:tc>
          <w:tcPr>
            <w:tcW w:w="460" w:type="dxa"/>
            <w:vAlign w:val="bottom"/>
            <w:tcBorders>
              <w:left w:val="single" w:sz="8" w:color="auto"/>
              <w:right w:val="single" w:sz="8" w:color="auto"/>
            </w:tcBorders>
            <w:vMerge w:val="restart"/>
          </w:tcPr>
          <w:p>
            <w:pPr>
              <w:jc w:val="center"/>
              <w:spacing w:after="0" w:line="156" w:lineRule="exact"/>
              <w:rPr>
                <w:sz w:val="20"/>
                <w:szCs w:val="20"/>
                <w:color w:val="auto"/>
              </w:rPr>
            </w:pPr>
            <w:r>
              <w:rPr>
                <w:rFonts w:ascii="宋体" w:cs="宋体" w:eastAsia="宋体" w:hAnsi="宋体"/>
                <w:sz w:val="15"/>
                <w:szCs w:val="15"/>
                <w:color w:val="auto"/>
                <w:w w:val="93"/>
              </w:rPr>
              <w:t>号</w:t>
            </w:r>
          </w:p>
        </w:tc>
        <w:tc>
          <w:tcPr>
            <w:tcW w:w="740" w:type="dxa"/>
            <w:vAlign w:val="bottom"/>
            <w:tcBorders>
              <w:right w:val="single" w:sz="8" w:color="auto"/>
            </w:tcBorders>
            <w:vMerge w:val="restart"/>
          </w:tcPr>
          <w:p>
            <w:pPr>
              <w:ind w:left="200"/>
              <w:spacing w:after="0" w:line="156" w:lineRule="exact"/>
              <w:rPr>
                <w:sz w:val="20"/>
                <w:szCs w:val="20"/>
                <w:color w:val="auto"/>
              </w:rPr>
            </w:pPr>
            <w:r>
              <w:rPr>
                <w:rFonts w:ascii="宋体" w:cs="宋体" w:eastAsia="宋体" w:hAnsi="宋体"/>
                <w:sz w:val="15"/>
                <w:szCs w:val="15"/>
                <w:color w:val="auto"/>
              </w:rPr>
              <w:t>类别</w:t>
            </w:r>
          </w:p>
        </w:tc>
        <w:tc>
          <w:tcPr>
            <w:tcW w:w="680" w:type="dxa"/>
            <w:vAlign w:val="bottom"/>
            <w:tcBorders>
              <w:right w:val="single" w:sz="8" w:color="auto"/>
            </w:tcBorders>
            <w:vMerge w:val="restart"/>
          </w:tcPr>
          <w:p>
            <w:pPr>
              <w:jc w:val="center"/>
              <w:spacing w:after="0" w:line="156" w:lineRule="exact"/>
              <w:rPr>
                <w:sz w:val="20"/>
                <w:szCs w:val="20"/>
                <w:color w:val="auto"/>
              </w:rPr>
            </w:pPr>
            <w:r>
              <w:rPr>
                <w:rFonts w:ascii="宋体" w:cs="宋体" w:eastAsia="宋体" w:hAnsi="宋体"/>
                <w:sz w:val="15"/>
                <w:szCs w:val="15"/>
                <w:color w:val="auto"/>
                <w:w w:val="99"/>
              </w:rPr>
              <w:t>种类</w:t>
            </w:r>
          </w:p>
        </w:tc>
        <w:tc>
          <w:tcPr>
            <w:tcW w:w="880" w:type="dxa"/>
            <w:vAlign w:val="bottom"/>
            <w:tcBorders>
              <w:right w:val="single" w:sz="8" w:color="auto"/>
            </w:tcBorders>
          </w:tcPr>
          <w:p>
            <w:pPr>
              <w:spacing w:after="0"/>
              <w:rPr>
                <w:sz w:val="5"/>
                <w:szCs w:val="5"/>
                <w:color w:val="auto"/>
              </w:rPr>
            </w:pPr>
          </w:p>
        </w:tc>
        <w:tc>
          <w:tcPr>
            <w:tcW w:w="1320" w:type="dxa"/>
            <w:vAlign w:val="bottom"/>
            <w:tcBorders>
              <w:right w:val="single" w:sz="8" w:color="auto"/>
            </w:tcBorders>
          </w:tcPr>
          <w:p>
            <w:pPr>
              <w:spacing w:after="0"/>
              <w:rPr>
                <w:sz w:val="5"/>
                <w:szCs w:val="5"/>
                <w:color w:val="auto"/>
              </w:rPr>
            </w:pPr>
          </w:p>
        </w:tc>
        <w:tc>
          <w:tcPr>
            <w:tcW w:w="800" w:type="dxa"/>
            <w:vAlign w:val="bottom"/>
            <w:vMerge w:val="continue"/>
          </w:tcPr>
          <w:p>
            <w:pPr>
              <w:spacing w:after="0"/>
              <w:rPr>
                <w:sz w:val="5"/>
                <w:szCs w:val="5"/>
                <w:color w:val="auto"/>
              </w:rPr>
            </w:pPr>
          </w:p>
        </w:tc>
        <w:tc>
          <w:tcPr>
            <w:tcW w:w="100" w:type="dxa"/>
            <w:vAlign w:val="bottom"/>
            <w:tcBorders>
              <w:right w:val="single" w:sz="8" w:color="auto"/>
            </w:tcBorders>
          </w:tcPr>
          <w:p>
            <w:pPr>
              <w:spacing w:after="0"/>
              <w:rPr>
                <w:sz w:val="5"/>
                <w:szCs w:val="5"/>
                <w:color w:val="auto"/>
              </w:rPr>
            </w:pPr>
          </w:p>
        </w:tc>
        <w:tc>
          <w:tcPr>
            <w:tcW w:w="820" w:type="dxa"/>
            <w:vAlign w:val="bottom"/>
            <w:tcBorders>
              <w:right w:val="single" w:sz="8" w:color="auto"/>
            </w:tcBorders>
            <w:vMerge w:val="continue"/>
          </w:tcPr>
          <w:p>
            <w:pPr>
              <w:spacing w:after="0"/>
              <w:rPr>
                <w:sz w:val="5"/>
                <w:szCs w:val="5"/>
                <w:color w:val="auto"/>
              </w:rPr>
            </w:pPr>
          </w:p>
        </w:tc>
        <w:tc>
          <w:tcPr>
            <w:tcW w:w="60" w:type="dxa"/>
            <w:vAlign w:val="bottom"/>
          </w:tcPr>
          <w:p>
            <w:pPr>
              <w:spacing w:after="0"/>
              <w:rPr>
                <w:sz w:val="5"/>
                <w:szCs w:val="5"/>
                <w:color w:val="auto"/>
              </w:rPr>
            </w:pPr>
          </w:p>
        </w:tc>
        <w:tc>
          <w:tcPr>
            <w:tcW w:w="860" w:type="dxa"/>
            <w:vAlign w:val="bottom"/>
            <w:tcBorders>
              <w:right w:val="single" w:sz="8" w:color="auto"/>
            </w:tcBorders>
            <w:vMerge w:val="continue"/>
          </w:tcPr>
          <w:p>
            <w:pPr>
              <w:spacing w:after="0"/>
              <w:rPr>
                <w:sz w:val="5"/>
                <w:szCs w:val="5"/>
                <w:color w:val="auto"/>
              </w:rPr>
            </w:pPr>
          </w:p>
        </w:tc>
        <w:tc>
          <w:tcPr>
            <w:tcW w:w="700" w:type="dxa"/>
            <w:vAlign w:val="bottom"/>
            <w:tcBorders>
              <w:right w:val="single" w:sz="8" w:color="auto"/>
            </w:tcBorders>
            <w:vMerge w:val="restart"/>
          </w:tcPr>
          <w:p>
            <w:pPr>
              <w:jc w:val="center"/>
              <w:spacing w:after="0" w:line="156" w:lineRule="exact"/>
              <w:rPr>
                <w:sz w:val="20"/>
                <w:szCs w:val="20"/>
                <w:color w:val="auto"/>
              </w:rPr>
            </w:pPr>
            <w:r>
              <w:rPr>
                <w:rFonts w:ascii="宋体" w:cs="宋体" w:eastAsia="宋体" w:hAnsi="宋体"/>
                <w:sz w:val="15"/>
                <w:szCs w:val="15"/>
                <w:color w:val="auto"/>
                <w:w w:val="99"/>
              </w:rPr>
              <w:t>编号</w:t>
            </w:r>
          </w:p>
        </w:tc>
        <w:tc>
          <w:tcPr>
            <w:tcW w:w="860" w:type="dxa"/>
            <w:vAlign w:val="bottom"/>
            <w:tcBorders>
              <w:right w:val="single" w:sz="8" w:color="auto"/>
            </w:tcBorders>
          </w:tcPr>
          <w:p>
            <w:pPr>
              <w:spacing w:after="0"/>
              <w:rPr>
                <w:sz w:val="5"/>
                <w:szCs w:val="5"/>
                <w:color w:val="auto"/>
              </w:rPr>
            </w:pPr>
          </w:p>
        </w:tc>
        <w:tc>
          <w:tcPr>
            <w:tcW w:w="820" w:type="dxa"/>
            <w:vAlign w:val="bottom"/>
            <w:tcBorders>
              <w:right w:val="single" w:sz="8" w:color="auto"/>
            </w:tcBorders>
            <w:vMerge w:val="restart"/>
          </w:tcPr>
          <w:p>
            <w:pPr>
              <w:jc w:val="center"/>
              <w:spacing w:after="0" w:line="156" w:lineRule="exact"/>
              <w:rPr>
                <w:sz w:val="20"/>
                <w:szCs w:val="20"/>
                <w:color w:val="auto"/>
              </w:rPr>
            </w:pPr>
            <w:r>
              <w:rPr>
                <w:rFonts w:ascii="宋体" w:cs="宋体" w:eastAsia="宋体" w:hAnsi="宋体"/>
                <w:sz w:val="15"/>
                <w:szCs w:val="15"/>
                <w:color w:val="auto"/>
                <w:w w:val="93"/>
              </w:rPr>
              <w:t>类型</w:t>
            </w:r>
          </w:p>
        </w:tc>
        <w:tc>
          <w:tcPr>
            <w:tcW w:w="0" w:type="dxa"/>
            <w:vAlign w:val="bottom"/>
          </w:tcPr>
          <w:p>
            <w:pPr>
              <w:spacing w:after="0"/>
              <w:rPr>
                <w:sz w:val="1"/>
                <w:szCs w:val="1"/>
                <w:color w:val="auto"/>
              </w:rPr>
            </w:pPr>
          </w:p>
        </w:tc>
      </w:tr>
      <w:tr>
        <w:trPr>
          <w:trHeight w:val="96"/>
        </w:trPr>
        <w:tc>
          <w:tcPr>
            <w:tcW w:w="460" w:type="dxa"/>
            <w:vAlign w:val="bottom"/>
            <w:tcBorders>
              <w:left w:val="single" w:sz="8" w:color="auto"/>
              <w:right w:val="single" w:sz="8" w:color="auto"/>
            </w:tcBorders>
            <w:vMerge w:val="continue"/>
          </w:tcPr>
          <w:p>
            <w:pPr>
              <w:spacing w:after="0"/>
              <w:rPr>
                <w:sz w:val="8"/>
                <w:szCs w:val="8"/>
                <w:color w:val="auto"/>
              </w:rPr>
            </w:pPr>
          </w:p>
        </w:tc>
        <w:tc>
          <w:tcPr>
            <w:tcW w:w="740" w:type="dxa"/>
            <w:vAlign w:val="bottom"/>
            <w:tcBorders>
              <w:right w:val="single" w:sz="8" w:color="auto"/>
            </w:tcBorders>
            <w:vMerge w:val="continue"/>
          </w:tcPr>
          <w:p>
            <w:pPr>
              <w:spacing w:after="0"/>
              <w:rPr>
                <w:sz w:val="8"/>
                <w:szCs w:val="8"/>
                <w:color w:val="auto"/>
              </w:rPr>
            </w:pPr>
          </w:p>
        </w:tc>
        <w:tc>
          <w:tcPr>
            <w:tcW w:w="680" w:type="dxa"/>
            <w:vAlign w:val="bottom"/>
            <w:tcBorders>
              <w:right w:val="single" w:sz="8" w:color="auto"/>
            </w:tcBorders>
            <w:vMerge w:val="continue"/>
          </w:tcPr>
          <w:p>
            <w:pPr>
              <w:spacing w:after="0"/>
              <w:rPr>
                <w:sz w:val="8"/>
                <w:szCs w:val="8"/>
                <w:color w:val="auto"/>
              </w:rPr>
            </w:pPr>
          </w:p>
        </w:tc>
        <w:tc>
          <w:tcPr>
            <w:tcW w:w="880" w:type="dxa"/>
            <w:vAlign w:val="bottom"/>
            <w:tcBorders>
              <w:right w:val="single" w:sz="8" w:color="auto"/>
            </w:tcBorders>
          </w:tcPr>
          <w:p>
            <w:pPr>
              <w:spacing w:after="0"/>
              <w:rPr>
                <w:sz w:val="8"/>
                <w:szCs w:val="8"/>
                <w:color w:val="auto"/>
              </w:rPr>
            </w:pPr>
          </w:p>
        </w:tc>
        <w:tc>
          <w:tcPr>
            <w:tcW w:w="1320" w:type="dxa"/>
            <w:vAlign w:val="bottom"/>
            <w:tcBorders>
              <w:right w:val="single" w:sz="8" w:color="auto"/>
            </w:tcBorders>
          </w:tcPr>
          <w:p>
            <w:pPr>
              <w:spacing w:after="0"/>
              <w:rPr>
                <w:sz w:val="8"/>
                <w:szCs w:val="8"/>
                <w:color w:val="auto"/>
              </w:rPr>
            </w:pPr>
          </w:p>
        </w:tc>
        <w:tc>
          <w:tcPr>
            <w:tcW w:w="800" w:type="dxa"/>
            <w:vAlign w:val="bottom"/>
          </w:tcPr>
          <w:p>
            <w:pPr>
              <w:spacing w:after="0"/>
              <w:rPr>
                <w:sz w:val="8"/>
                <w:szCs w:val="8"/>
                <w:color w:val="auto"/>
              </w:rPr>
            </w:pPr>
          </w:p>
        </w:tc>
        <w:tc>
          <w:tcPr>
            <w:tcW w:w="100" w:type="dxa"/>
            <w:vAlign w:val="bottom"/>
            <w:tcBorders>
              <w:right w:val="single" w:sz="8" w:color="auto"/>
            </w:tcBorders>
          </w:tcPr>
          <w:p>
            <w:pPr>
              <w:spacing w:after="0"/>
              <w:rPr>
                <w:sz w:val="8"/>
                <w:szCs w:val="8"/>
                <w:color w:val="auto"/>
              </w:rPr>
            </w:pPr>
          </w:p>
        </w:tc>
        <w:tc>
          <w:tcPr>
            <w:tcW w:w="820" w:type="dxa"/>
            <w:vAlign w:val="bottom"/>
            <w:tcBorders>
              <w:right w:val="single" w:sz="8" w:color="auto"/>
            </w:tcBorders>
          </w:tcPr>
          <w:p>
            <w:pPr>
              <w:spacing w:after="0"/>
              <w:rPr>
                <w:sz w:val="8"/>
                <w:szCs w:val="8"/>
                <w:color w:val="auto"/>
              </w:rPr>
            </w:pPr>
          </w:p>
        </w:tc>
        <w:tc>
          <w:tcPr>
            <w:tcW w:w="60" w:type="dxa"/>
            <w:vAlign w:val="bottom"/>
          </w:tcPr>
          <w:p>
            <w:pPr>
              <w:spacing w:after="0"/>
              <w:rPr>
                <w:sz w:val="8"/>
                <w:szCs w:val="8"/>
                <w:color w:val="auto"/>
              </w:rPr>
            </w:pPr>
          </w:p>
        </w:tc>
        <w:tc>
          <w:tcPr>
            <w:tcW w:w="860" w:type="dxa"/>
            <w:vAlign w:val="bottom"/>
            <w:tcBorders>
              <w:right w:val="single" w:sz="8" w:color="auto"/>
            </w:tcBorders>
          </w:tcPr>
          <w:p>
            <w:pPr>
              <w:spacing w:after="0"/>
              <w:rPr>
                <w:sz w:val="8"/>
                <w:szCs w:val="8"/>
                <w:color w:val="auto"/>
              </w:rPr>
            </w:pPr>
          </w:p>
        </w:tc>
        <w:tc>
          <w:tcPr>
            <w:tcW w:w="700" w:type="dxa"/>
            <w:vAlign w:val="bottom"/>
            <w:tcBorders>
              <w:right w:val="single" w:sz="8" w:color="auto"/>
            </w:tcBorders>
            <w:vMerge w:val="continue"/>
          </w:tcPr>
          <w:p>
            <w:pPr>
              <w:spacing w:after="0"/>
              <w:rPr>
                <w:sz w:val="8"/>
                <w:szCs w:val="8"/>
                <w:color w:val="auto"/>
              </w:rPr>
            </w:pPr>
          </w:p>
        </w:tc>
        <w:tc>
          <w:tcPr>
            <w:tcW w:w="860" w:type="dxa"/>
            <w:vAlign w:val="bottom"/>
            <w:tcBorders>
              <w:right w:val="single" w:sz="8" w:color="auto"/>
            </w:tcBorders>
          </w:tcPr>
          <w:p>
            <w:pPr>
              <w:spacing w:after="0"/>
              <w:rPr>
                <w:sz w:val="8"/>
                <w:szCs w:val="8"/>
                <w:color w:val="auto"/>
              </w:rPr>
            </w:pPr>
          </w:p>
        </w:tc>
        <w:tc>
          <w:tcPr>
            <w:tcW w:w="820" w:type="dxa"/>
            <w:vAlign w:val="bottom"/>
            <w:tcBorders>
              <w:right w:val="single" w:sz="8" w:color="auto"/>
            </w:tcBorders>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56"/>
        </w:trPr>
        <w:tc>
          <w:tcPr>
            <w:tcW w:w="460" w:type="dxa"/>
            <w:vAlign w:val="bottom"/>
            <w:tcBorders>
              <w:left w:val="single" w:sz="8" w:color="auto"/>
              <w:right w:val="single" w:sz="8" w:color="auto"/>
            </w:tcBorders>
          </w:tcPr>
          <w:p>
            <w:pPr>
              <w:spacing w:after="0"/>
              <w:rPr>
                <w:sz w:val="13"/>
                <w:szCs w:val="13"/>
                <w:color w:val="auto"/>
              </w:rPr>
            </w:pPr>
          </w:p>
        </w:tc>
        <w:tc>
          <w:tcPr>
            <w:tcW w:w="740" w:type="dxa"/>
            <w:vAlign w:val="bottom"/>
            <w:tcBorders>
              <w:right w:val="single" w:sz="8" w:color="auto"/>
            </w:tcBorders>
          </w:tcPr>
          <w:p>
            <w:pPr>
              <w:spacing w:after="0"/>
              <w:rPr>
                <w:sz w:val="13"/>
                <w:szCs w:val="13"/>
                <w:color w:val="auto"/>
              </w:rPr>
            </w:pPr>
          </w:p>
        </w:tc>
        <w:tc>
          <w:tcPr>
            <w:tcW w:w="680" w:type="dxa"/>
            <w:vAlign w:val="bottom"/>
            <w:tcBorders>
              <w:right w:val="single" w:sz="8" w:color="auto"/>
            </w:tcBorders>
          </w:tcPr>
          <w:p>
            <w:pPr>
              <w:spacing w:after="0"/>
              <w:rPr>
                <w:sz w:val="13"/>
                <w:szCs w:val="13"/>
                <w:color w:val="auto"/>
              </w:rPr>
            </w:pPr>
          </w:p>
        </w:tc>
        <w:tc>
          <w:tcPr>
            <w:tcW w:w="880" w:type="dxa"/>
            <w:vAlign w:val="bottom"/>
            <w:tcBorders>
              <w:right w:val="single" w:sz="8" w:color="auto"/>
            </w:tcBorders>
          </w:tcPr>
          <w:p>
            <w:pPr>
              <w:spacing w:after="0"/>
              <w:rPr>
                <w:sz w:val="13"/>
                <w:szCs w:val="13"/>
                <w:color w:val="auto"/>
              </w:rPr>
            </w:pPr>
          </w:p>
        </w:tc>
        <w:tc>
          <w:tcPr>
            <w:tcW w:w="1320" w:type="dxa"/>
            <w:vAlign w:val="bottom"/>
            <w:tcBorders>
              <w:right w:val="single" w:sz="8" w:color="auto"/>
            </w:tcBorders>
          </w:tcPr>
          <w:p>
            <w:pPr>
              <w:spacing w:after="0"/>
              <w:rPr>
                <w:sz w:val="13"/>
                <w:szCs w:val="13"/>
                <w:color w:val="auto"/>
              </w:rPr>
            </w:pPr>
          </w:p>
        </w:tc>
        <w:tc>
          <w:tcPr>
            <w:tcW w:w="800" w:type="dxa"/>
            <w:vAlign w:val="bottom"/>
            <w:vMerge w:val="restart"/>
          </w:tcPr>
          <w:p>
            <w:pPr>
              <w:jc w:val="center"/>
              <w:ind w:left="6"/>
              <w:spacing w:after="0" w:line="172" w:lineRule="exact"/>
              <w:rPr>
                <w:sz w:val="20"/>
                <w:szCs w:val="20"/>
                <w:color w:val="auto"/>
              </w:rPr>
            </w:pPr>
            <w:r>
              <w:rPr>
                <w:rFonts w:ascii="宋体" w:cs="宋体" w:eastAsia="宋体" w:hAnsi="宋体"/>
                <w:sz w:val="15"/>
                <w:szCs w:val="15"/>
                <w:color w:val="auto"/>
                <w:w w:val="99"/>
              </w:rPr>
              <w:t>设施编号</w:t>
            </w:r>
          </w:p>
        </w:tc>
        <w:tc>
          <w:tcPr>
            <w:tcW w:w="100" w:type="dxa"/>
            <w:vAlign w:val="bottom"/>
            <w:tcBorders>
              <w:right w:val="single" w:sz="8" w:color="auto"/>
            </w:tcBorders>
          </w:tcPr>
          <w:p>
            <w:pPr>
              <w:spacing w:after="0"/>
              <w:rPr>
                <w:sz w:val="13"/>
                <w:szCs w:val="13"/>
                <w:color w:val="auto"/>
              </w:rPr>
            </w:pPr>
          </w:p>
        </w:tc>
        <w:tc>
          <w:tcPr>
            <w:tcW w:w="82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w w:val="99"/>
              </w:rPr>
              <w:t>设施名称</w:t>
            </w:r>
          </w:p>
        </w:tc>
        <w:tc>
          <w:tcPr>
            <w:tcW w:w="60" w:type="dxa"/>
            <w:vAlign w:val="bottom"/>
          </w:tcPr>
          <w:p>
            <w:pPr>
              <w:spacing w:after="0"/>
              <w:rPr>
                <w:sz w:val="13"/>
                <w:szCs w:val="13"/>
                <w:color w:val="auto"/>
              </w:rPr>
            </w:pPr>
          </w:p>
        </w:tc>
        <w:tc>
          <w:tcPr>
            <w:tcW w:w="860" w:type="dxa"/>
            <w:vAlign w:val="bottom"/>
            <w:tcBorders>
              <w:right w:val="single" w:sz="8" w:color="auto"/>
            </w:tcBorders>
            <w:vMerge w:val="restart"/>
          </w:tcPr>
          <w:p>
            <w:pPr>
              <w:jc w:val="center"/>
              <w:ind w:right="25"/>
              <w:spacing w:after="0" w:line="172" w:lineRule="exact"/>
              <w:rPr>
                <w:sz w:val="20"/>
                <w:szCs w:val="20"/>
                <w:color w:val="auto"/>
              </w:rPr>
            </w:pPr>
            <w:r>
              <w:rPr>
                <w:rFonts w:ascii="宋体" w:cs="宋体" w:eastAsia="宋体" w:hAnsi="宋体"/>
                <w:sz w:val="15"/>
                <w:szCs w:val="15"/>
                <w:color w:val="auto"/>
                <w:w w:val="99"/>
              </w:rPr>
              <w:t>设施工艺</w:t>
            </w:r>
          </w:p>
        </w:tc>
        <w:tc>
          <w:tcPr>
            <w:tcW w:w="700" w:type="dxa"/>
            <w:vAlign w:val="bottom"/>
            <w:tcBorders>
              <w:right w:val="single" w:sz="8" w:color="auto"/>
            </w:tcBorders>
          </w:tcPr>
          <w:p>
            <w:pPr>
              <w:spacing w:after="0"/>
              <w:rPr>
                <w:sz w:val="13"/>
                <w:szCs w:val="13"/>
                <w:color w:val="auto"/>
              </w:rPr>
            </w:pPr>
          </w:p>
        </w:tc>
        <w:tc>
          <w:tcPr>
            <w:tcW w:w="860" w:type="dxa"/>
            <w:vAlign w:val="bottom"/>
            <w:tcBorders>
              <w:right w:val="single" w:sz="8" w:color="auto"/>
            </w:tcBorders>
          </w:tcPr>
          <w:p>
            <w:pPr>
              <w:jc w:val="center"/>
              <w:spacing w:after="0" w:line="156" w:lineRule="exact"/>
              <w:rPr>
                <w:sz w:val="20"/>
                <w:szCs w:val="20"/>
                <w:color w:val="auto"/>
              </w:rPr>
            </w:pPr>
            <w:r>
              <w:rPr>
                <w:rFonts w:ascii="宋体" w:cs="宋体" w:eastAsia="宋体" w:hAnsi="宋体"/>
                <w:sz w:val="15"/>
                <w:szCs w:val="15"/>
                <w:color w:val="auto"/>
                <w:w w:val="97"/>
              </w:rPr>
              <w:t>合要求</w:t>
            </w:r>
          </w:p>
        </w:tc>
        <w:tc>
          <w:tcPr>
            <w:tcW w:w="82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60"/>
        </w:trPr>
        <w:tc>
          <w:tcPr>
            <w:tcW w:w="460" w:type="dxa"/>
            <w:vAlign w:val="bottom"/>
            <w:tcBorders>
              <w:left w:val="single" w:sz="8" w:color="auto"/>
              <w:right w:val="single" w:sz="8" w:color="auto"/>
            </w:tcBorders>
          </w:tcPr>
          <w:p>
            <w:pPr>
              <w:spacing w:after="0"/>
              <w:rPr>
                <w:sz w:val="5"/>
                <w:szCs w:val="5"/>
                <w:color w:val="auto"/>
              </w:rPr>
            </w:pPr>
          </w:p>
        </w:tc>
        <w:tc>
          <w:tcPr>
            <w:tcW w:w="740" w:type="dxa"/>
            <w:vAlign w:val="bottom"/>
            <w:tcBorders>
              <w:right w:val="single" w:sz="8" w:color="auto"/>
            </w:tcBorders>
          </w:tcPr>
          <w:p>
            <w:pPr>
              <w:spacing w:after="0"/>
              <w:rPr>
                <w:sz w:val="5"/>
                <w:szCs w:val="5"/>
                <w:color w:val="auto"/>
              </w:rPr>
            </w:pPr>
          </w:p>
        </w:tc>
        <w:tc>
          <w:tcPr>
            <w:tcW w:w="680" w:type="dxa"/>
            <w:vAlign w:val="bottom"/>
            <w:tcBorders>
              <w:right w:val="single" w:sz="8" w:color="auto"/>
            </w:tcBorders>
          </w:tcPr>
          <w:p>
            <w:pPr>
              <w:spacing w:after="0"/>
              <w:rPr>
                <w:sz w:val="5"/>
                <w:szCs w:val="5"/>
                <w:color w:val="auto"/>
              </w:rPr>
            </w:pPr>
          </w:p>
        </w:tc>
        <w:tc>
          <w:tcPr>
            <w:tcW w:w="880" w:type="dxa"/>
            <w:vAlign w:val="bottom"/>
            <w:tcBorders>
              <w:right w:val="single" w:sz="8" w:color="auto"/>
            </w:tcBorders>
          </w:tcPr>
          <w:p>
            <w:pPr>
              <w:spacing w:after="0"/>
              <w:rPr>
                <w:sz w:val="5"/>
                <w:szCs w:val="5"/>
                <w:color w:val="auto"/>
              </w:rPr>
            </w:pPr>
          </w:p>
        </w:tc>
        <w:tc>
          <w:tcPr>
            <w:tcW w:w="1320" w:type="dxa"/>
            <w:vAlign w:val="bottom"/>
            <w:tcBorders>
              <w:right w:val="single" w:sz="8" w:color="auto"/>
            </w:tcBorders>
          </w:tcPr>
          <w:p>
            <w:pPr>
              <w:spacing w:after="0"/>
              <w:rPr>
                <w:sz w:val="5"/>
                <w:szCs w:val="5"/>
                <w:color w:val="auto"/>
              </w:rPr>
            </w:pPr>
          </w:p>
        </w:tc>
        <w:tc>
          <w:tcPr>
            <w:tcW w:w="800" w:type="dxa"/>
            <w:vAlign w:val="bottom"/>
            <w:vMerge w:val="continue"/>
          </w:tcPr>
          <w:p>
            <w:pPr>
              <w:spacing w:after="0"/>
              <w:rPr>
                <w:sz w:val="5"/>
                <w:szCs w:val="5"/>
                <w:color w:val="auto"/>
              </w:rPr>
            </w:pPr>
          </w:p>
        </w:tc>
        <w:tc>
          <w:tcPr>
            <w:tcW w:w="100" w:type="dxa"/>
            <w:vAlign w:val="bottom"/>
            <w:tcBorders>
              <w:right w:val="single" w:sz="8" w:color="auto"/>
            </w:tcBorders>
          </w:tcPr>
          <w:p>
            <w:pPr>
              <w:spacing w:after="0"/>
              <w:rPr>
                <w:sz w:val="5"/>
                <w:szCs w:val="5"/>
                <w:color w:val="auto"/>
              </w:rPr>
            </w:pPr>
          </w:p>
        </w:tc>
        <w:tc>
          <w:tcPr>
            <w:tcW w:w="820" w:type="dxa"/>
            <w:vAlign w:val="bottom"/>
            <w:tcBorders>
              <w:right w:val="single" w:sz="8" w:color="auto"/>
            </w:tcBorders>
            <w:vMerge w:val="continue"/>
          </w:tcPr>
          <w:p>
            <w:pPr>
              <w:spacing w:after="0"/>
              <w:rPr>
                <w:sz w:val="5"/>
                <w:szCs w:val="5"/>
                <w:color w:val="auto"/>
              </w:rPr>
            </w:pPr>
          </w:p>
        </w:tc>
        <w:tc>
          <w:tcPr>
            <w:tcW w:w="60" w:type="dxa"/>
            <w:vAlign w:val="bottom"/>
          </w:tcPr>
          <w:p>
            <w:pPr>
              <w:spacing w:after="0"/>
              <w:rPr>
                <w:sz w:val="5"/>
                <w:szCs w:val="5"/>
                <w:color w:val="auto"/>
              </w:rPr>
            </w:pPr>
          </w:p>
        </w:tc>
        <w:tc>
          <w:tcPr>
            <w:tcW w:w="860" w:type="dxa"/>
            <w:vAlign w:val="bottom"/>
            <w:tcBorders>
              <w:right w:val="single" w:sz="8" w:color="auto"/>
            </w:tcBorders>
            <w:vMerge w:val="continue"/>
          </w:tcPr>
          <w:p>
            <w:pPr>
              <w:spacing w:after="0"/>
              <w:rPr>
                <w:sz w:val="5"/>
                <w:szCs w:val="5"/>
                <w:color w:val="auto"/>
              </w:rPr>
            </w:pPr>
          </w:p>
        </w:tc>
        <w:tc>
          <w:tcPr>
            <w:tcW w:w="700" w:type="dxa"/>
            <w:vAlign w:val="bottom"/>
            <w:tcBorders>
              <w:right w:val="single" w:sz="8" w:color="auto"/>
            </w:tcBorders>
          </w:tcPr>
          <w:p>
            <w:pPr>
              <w:spacing w:after="0"/>
              <w:rPr>
                <w:sz w:val="5"/>
                <w:szCs w:val="5"/>
                <w:color w:val="auto"/>
              </w:rPr>
            </w:pPr>
          </w:p>
        </w:tc>
        <w:tc>
          <w:tcPr>
            <w:tcW w:w="860" w:type="dxa"/>
            <w:vAlign w:val="bottom"/>
            <w:tcBorders>
              <w:right w:val="single" w:sz="8" w:color="auto"/>
            </w:tcBorders>
          </w:tcPr>
          <w:p>
            <w:pPr>
              <w:spacing w:after="0"/>
              <w:rPr>
                <w:sz w:val="5"/>
                <w:szCs w:val="5"/>
                <w:color w:val="auto"/>
              </w:rPr>
            </w:pPr>
          </w:p>
        </w:tc>
        <w:tc>
          <w:tcPr>
            <w:tcW w:w="8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83"/>
        </w:trPr>
        <w:tc>
          <w:tcPr>
            <w:tcW w:w="460" w:type="dxa"/>
            <w:vAlign w:val="bottom"/>
            <w:tcBorders>
              <w:left w:val="single" w:sz="8" w:color="auto"/>
              <w:bottom w:val="single" w:sz="8" w:color="auto"/>
              <w:right w:val="single" w:sz="8" w:color="auto"/>
            </w:tcBorders>
          </w:tcPr>
          <w:p>
            <w:pPr>
              <w:spacing w:after="0"/>
              <w:rPr>
                <w:sz w:val="7"/>
                <w:szCs w:val="7"/>
                <w:color w:val="auto"/>
              </w:rPr>
            </w:pPr>
          </w:p>
        </w:tc>
        <w:tc>
          <w:tcPr>
            <w:tcW w:w="740" w:type="dxa"/>
            <w:vAlign w:val="bottom"/>
            <w:tcBorders>
              <w:bottom w:val="single" w:sz="8" w:color="auto"/>
              <w:right w:val="single" w:sz="8" w:color="auto"/>
            </w:tcBorders>
          </w:tcPr>
          <w:p>
            <w:pPr>
              <w:spacing w:after="0"/>
              <w:rPr>
                <w:sz w:val="7"/>
                <w:szCs w:val="7"/>
                <w:color w:val="auto"/>
              </w:rPr>
            </w:pPr>
          </w:p>
        </w:tc>
        <w:tc>
          <w:tcPr>
            <w:tcW w:w="680" w:type="dxa"/>
            <w:vAlign w:val="bottom"/>
            <w:tcBorders>
              <w:bottom w:val="single" w:sz="8" w:color="auto"/>
              <w:right w:val="single" w:sz="8" w:color="auto"/>
            </w:tcBorders>
          </w:tcPr>
          <w:p>
            <w:pPr>
              <w:spacing w:after="0"/>
              <w:rPr>
                <w:sz w:val="7"/>
                <w:szCs w:val="7"/>
                <w:color w:val="auto"/>
              </w:rPr>
            </w:pPr>
          </w:p>
        </w:tc>
        <w:tc>
          <w:tcPr>
            <w:tcW w:w="880" w:type="dxa"/>
            <w:vAlign w:val="bottom"/>
            <w:tcBorders>
              <w:bottom w:val="single" w:sz="8" w:color="auto"/>
              <w:right w:val="single" w:sz="8" w:color="auto"/>
            </w:tcBorders>
          </w:tcPr>
          <w:p>
            <w:pPr>
              <w:spacing w:after="0"/>
              <w:rPr>
                <w:sz w:val="7"/>
                <w:szCs w:val="7"/>
                <w:color w:val="auto"/>
              </w:rPr>
            </w:pPr>
          </w:p>
        </w:tc>
        <w:tc>
          <w:tcPr>
            <w:tcW w:w="1320" w:type="dxa"/>
            <w:vAlign w:val="bottom"/>
            <w:tcBorders>
              <w:bottom w:val="single" w:sz="8" w:color="auto"/>
              <w:right w:val="single" w:sz="8" w:color="auto"/>
            </w:tcBorders>
          </w:tcPr>
          <w:p>
            <w:pPr>
              <w:spacing w:after="0"/>
              <w:rPr>
                <w:sz w:val="7"/>
                <w:szCs w:val="7"/>
                <w:color w:val="auto"/>
              </w:rPr>
            </w:pPr>
          </w:p>
        </w:tc>
        <w:tc>
          <w:tcPr>
            <w:tcW w:w="800" w:type="dxa"/>
            <w:vAlign w:val="bottom"/>
            <w:tcBorders>
              <w:bottom w:val="single" w:sz="8" w:color="auto"/>
            </w:tcBorders>
          </w:tcPr>
          <w:p>
            <w:pPr>
              <w:spacing w:after="0"/>
              <w:rPr>
                <w:sz w:val="7"/>
                <w:szCs w:val="7"/>
                <w:color w:val="auto"/>
              </w:rPr>
            </w:pPr>
          </w:p>
        </w:tc>
        <w:tc>
          <w:tcPr>
            <w:tcW w:w="100" w:type="dxa"/>
            <w:vAlign w:val="bottom"/>
            <w:tcBorders>
              <w:bottom w:val="single" w:sz="8" w:color="auto"/>
              <w:right w:val="single" w:sz="8" w:color="auto"/>
            </w:tcBorders>
          </w:tcPr>
          <w:p>
            <w:pPr>
              <w:spacing w:after="0"/>
              <w:rPr>
                <w:sz w:val="7"/>
                <w:szCs w:val="7"/>
                <w:color w:val="auto"/>
              </w:rPr>
            </w:pPr>
          </w:p>
        </w:tc>
        <w:tc>
          <w:tcPr>
            <w:tcW w:w="820" w:type="dxa"/>
            <w:vAlign w:val="bottom"/>
            <w:tcBorders>
              <w:bottom w:val="single" w:sz="8" w:color="auto"/>
              <w:right w:val="single" w:sz="8" w:color="auto"/>
            </w:tcBorders>
          </w:tcPr>
          <w:p>
            <w:pPr>
              <w:spacing w:after="0"/>
              <w:rPr>
                <w:sz w:val="7"/>
                <w:szCs w:val="7"/>
                <w:color w:val="auto"/>
              </w:rPr>
            </w:pPr>
          </w:p>
        </w:tc>
        <w:tc>
          <w:tcPr>
            <w:tcW w:w="60" w:type="dxa"/>
            <w:vAlign w:val="bottom"/>
            <w:tcBorders>
              <w:bottom w:val="single" w:sz="8" w:color="auto"/>
            </w:tcBorders>
          </w:tcPr>
          <w:p>
            <w:pPr>
              <w:spacing w:after="0"/>
              <w:rPr>
                <w:sz w:val="7"/>
                <w:szCs w:val="7"/>
                <w:color w:val="auto"/>
              </w:rPr>
            </w:pPr>
          </w:p>
        </w:tc>
        <w:tc>
          <w:tcPr>
            <w:tcW w:w="860" w:type="dxa"/>
            <w:vAlign w:val="bottom"/>
            <w:tcBorders>
              <w:bottom w:val="single" w:sz="8" w:color="auto"/>
              <w:right w:val="single" w:sz="8" w:color="auto"/>
            </w:tcBorders>
          </w:tcPr>
          <w:p>
            <w:pPr>
              <w:spacing w:after="0"/>
              <w:rPr>
                <w:sz w:val="7"/>
                <w:szCs w:val="7"/>
                <w:color w:val="auto"/>
              </w:rPr>
            </w:pPr>
          </w:p>
        </w:tc>
        <w:tc>
          <w:tcPr>
            <w:tcW w:w="700" w:type="dxa"/>
            <w:vAlign w:val="bottom"/>
            <w:tcBorders>
              <w:bottom w:val="single" w:sz="8" w:color="auto"/>
              <w:right w:val="single" w:sz="8" w:color="auto"/>
            </w:tcBorders>
          </w:tcPr>
          <w:p>
            <w:pPr>
              <w:spacing w:after="0"/>
              <w:rPr>
                <w:sz w:val="7"/>
                <w:szCs w:val="7"/>
                <w:color w:val="auto"/>
              </w:rPr>
            </w:pPr>
          </w:p>
        </w:tc>
        <w:tc>
          <w:tcPr>
            <w:tcW w:w="860" w:type="dxa"/>
            <w:vAlign w:val="bottom"/>
            <w:tcBorders>
              <w:bottom w:val="single" w:sz="8" w:color="auto"/>
              <w:right w:val="single" w:sz="8" w:color="auto"/>
            </w:tcBorders>
          </w:tcPr>
          <w:p>
            <w:pPr>
              <w:spacing w:after="0"/>
              <w:rPr>
                <w:sz w:val="7"/>
                <w:szCs w:val="7"/>
                <w:color w:val="auto"/>
              </w:rPr>
            </w:pPr>
          </w:p>
        </w:tc>
        <w:tc>
          <w:tcPr>
            <w:tcW w:w="82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243"/>
        </w:trPr>
        <w:tc>
          <w:tcPr>
            <w:tcW w:w="460" w:type="dxa"/>
            <w:vAlign w:val="bottom"/>
            <w:tcBorders>
              <w:left w:val="single" w:sz="8" w:color="auto"/>
              <w:right w:val="single" w:sz="8" w:color="auto"/>
            </w:tcBorders>
          </w:tcPr>
          <w:p>
            <w:pPr>
              <w:spacing w:after="0"/>
              <w:rPr>
                <w:sz w:val="21"/>
                <w:szCs w:val="21"/>
                <w:color w:val="auto"/>
              </w:rPr>
            </w:pPr>
          </w:p>
        </w:tc>
        <w:tc>
          <w:tcPr>
            <w:tcW w:w="740" w:type="dxa"/>
            <w:vAlign w:val="bottom"/>
            <w:tcBorders>
              <w:right w:val="single" w:sz="8" w:color="auto"/>
            </w:tcBorders>
          </w:tcPr>
          <w:p>
            <w:pPr>
              <w:spacing w:after="0"/>
              <w:rPr>
                <w:sz w:val="21"/>
                <w:szCs w:val="21"/>
                <w:color w:val="auto"/>
              </w:rPr>
            </w:pPr>
          </w:p>
        </w:tc>
        <w:tc>
          <w:tcPr>
            <w:tcW w:w="68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9"/>
              </w:rPr>
              <w:t>铅，</w:t>
            </w:r>
          </w:p>
        </w:tc>
        <w:tc>
          <w:tcPr>
            <w:tcW w:w="88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9"/>
              </w:rPr>
              <w:t>进入工业</w:t>
            </w:r>
          </w:p>
        </w:tc>
        <w:tc>
          <w:tcPr>
            <w:tcW w:w="132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9"/>
              </w:rPr>
              <w:t>间断排放，排放</w:t>
            </w:r>
          </w:p>
        </w:tc>
        <w:tc>
          <w:tcPr>
            <w:tcW w:w="800" w:type="dxa"/>
            <w:vAlign w:val="bottom"/>
          </w:tcPr>
          <w:p>
            <w:pPr>
              <w:spacing w:after="0"/>
              <w:rPr>
                <w:sz w:val="21"/>
                <w:szCs w:val="21"/>
                <w:color w:val="auto"/>
              </w:rPr>
            </w:pPr>
          </w:p>
        </w:tc>
        <w:tc>
          <w:tcPr>
            <w:tcW w:w="100" w:type="dxa"/>
            <w:vAlign w:val="bottom"/>
            <w:tcBorders>
              <w:right w:val="single" w:sz="8" w:color="auto"/>
            </w:tcBorders>
          </w:tcPr>
          <w:p>
            <w:pPr>
              <w:spacing w:after="0"/>
              <w:rPr>
                <w:sz w:val="21"/>
                <w:szCs w:val="21"/>
                <w:color w:val="auto"/>
              </w:rPr>
            </w:pPr>
          </w:p>
        </w:tc>
        <w:tc>
          <w:tcPr>
            <w:tcW w:w="82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9"/>
              </w:rPr>
              <w:t>移动式一</w:t>
            </w:r>
          </w:p>
        </w:tc>
        <w:tc>
          <w:tcPr>
            <w:tcW w:w="60" w:type="dxa"/>
            <w:vAlign w:val="bottom"/>
          </w:tcPr>
          <w:p>
            <w:pPr>
              <w:spacing w:after="0"/>
              <w:rPr>
                <w:sz w:val="21"/>
                <w:szCs w:val="21"/>
                <w:color w:val="auto"/>
              </w:rPr>
            </w:pPr>
          </w:p>
        </w:tc>
        <w:tc>
          <w:tcPr>
            <w:tcW w:w="860" w:type="dxa"/>
            <w:vAlign w:val="bottom"/>
            <w:tcBorders>
              <w:right w:val="single" w:sz="8" w:color="auto"/>
            </w:tcBorders>
          </w:tcPr>
          <w:p>
            <w:pPr>
              <w:jc w:val="center"/>
              <w:ind w:right="25"/>
              <w:spacing w:after="0" w:line="183" w:lineRule="exact"/>
              <w:rPr>
                <w:sz w:val="20"/>
                <w:szCs w:val="20"/>
                <w:color w:val="auto"/>
              </w:rPr>
            </w:pPr>
            <w:r>
              <w:rPr>
                <w:rFonts w:ascii="宋体" w:cs="宋体" w:eastAsia="宋体" w:hAnsi="宋体"/>
                <w:sz w:val="15"/>
                <w:szCs w:val="15"/>
                <w:color w:val="auto"/>
                <w:w w:val="98"/>
              </w:rPr>
              <w:t>铁盐</w:t>
            </w:r>
            <w:r>
              <w:rPr>
                <w:rFonts w:ascii="Times New Roman" w:cs="Times New Roman" w:eastAsia="Times New Roman" w:hAnsi="Times New Roman"/>
                <w:sz w:val="15"/>
                <w:szCs w:val="15"/>
                <w:color w:val="auto"/>
                <w:w w:val="98"/>
              </w:rPr>
              <w:t>-</w:t>
            </w:r>
            <w:r>
              <w:rPr>
                <w:rFonts w:ascii="宋体" w:cs="宋体" w:eastAsia="宋体" w:hAnsi="宋体"/>
                <w:sz w:val="15"/>
                <w:szCs w:val="15"/>
                <w:color w:val="auto"/>
                <w:w w:val="98"/>
              </w:rPr>
              <w:t>石灰</w:t>
            </w:r>
          </w:p>
        </w:tc>
        <w:tc>
          <w:tcPr>
            <w:tcW w:w="700" w:type="dxa"/>
            <w:vAlign w:val="bottom"/>
            <w:tcBorders>
              <w:right w:val="single" w:sz="8" w:color="auto"/>
            </w:tcBorders>
          </w:tcPr>
          <w:p>
            <w:pPr>
              <w:spacing w:after="0"/>
              <w:rPr>
                <w:sz w:val="21"/>
                <w:szCs w:val="21"/>
                <w:color w:val="auto"/>
              </w:rPr>
            </w:pPr>
          </w:p>
        </w:tc>
        <w:tc>
          <w:tcPr>
            <w:tcW w:w="860" w:type="dxa"/>
            <w:vAlign w:val="bottom"/>
            <w:tcBorders>
              <w:right w:val="single" w:sz="8" w:color="auto"/>
            </w:tcBorders>
          </w:tcPr>
          <w:p>
            <w:pPr>
              <w:spacing w:after="0"/>
              <w:rPr>
                <w:sz w:val="21"/>
                <w:szCs w:val="21"/>
                <w:color w:val="auto"/>
              </w:rPr>
            </w:pPr>
          </w:p>
        </w:tc>
        <w:tc>
          <w:tcPr>
            <w:tcW w:w="8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312"/>
        </w:trPr>
        <w:tc>
          <w:tcPr>
            <w:tcW w:w="46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5"/>
                <w:szCs w:val="15"/>
                <w:color w:val="auto"/>
                <w:w w:val="79"/>
              </w:rPr>
              <w:t>1</w:t>
            </w:r>
          </w:p>
        </w:tc>
        <w:tc>
          <w:tcPr>
            <w:tcW w:w="740" w:type="dxa"/>
            <w:vAlign w:val="bottom"/>
            <w:tcBorders>
              <w:right w:val="single" w:sz="8" w:color="auto"/>
            </w:tcBorders>
          </w:tcPr>
          <w:p>
            <w:pPr>
              <w:ind w:left="200"/>
              <w:spacing w:after="0" w:line="172" w:lineRule="exact"/>
              <w:rPr>
                <w:sz w:val="20"/>
                <w:szCs w:val="20"/>
                <w:color w:val="auto"/>
              </w:rPr>
            </w:pPr>
            <w:r>
              <w:rPr>
                <w:rFonts w:ascii="宋体" w:cs="宋体" w:eastAsia="宋体" w:hAnsi="宋体"/>
                <w:sz w:val="15"/>
                <w:szCs w:val="15"/>
                <w:color w:val="auto"/>
              </w:rPr>
              <w:t>生产</w:t>
            </w:r>
          </w:p>
        </w:tc>
        <w:tc>
          <w:tcPr>
            <w:tcW w:w="68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9"/>
              </w:rPr>
              <w:t>砷，</w:t>
            </w:r>
          </w:p>
        </w:tc>
        <w:tc>
          <w:tcPr>
            <w:tcW w:w="88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9"/>
              </w:rPr>
              <w:t>废水集中</w:t>
            </w:r>
          </w:p>
        </w:tc>
        <w:tc>
          <w:tcPr>
            <w:tcW w:w="132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9"/>
              </w:rPr>
              <w:t>期间流量不稳定</w:t>
            </w:r>
          </w:p>
        </w:tc>
        <w:tc>
          <w:tcPr>
            <w:tcW w:w="800" w:type="dxa"/>
            <w:vAlign w:val="bottom"/>
            <w:vMerge w:val="restart"/>
          </w:tcPr>
          <w:p>
            <w:pPr>
              <w:jc w:val="center"/>
              <w:spacing w:after="0"/>
              <w:rPr>
                <w:sz w:val="20"/>
                <w:szCs w:val="20"/>
                <w:color w:val="auto"/>
              </w:rPr>
            </w:pPr>
            <w:r>
              <w:rPr>
                <w:rFonts w:ascii="Times New Roman" w:cs="Times New Roman" w:eastAsia="Times New Roman" w:hAnsi="Times New Roman"/>
                <w:sz w:val="15"/>
                <w:szCs w:val="15"/>
                <w:color w:val="auto"/>
                <w:w w:val="93"/>
              </w:rPr>
              <w:t>1#</w:t>
            </w:r>
          </w:p>
        </w:tc>
        <w:tc>
          <w:tcPr>
            <w:tcW w:w="100" w:type="dxa"/>
            <w:vAlign w:val="bottom"/>
            <w:tcBorders>
              <w:right w:val="single" w:sz="8" w:color="auto"/>
            </w:tcBorders>
          </w:tcPr>
          <w:p>
            <w:pPr>
              <w:spacing w:after="0"/>
              <w:rPr>
                <w:sz w:val="24"/>
                <w:szCs w:val="24"/>
                <w:color w:val="auto"/>
              </w:rPr>
            </w:pPr>
          </w:p>
        </w:tc>
        <w:tc>
          <w:tcPr>
            <w:tcW w:w="82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9"/>
              </w:rPr>
              <w:t>体化重金</w:t>
            </w:r>
          </w:p>
        </w:tc>
        <w:tc>
          <w:tcPr>
            <w:tcW w:w="60" w:type="dxa"/>
            <w:vAlign w:val="bottom"/>
          </w:tcPr>
          <w:p>
            <w:pPr>
              <w:spacing w:after="0"/>
              <w:rPr>
                <w:sz w:val="24"/>
                <w:szCs w:val="24"/>
                <w:color w:val="auto"/>
              </w:rPr>
            </w:pPr>
          </w:p>
        </w:tc>
        <w:tc>
          <w:tcPr>
            <w:tcW w:w="860" w:type="dxa"/>
            <w:vAlign w:val="bottom"/>
            <w:tcBorders>
              <w:right w:val="single" w:sz="8" w:color="auto"/>
            </w:tcBorders>
          </w:tcPr>
          <w:p>
            <w:pPr>
              <w:jc w:val="center"/>
              <w:ind w:right="5"/>
              <w:spacing w:after="0" w:line="183" w:lineRule="exact"/>
              <w:rPr>
                <w:sz w:val="20"/>
                <w:szCs w:val="20"/>
                <w:color w:val="auto"/>
              </w:rPr>
            </w:pPr>
            <w:r>
              <w:rPr>
                <w:rFonts w:ascii="宋体" w:cs="宋体" w:eastAsia="宋体" w:hAnsi="宋体"/>
                <w:sz w:val="15"/>
                <w:szCs w:val="15"/>
                <w:color w:val="auto"/>
                <w:w w:val="98"/>
              </w:rPr>
              <w:t>法</w:t>
            </w:r>
            <w:r>
              <w:rPr>
                <w:rFonts w:ascii="Times New Roman" w:cs="Times New Roman" w:eastAsia="Times New Roman" w:hAnsi="Times New Roman"/>
                <w:sz w:val="15"/>
                <w:szCs w:val="15"/>
                <w:color w:val="auto"/>
                <w:w w:val="98"/>
              </w:rPr>
              <w:t>”</w:t>
            </w:r>
            <w:r>
              <w:rPr>
                <w:rFonts w:ascii="宋体" w:cs="宋体" w:eastAsia="宋体" w:hAnsi="宋体"/>
                <w:sz w:val="15"/>
                <w:szCs w:val="15"/>
                <w:color w:val="auto"/>
                <w:w w:val="98"/>
              </w:rPr>
              <w:t>化学处</w:t>
            </w:r>
          </w:p>
        </w:tc>
        <w:tc>
          <w:tcPr>
            <w:tcW w:w="7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5"/>
                <w:szCs w:val="15"/>
                <w:color w:val="auto"/>
              </w:rPr>
              <w:t>DW001</w:t>
            </w:r>
          </w:p>
        </w:tc>
        <w:tc>
          <w:tcPr>
            <w:tcW w:w="86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w w:val="93"/>
              </w:rPr>
              <w:t>符合</w:t>
            </w:r>
          </w:p>
        </w:tc>
        <w:tc>
          <w:tcPr>
            <w:tcW w:w="82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3"/>
              </w:rPr>
              <w:t>企业</w:t>
            </w:r>
          </w:p>
        </w:tc>
        <w:tc>
          <w:tcPr>
            <w:tcW w:w="0" w:type="dxa"/>
            <w:vAlign w:val="bottom"/>
          </w:tcPr>
          <w:p>
            <w:pPr>
              <w:spacing w:after="0"/>
              <w:rPr>
                <w:sz w:val="1"/>
                <w:szCs w:val="1"/>
                <w:color w:val="auto"/>
              </w:rPr>
            </w:pPr>
          </w:p>
        </w:tc>
      </w:tr>
      <w:tr>
        <w:trPr>
          <w:trHeight w:val="156"/>
        </w:trPr>
        <w:tc>
          <w:tcPr>
            <w:tcW w:w="460" w:type="dxa"/>
            <w:vAlign w:val="bottom"/>
            <w:tcBorders>
              <w:left w:val="single" w:sz="8" w:color="auto"/>
              <w:right w:val="single" w:sz="8" w:color="auto"/>
            </w:tcBorders>
            <w:vMerge w:val="continue"/>
          </w:tcPr>
          <w:p>
            <w:pPr>
              <w:spacing w:after="0"/>
              <w:rPr>
                <w:sz w:val="13"/>
                <w:szCs w:val="13"/>
                <w:color w:val="auto"/>
              </w:rPr>
            </w:pPr>
          </w:p>
        </w:tc>
        <w:tc>
          <w:tcPr>
            <w:tcW w:w="740" w:type="dxa"/>
            <w:vAlign w:val="bottom"/>
            <w:tcBorders>
              <w:right w:val="single" w:sz="8" w:color="auto"/>
            </w:tcBorders>
            <w:vMerge w:val="restart"/>
          </w:tcPr>
          <w:p>
            <w:pPr>
              <w:ind w:left="200"/>
              <w:spacing w:after="0" w:line="172" w:lineRule="exact"/>
              <w:rPr>
                <w:sz w:val="20"/>
                <w:szCs w:val="20"/>
                <w:color w:val="auto"/>
              </w:rPr>
            </w:pPr>
            <w:r>
              <w:rPr>
                <w:rFonts w:ascii="宋体" w:cs="宋体" w:eastAsia="宋体" w:hAnsi="宋体"/>
                <w:sz w:val="15"/>
                <w:szCs w:val="15"/>
                <w:color w:val="auto"/>
              </w:rPr>
              <w:t>废水</w:t>
            </w:r>
          </w:p>
        </w:tc>
        <w:tc>
          <w:tcPr>
            <w:tcW w:w="68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w w:val="99"/>
              </w:rPr>
              <w:t>镉，</w:t>
            </w:r>
          </w:p>
        </w:tc>
        <w:tc>
          <w:tcPr>
            <w:tcW w:w="88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w w:val="99"/>
              </w:rPr>
              <w:t>污水处理</w:t>
            </w:r>
          </w:p>
        </w:tc>
        <w:tc>
          <w:tcPr>
            <w:tcW w:w="132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w w:val="99"/>
              </w:rPr>
              <w:t>且无规律，但不</w:t>
            </w:r>
          </w:p>
        </w:tc>
        <w:tc>
          <w:tcPr>
            <w:tcW w:w="800" w:type="dxa"/>
            <w:vAlign w:val="bottom"/>
            <w:vMerge w:val="continue"/>
          </w:tcPr>
          <w:p>
            <w:pPr>
              <w:spacing w:after="0"/>
              <w:rPr>
                <w:sz w:val="13"/>
                <w:szCs w:val="13"/>
                <w:color w:val="auto"/>
              </w:rPr>
            </w:pPr>
          </w:p>
        </w:tc>
        <w:tc>
          <w:tcPr>
            <w:tcW w:w="100" w:type="dxa"/>
            <w:vAlign w:val="bottom"/>
            <w:tcBorders>
              <w:right w:val="single" w:sz="8" w:color="auto"/>
            </w:tcBorders>
          </w:tcPr>
          <w:p>
            <w:pPr>
              <w:spacing w:after="0"/>
              <w:rPr>
                <w:sz w:val="13"/>
                <w:szCs w:val="13"/>
                <w:color w:val="auto"/>
              </w:rPr>
            </w:pPr>
          </w:p>
        </w:tc>
        <w:tc>
          <w:tcPr>
            <w:tcW w:w="82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w w:val="99"/>
              </w:rPr>
              <w:t>属废水处</w:t>
            </w:r>
          </w:p>
        </w:tc>
        <w:tc>
          <w:tcPr>
            <w:tcW w:w="60" w:type="dxa"/>
            <w:vAlign w:val="bottom"/>
          </w:tcPr>
          <w:p>
            <w:pPr>
              <w:spacing w:after="0"/>
              <w:rPr>
                <w:sz w:val="13"/>
                <w:szCs w:val="13"/>
                <w:color w:val="auto"/>
              </w:rPr>
            </w:pPr>
          </w:p>
        </w:tc>
        <w:tc>
          <w:tcPr>
            <w:tcW w:w="860" w:type="dxa"/>
            <w:vAlign w:val="bottom"/>
            <w:tcBorders>
              <w:right w:val="single" w:sz="8" w:color="auto"/>
            </w:tcBorders>
            <w:vMerge w:val="restart"/>
          </w:tcPr>
          <w:p>
            <w:pPr>
              <w:jc w:val="center"/>
              <w:ind w:right="25"/>
              <w:spacing w:after="0" w:line="183" w:lineRule="exact"/>
              <w:rPr>
                <w:sz w:val="20"/>
                <w:szCs w:val="20"/>
                <w:color w:val="auto"/>
              </w:rPr>
            </w:pPr>
            <w:r>
              <w:rPr>
                <w:rFonts w:ascii="宋体" w:cs="宋体" w:eastAsia="宋体" w:hAnsi="宋体"/>
                <w:sz w:val="15"/>
                <w:szCs w:val="15"/>
                <w:color w:val="auto"/>
                <w:w w:val="99"/>
              </w:rPr>
              <w:t>理</w:t>
            </w:r>
            <w:r>
              <w:rPr>
                <w:rFonts w:ascii="Times New Roman" w:cs="Times New Roman" w:eastAsia="Times New Roman" w:hAnsi="Times New Roman"/>
                <w:sz w:val="15"/>
                <w:szCs w:val="15"/>
                <w:color w:val="auto"/>
                <w:w w:val="99"/>
              </w:rPr>
              <w:t>+</w:t>
            </w:r>
            <w:r>
              <w:rPr>
                <w:rFonts w:ascii="宋体" w:cs="宋体" w:eastAsia="宋体" w:hAnsi="宋体"/>
                <w:sz w:val="15"/>
                <w:szCs w:val="15"/>
                <w:color w:val="auto"/>
                <w:w w:val="99"/>
              </w:rPr>
              <w:t>絮凝沉</w:t>
            </w:r>
          </w:p>
        </w:tc>
        <w:tc>
          <w:tcPr>
            <w:tcW w:w="700" w:type="dxa"/>
            <w:vAlign w:val="bottom"/>
            <w:tcBorders>
              <w:right w:val="single" w:sz="8" w:color="auto"/>
            </w:tcBorders>
            <w:vMerge w:val="continue"/>
          </w:tcPr>
          <w:p>
            <w:pPr>
              <w:spacing w:after="0"/>
              <w:rPr>
                <w:sz w:val="13"/>
                <w:szCs w:val="13"/>
                <w:color w:val="auto"/>
              </w:rPr>
            </w:pPr>
          </w:p>
        </w:tc>
        <w:tc>
          <w:tcPr>
            <w:tcW w:w="860" w:type="dxa"/>
            <w:vAlign w:val="bottom"/>
            <w:tcBorders>
              <w:right w:val="single" w:sz="8" w:color="auto"/>
            </w:tcBorders>
            <w:vMerge w:val="continue"/>
          </w:tcPr>
          <w:p>
            <w:pPr>
              <w:spacing w:after="0"/>
              <w:rPr>
                <w:sz w:val="13"/>
                <w:szCs w:val="13"/>
                <w:color w:val="auto"/>
              </w:rPr>
            </w:pPr>
          </w:p>
        </w:tc>
        <w:tc>
          <w:tcPr>
            <w:tcW w:w="82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w w:val="97"/>
              </w:rPr>
              <w:t>总排口</w:t>
            </w:r>
          </w:p>
        </w:tc>
        <w:tc>
          <w:tcPr>
            <w:tcW w:w="0" w:type="dxa"/>
            <w:vAlign w:val="bottom"/>
          </w:tcPr>
          <w:p>
            <w:pPr>
              <w:spacing w:after="0"/>
              <w:rPr>
                <w:sz w:val="1"/>
                <w:szCs w:val="1"/>
                <w:color w:val="auto"/>
              </w:rPr>
            </w:pPr>
          </w:p>
        </w:tc>
      </w:tr>
      <w:tr>
        <w:trPr>
          <w:trHeight w:val="156"/>
        </w:trPr>
        <w:tc>
          <w:tcPr>
            <w:tcW w:w="460" w:type="dxa"/>
            <w:vAlign w:val="bottom"/>
            <w:tcBorders>
              <w:left w:val="single" w:sz="8" w:color="auto"/>
              <w:right w:val="single" w:sz="8" w:color="auto"/>
            </w:tcBorders>
          </w:tcPr>
          <w:p>
            <w:pPr>
              <w:spacing w:after="0"/>
              <w:rPr>
                <w:sz w:val="13"/>
                <w:szCs w:val="13"/>
                <w:color w:val="auto"/>
              </w:rPr>
            </w:pPr>
          </w:p>
        </w:tc>
        <w:tc>
          <w:tcPr>
            <w:tcW w:w="740" w:type="dxa"/>
            <w:vAlign w:val="bottom"/>
            <w:tcBorders>
              <w:right w:val="single" w:sz="8" w:color="auto"/>
            </w:tcBorders>
            <w:vMerge w:val="continue"/>
          </w:tcPr>
          <w:p>
            <w:pPr>
              <w:spacing w:after="0"/>
              <w:rPr>
                <w:sz w:val="13"/>
                <w:szCs w:val="13"/>
                <w:color w:val="auto"/>
              </w:rPr>
            </w:pPr>
          </w:p>
        </w:tc>
        <w:tc>
          <w:tcPr>
            <w:tcW w:w="680" w:type="dxa"/>
            <w:vAlign w:val="bottom"/>
            <w:tcBorders>
              <w:right w:val="single" w:sz="8" w:color="auto"/>
            </w:tcBorders>
            <w:vMerge w:val="continue"/>
          </w:tcPr>
          <w:p>
            <w:pPr>
              <w:spacing w:after="0"/>
              <w:rPr>
                <w:sz w:val="13"/>
                <w:szCs w:val="13"/>
                <w:color w:val="auto"/>
              </w:rPr>
            </w:pPr>
          </w:p>
        </w:tc>
        <w:tc>
          <w:tcPr>
            <w:tcW w:w="880" w:type="dxa"/>
            <w:vAlign w:val="bottom"/>
            <w:tcBorders>
              <w:right w:val="single" w:sz="8" w:color="auto"/>
            </w:tcBorders>
            <w:vMerge w:val="continue"/>
          </w:tcPr>
          <w:p>
            <w:pPr>
              <w:spacing w:after="0"/>
              <w:rPr>
                <w:sz w:val="13"/>
                <w:szCs w:val="13"/>
                <w:color w:val="auto"/>
              </w:rPr>
            </w:pPr>
          </w:p>
        </w:tc>
        <w:tc>
          <w:tcPr>
            <w:tcW w:w="1320" w:type="dxa"/>
            <w:vAlign w:val="bottom"/>
            <w:tcBorders>
              <w:right w:val="single" w:sz="8" w:color="auto"/>
            </w:tcBorders>
            <w:vMerge w:val="continue"/>
          </w:tcPr>
          <w:p>
            <w:pPr>
              <w:spacing w:after="0"/>
              <w:rPr>
                <w:sz w:val="13"/>
                <w:szCs w:val="13"/>
                <w:color w:val="auto"/>
              </w:rPr>
            </w:pPr>
          </w:p>
        </w:tc>
        <w:tc>
          <w:tcPr>
            <w:tcW w:w="800" w:type="dxa"/>
            <w:vAlign w:val="bottom"/>
          </w:tcPr>
          <w:p>
            <w:pPr>
              <w:spacing w:after="0"/>
              <w:rPr>
                <w:sz w:val="13"/>
                <w:szCs w:val="13"/>
                <w:color w:val="auto"/>
              </w:rPr>
            </w:pPr>
          </w:p>
        </w:tc>
        <w:tc>
          <w:tcPr>
            <w:tcW w:w="100" w:type="dxa"/>
            <w:vAlign w:val="bottom"/>
            <w:tcBorders>
              <w:right w:val="single" w:sz="8" w:color="auto"/>
            </w:tcBorders>
          </w:tcPr>
          <w:p>
            <w:pPr>
              <w:spacing w:after="0"/>
              <w:rPr>
                <w:sz w:val="13"/>
                <w:szCs w:val="13"/>
                <w:color w:val="auto"/>
              </w:rPr>
            </w:pPr>
          </w:p>
        </w:tc>
        <w:tc>
          <w:tcPr>
            <w:tcW w:w="820" w:type="dxa"/>
            <w:vAlign w:val="bottom"/>
            <w:tcBorders>
              <w:right w:val="single" w:sz="8" w:color="auto"/>
            </w:tcBorders>
            <w:vMerge w:val="continue"/>
          </w:tcPr>
          <w:p>
            <w:pPr>
              <w:spacing w:after="0"/>
              <w:rPr>
                <w:sz w:val="13"/>
                <w:szCs w:val="13"/>
                <w:color w:val="auto"/>
              </w:rPr>
            </w:pPr>
          </w:p>
        </w:tc>
        <w:tc>
          <w:tcPr>
            <w:tcW w:w="60" w:type="dxa"/>
            <w:vAlign w:val="bottom"/>
          </w:tcPr>
          <w:p>
            <w:pPr>
              <w:spacing w:after="0"/>
              <w:rPr>
                <w:sz w:val="13"/>
                <w:szCs w:val="13"/>
                <w:color w:val="auto"/>
              </w:rPr>
            </w:pPr>
          </w:p>
        </w:tc>
        <w:tc>
          <w:tcPr>
            <w:tcW w:w="860" w:type="dxa"/>
            <w:vAlign w:val="bottom"/>
            <w:tcBorders>
              <w:right w:val="single" w:sz="8" w:color="auto"/>
            </w:tcBorders>
            <w:vMerge w:val="continue"/>
          </w:tcPr>
          <w:p>
            <w:pPr>
              <w:spacing w:after="0"/>
              <w:rPr>
                <w:sz w:val="13"/>
                <w:szCs w:val="13"/>
                <w:color w:val="auto"/>
              </w:rPr>
            </w:pPr>
          </w:p>
        </w:tc>
        <w:tc>
          <w:tcPr>
            <w:tcW w:w="700" w:type="dxa"/>
            <w:vAlign w:val="bottom"/>
            <w:tcBorders>
              <w:right w:val="single" w:sz="8" w:color="auto"/>
            </w:tcBorders>
          </w:tcPr>
          <w:p>
            <w:pPr>
              <w:spacing w:after="0"/>
              <w:rPr>
                <w:sz w:val="13"/>
                <w:szCs w:val="13"/>
                <w:color w:val="auto"/>
              </w:rPr>
            </w:pPr>
          </w:p>
        </w:tc>
        <w:tc>
          <w:tcPr>
            <w:tcW w:w="860" w:type="dxa"/>
            <w:vAlign w:val="bottom"/>
            <w:tcBorders>
              <w:right w:val="single" w:sz="8" w:color="auto"/>
            </w:tcBorders>
          </w:tcPr>
          <w:p>
            <w:pPr>
              <w:spacing w:after="0"/>
              <w:rPr>
                <w:sz w:val="13"/>
                <w:szCs w:val="13"/>
                <w:color w:val="auto"/>
              </w:rPr>
            </w:pPr>
          </w:p>
        </w:tc>
        <w:tc>
          <w:tcPr>
            <w:tcW w:w="82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88"/>
        </w:trPr>
        <w:tc>
          <w:tcPr>
            <w:tcW w:w="460" w:type="dxa"/>
            <w:vAlign w:val="bottom"/>
            <w:tcBorders>
              <w:left w:val="single" w:sz="8" w:color="auto"/>
              <w:right w:val="single" w:sz="8" w:color="auto"/>
            </w:tcBorders>
          </w:tcPr>
          <w:p>
            <w:pPr>
              <w:spacing w:after="0"/>
              <w:rPr>
                <w:sz w:val="24"/>
                <w:szCs w:val="24"/>
                <w:color w:val="auto"/>
              </w:rPr>
            </w:pPr>
          </w:p>
        </w:tc>
        <w:tc>
          <w:tcPr>
            <w:tcW w:w="740" w:type="dxa"/>
            <w:vAlign w:val="bottom"/>
            <w:tcBorders>
              <w:right w:val="single" w:sz="8" w:color="auto"/>
            </w:tcBorders>
          </w:tcPr>
          <w:p>
            <w:pPr>
              <w:spacing w:after="0"/>
              <w:rPr>
                <w:sz w:val="24"/>
                <w:szCs w:val="24"/>
                <w:color w:val="auto"/>
              </w:rPr>
            </w:pPr>
          </w:p>
        </w:tc>
        <w:tc>
          <w:tcPr>
            <w:tcW w:w="68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3"/>
              </w:rPr>
              <w:t>锌</w:t>
            </w:r>
          </w:p>
        </w:tc>
        <w:tc>
          <w:tcPr>
            <w:tcW w:w="88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3"/>
              </w:rPr>
              <w:t>厂</w:t>
            </w:r>
          </w:p>
        </w:tc>
        <w:tc>
          <w:tcPr>
            <w:tcW w:w="132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9"/>
              </w:rPr>
              <w:t>属于冲击型排放</w:t>
            </w:r>
          </w:p>
        </w:tc>
        <w:tc>
          <w:tcPr>
            <w:tcW w:w="80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82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7"/>
              </w:rPr>
              <w:t>理设备</w:t>
            </w:r>
          </w:p>
        </w:tc>
        <w:tc>
          <w:tcPr>
            <w:tcW w:w="60" w:type="dxa"/>
            <w:vAlign w:val="bottom"/>
          </w:tcPr>
          <w:p>
            <w:pPr>
              <w:spacing w:after="0"/>
              <w:rPr>
                <w:sz w:val="24"/>
                <w:szCs w:val="24"/>
                <w:color w:val="auto"/>
              </w:rPr>
            </w:pPr>
          </w:p>
        </w:tc>
        <w:tc>
          <w:tcPr>
            <w:tcW w:w="860" w:type="dxa"/>
            <w:vAlign w:val="bottom"/>
            <w:tcBorders>
              <w:right w:val="single" w:sz="8" w:color="auto"/>
            </w:tcBorders>
          </w:tcPr>
          <w:p>
            <w:pPr>
              <w:jc w:val="center"/>
              <w:ind w:right="5"/>
              <w:spacing w:after="0" w:line="172" w:lineRule="exact"/>
              <w:rPr>
                <w:sz w:val="20"/>
                <w:szCs w:val="20"/>
                <w:color w:val="auto"/>
              </w:rPr>
            </w:pPr>
            <w:r>
              <w:rPr>
                <w:rFonts w:ascii="宋体" w:cs="宋体" w:eastAsia="宋体" w:hAnsi="宋体"/>
                <w:sz w:val="15"/>
                <w:szCs w:val="15"/>
                <w:color w:val="auto"/>
                <w:w w:val="93"/>
              </w:rPr>
              <w:t>淀</w:t>
            </w:r>
          </w:p>
        </w:tc>
        <w:tc>
          <w:tcPr>
            <w:tcW w:w="700" w:type="dxa"/>
            <w:vAlign w:val="bottom"/>
            <w:tcBorders>
              <w:right w:val="single" w:sz="8" w:color="auto"/>
            </w:tcBorders>
          </w:tcPr>
          <w:p>
            <w:pPr>
              <w:spacing w:after="0"/>
              <w:rPr>
                <w:sz w:val="24"/>
                <w:szCs w:val="24"/>
                <w:color w:val="auto"/>
              </w:rPr>
            </w:pPr>
          </w:p>
        </w:tc>
        <w:tc>
          <w:tcPr>
            <w:tcW w:w="860" w:type="dxa"/>
            <w:vAlign w:val="bottom"/>
            <w:tcBorders>
              <w:right w:val="single" w:sz="8" w:color="auto"/>
            </w:tcBorders>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83"/>
        </w:trPr>
        <w:tc>
          <w:tcPr>
            <w:tcW w:w="460" w:type="dxa"/>
            <w:vAlign w:val="bottom"/>
            <w:tcBorders>
              <w:left w:val="single" w:sz="8" w:color="auto"/>
              <w:bottom w:val="single" w:sz="8" w:color="auto"/>
              <w:right w:val="single" w:sz="8" w:color="auto"/>
            </w:tcBorders>
          </w:tcPr>
          <w:p>
            <w:pPr>
              <w:spacing w:after="0"/>
              <w:rPr>
                <w:sz w:val="7"/>
                <w:szCs w:val="7"/>
                <w:color w:val="auto"/>
              </w:rPr>
            </w:pPr>
          </w:p>
        </w:tc>
        <w:tc>
          <w:tcPr>
            <w:tcW w:w="740" w:type="dxa"/>
            <w:vAlign w:val="bottom"/>
            <w:tcBorders>
              <w:bottom w:val="single" w:sz="8" w:color="auto"/>
              <w:right w:val="single" w:sz="8" w:color="auto"/>
            </w:tcBorders>
          </w:tcPr>
          <w:p>
            <w:pPr>
              <w:spacing w:after="0"/>
              <w:rPr>
                <w:sz w:val="7"/>
                <w:szCs w:val="7"/>
                <w:color w:val="auto"/>
              </w:rPr>
            </w:pPr>
          </w:p>
        </w:tc>
        <w:tc>
          <w:tcPr>
            <w:tcW w:w="680" w:type="dxa"/>
            <w:vAlign w:val="bottom"/>
            <w:tcBorders>
              <w:bottom w:val="single" w:sz="8" w:color="auto"/>
              <w:right w:val="single" w:sz="8" w:color="auto"/>
            </w:tcBorders>
          </w:tcPr>
          <w:p>
            <w:pPr>
              <w:spacing w:after="0"/>
              <w:rPr>
                <w:sz w:val="7"/>
                <w:szCs w:val="7"/>
                <w:color w:val="auto"/>
              </w:rPr>
            </w:pPr>
          </w:p>
        </w:tc>
        <w:tc>
          <w:tcPr>
            <w:tcW w:w="880" w:type="dxa"/>
            <w:vAlign w:val="bottom"/>
            <w:tcBorders>
              <w:bottom w:val="single" w:sz="8" w:color="auto"/>
              <w:right w:val="single" w:sz="8" w:color="auto"/>
            </w:tcBorders>
          </w:tcPr>
          <w:p>
            <w:pPr>
              <w:spacing w:after="0"/>
              <w:rPr>
                <w:sz w:val="7"/>
                <w:szCs w:val="7"/>
                <w:color w:val="auto"/>
              </w:rPr>
            </w:pPr>
          </w:p>
        </w:tc>
        <w:tc>
          <w:tcPr>
            <w:tcW w:w="1320" w:type="dxa"/>
            <w:vAlign w:val="bottom"/>
            <w:tcBorders>
              <w:bottom w:val="single" w:sz="8" w:color="auto"/>
              <w:right w:val="single" w:sz="8" w:color="auto"/>
            </w:tcBorders>
          </w:tcPr>
          <w:p>
            <w:pPr>
              <w:spacing w:after="0"/>
              <w:rPr>
                <w:sz w:val="7"/>
                <w:szCs w:val="7"/>
                <w:color w:val="auto"/>
              </w:rPr>
            </w:pPr>
          </w:p>
        </w:tc>
        <w:tc>
          <w:tcPr>
            <w:tcW w:w="800" w:type="dxa"/>
            <w:vAlign w:val="bottom"/>
            <w:tcBorders>
              <w:bottom w:val="single" w:sz="8" w:color="auto"/>
            </w:tcBorders>
          </w:tcPr>
          <w:p>
            <w:pPr>
              <w:spacing w:after="0"/>
              <w:rPr>
                <w:sz w:val="7"/>
                <w:szCs w:val="7"/>
                <w:color w:val="auto"/>
              </w:rPr>
            </w:pPr>
          </w:p>
        </w:tc>
        <w:tc>
          <w:tcPr>
            <w:tcW w:w="100" w:type="dxa"/>
            <w:vAlign w:val="bottom"/>
            <w:tcBorders>
              <w:bottom w:val="single" w:sz="8" w:color="auto"/>
              <w:right w:val="single" w:sz="8" w:color="auto"/>
            </w:tcBorders>
          </w:tcPr>
          <w:p>
            <w:pPr>
              <w:spacing w:after="0"/>
              <w:rPr>
                <w:sz w:val="7"/>
                <w:szCs w:val="7"/>
                <w:color w:val="auto"/>
              </w:rPr>
            </w:pPr>
          </w:p>
        </w:tc>
        <w:tc>
          <w:tcPr>
            <w:tcW w:w="820" w:type="dxa"/>
            <w:vAlign w:val="bottom"/>
            <w:tcBorders>
              <w:bottom w:val="single" w:sz="8" w:color="auto"/>
              <w:right w:val="single" w:sz="8" w:color="auto"/>
            </w:tcBorders>
          </w:tcPr>
          <w:p>
            <w:pPr>
              <w:spacing w:after="0"/>
              <w:rPr>
                <w:sz w:val="7"/>
                <w:szCs w:val="7"/>
                <w:color w:val="auto"/>
              </w:rPr>
            </w:pPr>
          </w:p>
        </w:tc>
        <w:tc>
          <w:tcPr>
            <w:tcW w:w="60" w:type="dxa"/>
            <w:vAlign w:val="bottom"/>
            <w:tcBorders>
              <w:bottom w:val="single" w:sz="8" w:color="auto"/>
            </w:tcBorders>
          </w:tcPr>
          <w:p>
            <w:pPr>
              <w:spacing w:after="0"/>
              <w:rPr>
                <w:sz w:val="7"/>
                <w:szCs w:val="7"/>
                <w:color w:val="auto"/>
              </w:rPr>
            </w:pPr>
          </w:p>
        </w:tc>
        <w:tc>
          <w:tcPr>
            <w:tcW w:w="860" w:type="dxa"/>
            <w:vAlign w:val="bottom"/>
            <w:tcBorders>
              <w:bottom w:val="single" w:sz="8" w:color="auto"/>
              <w:right w:val="single" w:sz="8" w:color="auto"/>
            </w:tcBorders>
          </w:tcPr>
          <w:p>
            <w:pPr>
              <w:spacing w:after="0"/>
              <w:rPr>
                <w:sz w:val="7"/>
                <w:szCs w:val="7"/>
                <w:color w:val="auto"/>
              </w:rPr>
            </w:pPr>
          </w:p>
        </w:tc>
        <w:tc>
          <w:tcPr>
            <w:tcW w:w="700" w:type="dxa"/>
            <w:vAlign w:val="bottom"/>
            <w:tcBorders>
              <w:bottom w:val="single" w:sz="8" w:color="auto"/>
              <w:right w:val="single" w:sz="8" w:color="auto"/>
            </w:tcBorders>
          </w:tcPr>
          <w:p>
            <w:pPr>
              <w:spacing w:after="0"/>
              <w:rPr>
                <w:sz w:val="7"/>
                <w:szCs w:val="7"/>
                <w:color w:val="auto"/>
              </w:rPr>
            </w:pPr>
          </w:p>
        </w:tc>
        <w:tc>
          <w:tcPr>
            <w:tcW w:w="860" w:type="dxa"/>
            <w:vAlign w:val="bottom"/>
            <w:tcBorders>
              <w:bottom w:val="single" w:sz="8" w:color="auto"/>
              <w:right w:val="single" w:sz="8" w:color="auto"/>
            </w:tcBorders>
          </w:tcPr>
          <w:p>
            <w:pPr>
              <w:spacing w:after="0"/>
              <w:rPr>
                <w:sz w:val="7"/>
                <w:szCs w:val="7"/>
                <w:color w:val="auto"/>
              </w:rPr>
            </w:pPr>
          </w:p>
        </w:tc>
        <w:tc>
          <w:tcPr>
            <w:tcW w:w="82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bl>
    <w:p>
      <w:pPr>
        <w:spacing w:after="0" w:line="8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b w:val="1"/>
          <w:bCs w:val="1"/>
          <w:color w:val="auto"/>
        </w:rPr>
        <w:t>②废水间接排放口基本信息</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项目废水间接排放口基本信息见表</w:t>
      </w:r>
      <w:r>
        <w:rPr>
          <w:rFonts w:ascii="Times New Roman" w:cs="Times New Roman" w:eastAsia="Times New Roman" w:hAnsi="Times New Roman"/>
          <w:sz w:val="24"/>
          <w:szCs w:val="24"/>
          <w:color w:val="auto"/>
        </w:rPr>
        <w:t xml:space="preserve"> 7-8</w:t>
      </w:r>
      <w:r>
        <w:rPr>
          <w:rFonts w:ascii="宋体" w:cs="宋体" w:eastAsia="宋体" w:hAnsi="宋体"/>
          <w:sz w:val="24"/>
          <w:szCs w:val="24"/>
          <w:color w:val="auto"/>
        </w:rPr>
        <w:t>。</w:t>
      </w:r>
    </w:p>
    <w:p>
      <w:pPr>
        <w:spacing w:after="0" w:line="95" w:lineRule="exact"/>
        <w:rPr>
          <w:sz w:val="20"/>
          <w:szCs w:val="20"/>
          <w:color w:val="auto"/>
        </w:rPr>
      </w:pPr>
    </w:p>
    <w:p>
      <w:pPr>
        <w:jc w:val="center"/>
        <w:ind w:right="-59"/>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7-8 </w:t>
      </w:r>
      <w:r>
        <w:rPr>
          <w:rFonts w:ascii="宋体" w:cs="宋体" w:eastAsia="宋体" w:hAnsi="宋体"/>
          <w:sz w:val="24"/>
          <w:szCs w:val="24"/>
          <w:b w:val="1"/>
          <w:bCs w:val="1"/>
          <w:color w:val="auto"/>
        </w:rPr>
        <w:t>废水间接排放口基本信息表</w:t>
      </w:r>
    </w:p>
    <w:p>
      <w:pPr>
        <w:spacing w:after="0" w:line="24" w:lineRule="exact"/>
        <w:rPr>
          <w:sz w:val="20"/>
          <w:szCs w:val="20"/>
          <w:color w:val="auto"/>
        </w:rPr>
      </w:pPr>
    </w:p>
    <w:tbl>
      <w:tblPr>
        <w:tblLayout w:type="fixed"/>
        <w:tblInd w:w="50" w:type="dxa"/>
        <w:tblCellMar>
          <w:top w:w="0" w:type="dxa"/>
          <w:left w:w="0" w:type="dxa"/>
          <w:bottom w:w="0" w:type="dxa"/>
          <w:right w:w="0" w:type="dxa"/>
        </w:tblCellMar>
      </w:tblPr>
      <w:tr>
        <w:trPr>
          <w:trHeight w:val="218"/>
        </w:trPr>
        <w:tc>
          <w:tcPr>
            <w:tcW w:w="480" w:type="dxa"/>
            <w:vAlign w:val="bottom"/>
            <w:tcBorders>
              <w:top w:val="single" w:sz="8" w:color="auto"/>
              <w:left w:val="single" w:sz="8" w:color="auto"/>
              <w:right w:val="single" w:sz="8" w:color="auto"/>
            </w:tcBorders>
          </w:tcPr>
          <w:p>
            <w:pPr>
              <w:spacing w:after="0"/>
              <w:rPr>
                <w:sz w:val="18"/>
                <w:szCs w:val="18"/>
                <w:color w:val="auto"/>
              </w:rPr>
            </w:pPr>
          </w:p>
        </w:tc>
        <w:tc>
          <w:tcPr>
            <w:tcW w:w="720" w:type="dxa"/>
            <w:vAlign w:val="bottom"/>
            <w:tcBorders>
              <w:top w:val="single" w:sz="8" w:color="auto"/>
              <w:right w:val="single" w:sz="8" w:color="auto"/>
            </w:tcBorders>
          </w:tcPr>
          <w:p>
            <w:pPr>
              <w:spacing w:after="0"/>
              <w:rPr>
                <w:sz w:val="18"/>
                <w:szCs w:val="18"/>
                <w:color w:val="auto"/>
              </w:rPr>
            </w:pPr>
          </w:p>
        </w:tc>
        <w:tc>
          <w:tcPr>
            <w:tcW w:w="1820" w:type="dxa"/>
            <w:vAlign w:val="bottom"/>
            <w:tcBorders>
              <w:top w:val="single" w:sz="8" w:color="auto"/>
              <w:right w:val="single" w:sz="8" w:color="auto"/>
            </w:tcBorders>
            <w:gridSpan w:val="2"/>
            <w:vMerge w:val="restart"/>
          </w:tcPr>
          <w:p>
            <w:pPr>
              <w:ind w:left="360"/>
              <w:spacing w:after="0" w:line="172" w:lineRule="exact"/>
              <w:rPr>
                <w:sz w:val="20"/>
                <w:szCs w:val="20"/>
                <w:color w:val="auto"/>
              </w:rPr>
            </w:pPr>
            <w:r>
              <w:rPr>
                <w:rFonts w:ascii="宋体" w:cs="宋体" w:eastAsia="宋体" w:hAnsi="宋体"/>
                <w:sz w:val="15"/>
                <w:szCs w:val="15"/>
                <w:color w:val="auto"/>
              </w:rPr>
              <w:t>排放口地理坐标</w:t>
            </w:r>
          </w:p>
        </w:tc>
        <w:tc>
          <w:tcPr>
            <w:tcW w:w="620" w:type="dxa"/>
            <w:vAlign w:val="bottom"/>
            <w:tcBorders>
              <w:top w:val="single" w:sz="8" w:color="auto"/>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9"/>
              </w:rPr>
              <w:t>废水</w:t>
            </w:r>
          </w:p>
        </w:tc>
        <w:tc>
          <w:tcPr>
            <w:tcW w:w="740" w:type="dxa"/>
            <w:vAlign w:val="bottom"/>
            <w:tcBorders>
              <w:top w:val="single" w:sz="8" w:color="auto"/>
              <w:right w:val="single" w:sz="8" w:color="auto"/>
            </w:tcBorders>
          </w:tcPr>
          <w:p>
            <w:pPr>
              <w:spacing w:after="0"/>
              <w:rPr>
                <w:sz w:val="18"/>
                <w:szCs w:val="18"/>
                <w:color w:val="auto"/>
              </w:rPr>
            </w:pPr>
          </w:p>
        </w:tc>
        <w:tc>
          <w:tcPr>
            <w:tcW w:w="840" w:type="dxa"/>
            <w:vAlign w:val="bottom"/>
            <w:tcBorders>
              <w:top w:val="single" w:sz="8" w:color="auto"/>
              <w:right w:val="single" w:sz="8" w:color="auto"/>
            </w:tcBorders>
          </w:tcPr>
          <w:p>
            <w:pPr>
              <w:spacing w:after="0"/>
              <w:rPr>
                <w:sz w:val="18"/>
                <w:szCs w:val="18"/>
                <w:color w:val="auto"/>
              </w:rPr>
            </w:pPr>
          </w:p>
        </w:tc>
        <w:tc>
          <w:tcPr>
            <w:tcW w:w="620" w:type="dxa"/>
            <w:vAlign w:val="bottom"/>
            <w:tcBorders>
              <w:top w:val="single" w:sz="8" w:color="auto"/>
              <w:right w:val="single" w:sz="8" w:color="auto"/>
            </w:tcBorders>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2480" w:type="dxa"/>
            <w:vAlign w:val="bottom"/>
            <w:tcBorders>
              <w:top w:val="single" w:sz="8" w:color="auto"/>
              <w:right w:val="single" w:sz="8" w:color="auto"/>
            </w:tcBorders>
            <w:gridSpan w:val="2"/>
            <w:vMerge w:val="restart"/>
          </w:tcPr>
          <w:p>
            <w:pPr>
              <w:ind w:left="160"/>
              <w:spacing w:after="0" w:line="172" w:lineRule="exact"/>
              <w:rPr>
                <w:sz w:val="20"/>
                <w:szCs w:val="20"/>
                <w:color w:val="auto"/>
              </w:rPr>
            </w:pPr>
            <w:r>
              <w:rPr>
                <w:rFonts w:ascii="宋体" w:cs="宋体" w:eastAsia="宋体" w:hAnsi="宋体"/>
                <w:sz w:val="15"/>
                <w:szCs w:val="15"/>
                <w:color w:val="auto"/>
              </w:rPr>
              <w:t>受纳污水处理厂信息</w:t>
            </w:r>
          </w:p>
        </w:tc>
        <w:tc>
          <w:tcPr>
            <w:tcW w:w="0" w:type="dxa"/>
            <w:vAlign w:val="bottom"/>
          </w:tcPr>
          <w:p>
            <w:pPr>
              <w:spacing w:after="0"/>
              <w:rPr>
                <w:sz w:val="1"/>
                <w:szCs w:val="1"/>
                <w:color w:val="auto"/>
              </w:rPr>
            </w:pPr>
          </w:p>
        </w:tc>
      </w:tr>
      <w:tr>
        <w:trPr>
          <w:trHeight w:val="55"/>
        </w:trPr>
        <w:tc>
          <w:tcPr>
            <w:tcW w:w="480" w:type="dxa"/>
            <w:vAlign w:val="bottom"/>
            <w:tcBorders>
              <w:left w:val="single" w:sz="8" w:color="auto"/>
              <w:right w:val="single" w:sz="8" w:color="auto"/>
            </w:tcBorders>
          </w:tcPr>
          <w:p>
            <w:pPr>
              <w:spacing w:after="0"/>
              <w:rPr>
                <w:sz w:val="4"/>
                <w:szCs w:val="4"/>
                <w:color w:val="auto"/>
              </w:rPr>
            </w:pPr>
          </w:p>
        </w:tc>
        <w:tc>
          <w:tcPr>
            <w:tcW w:w="720" w:type="dxa"/>
            <w:vAlign w:val="bottom"/>
            <w:tcBorders>
              <w:right w:val="single" w:sz="8" w:color="auto"/>
            </w:tcBorders>
          </w:tcPr>
          <w:p>
            <w:pPr>
              <w:spacing w:after="0"/>
              <w:rPr>
                <w:sz w:val="4"/>
                <w:szCs w:val="4"/>
                <w:color w:val="auto"/>
              </w:rPr>
            </w:pPr>
          </w:p>
        </w:tc>
        <w:tc>
          <w:tcPr>
            <w:tcW w:w="1820" w:type="dxa"/>
            <w:vAlign w:val="bottom"/>
            <w:tcBorders>
              <w:right w:val="single" w:sz="8" w:color="auto"/>
            </w:tcBorders>
            <w:gridSpan w:val="2"/>
            <w:vMerge w:val="continue"/>
          </w:tcPr>
          <w:p>
            <w:pPr>
              <w:spacing w:after="0"/>
              <w:rPr>
                <w:sz w:val="4"/>
                <w:szCs w:val="4"/>
                <w:color w:val="auto"/>
              </w:rPr>
            </w:pPr>
          </w:p>
        </w:tc>
        <w:tc>
          <w:tcPr>
            <w:tcW w:w="620" w:type="dxa"/>
            <w:vAlign w:val="bottom"/>
            <w:tcBorders>
              <w:right w:val="single" w:sz="8" w:color="auto"/>
            </w:tcBorders>
          </w:tcPr>
          <w:p>
            <w:pPr>
              <w:spacing w:after="0"/>
              <w:rPr>
                <w:sz w:val="4"/>
                <w:szCs w:val="4"/>
                <w:color w:val="auto"/>
              </w:rPr>
            </w:pPr>
          </w:p>
        </w:tc>
        <w:tc>
          <w:tcPr>
            <w:tcW w:w="740" w:type="dxa"/>
            <w:vAlign w:val="bottom"/>
            <w:tcBorders>
              <w:right w:val="single" w:sz="8" w:color="auto"/>
            </w:tcBorders>
          </w:tcPr>
          <w:p>
            <w:pPr>
              <w:spacing w:after="0"/>
              <w:rPr>
                <w:sz w:val="4"/>
                <w:szCs w:val="4"/>
                <w:color w:val="auto"/>
              </w:rPr>
            </w:pPr>
          </w:p>
        </w:tc>
        <w:tc>
          <w:tcPr>
            <w:tcW w:w="840" w:type="dxa"/>
            <w:vAlign w:val="bottom"/>
            <w:tcBorders>
              <w:right w:val="single" w:sz="8" w:color="auto"/>
            </w:tcBorders>
          </w:tcPr>
          <w:p>
            <w:pPr>
              <w:spacing w:after="0"/>
              <w:rPr>
                <w:sz w:val="4"/>
                <w:szCs w:val="4"/>
                <w:color w:val="auto"/>
              </w:rPr>
            </w:pPr>
          </w:p>
        </w:tc>
        <w:tc>
          <w:tcPr>
            <w:tcW w:w="620" w:type="dxa"/>
            <w:vAlign w:val="bottom"/>
            <w:tcBorders>
              <w:right w:val="single" w:sz="8" w:color="auto"/>
            </w:tcBorders>
            <w:vMerge w:val="restart"/>
          </w:tcPr>
          <w:p>
            <w:pPr>
              <w:ind w:left="140"/>
              <w:spacing w:after="0" w:line="156" w:lineRule="exact"/>
              <w:rPr>
                <w:sz w:val="20"/>
                <w:szCs w:val="20"/>
                <w:color w:val="auto"/>
              </w:rPr>
            </w:pPr>
            <w:r>
              <w:rPr>
                <w:rFonts w:ascii="宋体" w:cs="宋体" w:eastAsia="宋体" w:hAnsi="宋体"/>
                <w:sz w:val="15"/>
                <w:szCs w:val="15"/>
                <w:color w:val="auto"/>
              </w:rPr>
              <w:t>间接</w:t>
            </w:r>
          </w:p>
        </w:tc>
        <w:tc>
          <w:tcPr>
            <w:tcW w:w="780" w:type="dxa"/>
            <w:vAlign w:val="bottom"/>
          </w:tcPr>
          <w:p>
            <w:pPr>
              <w:spacing w:after="0"/>
              <w:rPr>
                <w:sz w:val="4"/>
                <w:szCs w:val="4"/>
                <w:color w:val="auto"/>
              </w:rPr>
            </w:pPr>
          </w:p>
        </w:tc>
        <w:tc>
          <w:tcPr>
            <w:tcW w:w="2480" w:type="dxa"/>
            <w:vAlign w:val="bottom"/>
            <w:tcBorders>
              <w:right w:val="single" w:sz="8" w:color="auto"/>
            </w:tcBorders>
            <w:gridSpan w:val="2"/>
            <w:vMerge w:val="continue"/>
          </w:tcPr>
          <w:p>
            <w:pPr>
              <w:spacing w:after="0"/>
              <w:rPr>
                <w:sz w:val="4"/>
                <w:szCs w:val="4"/>
                <w:color w:val="auto"/>
              </w:rPr>
            </w:pPr>
          </w:p>
        </w:tc>
        <w:tc>
          <w:tcPr>
            <w:tcW w:w="0" w:type="dxa"/>
            <w:vAlign w:val="bottom"/>
          </w:tcPr>
          <w:p>
            <w:pPr>
              <w:spacing w:after="0"/>
              <w:rPr>
                <w:sz w:val="1"/>
                <w:szCs w:val="1"/>
                <w:color w:val="auto"/>
              </w:rPr>
            </w:pPr>
          </w:p>
        </w:tc>
      </w:tr>
      <w:tr>
        <w:trPr>
          <w:trHeight w:val="101"/>
        </w:trPr>
        <w:tc>
          <w:tcPr>
            <w:tcW w:w="480" w:type="dxa"/>
            <w:vAlign w:val="bottom"/>
            <w:tcBorders>
              <w:left w:val="single" w:sz="8" w:color="auto"/>
              <w:right w:val="single" w:sz="8" w:color="auto"/>
            </w:tcBorders>
          </w:tcPr>
          <w:p>
            <w:pPr>
              <w:spacing w:after="0"/>
              <w:rPr>
                <w:sz w:val="8"/>
                <w:szCs w:val="8"/>
                <w:color w:val="auto"/>
              </w:rPr>
            </w:pPr>
          </w:p>
        </w:tc>
        <w:tc>
          <w:tcPr>
            <w:tcW w:w="720" w:type="dxa"/>
            <w:vAlign w:val="bottom"/>
            <w:tcBorders>
              <w:right w:val="single" w:sz="8" w:color="auto"/>
            </w:tcBorders>
          </w:tcPr>
          <w:p>
            <w:pPr>
              <w:spacing w:after="0"/>
              <w:rPr>
                <w:sz w:val="8"/>
                <w:szCs w:val="8"/>
                <w:color w:val="auto"/>
              </w:rPr>
            </w:pPr>
          </w:p>
        </w:tc>
        <w:tc>
          <w:tcPr>
            <w:tcW w:w="960" w:type="dxa"/>
            <w:vAlign w:val="bottom"/>
          </w:tcPr>
          <w:p>
            <w:pPr>
              <w:spacing w:after="0"/>
              <w:rPr>
                <w:sz w:val="8"/>
                <w:szCs w:val="8"/>
                <w:color w:val="auto"/>
              </w:rPr>
            </w:pPr>
          </w:p>
        </w:tc>
        <w:tc>
          <w:tcPr>
            <w:tcW w:w="860" w:type="dxa"/>
            <w:vAlign w:val="bottom"/>
            <w:tcBorders>
              <w:right w:val="single" w:sz="8" w:color="auto"/>
            </w:tcBorders>
          </w:tcPr>
          <w:p>
            <w:pPr>
              <w:spacing w:after="0"/>
              <w:rPr>
                <w:sz w:val="8"/>
                <w:szCs w:val="8"/>
                <w:color w:val="auto"/>
              </w:rPr>
            </w:pPr>
          </w:p>
        </w:tc>
        <w:tc>
          <w:tcPr>
            <w:tcW w:w="620" w:type="dxa"/>
            <w:vAlign w:val="bottom"/>
            <w:tcBorders>
              <w:right w:val="single" w:sz="8" w:color="auto"/>
            </w:tcBorders>
          </w:tcPr>
          <w:p>
            <w:pPr>
              <w:spacing w:after="0"/>
              <w:rPr>
                <w:sz w:val="8"/>
                <w:szCs w:val="8"/>
                <w:color w:val="auto"/>
              </w:rPr>
            </w:pPr>
          </w:p>
        </w:tc>
        <w:tc>
          <w:tcPr>
            <w:tcW w:w="740" w:type="dxa"/>
            <w:vAlign w:val="bottom"/>
            <w:tcBorders>
              <w:right w:val="single" w:sz="8" w:color="auto"/>
            </w:tcBorders>
          </w:tcPr>
          <w:p>
            <w:pPr>
              <w:spacing w:after="0"/>
              <w:rPr>
                <w:sz w:val="8"/>
                <w:szCs w:val="8"/>
                <w:color w:val="auto"/>
              </w:rPr>
            </w:pPr>
          </w:p>
        </w:tc>
        <w:tc>
          <w:tcPr>
            <w:tcW w:w="840" w:type="dxa"/>
            <w:vAlign w:val="bottom"/>
            <w:tcBorders>
              <w:right w:val="single" w:sz="8" w:color="auto"/>
            </w:tcBorders>
          </w:tcPr>
          <w:p>
            <w:pPr>
              <w:spacing w:after="0"/>
              <w:rPr>
                <w:sz w:val="8"/>
                <w:szCs w:val="8"/>
                <w:color w:val="auto"/>
              </w:rPr>
            </w:pPr>
          </w:p>
        </w:tc>
        <w:tc>
          <w:tcPr>
            <w:tcW w:w="620" w:type="dxa"/>
            <w:vAlign w:val="bottom"/>
            <w:tcBorders>
              <w:right w:val="single" w:sz="8" w:color="auto"/>
            </w:tcBorders>
            <w:vMerge w:val="continue"/>
          </w:tcPr>
          <w:p>
            <w:pPr>
              <w:spacing w:after="0"/>
              <w:rPr>
                <w:sz w:val="8"/>
                <w:szCs w:val="8"/>
                <w:color w:val="auto"/>
              </w:rPr>
            </w:pPr>
          </w:p>
        </w:tc>
        <w:tc>
          <w:tcPr>
            <w:tcW w:w="780" w:type="dxa"/>
            <w:vAlign w:val="bottom"/>
          </w:tcPr>
          <w:p>
            <w:pPr>
              <w:spacing w:after="0"/>
              <w:rPr>
                <w:sz w:val="8"/>
                <w:szCs w:val="8"/>
                <w:color w:val="auto"/>
              </w:rPr>
            </w:pPr>
          </w:p>
        </w:tc>
        <w:tc>
          <w:tcPr>
            <w:tcW w:w="720" w:type="dxa"/>
            <w:vAlign w:val="bottom"/>
          </w:tcPr>
          <w:p>
            <w:pPr>
              <w:spacing w:after="0"/>
              <w:rPr>
                <w:sz w:val="8"/>
                <w:szCs w:val="8"/>
                <w:color w:val="auto"/>
              </w:rPr>
            </w:pPr>
          </w:p>
        </w:tc>
        <w:tc>
          <w:tcPr>
            <w:tcW w:w="17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6"/>
        </w:trPr>
        <w:tc>
          <w:tcPr>
            <w:tcW w:w="480" w:type="dxa"/>
            <w:vAlign w:val="bottom"/>
            <w:tcBorders>
              <w:left w:val="single" w:sz="8" w:color="auto"/>
              <w:right w:val="single" w:sz="8" w:color="auto"/>
            </w:tcBorders>
            <w:vMerge w:val="restart"/>
          </w:tcPr>
          <w:p>
            <w:pPr>
              <w:ind w:left="160"/>
              <w:spacing w:after="0" w:line="156" w:lineRule="exact"/>
              <w:rPr>
                <w:sz w:val="20"/>
                <w:szCs w:val="20"/>
                <w:color w:val="auto"/>
              </w:rPr>
            </w:pPr>
            <w:r>
              <w:rPr>
                <w:rFonts w:ascii="宋体" w:cs="宋体" w:eastAsia="宋体" w:hAnsi="宋体"/>
                <w:sz w:val="15"/>
                <w:szCs w:val="15"/>
                <w:color w:val="auto"/>
              </w:rPr>
              <w:t>序</w:t>
            </w:r>
          </w:p>
        </w:tc>
        <w:tc>
          <w:tcPr>
            <w:tcW w:w="720" w:type="dxa"/>
            <w:vAlign w:val="bottom"/>
            <w:tcBorders>
              <w:right w:val="single" w:sz="8" w:color="auto"/>
            </w:tcBorders>
            <w:vMerge w:val="restart"/>
          </w:tcPr>
          <w:p>
            <w:pPr>
              <w:jc w:val="center"/>
              <w:spacing w:after="0" w:line="156" w:lineRule="exact"/>
              <w:rPr>
                <w:sz w:val="20"/>
                <w:szCs w:val="20"/>
                <w:color w:val="auto"/>
              </w:rPr>
            </w:pPr>
            <w:r>
              <w:rPr>
                <w:rFonts w:ascii="宋体" w:cs="宋体" w:eastAsia="宋体" w:hAnsi="宋体"/>
                <w:sz w:val="15"/>
                <w:szCs w:val="15"/>
                <w:color w:val="auto"/>
                <w:w w:val="97"/>
              </w:rPr>
              <w:t>排放口</w:t>
            </w:r>
          </w:p>
        </w:tc>
        <w:tc>
          <w:tcPr>
            <w:tcW w:w="960" w:type="dxa"/>
            <w:vAlign w:val="bottom"/>
            <w:tcBorders>
              <w:bottom w:val="single" w:sz="8" w:color="auto"/>
            </w:tcBorders>
          </w:tcPr>
          <w:p>
            <w:pPr>
              <w:spacing w:after="0"/>
              <w:rPr>
                <w:sz w:val="3"/>
                <w:szCs w:val="3"/>
                <w:color w:val="auto"/>
              </w:rPr>
            </w:pPr>
          </w:p>
        </w:tc>
        <w:tc>
          <w:tcPr>
            <w:tcW w:w="860" w:type="dxa"/>
            <w:vAlign w:val="bottom"/>
            <w:tcBorders>
              <w:bottom w:val="single" w:sz="8" w:color="auto"/>
              <w:right w:val="single" w:sz="8" w:color="auto"/>
            </w:tcBorders>
          </w:tcPr>
          <w:p>
            <w:pPr>
              <w:spacing w:after="0"/>
              <w:rPr>
                <w:sz w:val="3"/>
                <w:szCs w:val="3"/>
                <w:color w:val="auto"/>
              </w:rPr>
            </w:pPr>
          </w:p>
        </w:tc>
        <w:tc>
          <w:tcPr>
            <w:tcW w:w="620" w:type="dxa"/>
            <w:vAlign w:val="bottom"/>
            <w:tcBorders>
              <w:right w:val="single" w:sz="8" w:color="auto"/>
            </w:tcBorders>
            <w:vMerge w:val="restart"/>
          </w:tcPr>
          <w:p>
            <w:pPr>
              <w:jc w:val="center"/>
              <w:spacing w:after="0" w:line="156" w:lineRule="exact"/>
              <w:rPr>
                <w:sz w:val="20"/>
                <w:szCs w:val="20"/>
                <w:color w:val="auto"/>
              </w:rPr>
            </w:pPr>
            <w:r>
              <w:rPr>
                <w:rFonts w:ascii="宋体" w:cs="宋体" w:eastAsia="宋体" w:hAnsi="宋体"/>
                <w:sz w:val="15"/>
                <w:szCs w:val="15"/>
                <w:color w:val="auto"/>
                <w:w w:val="99"/>
              </w:rPr>
              <w:t>排放</w:t>
            </w:r>
          </w:p>
        </w:tc>
        <w:tc>
          <w:tcPr>
            <w:tcW w:w="740" w:type="dxa"/>
            <w:vAlign w:val="bottom"/>
            <w:tcBorders>
              <w:right w:val="single" w:sz="8" w:color="auto"/>
            </w:tcBorders>
            <w:vMerge w:val="restart"/>
          </w:tcPr>
          <w:p>
            <w:pPr>
              <w:ind w:left="200"/>
              <w:spacing w:after="0" w:line="156" w:lineRule="exact"/>
              <w:rPr>
                <w:sz w:val="20"/>
                <w:szCs w:val="20"/>
                <w:color w:val="auto"/>
              </w:rPr>
            </w:pPr>
            <w:r>
              <w:rPr>
                <w:rFonts w:ascii="宋体" w:cs="宋体" w:eastAsia="宋体" w:hAnsi="宋体"/>
                <w:sz w:val="15"/>
                <w:szCs w:val="15"/>
                <w:color w:val="auto"/>
              </w:rPr>
              <w:t>排放</w:t>
            </w:r>
          </w:p>
        </w:tc>
        <w:tc>
          <w:tcPr>
            <w:tcW w:w="840" w:type="dxa"/>
            <w:vAlign w:val="bottom"/>
            <w:tcBorders>
              <w:right w:val="single" w:sz="8" w:color="auto"/>
            </w:tcBorders>
            <w:vMerge w:val="restart"/>
          </w:tcPr>
          <w:p>
            <w:pPr>
              <w:ind w:left="100"/>
              <w:spacing w:after="0" w:line="172" w:lineRule="exact"/>
              <w:rPr>
                <w:sz w:val="20"/>
                <w:szCs w:val="20"/>
                <w:color w:val="auto"/>
              </w:rPr>
            </w:pPr>
            <w:r>
              <w:rPr>
                <w:rFonts w:ascii="宋体" w:cs="宋体" w:eastAsia="宋体" w:hAnsi="宋体"/>
                <w:sz w:val="15"/>
                <w:szCs w:val="15"/>
                <w:color w:val="auto"/>
              </w:rPr>
              <w:t>排放规律</w:t>
            </w:r>
          </w:p>
        </w:tc>
        <w:tc>
          <w:tcPr>
            <w:tcW w:w="620" w:type="dxa"/>
            <w:vAlign w:val="bottom"/>
            <w:tcBorders>
              <w:right w:val="single" w:sz="8" w:color="auto"/>
            </w:tcBorders>
            <w:vMerge w:val="restart"/>
          </w:tcPr>
          <w:p>
            <w:pPr>
              <w:ind w:left="140"/>
              <w:spacing w:after="0" w:line="172" w:lineRule="exact"/>
              <w:rPr>
                <w:sz w:val="20"/>
                <w:szCs w:val="20"/>
                <w:color w:val="auto"/>
              </w:rPr>
            </w:pPr>
            <w:r>
              <w:rPr>
                <w:rFonts w:ascii="宋体" w:cs="宋体" w:eastAsia="宋体" w:hAnsi="宋体"/>
                <w:sz w:val="15"/>
                <w:szCs w:val="15"/>
                <w:color w:val="auto"/>
              </w:rPr>
              <w:t>排放</w:t>
            </w:r>
          </w:p>
        </w:tc>
        <w:tc>
          <w:tcPr>
            <w:tcW w:w="780" w:type="dxa"/>
            <w:vAlign w:val="bottom"/>
            <w:tcBorders>
              <w:bottom w:val="single" w:sz="8" w:color="auto"/>
            </w:tcBorders>
          </w:tcPr>
          <w:p>
            <w:pPr>
              <w:spacing w:after="0"/>
              <w:rPr>
                <w:sz w:val="3"/>
                <w:szCs w:val="3"/>
                <w:color w:val="auto"/>
              </w:rPr>
            </w:pPr>
          </w:p>
        </w:tc>
        <w:tc>
          <w:tcPr>
            <w:tcW w:w="720" w:type="dxa"/>
            <w:vAlign w:val="bottom"/>
            <w:tcBorders>
              <w:bottom w:val="single" w:sz="8" w:color="auto"/>
            </w:tcBorders>
          </w:tcPr>
          <w:p>
            <w:pPr>
              <w:spacing w:after="0"/>
              <w:rPr>
                <w:sz w:val="3"/>
                <w:szCs w:val="3"/>
                <w:color w:val="auto"/>
              </w:rPr>
            </w:pPr>
          </w:p>
        </w:tc>
        <w:tc>
          <w:tcPr>
            <w:tcW w:w="17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00"/>
        </w:trPr>
        <w:tc>
          <w:tcPr>
            <w:tcW w:w="480" w:type="dxa"/>
            <w:vAlign w:val="bottom"/>
            <w:tcBorders>
              <w:left w:val="single" w:sz="8" w:color="auto"/>
              <w:right w:val="single" w:sz="8" w:color="auto"/>
            </w:tcBorders>
            <w:vMerge w:val="continue"/>
          </w:tcPr>
          <w:p>
            <w:pPr>
              <w:spacing w:after="0"/>
              <w:rPr>
                <w:sz w:val="8"/>
                <w:szCs w:val="8"/>
                <w:color w:val="auto"/>
              </w:rPr>
            </w:pPr>
          </w:p>
        </w:tc>
        <w:tc>
          <w:tcPr>
            <w:tcW w:w="720" w:type="dxa"/>
            <w:vAlign w:val="bottom"/>
            <w:tcBorders>
              <w:right w:val="single" w:sz="8" w:color="auto"/>
            </w:tcBorders>
            <w:vMerge w:val="continue"/>
          </w:tcPr>
          <w:p>
            <w:pPr>
              <w:spacing w:after="0"/>
              <w:rPr>
                <w:sz w:val="8"/>
                <w:szCs w:val="8"/>
                <w:color w:val="auto"/>
              </w:rPr>
            </w:pPr>
          </w:p>
        </w:tc>
        <w:tc>
          <w:tcPr>
            <w:tcW w:w="960" w:type="dxa"/>
            <w:vAlign w:val="bottom"/>
            <w:tcBorders>
              <w:right w:val="single" w:sz="8" w:color="auto"/>
            </w:tcBorders>
          </w:tcPr>
          <w:p>
            <w:pPr>
              <w:spacing w:after="0"/>
              <w:rPr>
                <w:sz w:val="8"/>
                <w:szCs w:val="8"/>
                <w:color w:val="auto"/>
              </w:rPr>
            </w:pPr>
          </w:p>
        </w:tc>
        <w:tc>
          <w:tcPr>
            <w:tcW w:w="860" w:type="dxa"/>
            <w:vAlign w:val="bottom"/>
            <w:tcBorders>
              <w:right w:val="single" w:sz="8" w:color="auto"/>
            </w:tcBorders>
          </w:tcPr>
          <w:p>
            <w:pPr>
              <w:spacing w:after="0"/>
              <w:rPr>
                <w:sz w:val="8"/>
                <w:szCs w:val="8"/>
                <w:color w:val="auto"/>
              </w:rPr>
            </w:pPr>
          </w:p>
        </w:tc>
        <w:tc>
          <w:tcPr>
            <w:tcW w:w="620" w:type="dxa"/>
            <w:vAlign w:val="bottom"/>
            <w:tcBorders>
              <w:right w:val="single" w:sz="8" w:color="auto"/>
            </w:tcBorders>
            <w:vMerge w:val="continue"/>
          </w:tcPr>
          <w:p>
            <w:pPr>
              <w:spacing w:after="0"/>
              <w:rPr>
                <w:sz w:val="8"/>
                <w:szCs w:val="8"/>
                <w:color w:val="auto"/>
              </w:rPr>
            </w:pPr>
          </w:p>
        </w:tc>
        <w:tc>
          <w:tcPr>
            <w:tcW w:w="740" w:type="dxa"/>
            <w:vAlign w:val="bottom"/>
            <w:tcBorders>
              <w:right w:val="single" w:sz="8" w:color="auto"/>
            </w:tcBorders>
            <w:vMerge w:val="continue"/>
          </w:tcPr>
          <w:p>
            <w:pPr>
              <w:spacing w:after="0"/>
              <w:rPr>
                <w:sz w:val="8"/>
                <w:szCs w:val="8"/>
                <w:color w:val="auto"/>
              </w:rPr>
            </w:pPr>
          </w:p>
        </w:tc>
        <w:tc>
          <w:tcPr>
            <w:tcW w:w="840" w:type="dxa"/>
            <w:vAlign w:val="bottom"/>
            <w:tcBorders>
              <w:right w:val="single" w:sz="8" w:color="auto"/>
            </w:tcBorders>
            <w:vMerge w:val="continue"/>
          </w:tcPr>
          <w:p>
            <w:pPr>
              <w:spacing w:after="0"/>
              <w:rPr>
                <w:sz w:val="8"/>
                <w:szCs w:val="8"/>
                <w:color w:val="auto"/>
              </w:rPr>
            </w:pPr>
          </w:p>
        </w:tc>
        <w:tc>
          <w:tcPr>
            <w:tcW w:w="620" w:type="dxa"/>
            <w:vAlign w:val="bottom"/>
            <w:tcBorders>
              <w:right w:val="single" w:sz="8" w:color="auto"/>
            </w:tcBorders>
            <w:vMerge w:val="continue"/>
          </w:tcPr>
          <w:p>
            <w:pPr>
              <w:spacing w:after="0"/>
              <w:rPr>
                <w:sz w:val="8"/>
                <w:szCs w:val="8"/>
                <w:color w:val="auto"/>
              </w:rPr>
            </w:pPr>
          </w:p>
        </w:tc>
        <w:tc>
          <w:tcPr>
            <w:tcW w:w="780" w:type="dxa"/>
            <w:vAlign w:val="bottom"/>
            <w:tcBorders>
              <w:right w:val="single" w:sz="8" w:color="auto"/>
            </w:tcBorders>
          </w:tcPr>
          <w:p>
            <w:pPr>
              <w:spacing w:after="0"/>
              <w:rPr>
                <w:sz w:val="8"/>
                <w:szCs w:val="8"/>
                <w:color w:val="auto"/>
              </w:rPr>
            </w:pPr>
          </w:p>
        </w:tc>
        <w:tc>
          <w:tcPr>
            <w:tcW w:w="72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w w:val="97"/>
              </w:rPr>
              <w:t>污染物</w:t>
            </w:r>
          </w:p>
        </w:tc>
        <w:tc>
          <w:tcPr>
            <w:tcW w:w="176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w w:val="99"/>
              </w:rPr>
              <w:t>《污水综合排放标准》</w:t>
            </w:r>
          </w:p>
        </w:tc>
        <w:tc>
          <w:tcPr>
            <w:tcW w:w="0" w:type="dxa"/>
            <w:vAlign w:val="bottom"/>
          </w:tcPr>
          <w:p>
            <w:pPr>
              <w:spacing w:after="0"/>
              <w:rPr>
                <w:sz w:val="1"/>
                <w:szCs w:val="1"/>
                <w:color w:val="auto"/>
              </w:rPr>
            </w:pPr>
          </w:p>
        </w:tc>
      </w:tr>
      <w:tr>
        <w:trPr>
          <w:trHeight w:val="156"/>
        </w:trPr>
        <w:tc>
          <w:tcPr>
            <w:tcW w:w="480" w:type="dxa"/>
            <w:vAlign w:val="bottom"/>
            <w:tcBorders>
              <w:left w:val="single" w:sz="8" w:color="auto"/>
              <w:right w:val="single" w:sz="8" w:color="auto"/>
            </w:tcBorders>
          </w:tcPr>
          <w:p>
            <w:pPr>
              <w:spacing w:after="0"/>
              <w:rPr>
                <w:sz w:val="13"/>
                <w:szCs w:val="13"/>
                <w:color w:val="auto"/>
              </w:rPr>
            </w:pPr>
          </w:p>
        </w:tc>
        <w:tc>
          <w:tcPr>
            <w:tcW w:w="720" w:type="dxa"/>
            <w:vAlign w:val="bottom"/>
            <w:tcBorders>
              <w:right w:val="single" w:sz="8" w:color="auto"/>
            </w:tcBorders>
          </w:tcPr>
          <w:p>
            <w:pPr>
              <w:spacing w:after="0"/>
              <w:rPr>
                <w:sz w:val="13"/>
                <w:szCs w:val="13"/>
                <w:color w:val="auto"/>
              </w:rPr>
            </w:pPr>
          </w:p>
        </w:tc>
        <w:tc>
          <w:tcPr>
            <w:tcW w:w="960" w:type="dxa"/>
            <w:vAlign w:val="bottom"/>
            <w:tcBorders>
              <w:right w:val="single" w:sz="8" w:color="auto"/>
            </w:tcBorders>
          </w:tcPr>
          <w:p>
            <w:pPr>
              <w:spacing w:after="0"/>
              <w:rPr>
                <w:sz w:val="13"/>
                <w:szCs w:val="13"/>
                <w:color w:val="auto"/>
              </w:rPr>
            </w:pPr>
          </w:p>
        </w:tc>
        <w:tc>
          <w:tcPr>
            <w:tcW w:w="860" w:type="dxa"/>
            <w:vAlign w:val="bottom"/>
            <w:tcBorders>
              <w:right w:val="single" w:sz="8" w:color="auto"/>
            </w:tcBorders>
          </w:tcPr>
          <w:p>
            <w:pPr>
              <w:spacing w:after="0"/>
              <w:rPr>
                <w:sz w:val="13"/>
                <w:szCs w:val="13"/>
                <w:color w:val="auto"/>
              </w:rPr>
            </w:pPr>
          </w:p>
        </w:tc>
        <w:tc>
          <w:tcPr>
            <w:tcW w:w="620" w:type="dxa"/>
            <w:vAlign w:val="bottom"/>
            <w:tcBorders>
              <w:right w:val="single" w:sz="8" w:color="auto"/>
            </w:tcBorders>
            <w:vMerge w:val="restart"/>
          </w:tcPr>
          <w:p>
            <w:pPr>
              <w:jc w:val="center"/>
              <w:spacing w:after="0" w:line="183" w:lineRule="exact"/>
              <w:rPr>
                <w:sz w:val="20"/>
                <w:szCs w:val="20"/>
                <w:color w:val="auto"/>
              </w:rPr>
            </w:pPr>
            <w:r>
              <w:rPr>
                <w:rFonts w:ascii="宋体" w:cs="宋体" w:eastAsia="宋体" w:hAnsi="宋体"/>
                <w:sz w:val="15"/>
                <w:szCs w:val="15"/>
                <w:color w:val="auto"/>
                <w:w w:val="93"/>
              </w:rPr>
              <w:t>量</w:t>
            </w:r>
            <w:r>
              <w:rPr>
                <w:rFonts w:ascii="Times New Roman" w:cs="Times New Roman" w:eastAsia="Times New Roman" w:hAnsi="Times New Roman"/>
                <w:sz w:val="15"/>
                <w:szCs w:val="15"/>
                <w:color w:val="auto"/>
                <w:w w:val="93"/>
              </w:rPr>
              <w:t>/</w:t>
            </w:r>
          </w:p>
        </w:tc>
        <w:tc>
          <w:tcPr>
            <w:tcW w:w="740" w:type="dxa"/>
            <w:vAlign w:val="bottom"/>
            <w:tcBorders>
              <w:right w:val="single" w:sz="8" w:color="auto"/>
            </w:tcBorders>
          </w:tcPr>
          <w:p>
            <w:pPr>
              <w:spacing w:after="0"/>
              <w:rPr>
                <w:sz w:val="13"/>
                <w:szCs w:val="13"/>
                <w:color w:val="auto"/>
              </w:rPr>
            </w:pPr>
          </w:p>
        </w:tc>
        <w:tc>
          <w:tcPr>
            <w:tcW w:w="840" w:type="dxa"/>
            <w:vAlign w:val="bottom"/>
            <w:tcBorders>
              <w:right w:val="single" w:sz="8" w:color="auto"/>
            </w:tcBorders>
            <w:vMerge w:val="continue"/>
          </w:tcPr>
          <w:p>
            <w:pPr>
              <w:spacing w:after="0"/>
              <w:rPr>
                <w:sz w:val="13"/>
                <w:szCs w:val="13"/>
                <w:color w:val="auto"/>
              </w:rPr>
            </w:pPr>
          </w:p>
        </w:tc>
        <w:tc>
          <w:tcPr>
            <w:tcW w:w="620" w:type="dxa"/>
            <w:vAlign w:val="bottom"/>
            <w:tcBorders>
              <w:right w:val="single" w:sz="8" w:color="auto"/>
            </w:tcBorders>
            <w:vMerge w:val="continue"/>
          </w:tcPr>
          <w:p>
            <w:pPr>
              <w:spacing w:after="0"/>
              <w:rPr>
                <w:sz w:val="13"/>
                <w:szCs w:val="13"/>
                <w:color w:val="auto"/>
              </w:rPr>
            </w:pPr>
          </w:p>
        </w:tc>
        <w:tc>
          <w:tcPr>
            <w:tcW w:w="780" w:type="dxa"/>
            <w:vAlign w:val="bottom"/>
            <w:tcBorders>
              <w:right w:val="single" w:sz="8" w:color="auto"/>
            </w:tcBorders>
          </w:tcPr>
          <w:p>
            <w:pPr>
              <w:spacing w:after="0"/>
              <w:rPr>
                <w:sz w:val="13"/>
                <w:szCs w:val="13"/>
                <w:color w:val="auto"/>
              </w:rPr>
            </w:pPr>
          </w:p>
        </w:tc>
        <w:tc>
          <w:tcPr>
            <w:tcW w:w="720" w:type="dxa"/>
            <w:vAlign w:val="bottom"/>
            <w:tcBorders>
              <w:right w:val="single" w:sz="8" w:color="auto"/>
            </w:tcBorders>
            <w:vMerge w:val="continue"/>
          </w:tcPr>
          <w:p>
            <w:pPr>
              <w:spacing w:after="0"/>
              <w:rPr>
                <w:sz w:val="13"/>
                <w:szCs w:val="13"/>
                <w:color w:val="auto"/>
              </w:rPr>
            </w:pPr>
          </w:p>
        </w:tc>
        <w:tc>
          <w:tcPr>
            <w:tcW w:w="176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60"/>
        </w:trPr>
        <w:tc>
          <w:tcPr>
            <w:tcW w:w="480" w:type="dxa"/>
            <w:vAlign w:val="bottom"/>
            <w:tcBorders>
              <w:left w:val="single" w:sz="8" w:color="auto"/>
              <w:right w:val="single" w:sz="8" w:color="auto"/>
            </w:tcBorders>
            <w:vMerge w:val="restart"/>
          </w:tcPr>
          <w:p>
            <w:pPr>
              <w:ind w:left="160"/>
              <w:spacing w:after="0" w:line="156" w:lineRule="exact"/>
              <w:rPr>
                <w:sz w:val="20"/>
                <w:szCs w:val="20"/>
                <w:color w:val="auto"/>
              </w:rPr>
            </w:pPr>
            <w:r>
              <w:rPr>
                <w:rFonts w:ascii="宋体" w:cs="宋体" w:eastAsia="宋体" w:hAnsi="宋体"/>
                <w:sz w:val="15"/>
                <w:szCs w:val="15"/>
                <w:color w:val="auto"/>
              </w:rPr>
              <w:t>号</w:t>
            </w:r>
          </w:p>
        </w:tc>
        <w:tc>
          <w:tcPr>
            <w:tcW w:w="720" w:type="dxa"/>
            <w:vAlign w:val="bottom"/>
            <w:tcBorders>
              <w:right w:val="single" w:sz="8" w:color="auto"/>
            </w:tcBorders>
            <w:vMerge w:val="restart"/>
          </w:tcPr>
          <w:p>
            <w:pPr>
              <w:jc w:val="center"/>
              <w:spacing w:after="0" w:line="156" w:lineRule="exact"/>
              <w:rPr>
                <w:sz w:val="20"/>
                <w:szCs w:val="20"/>
                <w:color w:val="auto"/>
              </w:rPr>
            </w:pPr>
            <w:r>
              <w:rPr>
                <w:rFonts w:ascii="宋体" w:cs="宋体" w:eastAsia="宋体" w:hAnsi="宋体"/>
                <w:sz w:val="15"/>
                <w:szCs w:val="15"/>
                <w:color w:val="auto"/>
                <w:w w:val="93"/>
              </w:rPr>
              <w:t>编号</w:t>
            </w:r>
          </w:p>
        </w:tc>
        <w:tc>
          <w:tcPr>
            <w:tcW w:w="960" w:type="dxa"/>
            <w:vAlign w:val="bottom"/>
            <w:tcBorders>
              <w:right w:val="single" w:sz="8" w:color="auto"/>
            </w:tcBorders>
          </w:tcPr>
          <w:p>
            <w:pPr>
              <w:spacing w:after="0"/>
              <w:rPr>
                <w:sz w:val="5"/>
                <w:szCs w:val="5"/>
                <w:color w:val="auto"/>
              </w:rPr>
            </w:pPr>
          </w:p>
        </w:tc>
        <w:tc>
          <w:tcPr>
            <w:tcW w:w="860" w:type="dxa"/>
            <w:vAlign w:val="bottom"/>
            <w:tcBorders>
              <w:right w:val="single" w:sz="8" w:color="auto"/>
            </w:tcBorders>
          </w:tcPr>
          <w:p>
            <w:pPr>
              <w:spacing w:after="0"/>
              <w:rPr>
                <w:sz w:val="5"/>
                <w:szCs w:val="5"/>
                <w:color w:val="auto"/>
              </w:rPr>
            </w:pPr>
          </w:p>
        </w:tc>
        <w:tc>
          <w:tcPr>
            <w:tcW w:w="620" w:type="dxa"/>
            <w:vAlign w:val="bottom"/>
            <w:tcBorders>
              <w:right w:val="single" w:sz="8" w:color="auto"/>
            </w:tcBorders>
            <w:vMerge w:val="continue"/>
          </w:tcPr>
          <w:p>
            <w:pPr>
              <w:spacing w:after="0"/>
              <w:rPr>
                <w:sz w:val="5"/>
                <w:szCs w:val="5"/>
                <w:color w:val="auto"/>
              </w:rPr>
            </w:pPr>
          </w:p>
        </w:tc>
        <w:tc>
          <w:tcPr>
            <w:tcW w:w="740" w:type="dxa"/>
            <w:vAlign w:val="bottom"/>
            <w:tcBorders>
              <w:right w:val="single" w:sz="8" w:color="auto"/>
            </w:tcBorders>
            <w:vMerge w:val="restart"/>
          </w:tcPr>
          <w:p>
            <w:pPr>
              <w:ind w:left="200"/>
              <w:spacing w:after="0" w:line="156" w:lineRule="exact"/>
              <w:rPr>
                <w:sz w:val="20"/>
                <w:szCs w:val="20"/>
                <w:color w:val="auto"/>
              </w:rPr>
            </w:pPr>
            <w:r>
              <w:rPr>
                <w:rFonts w:ascii="宋体" w:cs="宋体" w:eastAsia="宋体" w:hAnsi="宋体"/>
                <w:sz w:val="15"/>
                <w:szCs w:val="15"/>
                <w:color w:val="auto"/>
              </w:rPr>
              <w:t>去向</w:t>
            </w:r>
          </w:p>
        </w:tc>
        <w:tc>
          <w:tcPr>
            <w:tcW w:w="840" w:type="dxa"/>
            <w:vAlign w:val="bottom"/>
            <w:tcBorders>
              <w:right w:val="single" w:sz="8" w:color="auto"/>
            </w:tcBorders>
          </w:tcPr>
          <w:p>
            <w:pPr>
              <w:spacing w:after="0"/>
              <w:rPr>
                <w:sz w:val="5"/>
                <w:szCs w:val="5"/>
                <w:color w:val="auto"/>
              </w:rPr>
            </w:pPr>
          </w:p>
        </w:tc>
        <w:tc>
          <w:tcPr>
            <w:tcW w:w="620" w:type="dxa"/>
            <w:vAlign w:val="bottom"/>
            <w:tcBorders>
              <w:right w:val="single" w:sz="8" w:color="auto"/>
            </w:tcBorders>
          </w:tcPr>
          <w:p>
            <w:pPr>
              <w:spacing w:after="0"/>
              <w:rPr>
                <w:sz w:val="5"/>
                <w:szCs w:val="5"/>
                <w:color w:val="auto"/>
              </w:rPr>
            </w:pPr>
          </w:p>
        </w:tc>
        <w:tc>
          <w:tcPr>
            <w:tcW w:w="780" w:type="dxa"/>
            <w:vAlign w:val="bottom"/>
            <w:tcBorders>
              <w:right w:val="single" w:sz="8" w:color="auto"/>
            </w:tcBorders>
          </w:tcPr>
          <w:p>
            <w:pPr>
              <w:spacing w:after="0"/>
              <w:rPr>
                <w:sz w:val="5"/>
                <w:szCs w:val="5"/>
                <w:color w:val="auto"/>
              </w:rPr>
            </w:pPr>
          </w:p>
        </w:tc>
        <w:tc>
          <w:tcPr>
            <w:tcW w:w="720" w:type="dxa"/>
            <w:vAlign w:val="bottom"/>
            <w:tcBorders>
              <w:right w:val="single" w:sz="8" w:color="auto"/>
            </w:tcBorders>
            <w:vMerge w:val="continue"/>
          </w:tcPr>
          <w:p>
            <w:pPr>
              <w:spacing w:after="0"/>
              <w:rPr>
                <w:sz w:val="5"/>
                <w:szCs w:val="5"/>
                <w:color w:val="auto"/>
              </w:rPr>
            </w:pPr>
          </w:p>
        </w:tc>
        <w:tc>
          <w:tcPr>
            <w:tcW w:w="1760" w:type="dxa"/>
            <w:vAlign w:val="bottom"/>
            <w:tcBorders>
              <w:right w:val="single" w:sz="8" w:color="auto"/>
            </w:tcBorders>
            <w:vMerge w:val="continue"/>
          </w:tcPr>
          <w:p>
            <w:pPr>
              <w:spacing w:after="0"/>
              <w:rPr>
                <w:sz w:val="5"/>
                <w:szCs w:val="5"/>
                <w:color w:val="auto"/>
              </w:rPr>
            </w:pPr>
          </w:p>
        </w:tc>
        <w:tc>
          <w:tcPr>
            <w:tcW w:w="0" w:type="dxa"/>
            <w:vAlign w:val="bottom"/>
          </w:tcPr>
          <w:p>
            <w:pPr>
              <w:spacing w:after="0"/>
              <w:rPr>
                <w:sz w:val="1"/>
                <w:szCs w:val="1"/>
                <w:color w:val="auto"/>
              </w:rPr>
            </w:pPr>
          </w:p>
        </w:tc>
      </w:tr>
      <w:tr>
        <w:trPr>
          <w:trHeight w:val="156"/>
        </w:trPr>
        <w:tc>
          <w:tcPr>
            <w:tcW w:w="480" w:type="dxa"/>
            <w:vAlign w:val="bottom"/>
            <w:tcBorders>
              <w:left w:val="single" w:sz="8" w:color="auto"/>
              <w:right w:val="single" w:sz="8" w:color="auto"/>
            </w:tcBorders>
            <w:vMerge w:val="continue"/>
          </w:tcPr>
          <w:p>
            <w:pPr>
              <w:spacing w:after="0"/>
              <w:rPr>
                <w:sz w:val="13"/>
                <w:szCs w:val="13"/>
                <w:color w:val="auto"/>
              </w:rPr>
            </w:pPr>
          </w:p>
        </w:tc>
        <w:tc>
          <w:tcPr>
            <w:tcW w:w="720" w:type="dxa"/>
            <w:vAlign w:val="bottom"/>
            <w:tcBorders>
              <w:right w:val="single" w:sz="8" w:color="auto"/>
            </w:tcBorders>
            <w:vMerge w:val="continue"/>
          </w:tcPr>
          <w:p>
            <w:pPr>
              <w:spacing w:after="0"/>
              <w:rPr>
                <w:sz w:val="13"/>
                <w:szCs w:val="13"/>
                <w:color w:val="auto"/>
              </w:rPr>
            </w:pPr>
          </w:p>
        </w:tc>
        <w:tc>
          <w:tcPr>
            <w:tcW w:w="960" w:type="dxa"/>
            <w:vAlign w:val="bottom"/>
            <w:tcBorders>
              <w:right w:val="single" w:sz="8" w:color="auto"/>
            </w:tcBorders>
          </w:tcPr>
          <w:p>
            <w:pPr>
              <w:ind w:left="300"/>
              <w:spacing w:after="0" w:line="156" w:lineRule="exact"/>
              <w:rPr>
                <w:sz w:val="20"/>
                <w:szCs w:val="20"/>
                <w:color w:val="auto"/>
              </w:rPr>
            </w:pPr>
            <w:r>
              <w:rPr>
                <w:rFonts w:ascii="宋体" w:cs="宋体" w:eastAsia="宋体" w:hAnsi="宋体"/>
                <w:sz w:val="15"/>
                <w:szCs w:val="15"/>
                <w:color w:val="auto"/>
              </w:rPr>
              <w:t>经度</w:t>
            </w:r>
          </w:p>
        </w:tc>
        <w:tc>
          <w:tcPr>
            <w:tcW w:w="860" w:type="dxa"/>
            <w:vAlign w:val="bottom"/>
            <w:tcBorders>
              <w:right w:val="single" w:sz="8" w:color="auto"/>
            </w:tcBorders>
          </w:tcPr>
          <w:p>
            <w:pPr>
              <w:ind w:left="260"/>
              <w:spacing w:after="0" w:line="156" w:lineRule="exact"/>
              <w:rPr>
                <w:sz w:val="20"/>
                <w:szCs w:val="20"/>
                <w:color w:val="auto"/>
              </w:rPr>
            </w:pPr>
            <w:r>
              <w:rPr>
                <w:rFonts w:ascii="宋体" w:cs="宋体" w:eastAsia="宋体" w:hAnsi="宋体"/>
                <w:sz w:val="15"/>
                <w:szCs w:val="15"/>
                <w:color w:val="auto"/>
              </w:rPr>
              <w:t>纬度</w:t>
            </w:r>
          </w:p>
        </w:tc>
        <w:tc>
          <w:tcPr>
            <w:tcW w:w="620" w:type="dxa"/>
            <w:vAlign w:val="bottom"/>
            <w:tcBorders>
              <w:right w:val="single" w:sz="8" w:color="auto"/>
            </w:tcBorders>
            <w:vMerge w:val="continue"/>
          </w:tcPr>
          <w:p>
            <w:pPr>
              <w:spacing w:after="0"/>
              <w:rPr>
                <w:sz w:val="13"/>
                <w:szCs w:val="13"/>
                <w:color w:val="auto"/>
              </w:rPr>
            </w:pPr>
          </w:p>
        </w:tc>
        <w:tc>
          <w:tcPr>
            <w:tcW w:w="740" w:type="dxa"/>
            <w:vAlign w:val="bottom"/>
            <w:tcBorders>
              <w:right w:val="single" w:sz="8" w:color="auto"/>
            </w:tcBorders>
            <w:vMerge w:val="continue"/>
          </w:tcPr>
          <w:p>
            <w:pPr>
              <w:spacing w:after="0"/>
              <w:rPr>
                <w:sz w:val="13"/>
                <w:szCs w:val="13"/>
                <w:color w:val="auto"/>
              </w:rPr>
            </w:pPr>
          </w:p>
        </w:tc>
        <w:tc>
          <w:tcPr>
            <w:tcW w:w="840" w:type="dxa"/>
            <w:vAlign w:val="bottom"/>
            <w:tcBorders>
              <w:right w:val="single" w:sz="8" w:color="auto"/>
            </w:tcBorders>
          </w:tcPr>
          <w:p>
            <w:pPr>
              <w:spacing w:after="0"/>
              <w:rPr>
                <w:sz w:val="13"/>
                <w:szCs w:val="13"/>
                <w:color w:val="auto"/>
              </w:rPr>
            </w:pPr>
          </w:p>
        </w:tc>
        <w:tc>
          <w:tcPr>
            <w:tcW w:w="620" w:type="dxa"/>
            <w:vAlign w:val="bottom"/>
            <w:tcBorders>
              <w:right w:val="single" w:sz="8" w:color="auto"/>
            </w:tcBorders>
            <w:vMerge w:val="restart"/>
          </w:tcPr>
          <w:p>
            <w:pPr>
              <w:ind w:left="140"/>
              <w:spacing w:after="0" w:line="172" w:lineRule="exact"/>
              <w:rPr>
                <w:sz w:val="20"/>
                <w:szCs w:val="20"/>
                <w:color w:val="auto"/>
              </w:rPr>
            </w:pPr>
            <w:r>
              <w:rPr>
                <w:rFonts w:ascii="宋体" w:cs="宋体" w:eastAsia="宋体" w:hAnsi="宋体"/>
                <w:sz w:val="15"/>
                <w:szCs w:val="15"/>
                <w:color w:val="auto"/>
              </w:rPr>
              <w:t>时段</w:t>
            </w:r>
          </w:p>
        </w:tc>
        <w:tc>
          <w:tcPr>
            <w:tcW w:w="780" w:type="dxa"/>
            <w:vAlign w:val="bottom"/>
            <w:tcBorders>
              <w:right w:val="single" w:sz="8" w:color="auto"/>
            </w:tcBorders>
          </w:tcPr>
          <w:p>
            <w:pPr>
              <w:ind w:left="220"/>
              <w:spacing w:after="0" w:line="156" w:lineRule="exact"/>
              <w:rPr>
                <w:sz w:val="20"/>
                <w:szCs w:val="20"/>
                <w:color w:val="auto"/>
              </w:rPr>
            </w:pPr>
            <w:r>
              <w:rPr>
                <w:rFonts w:ascii="宋体" w:cs="宋体" w:eastAsia="宋体" w:hAnsi="宋体"/>
                <w:sz w:val="15"/>
                <w:szCs w:val="15"/>
                <w:color w:val="auto"/>
              </w:rPr>
              <w:t>名称</w:t>
            </w:r>
          </w:p>
        </w:tc>
        <w:tc>
          <w:tcPr>
            <w:tcW w:w="720" w:type="dxa"/>
            <w:vAlign w:val="bottom"/>
            <w:tcBorders>
              <w:right w:val="single" w:sz="8" w:color="auto"/>
            </w:tcBorders>
          </w:tcPr>
          <w:p>
            <w:pPr>
              <w:spacing w:after="0"/>
              <w:rPr>
                <w:sz w:val="13"/>
                <w:szCs w:val="13"/>
                <w:color w:val="auto"/>
              </w:rPr>
            </w:pPr>
          </w:p>
        </w:tc>
        <w:tc>
          <w:tcPr>
            <w:tcW w:w="1760" w:type="dxa"/>
            <w:vAlign w:val="bottom"/>
            <w:tcBorders>
              <w:right w:val="single" w:sz="8" w:color="auto"/>
            </w:tcBorders>
            <w:vMerge w:val="restart"/>
          </w:tcPr>
          <w:p>
            <w:pPr>
              <w:jc w:val="center"/>
              <w:spacing w:after="0" w:line="183" w:lineRule="exact"/>
              <w:rPr>
                <w:sz w:val="20"/>
                <w:szCs w:val="20"/>
                <w:color w:val="auto"/>
              </w:rPr>
            </w:pPr>
            <w:r>
              <w:rPr>
                <w:rFonts w:ascii="Times New Roman" w:cs="Times New Roman" w:eastAsia="Times New Roman" w:hAnsi="Times New Roman"/>
                <w:sz w:val="15"/>
                <w:szCs w:val="15"/>
                <w:color w:val="auto"/>
              </w:rPr>
              <w:t>(GB8978-1996)</w:t>
            </w:r>
            <w:r>
              <w:rPr>
                <w:rFonts w:ascii="宋体" w:cs="宋体" w:eastAsia="宋体" w:hAnsi="宋体"/>
                <w:sz w:val="15"/>
                <w:szCs w:val="15"/>
                <w:color w:val="auto"/>
              </w:rPr>
              <w:t>表</w:t>
            </w:r>
            <w:r>
              <w:rPr>
                <w:rFonts w:ascii="Times New Roman" w:cs="Times New Roman" w:eastAsia="Times New Roman" w:hAnsi="Times New Roman"/>
                <w:sz w:val="15"/>
                <w:szCs w:val="15"/>
                <w:color w:val="auto"/>
              </w:rPr>
              <w:t xml:space="preserve"> 1 </w:t>
            </w:r>
            <w:r>
              <w:rPr>
                <w:rFonts w:ascii="宋体" w:cs="宋体" w:eastAsia="宋体" w:hAnsi="宋体"/>
                <w:sz w:val="15"/>
                <w:szCs w:val="15"/>
                <w:color w:val="auto"/>
              </w:rPr>
              <w:t>和一</w:t>
            </w:r>
          </w:p>
        </w:tc>
        <w:tc>
          <w:tcPr>
            <w:tcW w:w="0" w:type="dxa"/>
            <w:vAlign w:val="bottom"/>
          </w:tcPr>
          <w:p>
            <w:pPr>
              <w:spacing w:after="0"/>
              <w:rPr>
                <w:sz w:val="1"/>
                <w:szCs w:val="1"/>
                <w:color w:val="auto"/>
              </w:rPr>
            </w:pPr>
          </w:p>
        </w:tc>
      </w:tr>
      <w:tr>
        <w:trPr>
          <w:trHeight w:val="96"/>
        </w:trPr>
        <w:tc>
          <w:tcPr>
            <w:tcW w:w="480" w:type="dxa"/>
            <w:vAlign w:val="bottom"/>
            <w:tcBorders>
              <w:left w:val="single" w:sz="8" w:color="auto"/>
              <w:right w:val="single" w:sz="8" w:color="auto"/>
            </w:tcBorders>
          </w:tcPr>
          <w:p>
            <w:pPr>
              <w:spacing w:after="0"/>
              <w:rPr>
                <w:sz w:val="8"/>
                <w:szCs w:val="8"/>
                <w:color w:val="auto"/>
              </w:rPr>
            </w:pPr>
          </w:p>
        </w:tc>
        <w:tc>
          <w:tcPr>
            <w:tcW w:w="720" w:type="dxa"/>
            <w:vAlign w:val="bottom"/>
            <w:tcBorders>
              <w:right w:val="single" w:sz="8" w:color="auto"/>
            </w:tcBorders>
          </w:tcPr>
          <w:p>
            <w:pPr>
              <w:spacing w:after="0"/>
              <w:rPr>
                <w:sz w:val="8"/>
                <w:szCs w:val="8"/>
                <w:color w:val="auto"/>
              </w:rPr>
            </w:pPr>
          </w:p>
        </w:tc>
        <w:tc>
          <w:tcPr>
            <w:tcW w:w="960" w:type="dxa"/>
            <w:vAlign w:val="bottom"/>
            <w:tcBorders>
              <w:right w:val="single" w:sz="8" w:color="auto"/>
            </w:tcBorders>
          </w:tcPr>
          <w:p>
            <w:pPr>
              <w:spacing w:after="0"/>
              <w:rPr>
                <w:sz w:val="8"/>
                <w:szCs w:val="8"/>
                <w:color w:val="auto"/>
              </w:rPr>
            </w:pPr>
          </w:p>
        </w:tc>
        <w:tc>
          <w:tcPr>
            <w:tcW w:w="860" w:type="dxa"/>
            <w:vAlign w:val="bottom"/>
            <w:tcBorders>
              <w:right w:val="single" w:sz="8" w:color="auto"/>
            </w:tcBorders>
          </w:tcPr>
          <w:p>
            <w:pPr>
              <w:spacing w:after="0"/>
              <w:rPr>
                <w:sz w:val="8"/>
                <w:szCs w:val="8"/>
                <w:color w:val="auto"/>
              </w:rPr>
            </w:pPr>
          </w:p>
        </w:tc>
        <w:tc>
          <w:tcPr>
            <w:tcW w:w="620" w:type="dxa"/>
            <w:vAlign w:val="bottom"/>
            <w:tcBorders>
              <w:right w:val="single" w:sz="8" w:color="auto"/>
            </w:tcBorders>
            <w:vMerge w:val="restart"/>
          </w:tcPr>
          <w:p>
            <w:pPr>
              <w:ind w:left="80"/>
              <w:spacing w:after="0" w:line="183" w:lineRule="exact"/>
              <w:rPr>
                <w:sz w:val="20"/>
                <w:szCs w:val="20"/>
                <w:color w:val="auto"/>
              </w:rPr>
            </w:pPr>
            <w:r>
              <w:rPr>
                <w:rFonts w:ascii="宋体" w:cs="宋体" w:eastAsia="宋体" w:hAnsi="宋体"/>
                <w:sz w:val="15"/>
                <w:szCs w:val="15"/>
                <w:color w:val="auto"/>
              </w:rPr>
              <w:t>（</w:t>
            </w:r>
            <w:r>
              <w:rPr>
                <w:rFonts w:ascii="Times New Roman" w:cs="Times New Roman" w:eastAsia="Times New Roman" w:hAnsi="Times New Roman"/>
                <w:sz w:val="15"/>
                <w:szCs w:val="15"/>
                <w:color w:val="auto"/>
              </w:rPr>
              <w:t>t/a</w:t>
            </w:r>
            <w:r>
              <w:rPr>
                <w:rFonts w:ascii="宋体" w:cs="宋体" w:eastAsia="宋体" w:hAnsi="宋体"/>
                <w:sz w:val="15"/>
                <w:szCs w:val="15"/>
                <w:color w:val="auto"/>
              </w:rPr>
              <w:t>）</w:t>
            </w:r>
          </w:p>
        </w:tc>
        <w:tc>
          <w:tcPr>
            <w:tcW w:w="740" w:type="dxa"/>
            <w:vAlign w:val="bottom"/>
            <w:tcBorders>
              <w:right w:val="single" w:sz="8" w:color="auto"/>
            </w:tcBorders>
          </w:tcPr>
          <w:p>
            <w:pPr>
              <w:spacing w:after="0"/>
              <w:rPr>
                <w:sz w:val="8"/>
                <w:szCs w:val="8"/>
                <w:color w:val="auto"/>
              </w:rPr>
            </w:pPr>
          </w:p>
        </w:tc>
        <w:tc>
          <w:tcPr>
            <w:tcW w:w="840" w:type="dxa"/>
            <w:vAlign w:val="bottom"/>
            <w:tcBorders>
              <w:right w:val="single" w:sz="8" w:color="auto"/>
            </w:tcBorders>
          </w:tcPr>
          <w:p>
            <w:pPr>
              <w:spacing w:after="0"/>
              <w:rPr>
                <w:sz w:val="8"/>
                <w:szCs w:val="8"/>
                <w:color w:val="auto"/>
              </w:rPr>
            </w:pPr>
          </w:p>
        </w:tc>
        <w:tc>
          <w:tcPr>
            <w:tcW w:w="620" w:type="dxa"/>
            <w:vAlign w:val="bottom"/>
            <w:tcBorders>
              <w:right w:val="single" w:sz="8" w:color="auto"/>
            </w:tcBorders>
            <w:vMerge w:val="continue"/>
          </w:tcPr>
          <w:p>
            <w:pPr>
              <w:spacing w:after="0"/>
              <w:rPr>
                <w:sz w:val="8"/>
                <w:szCs w:val="8"/>
                <w:color w:val="auto"/>
              </w:rPr>
            </w:pPr>
          </w:p>
        </w:tc>
        <w:tc>
          <w:tcPr>
            <w:tcW w:w="780" w:type="dxa"/>
            <w:vAlign w:val="bottom"/>
            <w:tcBorders>
              <w:right w:val="single" w:sz="8" w:color="auto"/>
            </w:tcBorders>
          </w:tcPr>
          <w:p>
            <w:pPr>
              <w:spacing w:after="0"/>
              <w:rPr>
                <w:sz w:val="8"/>
                <w:szCs w:val="8"/>
                <w:color w:val="auto"/>
              </w:rPr>
            </w:pPr>
          </w:p>
        </w:tc>
        <w:tc>
          <w:tcPr>
            <w:tcW w:w="720" w:type="dxa"/>
            <w:vAlign w:val="bottom"/>
            <w:tcBorders>
              <w:right w:val="single" w:sz="8" w:color="auto"/>
            </w:tcBorders>
            <w:vMerge w:val="restart"/>
          </w:tcPr>
          <w:p>
            <w:pPr>
              <w:jc w:val="center"/>
              <w:spacing w:after="0" w:line="156" w:lineRule="exact"/>
              <w:rPr>
                <w:sz w:val="20"/>
                <w:szCs w:val="20"/>
                <w:color w:val="auto"/>
              </w:rPr>
            </w:pPr>
            <w:r>
              <w:rPr>
                <w:rFonts w:ascii="宋体" w:cs="宋体" w:eastAsia="宋体" w:hAnsi="宋体"/>
                <w:sz w:val="15"/>
                <w:szCs w:val="15"/>
                <w:color w:val="auto"/>
                <w:w w:val="99"/>
              </w:rPr>
              <w:t>种类</w:t>
            </w:r>
          </w:p>
        </w:tc>
        <w:tc>
          <w:tcPr>
            <w:tcW w:w="1760" w:type="dxa"/>
            <w:vAlign w:val="bottom"/>
            <w:tcBorders>
              <w:right w:val="single" w:sz="8" w:color="auto"/>
            </w:tcBorders>
            <w:vMerge w:val="continue"/>
          </w:tcPr>
          <w:p>
            <w:pPr>
              <w:spacing w:after="0"/>
              <w:rPr>
                <w:sz w:val="8"/>
                <w:szCs w:val="8"/>
                <w:color w:val="auto"/>
              </w:rPr>
            </w:pPr>
          </w:p>
        </w:tc>
        <w:tc>
          <w:tcPr>
            <w:tcW w:w="0" w:type="dxa"/>
            <w:vAlign w:val="bottom"/>
          </w:tcPr>
          <w:p>
            <w:pPr>
              <w:spacing w:after="0"/>
              <w:rPr>
                <w:sz w:val="1"/>
                <w:szCs w:val="1"/>
                <w:color w:val="auto"/>
              </w:rPr>
            </w:pPr>
          </w:p>
        </w:tc>
      </w:tr>
      <w:tr>
        <w:trPr>
          <w:trHeight w:val="84"/>
        </w:trPr>
        <w:tc>
          <w:tcPr>
            <w:tcW w:w="480" w:type="dxa"/>
            <w:vAlign w:val="bottom"/>
            <w:tcBorders>
              <w:left w:val="single" w:sz="8" w:color="auto"/>
              <w:right w:val="single" w:sz="8" w:color="auto"/>
            </w:tcBorders>
          </w:tcPr>
          <w:p>
            <w:pPr>
              <w:spacing w:after="0"/>
              <w:rPr>
                <w:sz w:val="7"/>
                <w:szCs w:val="7"/>
                <w:color w:val="auto"/>
              </w:rPr>
            </w:pPr>
          </w:p>
        </w:tc>
        <w:tc>
          <w:tcPr>
            <w:tcW w:w="720" w:type="dxa"/>
            <w:vAlign w:val="bottom"/>
            <w:tcBorders>
              <w:right w:val="single" w:sz="8" w:color="auto"/>
            </w:tcBorders>
          </w:tcPr>
          <w:p>
            <w:pPr>
              <w:spacing w:after="0"/>
              <w:rPr>
                <w:sz w:val="7"/>
                <w:szCs w:val="7"/>
                <w:color w:val="auto"/>
              </w:rPr>
            </w:pPr>
          </w:p>
        </w:tc>
        <w:tc>
          <w:tcPr>
            <w:tcW w:w="960" w:type="dxa"/>
            <w:vAlign w:val="bottom"/>
            <w:tcBorders>
              <w:right w:val="single" w:sz="8" w:color="auto"/>
            </w:tcBorders>
          </w:tcPr>
          <w:p>
            <w:pPr>
              <w:spacing w:after="0"/>
              <w:rPr>
                <w:sz w:val="7"/>
                <w:szCs w:val="7"/>
                <w:color w:val="auto"/>
              </w:rPr>
            </w:pPr>
          </w:p>
        </w:tc>
        <w:tc>
          <w:tcPr>
            <w:tcW w:w="860" w:type="dxa"/>
            <w:vAlign w:val="bottom"/>
            <w:tcBorders>
              <w:right w:val="single" w:sz="8" w:color="auto"/>
            </w:tcBorders>
          </w:tcPr>
          <w:p>
            <w:pPr>
              <w:spacing w:after="0"/>
              <w:rPr>
                <w:sz w:val="7"/>
                <w:szCs w:val="7"/>
                <w:color w:val="auto"/>
              </w:rPr>
            </w:pPr>
          </w:p>
        </w:tc>
        <w:tc>
          <w:tcPr>
            <w:tcW w:w="620" w:type="dxa"/>
            <w:vAlign w:val="bottom"/>
            <w:tcBorders>
              <w:right w:val="single" w:sz="8" w:color="auto"/>
            </w:tcBorders>
            <w:vMerge w:val="continue"/>
          </w:tcPr>
          <w:p>
            <w:pPr>
              <w:spacing w:after="0"/>
              <w:rPr>
                <w:sz w:val="7"/>
                <w:szCs w:val="7"/>
                <w:color w:val="auto"/>
              </w:rPr>
            </w:pPr>
          </w:p>
        </w:tc>
        <w:tc>
          <w:tcPr>
            <w:tcW w:w="740" w:type="dxa"/>
            <w:vAlign w:val="bottom"/>
            <w:tcBorders>
              <w:right w:val="single" w:sz="8" w:color="auto"/>
            </w:tcBorders>
          </w:tcPr>
          <w:p>
            <w:pPr>
              <w:spacing w:after="0"/>
              <w:rPr>
                <w:sz w:val="7"/>
                <w:szCs w:val="7"/>
                <w:color w:val="auto"/>
              </w:rPr>
            </w:pPr>
          </w:p>
        </w:tc>
        <w:tc>
          <w:tcPr>
            <w:tcW w:w="840" w:type="dxa"/>
            <w:vAlign w:val="bottom"/>
            <w:tcBorders>
              <w:right w:val="single" w:sz="8" w:color="auto"/>
            </w:tcBorders>
          </w:tcPr>
          <w:p>
            <w:pPr>
              <w:spacing w:after="0"/>
              <w:rPr>
                <w:sz w:val="7"/>
                <w:szCs w:val="7"/>
                <w:color w:val="auto"/>
              </w:rPr>
            </w:pPr>
          </w:p>
        </w:tc>
        <w:tc>
          <w:tcPr>
            <w:tcW w:w="620" w:type="dxa"/>
            <w:vAlign w:val="bottom"/>
            <w:tcBorders>
              <w:right w:val="single" w:sz="8" w:color="auto"/>
            </w:tcBorders>
          </w:tcPr>
          <w:p>
            <w:pPr>
              <w:spacing w:after="0"/>
              <w:rPr>
                <w:sz w:val="7"/>
                <w:szCs w:val="7"/>
                <w:color w:val="auto"/>
              </w:rPr>
            </w:pPr>
          </w:p>
        </w:tc>
        <w:tc>
          <w:tcPr>
            <w:tcW w:w="780" w:type="dxa"/>
            <w:vAlign w:val="bottom"/>
            <w:tcBorders>
              <w:right w:val="single" w:sz="8" w:color="auto"/>
            </w:tcBorders>
          </w:tcPr>
          <w:p>
            <w:pPr>
              <w:spacing w:after="0"/>
              <w:rPr>
                <w:sz w:val="7"/>
                <w:szCs w:val="7"/>
                <w:color w:val="auto"/>
              </w:rPr>
            </w:pPr>
          </w:p>
        </w:tc>
        <w:tc>
          <w:tcPr>
            <w:tcW w:w="720" w:type="dxa"/>
            <w:vAlign w:val="bottom"/>
            <w:tcBorders>
              <w:right w:val="single" w:sz="8" w:color="auto"/>
            </w:tcBorders>
            <w:vMerge w:val="continue"/>
          </w:tcPr>
          <w:p>
            <w:pPr>
              <w:spacing w:after="0"/>
              <w:rPr>
                <w:sz w:val="7"/>
                <w:szCs w:val="7"/>
                <w:color w:val="auto"/>
              </w:rPr>
            </w:pPr>
          </w:p>
        </w:tc>
        <w:tc>
          <w:tcPr>
            <w:tcW w:w="1760" w:type="dxa"/>
            <w:vAlign w:val="bottom"/>
            <w:tcBorders>
              <w:right w:val="single" w:sz="8" w:color="auto"/>
            </w:tcBorders>
            <w:vMerge w:val="continue"/>
          </w:tcPr>
          <w:p>
            <w:pPr>
              <w:spacing w:after="0"/>
              <w:rPr>
                <w:sz w:val="7"/>
                <w:szCs w:val="7"/>
                <w:color w:val="auto"/>
              </w:rPr>
            </w:pPr>
          </w:p>
        </w:tc>
        <w:tc>
          <w:tcPr>
            <w:tcW w:w="0" w:type="dxa"/>
            <w:vAlign w:val="bottom"/>
          </w:tcPr>
          <w:p>
            <w:pPr>
              <w:spacing w:after="0"/>
              <w:rPr>
                <w:sz w:val="1"/>
                <w:szCs w:val="1"/>
                <w:color w:val="auto"/>
              </w:rPr>
            </w:pPr>
          </w:p>
        </w:tc>
      </w:tr>
      <w:tr>
        <w:trPr>
          <w:trHeight w:val="96"/>
        </w:trPr>
        <w:tc>
          <w:tcPr>
            <w:tcW w:w="480" w:type="dxa"/>
            <w:vAlign w:val="bottom"/>
            <w:tcBorders>
              <w:left w:val="single" w:sz="8" w:color="auto"/>
              <w:right w:val="single" w:sz="8" w:color="auto"/>
            </w:tcBorders>
          </w:tcPr>
          <w:p>
            <w:pPr>
              <w:spacing w:after="0"/>
              <w:rPr>
                <w:sz w:val="8"/>
                <w:szCs w:val="8"/>
                <w:color w:val="auto"/>
              </w:rPr>
            </w:pPr>
          </w:p>
        </w:tc>
        <w:tc>
          <w:tcPr>
            <w:tcW w:w="720" w:type="dxa"/>
            <w:vAlign w:val="bottom"/>
            <w:tcBorders>
              <w:right w:val="single" w:sz="8" w:color="auto"/>
            </w:tcBorders>
          </w:tcPr>
          <w:p>
            <w:pPr>
              <w:spacing w:after="0"/>
              <w:rPr>
                <w:sz w:val="8"/>
                <w:szCs w:val="8"/>
                <w:color w:val="auto"/>
              </w:rPr>
            </w:pPr>
          </w:p>
        </w:tc>
        <w:tc>
          <w:tcPr>
            <w:tcW w:w="960" w:type="dxa"/>
            <w:vAlign w:val="bottom"/>
            <w:tcBorders>
              <w:right w:val="single" w:sz="8" w:color="auto"/>
            </w:tcBorders>
          </w:tcPr>
          <w:p>
            <w:pPr>
              <w:spacing w:after="0"/>
              <w:rPr>
                <w:sz w:val="8"/>
                <w:szCs w:val="8"/>
                <w:color w:val="auto"/>
              </w:rPr>
            </w:pPr>
          </w:p>
        </w:tc>
        <w:tc>
          <w:tcPr>
            <w:tcW w:w="860" w:type="dxa"/>
            <w:vAlign w:val="bottom"/>
            <w:tcBorders>
              <w:right w:val="single" w:sz="8" w:color="auto"/>
            </w:tcBorders>
          </w:tcPr>
          <w:p>
            <w:pPr>
              <w:spacing w:after="0"/>
              <w:rPr>
                <w:sz w:val="8"/>
                <w:szCs w:val="8"/>
                <w:color w:val="auto"/>
              </w:rPr>
            </w:pPr>
          </w:p>
        </w:tc>
        <w:tc>
          <w:tcPr>
            <w:tcW w:w="620" w:type="dxa"/>
            <w:vAlign w:val="bottom"/>
            <w:tcBorders>
              <w:right w:val="single" w:sz="8" w:color="auto"/>
            </w:tcBorders>
            <w:vMerge w:val="continue"/>
          </w:tcPr>
          <w:p>
            <w:pPr>
              <w:spacing w:after="0"/>
              <w:rPr>
                <w:sz w:val="8"/>
                <w:szCs w:val="8"/>
                <w:color w:val="auto"/>
              </w:rPr>
            </w:pPr>
          </w:p>
        </w:tc>
        <w:tc>
          <w:tcPr>
            <w:tcW w:w="740" w:type="dxa"/>
            <w:vAlign w:val="bottom"/>
            <w:tcBorders>
              <w:right w:val="single" w:sz="8" w:color="auto"/>
            </w:tcBorders>
          </w:tcPr>
          <w:p>
            <w:pPr>
              <w:spacing w:after="0"/>
              <w:rPr>
                <w:sz w:val="8"/>
                <w:szCs w:val="8"/>
                <w:color w:val="auto"/>
              </w:rPr>
            </w:pPr>
          </w:p>
        </w:tc>
        <w:tc>
          <w:tcPr>
            <w:tcW w:w="840" w:type="dxa"/>
            <w:vAlign w:val="bottom"/>
            <w:tcBorders>
              <w:right w:val="single" w:sz="8" w:color="auto"/>
            </w:tcBorders>
          </w:tcPr>
          <w:p>
            <w:pPr>
              <w:spacing w:after="0"/>
              <w:rPr>
                <w:sz w:val="8"/>
                <w:szCs w:val="8"/>
                <w:color w:val="auto"/>
              </w:rPr>
            </w:pPr>
          </w:p>
        </w:tc>
        <w:tc>
          <w:tcPr>
            <w:tcW w:w="620" w:type="dxa"/>
            <w:vAlign w:val="bottom"/>
            <w:tcBorders>
              <w:right w:val="single" w:sz="8" w:color="auto"/>
            </w:tcBorders>
          </w:tcPr>
          <w:p>
            <w:pPr>
              <w:spacing w:after="0"/>
              <w:rPr>
                <w:sz w:val="8"/>
                <w:szCs w:val="8"/>
                <w:color w:val="auto"/>
              </w:rPr>
            </w:pPr>
          </w:p>
        </w:tc>
        <w:tc>
          <w:tcPr>
            <w:tcW w:w="780" w:type="dxa"/>
            <w:vAlign w:val="bottom"/>
            <w:tcBorders>
              <w:right w:val="single" w:sz="8" w:color="auto"/>
            </w:tcBorders>
          </w:tcPr>
          <w:p>
            <w:pPr>
              <w:spacing w:after="0"/>
              <w:rPr>
                <w:sz w:val="8"/>
                <w:szCs w:val="8"/>
                <w:color w:val="auto"/>
              </w:rPr>
            </w:pPr>
          </w:p>
        </w:tc>
        <w:tc>
          <w:tcPr>
            <w:tcW w:w="720" w:type="dxa"/>
            <w:vAlign w:val="bottom"/>
            <w:tcBorders>
              <w:right w:val="single" w:sz="8" w:color="auto"/>
            </w:tcBorders>
          </w:tcPr>
          <w:p>
            <w:pPr>
              <w:spacing w:after="0"/>
              <w:rPr>
                <w:sz w:val="8"/>
                <w:szCs w:val="8"/>
                <w:color w:val="auto"/>
              </w:rPr>
            </w:pPr>
          </w:p>
        </w:tc>
        <w:tc>
          <w:tcPr>
            <w:tcW w:w="17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58"/>
        </w:trPr>
        <w:tc>
          <w:tcPr>
            <w:tcW w:w="480" w:type="dxa"/>
            <w:vAlign w:val="bottom"/>
            <w:tcBorders>
              <w:left w:val="single" w:sz="8" w:color="auto"/>
              <w:bottom w:val="single" w:sz="8" w:color="auto"/>
              <w:right w:val="single" w:sz="8" w:color="auto"/>
            </w:tcBorders>
          </w:tcPr>
          <w:p>
            <w:pPr>
              <w:spacing w:after="0"/>
              <w:rPr>
                <w:sz w:val="5"/>
                <w:szCs w:val="5"/>
                <w:color w:val="auto"/>
              </w:rPr>
            </w:pPr>
          </w:p>
        </w:tc>
        <w:tc>
          <w:tcPr>
            <w:tcW w:w="720" w:type="dxa"/>
            <w:vAlign w:val="bottom"/>
            <w:tcBorders>
              <w:bottom w:val="single" w:sz="8" w:color="auto"/>
              <w:right w:val="single" w:sz="8" w:color="auto"/>
            </w:tcBorders>
          </w:tcPr>
          <w:p>
            <w:pPr>
              <w:spacing w:after="0"/>
              <w:rPr>
                <w:sz w:val="5"/>
                <w:szCs w:val="5"/>
                <w:color w:val="auto"/>
              </w:rPr>
            </w:pPr>
          </w:p>
        </w:tc>
        <w:tc>
          <w:tcPr>
            <w:tcW w:w="960" w:type="dxa"/>
            <w:vAlign w:val="bottom"/>
            <w:tcBorders>
              <w:bottom w:val="single" w:sz="8" w:color="auto"/>
              <w:right w:val="single" w:sz="8" w:color="auto"/>
            </w:tcBorders>
          </w:tcPr>
          <w:p>
            <w:pPr>
              <w:spacing w:after="0"/>
              <w:rPr>
                <w:sz w:val="5"/>
                <w:szCs w:val="5"/>
                <w:color w:val="auto"/>
              </w:rPr>
            </w:pPr>
          </w:p>
        </w:tc>
        <w:tc>
          <w:tcPr>
            <w:tcW w:w="860" w:type="dxa"/>
            <w:vAlign w:val="bottom"/>
            <w:tcBorders>
              <w:bottom w:val="single" w:sz="8" w:color="auto"/>
              <w:right w:val="single" w:sz="8" w:color="auto"/>
            </w:tcBorders>
          </w:tcPr>
          <w:p>
            <w:pPr>
              <w:spacing w:after="0"/>
              <w:rPr>
                <w:sz w:val="5"/>
                <w:szCs w:val="5"/>
                <w:color w:val="auto"/>
              </w:rPr>
            </w:pPr>
          </w:p>
        </w:tc>
        <w:tc>
          <w:tcPr>
            <w:tcW w:w="620" w:type="dxa"/>
            <w:vAlign w:val="bottom"/>
            <w:tcBorders>
              <w:bottom w:val="single" w:sz="8" w:color="auto"/>
              <w:right w:val="single" w:sz="8" w:color="auto"/>
            </w:tcBorders>
          </w:tcPr>
          <w:p>
            <w:pPr>
              <w:spacing w:after="0"/>
              <w:rPr>
                <w:sz w:val="5"/>
                <w:szCs w:val="5"/>
                <w:color w:val="auto"/>
              </w:rPr>
            </w:pPr>
          </w:p>
        </w:tc>
        <w:tc>
          <w:tcPr>
            <w:tcW w:w="740" w:type="dxa"/>
            <w:vAlign w:val="bottom"/>
            <w:tcBorders>
              <w:bottom w:val="single" w:sz="8" w:color="auto"/>
              <w:right w:val="single" w:sz="8" w:color="auto"/>
            </w:tcBorders>
          </w:tcPr>
          <w:p>
            <w:pPr>
              <w:spacing w:after="0"/>
              <w:rPr>
                <w:sz w:val="5"/>
                <w:szCs w:val="5"/>
                <w:color w:val="auto"/>
              </w:rPr>
            </w:pPr>
          </w:p>
        </w:tc>
        <w:tc>
          <w:tcPr>
            <w:tcW w:w="840" w:type="dxa"/>
            <w:vAlign w:val="bottom"/>
            <w:tcBorders>
              <w:bottom w:val="single" w:sz="8" w:color="auto"/>
              <w:right w:val="single" w:sz="8" w:color="auto"/>
            </w:tcBorders>
          </w:tcPr>
          <w:p>
            <w:pPr>
              <w:spacing w:after="0"/>
              <w:rPr>
                <w:sz w:val="5"/>
                <w:szCs w:val="5"/>
                <w:color w:val="auto"/>
              </w:rPr>
            </w:pPr>
          </w:p>
        </w:tc>
        <w:tc>
          <w:tcPr>
            <w:tcW w:w="620" w:type="dxa"/>
            <w:vAlign w:val="bottom"/>
            <w:tcBorders>
              <w:bottom w:val="single" w:sz="8" w:color="auto"/>
              <w:right w:val="single" w:sz="8" w:color="auto"/>
            </w:tcBorders>
          </w:tcPr>
          <w:p>
            <w:pPr>
              <w:spacing w:after="0"/>
              <w:rPr>
                <w:sz w:val="5"/>
                <w:szCs w:val="5"/>
                <w:color w:val="auto"/>
              </w:rPr>
            </w:pPr>
          </w:p>
        </w:tc>
        <w:tc>
          <w:tcPr>
            <w:tcW w:w="780" w:type="dxa"/>
            <w:vAlign w:val="bottom"/>
            <w:tcBorders>
              <w:bottom w:val="single" w:sz="8" w:color="auto"/>
              <w:right w:val="single" w:sz="8" w:color="auto"/>
            </w:tcBorders>
          </w:tcPr>
          <w:p>
            <w:pPr>
              <w:spacing w:after="0"/>
              <w:rPr>
                <w:sz w:val="5"/>
                <w:szCs w:val="5"/>
                <w:color w:val="auto"/>
              </w:rPr>
            </w:pPr>
          </w:p>
        </w:tc>
        <w:tc>
          <w:tcPr>
            <w:tcW w:w="720" w:type="dxa"/>
            <w:vAlign w:val="bottom"/>
            <w:tcBorders>
              <w:bottom w:val="single" w:sz="8" w:color="auto"/>
              <w:right w:val="single" w:sz="8" w:color="auto"/>
            </w:tcBorders>
          </w:tcPr>
          <w:p>
            <w:pPr>
              <w:spacing w:after="0"/>
              <w:rPr>
                <w:sz w:val="5"/>
                <w:szCs w:val="5"/>
                <w:color w:val="auto"/>
              </w:rPr>
            </w:pPr>
          </w:p>
        </w:tc>
        <w:tc>
          <w:tcPr>
            <w:tcW w:w="176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140"/>
          </w:cols>
          <w:pgMar w:left="1440" w:top="864" w:right="1326" w:bottom="398" w:gutter="0" w:footer="0" w:header="0"/>
        </w:sect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46</w:t>
      </w:r>
    </w:p>
    <w:p>
      <w:pPr>
        <w:sectPr>
          <w:pgSz w:w="11900" w:h="16838" w:orient="portrait"/>
          <w:cols w:equalWidth="0" w:num="1">
            <w:col w:w="9140"/>
          </w:cols>
          <w:pgMar w:left="1440" w:top="864" w:right="1326" w:bottom="398" w:gutter="0" w:footer="0" w:header="0"/>
          <w:type w:val="continuous"/>
        </w:sectPr>
      </w:pPr>
    </w:p>
    <w:bookmarkStart w:id="49" w:name="page50"/>
    <w:bookmarkEnd w:id="49"/>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9" w:lineRule="exact"/>
        <w:rPr>
          <w:sz w:val="20"/>
          <w:szCs w:val="20"/>
          <w:color w:val="auto"/>
        </w:rPr>
      </w:pPr>
    </w:p>
    <w:tbl>
      <w:tblPr>
        <w:tblLayout w:type="fixed"/>
        <w:tblInd w:w="50" w:type="dxa"/>
        <w:tblCellMar>
          <w:top w:w="0" w:type="dxa"/>
          <w:left w:w="0" w:type="dxa"/>
          <w:bottom w:w="0" w:type="dxa"/>
          <w:right w:w="0" w:type="dxa"/>
        </w:tblCellMar>
      </w:tblPr>
      <w:tr>
        <w:trPr>
          <w:trHeight w:val="298"/>
        </w:trPr>
        <w:tc>
          <w:tcPr>
            <w:tcW w:w="480" w:type="dxa"/>
            <w:vAlign w:val="bottom"/>
            <w:tcBorders>
              <w:top w:val="single" w:sz="8" w:color="auto"/>
              <w:left w:val="single" w:sz="8" w:color="auto"/>
              <w:right w:val="single" w:sz="8" w:color="auto"/>
            </w:tcBorders>
          </w:tcPr>
          <w:p>
            <w:pPr>
              <w:spacing w:after="0"/>
              <w:rPr>
                <w:sz w:val="24"/>
                <w:szCs w:val="24"/>
                <w:color w:val="auto"/>
              </w:rPr>
            </w:pPr>
          </w:p>
        </w:tc>
        <w:tc>
          <w:tcPr>
            <w:tcW w:w="720" w:type="dxa"/>
            <w:vAlign w:val="bottom"/>
            <w:tcBorders>
              <w:top w:val="single" w:sz="8" w:color="auto"/>
              <w:right w:val="single" w:sz="8" w:color="auto"/>
            </w:tcBorders>
          </w:tcPr>
          <w:p>
            <w:pPr>
              <w:spacing w:after="0"/>
              <w:rPr>
                <w:sz w:val="24"/>
                <w:szCs w:val="24"/>
                <w:color w:val="auto"/>
              </w:rPr>
            </w:pPr>
          </w:p>
        </w:tc>
        <w:tc>
          <w:tcPr>
            <w:tcW w:w="660" w:type="dxa"/>
            <w:vAlign w:val="bottom"/>
            <w:tcBorders>
              <w:top w:val="single" w:sz="8" w:color="auto"/>
            </w:tcBorders>
          </w:tcPr>
          <w:p>
            <w:pPr>
              <w:spacing w:after="0"/>
              <w:rPr>
                <w:sz w:val="24"/>
                <w:szCs w:val="24"/>
                <w:color w:val="auto"/>
              </w:rPr>
            </w:pPr>
          </w:p>
        </w:tc>
        <w:tc>
          <w:tcPr>
            <w:tcW w:w="300" w:type="dxa"/>
            <w:vAlign w:val="bottom"/>
            <w:tcBorders>
              <w:top w:val="single" w:sz="8" w:color="auto"/>
              <w:right w:val="single" w:sz="8" w:color="auto"/>
            </w:tcBorders>
          </w:tcPr>
          <w:p>
            <w:pPr>
              <w:spacing w:after="0"/>
              <w:rPr>
                <w:sz w:val="24"/>
                <w:szCs w:val="24"/>
                <w:color w:val="auto"/>
              </w:rPr>
            </w:pPr>
          </w:p>
        </w:tc>
        <w:tc>
          <w:tcPr>
            <w:tcW w:w="860" w:type="dxa"/>
            <w:vAlign w:val="bottom"/>
            <w:tcBorders>
              <w:top w:val="single" w:sz="8" w:color="auto"/>
              <w:right w:val="single" w:sz="8" w:color="auto"/>
            </w:tcBorders>
          </w:tcPr>
          <w:p>
            <w:pPr>
              <w:spacing w:after="0"/>
              <w:rPr>
                <w:sz w:val="24"/>
                <w:szCs w:val="24"/>
                <w:color w:val="auto"/>
              </w:rPr>
            </w:pPr>
          </w:p>
        </w:tc>
        <w:tc>
          <w:tcPr>
            <w:tcW w:w="640" w:type="dxa"/>
            <w:vAlign w:val="bottom"/>
            <w:tcBorders>
              <w:top w:val="single" w:sz="8" w:color="auto"/>
              <w:right w:val="single" w:sz="8" w:color="auto"/>
            </w:tcBorders>
          </w:tcPr>
          <w:p>
            <w:pPr>
              <w:spacing w:after="0"/>
              <w:rPr>
                <w:sz w:val="24"/>
                <w:szCs w:val="24"/>
                <w:color w:val="auto"/>
              </w:rPr>
            </w:pPr>
          </w:p>
        </w:tc>
        <w:tc>
          <w:tcPr>
            <w:tcW w:w="720" w:type="dxa"/>
            <w:vAlign w:val="bottom"/>
            <w:tcBorders>
              <w:top w:val="single" w:sz="8" w:color="auto"/>
              <w:right w:val="single" w:sz="8" w:color="auto"/>
            </w:tcBorders>
          </w:tcPr>
          <w:p>
            <w:pPr>
              <w:spacing w:after="0"/>
              <w:rPr>
                <w:sz w:val="24"/>
                <w:szCs w:val="24"/>
                <w:color w:val="auto"/>
              </w:rPr>
            </w:pPr>
          </w:p>
        </w:tc>
        <w:tc>
          <w:tcPr>
            <w:tcW w:w="840" w:type="dxa"/>
            <w:vAlign w:val="bottom"/>
            <w:tcBorders>
              <w:top w:val="single" w:sz="8" w:color="auto"/>
              <w:right w:val="single" w:sz="8" w:color="auto"/>
            </w:tcBorders>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240" w:type="dxa"/>
            <w:vAlign w:val="bottom"/>
            <w:tcBorders>
              <w:top w:val="single" w:sz="8" w:color="auto"/>
            </w:tcBorders>
          </w:tcPr>
          <w:p>
            <w:pPr>
              <w:spacing w:after="0"/>
              <w:rPr>
                <w:sz w:val="24"/>
                <w:szCs w:val="24"/>
                <w:color w:val="auto"/>
              </w:rPr>
            </w:pPr>
          </w:p>
        </w:tc>
        <w:tc>
          <w:tcPr>
            <w:tcW w:w="100" w:type="dxa"/>
            <w:vAlign w:val="bottom"/>
            <w:tcBorders>
              <w:top w:val="single" w:sz="8" w:color="auto"/>
              <w:right w:val="single" w:sz="8" w:color="auto"/>
            </w:tcBorders>
          </w:tcPr>
          <w:p>
            <w:pPr>
              <w:spacing w:after="0"/>
              <w:rPr>
                <w:sz w:val="24"/>
                <w:szCs w:val="24"/>
                <w:color w:val="auto"/>
              </w:rPr>
            </w:pPr>
          </w:p>
        </w:tc>
        <w:tc>
          <w:tcPr>
            <w:tcW w:w="780" w:type="dxa"/>
            <w:vAlign w:val="bottom"/>
            <w:tcBorders>
              <w:top w:val="single" w:sz="8" w:color="auto"/>
              <w:right w:val="single" w:sz="8" w:color="auto"/>
            </w:tcBorders>
          </w:tcPr>
          <w:p>
            <w:pPr>
              <w:spacing w:after="0"/>
              <w:rPr>
                <w:sz w:val="24"/>
                <w:szCs w:val="24"/>
                <w:color w:val="auto"/>
              </w:rPr>
            </w:pPr>
          </w:p>
        </w:tc>
        <w:tc>
          <w:tcPr>
            <w:tcW w:w="680" w:type="dxa"/>
            <w:vAlign w:val="bottom"/>
            <w:tcBorders>
              <w:top w:val="single" w:sz="8" w:color="auto"/>
            </w:tcBorders>
          </w:tcPr>
          <w:p>
            <w:pPr>
              <w:spacing w:after="0"/>
              <w:rPr>
                <w:sz w:val="24"/>
                <w:szCs w:val="24"/>
                <w:color w:val="auto"/>
              </w:rPr>
            </w:pPr>
          </w:p>
        </w:tc>
        <w:tc>
          <w:tcPr>
            <w:tcW w:w="40" w:type="dxa"/>
            <w:vAlign w:val="bottom"/>
            <w:tcBorders>
              <w:top w:val="single" w:sz="8" w:color="auto"/>
              <w:right w:val="single" w:sz="8" w:color="auto"/>
            </w:tcBorders>
          </w:tcPr>
          <w:p>
            <w:pPr>
              <w:spacing w:after="0"/>
              <w:rPr>
                <w:sz w:val="24"/>
                <w:szCs w:val="24"/>
                <w:color w:val="auto"/>
              </w:rPr>
            </w:pPr>
          </w:p>
        </w:tc>
        <w:tc>
          <w:tcPr>
            <w:tcW w:w="1760" w:type="dxa"/>
            <w:vAlign w:val="bottom"/>
            <w:tcBorders>
              <w:top w:val="single" w:sz="8" w:color="auto"/>
              <w:right w:val="single" w:sz="8" w:color="auto"/>
            </w:tcBorders>
            <w:gridSpan w:val="2"/>
          </w:tcPr>
          <w:p>
            <w:pPr>
              <w:jc w:val="center"/>
              <w:ind w:right="40"/>
              <w:spacing w:after="0" w:line="183" w:lineRule="exact"/>
              <w:rPr>
                <w:sz w:val="20"/>
                <w:szCs w:val="20"/>
                <w:color w:val="auto"/>
              </w:rPr>
            </w:pPr>
            <w:r>
              <w:rPr>
                <w:rFonts w:ascii="宋体" w:cs="宋体" w:eastAsia="宋体" w:hAnsi="宋体"/>
                <w:sz w:val="15"/>
                <w:szCs w:val="15"/>
                <w:color w:val="auto"/>
              </w:rPr>
              <w:t>级标准</w:t>
            </w:r>
            <w:r>
              <w:rPr>
                <w:rFonts w:ascii="Times New Roman" w:cs="Times New Roman" w:eastAsia="Times New Roman" w:hAnsi="Times New Roman"/>
                <w:sz w:val="15"/>
                <w:szCs w:val="15"/>
                <w:color w:val="auto"/>
              </w:rPr>
              <w:t>/</w:t>
            </w:r>
            <w:r>
              <w:rPr>
                <w:rFonts w:ascii="宋体" w:cs="宋体" w:eastAsia="宋体" w:hAnsi="宋体"/>
                <w:sz w:val="15"/>
                <w:szCs w:val="15"/>
                <w:color w:val="auto"/>
              </w:rPr>
              <w:t>（</w:t>
            </w:r>
            <w:r>
              <w:rPr>
                <w:rFonts w:ascii="Times New Roman" w:cs="Times New Roman" w:eastAsia="Times New Roman" w:hAnsi="Times New Roman"/>
                <w:sz w:val="15"/>
                <w:szCs w:val="15"/>
                <w:color w:val="auto"/>
              </w:rPr>
              <w:t>mg/L</w:t>
            </w:r>
            <w:r>
              <w:rPr>
                <w:rFonts w:ascii="宋体" w:cs="宋体" w:eastAsia="宋体" w:hAnsi="宋体"/>
                <w:sz w:val="15"/>
                <w:szCs w:val="15"/>
                <w:color w:val="auto"/>
              </w:rPr>
              <w:t>）</w:t>
            </w:r>
          </w:p>
        </w:tc>
        <w:tc>
          <w:tcPr>
            <w:tcW w:w="0" w:type="dxa"/>
            <w:vAlign w:val="bottom"/>
          </w:tcPr>
          <w:p>
            <w:pPr>
              <w:spacing w:after="0"/>
              <w:rPr>
                <w:sz w:val="1"/>
                <w:szCs w:val="1"/>
                <w:color w:val="auto"/>
              </w:rPr>
            </w:pPr>
          </w:p>
        </w:tc>
      </w:tr>
      <w:tr>
        <w:trPr>
          <w:trHeight w:val="166"/>
        </w:trPr>
        <w:tc>
          <w:tcPr>
            <w:tcW w:w="480" w:type="dxa"/>
            <w:vAlign w:val="bottom"/>
            <w:tcBorders>
              <w:left w:val="single" w:sz="8" w:color="auto"/>
              <w:bottom w:val="single" w:sz="8" w:color="auto"/>
              <w:right w:val="single" w:sz="8" w:color="auto"/>
            </w:tcBorders>
          </w:tcPr>
          <w:p>
            <w:pPr>
              <w:spacing w:after="0"/>
              <w:rPr>
                <w:sz w:val="14"/>
                <w:szCs w:val="14"/>
                <w:color w:val="auto"/>
              </w:rPr>
            </w:pPr>
          </w:p>
        </w:tc>
        <w:tc>
          <w:tcPr>
            <w:tcW w:w="720" w:type="dxa"/>
            <w:vAlign w:val="bottom"/>
            <w:tcBorders>
              <w:bottom w:val="single" w:sz="8" w:color="auto"/>
              <w:right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300" w:type="dxa"/>
            <w:vAlign w:val="bottom"/>
            <w:tcBorders>
              <w:bottom w:val="single" w:sz="8" w:color="auto"/>
              <w:right w:val="single" w:sz="8" w:color="auto"/>
            </w:tcBorders>
          </w:tcPr>
          <w:p>
            <w:pPr>
              <w:spacing w:after="0"/>
              <w:rPr>
                <w:sz w:val="14"/>
                <w:szCs w:val="14"/>
                <w:color w:val="auto"/>
              </w:rPr>
            </w:pPr>
          </w:p>
        </w:tc>
        <w:tc>
          <w:tcPr>
            <w:tcW w:w="860" w:type="dxa"/>
            <w:vAlign w:val="bottom"/>
            <w:tcBorders>
              <w:bottom w:val="single" w:sz="8" w:color="auto"/>
              <w:right w:val="single" w:sz="8" w:color="auto"/>
            </w:tcBorders>
          </w:tcPr>
          <w:p>
            <w:pPr>
              <w:spacing w:after="0"/>
              <w:rPr>
                <w:sz w:val="14"/>
                <w:szCs w:val="14"/>
                <w:color w:val="auto"/>
              </w:rPr>
            </w:pPr>
          </w:p>
        </w:tc>
        <w:tc>
          <w:tcPr>
            <w:tcW w:w="640" w:type="dxa"/>
            <w:vAlign w:val="bottom"/>
            <w:tcBorders>
              <w:bottom w:val="single" w:sz="8" w:color="auto"/>
              <w:right w:val="single" w:sz="8" w:color="auto"/>
            </w:tcBorders>
          </w:tcPr>
          <w:p>
            <w:pPr>
              <w:spacing w:after="0"/>
              <w:rPr>
                <w:sz w:val="14"/>
                <w:szCs w:val="14"/>
                <w:color w:val="auto"/>
              </w:rPr>
            </w:pPr>
          </w:p>
        </w:tc>
        <w:tc>
          <w:tcPr>
            <w:tcW w:w="720" w:type="dxa"/>
            <w:vAlign w:val="bottom"/>
            <w:tcBorders>
              <w:bottom w:val="single" w:sz="8" w:color="auto"/>
              <w:right w:val="single" w:sz="8" w:color="auto"/>
            </w:tcBorders>
          </w:tcPr>
          <w:p>
            <w:pPr>
              <w:spacing w:after="0"/>
              <w:rPr>
                <w:sz w:val="14"/>
                <w:szCs w:val="14"/>
                <w:color w:val="auto"/>
              </w:rPr>
            </w:pPr>
          </w:p>
        </w:tc>
        <w:tc>
          <w:tcPr>
            <w:tcW w:w="840" w:type="dxa"/>
            <w:vAlign w:val="bottom"/>
            <w:tcBorders>
              <w:bottom w:val="single" w:sz="8" w:color="auto"/>
              <w:right w:val="single" w:sz="8" w:color="auto"/>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00" w:type="dxa"/>
            <w:vAlign w:val="bottom"/>
            <w:tcBorders>
              <w:bottom w:val="single" w:sz="8" w:color="auto"/>
              <w:right w:val="single" w:sz="8" w:color="auto"/>
            </w:tcBorders>
          </w:tcPr>
          <w:p>
            <w:pPr>
              <w:spacing w:after="0"/>
              <w:rPr>
                <w:sz w:val="14"/>
                <w:szCs w:val="14"/>
                <w:color w:val="auto"/>
              </w:rPr>
            </w:pPr>
          </w:p>
        </w:tc>
        <w:tc>
          <w:tcPr>
            <w:tcW w:w="780" w:type="dxa"/>
            <w:vAlign w:val="bottom"/>
            <w:tcBorders>
              <w:bottom w:val="single" w:sz="8" w:color="auto"/>
              <w:right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40" w:type="dxa"/>
            <w:vAlign w:val="bottom"/>
            <w:tcBorders>
              <w:bottom w:val="single" w:sz="8" w:color="auto"/>
              <w:right w:val="single" w:sz="8" w:color="auto"/>
            </w:tcBorders>
          </w:tcPr>
          <w:p>
            <w:pPr>
              <w:spacing w:after="0"/>
              <w:rPr>
                <w:sz w:val="14"/>
                <w:szCs w:val="14"/>
                <w:color w:val="auto"/>
              </w:rPr>
            </w:pPr>
          </w:p>
        </w:tc>
        <w:tc>
          <w:tcPr>
            <w:tcW w:w="1660" w:type="dxa"/>
            <w:vAlign w:val="bottom"/>
            <w:tcBorders>
              <w:bottom w:val="single" w:sz="8" w:color="auto"/>
            </w:tcBorders>
          </w:tcPr>
          <w:p>
            <w:pPr>
              <w:spacing w:after="0"/>
              <w:rPr>
                <w:sz w:val="14"/>
                <w:szCs w:val="14"/>
                <w:color w:val="auto"/>
              </w:rPr>
            </w:pPr>
          </w:p>
        </w:tc>
        <w:tc>
          <w:tcPr>
            <w:tcW w:w="100" w:type="dxa"/>
            <w:vAlign w:val="bottom"/>
            <w:tcBorders>
              <w:bottom w:val="single" w:sz="8" w:color="auto"/>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219"/>
        </w:trPr>
        <w:tc>
          <w:tcPr>
            <w:tcW w:w="480" w:type="dxa"/>
            <w:vAlign w:val="bottom"/>
            <w:tcBorders>
              <w:left w:val="single" w:sz="8" w:color="auto"/>
              <w:right w:val="single" w:sz="8" w:color="auto"/>
            </w:tcBorders>
          </w:tcPr>
          <w:p>
            <w:pPr>
              <w:spacing w:after="0"/>
              <w:rPr>
                <w:sz w:val="19"/>
                <w:szCs w:val="19"/>
                <w:color w:val="auto"/>
              </w:rPr>
            </w:pPr>
          </w:p>
        </w:tc>
        <w:tc>
          <w:tcPr>
            <w:tcW w:w="720" w:type="dxa"/>
            <w:vAlign w:val="bottom"/>
            <w:tcBorders>
              <w:right w:val="single" w:sz="8" w:color="auto"/>
            </w:tcBorders>
          </w:tcPr>
          <w:p>
            <w:pPr>
              <w:spacing w:after="0"/>
              <w:rPr>
                <w:sz w:val="19"/>
                <w:szCs w:val="19"/>
                <w:color w:val="auto"/>
              </w:rPr>
            </w:pPr>
          </w:p>
        </w:tc>
        <w:tc>
          <w:tcPr>
            <w:tcW w:w="660" w:type="dxa"/>
            <w:vAlign w:val="bottom"/>
          </w:tcPr>
          <w:p>
            <w:pPr>
              <w:spacing w:after="0"/>
              <w:rPr>
                <w:sz w:val="19"/>
                <w:szCs w:val="19"/>
                <w:color w:val="auto"/>
              </w:rPr>
            </w:pPr>
          </w:p>
        </w:tc>
        <w:tc>
          <w:tcPr>
            <w:tcW w:w="300" w:type="dxa"/>
            <w:vAlign w:val="bottom"/>
            <w:tcBorders>
              <w:right w:val="single" w:sz="8" w:color="auto"/>
            </w:tcBorders>
          </w:tcPr>
          <w:p>
            <w:pPr>
              <w:spacing w:after="0"/>
              <w:rPr>
                <w:sz w:val="19"/>
                <w:szCs w:val="19"/>
                <w:color w:val="auto"/>
              </w:rPr>
            </w:pPr>
          </w:p>
        </w:tc>
        <w:tc>
          <w:tcPr>
            <w:tcW w:w="860" w:type="dxa"/>
            <w:vAlign w:val="bottom"/>
            <w:tcBorders>
              <w:right w:val="single" w:sz="8" w:color="auto"/>
            </w:tcBorders>
          </w:tcPr>
          <w:p>
            <w:pPr>
              <w:spacing w:after="0"/>
              <w:rPr>
                <w:sz w:val="19"/>
                <w:szCs w:val="19"/>
                <w:color w:val="auto"/>
              </w:rPr>
            </w:pPr>
          </w:p>
        </w:tc>
        <w:tc>
          <w:tcPr>
            <w:tcW w:w="640" w:type="dxa"/>
            <w:vAlign w:val="bottom"/>
            <w:tcBorders>
              <w:right w:val="single" w:sz="8" w:color="auto"/>
            </w:tcBorders>
          </w:tcPr>
          <w:p>
            <w:pPr>
              <w:spacing w:after="0"/>
              <w:rPr>
                <w:sz w:val="19"/>
                <w:szCs w:val="19"/>
                <w:color w:val="auto"/>
              </w:rPr>
            </w:pPr>
          </w:p>
        </w:tc>
        <w:tc>
          <w:tcPr>
            <w:tcW w:w="720" w:type="dxa"/>
            <w:vAlign w:val="bottom"/>
            <w:tcBorders>
              <w:right w:val="single" w:sz="8" w:color="auto"/>
            </w:tcBorders>
          </w:tcPr>
          <w:p>
            <w:pPr>
              <w:spacing w:after="0"/>
              <w:rPr>
                <w:sz w:val="19"/>
                <w:szCs w:val="19"/>
                <w:color w:val="auto"/>
              </w:rPr>
            </w:pPr>
          </w:p>
        </w:tc>
        <w:tc>
          <w:tcPr>
            <w:tcW w:w="84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w w:val="97"/>
              </w:rPr>
              <w:t>间断排</w:t>
            </w:r>
          </w:p>
        </w:tc>
        <w:tc>
          <w:tcPr>
            <w:tcW w:w="2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00" w:type="dxa"/>
            <w:vAlign w:val="bottom"/>
            <w:tcBorders>
              <w:right w:val="single" w:sz="8" w:color="auto"/>
            </w:tcBorders>
          </w:tcPr>
          <w:p>
            <w:pPr>
              <w:spacing w:after="0"/>
              <w:rPr>
                <w:sz w:val="19"/>
                <w:szCs w:val="19"/>
                <w:color w:val="auto"/>
              </w:rPr>
            </w:pPr>
          </w:p>
        </w:tc>
        <w:tc>
          <w:tcPr>
            <w:tcW w:w="780" w:type="dxa"/>
            <w:vAlign w:val="bottom"/>
            <w:tcBorders>
              <w:right w:val="single" w:sz="8" w:color="auto"/>
            </w:tcBorders>
          </w:tcPr>
          <w:p>
            <w:pPr>
              <w:spacing w:after="0"/>
              <w:rPr>
                <w:sz w:val="19"/>
                <w:szCs w:val="19"/>
                <w:color w:val="auto"/>
              </w:rPr>
            </w:pPr>
          </w:p>
        </w:tc>
        <w:tc>
          <w:tcPr>
            <w:tcW w:w="720" w:type="dxa"/>
            <w:vAlign w:val="bottom"/>
            <w:tcBorders>
              <w:right w:val="single" w:sz="8" w:color="auto"/>
            </w:tcBorders>
            <w:gridSpan w:val="2"/>
            <w:vMerge w:val="restart"/>
          </w:tcPr>
          <w:p>
            <w:pPr>
              <w:ind w:left="260"/>
              <w:spacing w:after="0" w:line="172" w:lineRule="exact"/>
              <w:rPr>
                <w:sz w:val="20"/>
                <w:szCs w:val="20"/>
                <w:color w:val="auto"/>
              </w:rPr>
            </w:pPr>
            <w:r>
              <w:rPr>
                <w:rFonts w:ascii="宋体" w:cs="宋体" w:eastAsia="宋体" w:hAnsi="宋体"/>
                <w:sz w:val="15"/>
                <w:szCs w:val="15"/>
                <w:color w:val="auto"/>
              </w:rPr>
              <w:t>铅</w:t>
            </w:r>
          </w:p>
        </w:tc>
        <w:tc>
          <w:tcPr>
            <w:tcW w:w="1660" w:type="dxa"/>
            <w:vAlign w:val="bottom"/>
            <w:vMerge w:val="restart"/>
          </w:tcPr>
          <w:p>
            <w:pPr>
              <w:jc w:val="center"/>
              <w:spacing w:after="0"/>
              <w:rPr>
                <w:sz w:val="20"/>
                <w:szCs w:val="20"/>
                <w:color w:val="auto"/>
              </w:rPr>
            </w:pPr>
            <w:r>
              <w:rPr>
                <w:rFonts w:ascii="Times New Roman" w:cs="Times New Roman" w:eastAsia="Times New Roman" w:hAnsi="Times New Roman"/>
                <w:sz w:val="15"/>
                <w:szCs w:val="15"/>
                <w:color w:val="auto"/>
                <w:w w:val="95"/>
              </w:rPr>
              <w:t>1.0</w:t>
            </w:r>
          </w:p>
        </w:tc>
        <w:tc>
          <w:tcPr>
            <w:tcW w:w="10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77"/>
        </w:trPr>
        <w:tc>
          <w:tcPr>
            <w:tcW w:w="480" w:type="dxa"/>
            <w:vAlign w:val="bottom"/>
            <w:tcBorders>
              <w:left w:val="single" w:sz="8" w:color="auto"/>
              <w:right w:val="single" w:sz="8" w:color="auto"/>
            </w:tcBorders>
          </w:tcPr>
          <w:p>
            <w:pPr>
              <w:spacing w:after="0"/>
              <w:rPr>
                <w:sz w:val="6"/>
                <w:szCs w:val="6"/>
                <w:color w:val="auto"/>
              </w:rPr>
            </w:pPr>
          </w:p>
        </w:tc>
        <w:tc>
          <w:tcPr>
            <w:tcW w:w="720" w:type="dxa"/>
            <w:vAlign w:val="bottom"/>
            <w:tcBorders>
              <w:right w:val="single" w:sz="8" w:color="auto"/>
            </w:tcBorders>
          </w:tcPr>
          <w:p>
            <w:pPr>
              <w:spacing w:after="0"/>
              <w:rPr>
                <w:sz w:val="6"/>
                <w:szCs w:val="6"/>
                <w:color w:val="auto"/>
              </w:rPr>
            </w:pPr>
          </w:p>
        </w:tc>
        <w:tc>
          <w:tcPr>
            <w:tcW w:w="660" w:type="dxa"/>
            <w:vAlign w:val="bottom"/>
          </w:tcPr>
          <w:p>
            <w:pPr>
              <w:spacing w:after="0"/>
              <w:rPr>
                <w:sz w:val="6"/>
                <w:szCs w:val="6"/>
                <w:color w:val="auto"/>
              </w:rPr>
            </w:pPr>
          </w:p>
        </w:tc>
        <w:tc>
          <w:tcPr>
            <w:tcW w:w="300" w:type="dxa"/>
            <w:vAlign w:val="bottom"/>
            <w:tcBorders>
              <w:right w:val="single" w:sz="8" w:color="auto"/>
            </w:tcBorders>
          </w:tcPr>
          <w:p>
            <w:pPr>
              <w:spacing w:after="0"/>
              <w:rPr>
                <w:sz w:val="6"/>
                <w:szCs w:val="6"/>
                <w:color w:val="auto"/>
              </w:rPr>
            </w:pPr>
          </w:p>
        </w:tc>
        <w:tc>
          <w:tcPr>
            <w:tcW w:w="860" w:type="dxa"/>
            <w:vAlign w:val="bottom"/>
            <w:tcBorders>
              <w:right w:val="single" w:sz="8" w:color="auto"/>
            </w:tcBorders>
          </w:tcPr>
          <w:p>
            <w:pPr>
              <w:spacing w:after="0"/>
              <w:rPr>
                <w:sz w:val="6"/>
                <w:szCs w:val="6"/>
                <w:color w:val="auto"/>
              </w:rPr>
            </w:pPr>
          </w:p>
        </w:tc>
        <w:tc>
          <w:tcPr>
            <w:tcW w:w="640" w:type="dxa"/>
            <w:vAlign w:val="bottom"/>
            <w:tcBorders>
              <w:right w:val="single" w:sz="8" w:color="auto"/>
            </w:tcBorders>
          </w:tcPr>
          <w:p>
            <w:pPr>
              <w:spacing w:after="0"/>
              <w:rPr>
                <w:sz w:val="6"/>
                <w:szCs w:val="6"/>
                <w:color w:val="auto"/>
              </w:rPr>
            </w:pPr>
          </w:p>
        </w:tc>
        <w:tc>
          <w:tcPr>
            <w:tcW w:w="720" w:type="dxa"/>
            <w:vAlign w:val="bottom"/>
            <w:tcBorders>
              <w:right w:val="single" w:sz="8" w:color="auto"/>
            </w:tcBorders>
          </w:tcPr>
          <w:p>
            <w:pPr>
              <w:spacing w:after="0"/>
              <w:rPr>
                <w:sz w:val="6"/>
                <w:szCs w:val="6"/>
                <w:color w:val="auto"/>
              </w:rPr>
            </w:pPr>
          </w:p>
        </w:tc>
        <w:tc>
          <w:tcPr>
            <w:tcW w:w="840" w:type="dxa"/>
            <w:vAlign w:val="bottom"/>
            <w:tcBorders>
              <w:right w:val="single" w:sz="8" w:color="auto"/>
            </w:tcBorders>
          </w:tcPr>
          <w:p>
            <w:pPr>
              <w:spacing w:after="0"/>
              <w:rPr>
                <w:sz w:val="6"/>
                <w:szCs w:val="6"/>
                <w:color w:val="auto"/>
              </w:rPr>
            </w:pPr>
          </w:p>
        </w:tc>
        <w:tc>
          <w:tcPr>
            <w:tcW w:w="280" w:type="dxa"/>
            <w:vAlign w:val="bottom"/>
          </w:tcPr>
          <w:p>
            <w:pPr>
              <w:spacing w:after="0"/>
              <w:rPr>
                <w:sz w:val="6"/>
                <w:szCs w:val="6"/>
                <w:color w:val="auto"/>
              </w:rPr>
            </w:pPr>
          </w:p>
        </w:tc>
        <w:tc>
          <w:tcPr>
            <w:tcW w:w="240" w:type="dxa"/>
            <w:vAlign w:val="bottom"/>
          </w:tcPr>
          <w:p>
            <w:pPr>
              <w:spacing w:after="0"/>
              <w:rPr>
                <w:sz w:val="6"/>
                <w:szCs w:val="6"/>
                <w:color w:val="auto"/>
              </w:rPr>
            </w:pPr>
          </w:p>
        </w:tc>
        <w:tc>
          <w:tcPr>
            <w:tcW w:w="100" w:type="dxa"/>
            <w:vAlign w:val="bottom"/>
            <w:tcBorders>
              <w:right w:val="single" w:sz="8" w:color="auto"/>
            </w:tcBorders>
          </w:tcPr>
          <w:p>
            <w:pPr>
              <w:spacing w:after="0"/>
              <w:rPr>
                <w:sz w:val="6"/>
                <w:szCs w:val="6"/>
                <w:color w:val="auto"/>
              </w:rPr>
            </w:pPr>
          </w:p>
        </w:tc>
        <w:tc>
          <w:tcPr>
            <w:tcW w:w="780" w:type="dxa"/>
            <w:vAlign w:val="bottom"/>
            <w:tcBorders>
              <w:right w:val="single" w:sz="8" w:color="auto"/>
            </w:tcBorders>
          </w:tcPr>
          <w:p>
            <w:pPr>
              <w:spacing w:after="0"/>
              <w:rPr>
                <w:sz w:val="6"/>
                <w:szCs w:val="6"/>
                <w:color w:val="auto"/>
              </w:rPr>
            </w:pPr>
          </w:p>
        </w:tc>
        <w:tc>
          <w:tcPr>
            <w:tcW w:w="720" w:type="dxa"/>
            <w:vAlign w:val="bottom"/>
            <w:tcBorders>
              <w:right w:val="single" w:sz="8" w:color="auto"/>
            </w:tcBorders>
            <w:gridSpan w:val="2"/>
            <w:vMerge w:val="continue"/>
          </w:tcPr>
          <w:p>
            <w:pPr>
              <w:spacing w:after="0"/>
              <w:rPr>
                <w:sz w:val="6"/>
                <w:szCs w:val="6"/>
                <w:color w:val="auto"/>
              </w:rPr>
            </w:pPr>
          </w:p>
        </w:tc>
        <w:tc>
          <w:tcPr>
            <w:tcW w:w="1660" w:type="dxa"/>
            <w:vAlign w:val="bottom"/>
            <w:vMerge w:val="continue"/>
          </w:tcPr>
          <w:p>
            <w:pPr>
              <w:spacing w:after="0"/>
              <w:rPr>
                <w:sz w:val="6"/>
                <w:szCs w:val="6"/>
                <w:color w:val="auto"/>
              </w:rPr>
            </w:pPr>
          </w:p>
        </w:tc>
        <w:tc>
          <w:tcPr>
            <w:tcW w:w="10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114"/>
        </w:trPr>
        <w:tc>
          <w:tcPr>
            <w:tcW w:w="480" w:type="dxa"/>
            <w:vAlign w:val="bottom"/>
            <w:tcBorders>
              <w:left w:val="single" w:sz="8" w:color="auto"/>
              <w:right w:val="single" w:sz="8" w:color="auto"/>
            </w:tcBorders>
          </w:tcPr>
          <w:p>
            <w:pPr>
              <w:spacing w:after="0"/>
              <w:rPr>
                <w:sz w:val="9"/>
                <w:szCs w:val="9"/>
                <w:color w:val="auto"/>
              </w:rPr>
            </w:pPr>
          </w:p>
        </w:tc>
        <w:tc>
          <w:tcPr>
            <w:tcW w:w="720" w:type="dxa"/>
            <w:vAlign w:val="bottom"/>
            <w:tcBorders>
              <w:right w:val="single" w:sz="8" w:color="auto"/>
            </w:tcBorders>
          </w:tcPr>
          <w:p>
            <w:pPr>
              <w:spacing w:after="0"/>
              <w:rPr>
                <w:sz w:val="9"/>
                <w:szCs w:val="9"/>
                <w:color w:val="auto"/>
              </w:rPr>
            </w:pPr>
          </w:p>
        </w:tc>
        <w:tc>
          <w:tcPr>
            <w:tcW w:w="660" w:type="dxa"/>
            <w:vAlign w:val="bottom"/>
          </w:tcPr>
          <w:p>
            <w:pPr>
              <w:spacing w:after="0"/>
              <w:rPr>
                <w:sz w:val="9"/>
                <w:szCs w:val="9"/>
                <w:color w:val="auto"/>
              </w:rPr>
            </w:pPr>
          </w:p>
        </w:tc>
        <w:tc>
          <w:tcPr>
            <w:tcW w:w="300" w:type="dxa"/>
            <w:vAlign w:val="bottom"/>
            <w:tcBorders>
              <w:right w:val="single" w:sz="8" w:color="auto"/>
            </w:tcBorders>
          </w:tcPr>
          <w:p>
            <w:pPr>
              <w:spacing w:after="0"/>
              <w:rPr>
                <w:sz w:val="9"/>
                <w:szCs w:val="9"/>
                <w:color w:val="auto"/>
              </w:rPr>
            </w:pPr>
          </w:p>
        </w:tc>
        <w:tc>
          <w:tcPr>
            <w:tcW w:w="860" w:type="dxa"/>
            <w:vAlign w:val="bottom"/>
            <w:tcBorders>
              <w:right w:val="single" w:sz="8" w:color="auto"/>
            </w:tcBorders>
          </w:tcPr>
          <w:p>
            <w:pPr>
              <w:spacing w:after="0"/>
              <w:rPr>
                <w:sz w:val="9"/>
                <w:szCs w:val="9"/>
                <w:color w:val="auto"/>
              </w:rPr>
            </w:pPr>
          </w:p>
        </w:tc>
        <w:tc>
          <w:tcPr>
            <w:tcW w:w="640" w:type="dxa"/>
            <w:vAlign w:val="bottom"/>
            <w:tcBorders>
              <w:right w:val="single" w:sz="8" w:color="auto"/>
            </w:tcBorders>
          </w:tcPr>
          <w:p>
            <w:pPr>
              <w:spacing w:after="0"/>
              <w:rPr>
                <w:sz w:val="9"/>
                <w:szCs w:val="9"/>
                <w:color w:val="auto"/>
              </w:rPr>
            </w:pPr>
          </w:p>
        </w:tc>
        <w:tc>
          <w:tcPr>
            <w:tcW w:w="720" w:type="dxa"/>
            <w:vAlign w:val="bottom"/>
            <w:tcBorders>
              <w:right w:val="single" w:sz="8" w:color="auto"/>
            </w:tcBorders>
          </w:tcPr>
          <w:p>
            <w:pPr>
              <w:spacing w:after="0"/>
              <w:rPr>
                <w:sz w:val="9"/>
                <w:szCs w:val="9"/>
                <w:color w:val="auto"/>
              </w:rPr>
            </w:pPr>
          </w:p>
        </w:tc>
        <w:tc>
          <w:tcPr>
            <w:tcW w:w="840" w:type="dxa"/>
            <w:vAlign w:val="bottom"/>
            <w:tcBorders>
              <w:right w:val="single" w:sz="8" w:color="auto"/>
            </w:tcBorders>
            <w:vMerge w:val="restart"/>
          </w:tcPr>
          <w:p>
            <w:pPr>
              <w:ind w:left="100"/>
              <w:spacing w:after="0" w:line="172" w:lineRule="exact"/>
              <w:rPr>
                <w:sz w:val="20"/>
                <w:szCs w:val="20"/>
                <w:color w:val="auto"/>
              </w:rPr>
            </w:pPr>
            <w:r>
              <w:rPr>
                <w:rFonts w:ascii="宋体" w:cs="宋体" w:eastAsia="宋体" w:hAnsi="宋体"/>
                <w:sz w:val="15"/>
                <w:szCs w:val="15"/>
                <w:color w:val="auto"/>
              </w:rPr>
              <w:t>放，排放</w:t>
            </w:r>
          </w:p>
        </w:tc>
        <w:tc>
          <w:tcPr>
            <w:tcW w:w="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0" w:type="dxa"/>
            <w:vAlign w:val="bottom"/>
            <w:tcBorders>
              <w:right w:val="single" w:sz="8" w:color="auto"/>
            </w:tcBorders>
          </w:tcPr>
          <w:p>
            <w:pPr>
              <w:spacing w:after="0"/>
              <w:rPr>
                <w:sz w:val="9"/>
                <w:szCs w:val="9"/>
                <w:color w:val="auto"/>
              </w:rPr>
            </w:pPr>
          </w:p>
        </w:tc>
        <w:tc>
          <w:tcPr>
            <w:tcW w:w="780" w:type="dxa"/>
            <w:vAlign w:val="bottom"/>
            <w:tcBorders>
              <w:right w:val="single" w:sz="8" w:color="auto"/>
            </w:tcBorders>
          </w:tcPr>
          <w:p>
            <w:pPr>
              <w:spacing w:after="0"/>
              <w:rPr>
                <w:sz w:val="9"/>
                <w:szCs w:val="9"/>
                <w:color w:val="auto"/>
              </w:rPr>
            </w:pPr>
          </w:p>
        </w:tc>
        <w:tc>
          <w:tcPr>
            <w:tcW w:w="680" w:type="dxa"/>
            <w:vAlign w:val="bottom"/>
            <w:tcBorders>
              <w:bottom w:val="single" w:sz="8" w:color="auto"/>
            </w:tcBorders>
          </w:tcPr>
          <w:p>
            <w:pPr>
              <w:spacing w:after="0"/>
              <w:rPr>
                <w:sz w:val="9"/>
                <w:szCs w:val="9"/>
                <w:color w:val="auto"/>
              </w:rPr>
            </w:pPr>
          </w:p>
        </w:tc>
        <w:tc>
          <w:tcPr>
            <w:tcW w:w="40" w:type="dxa"/>
            <w:vAlign w:val="bottom"/>
            <w:tcBorders>
              <w:bottom w:val="single" w:sz="8" w:color="auto"/>
              <w:right w:val="single" w:sz="8" w:color="auto"/>
            </w:tcBorders>
          </w:tcPr>
          <w:p>
            <w:pPr>
              <w:spacing w:after="0"/>
              <w:rPr>
                <w:sz w:val="9"/>
                <w:szCs w:val="9"/>
                <w:color w:val="auto"/>
              </w:rPr>
            </w:pPr>
          </w:p>
        </w:tc>
        <w:tc>
          <w:tcPr>
            <w:tcW w:w="1660" w:type="dxa"/>
            <w:vAlign w:val="bottom"/>
            <w:tcBorders>
              <w:bottom w:val="single" w:sz="8" w:color="auto"/>
            </w:tcBorders>
          </w:tcPr>
          <w:p>
            <w:pPr>
              <w:spacing w:after="0"/>
              <w:rPr>
                <w:sz w:val="9"/>
                <w:szCs w:val="9"/>
                <w:color w:val="auto"/>
              </w:rPr>
            </w:pPr>
          </w:p>
        </w:tc>
        <w:tc>
          <w:tcPr>
            <w:tcW w:w="10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01"/>
        </w:trPr>
        <w:tc>
          <w:tcPr>
            <w:tcW w:w="480" w:type="dxa"/>
            <w:vAlign w:val="bottom"/>
            <w:tcBorders>
              <w:left w:val="single" w:sz="8" w:color="auto"/>
              <w:right w:val="single" w:sz="8" w:color="auto"/>
            </w:tcBorders>
          </w:tcPr>
          <w:p>
            <w:pPr>
              <w:spacing w:after="0"/>
              <w:rPr>
                <w:sz w:val="8"/>
                <w:szCs w:val="8"/>
                <w:color w:val="auto"/>
              </w:rPr>
            </w:pPr>
          </w:p>
        </w:tc>
        <w:tc>
          <w:tcPr>
            <w:tcW w:w="720" w:type="dxa"/>
            <w:vAlign w:val="bottom"/>
            <w:tcBorders>
              <w:right w:val="single" w:sz="8" w:color="auto"/>
            </w:tcBorders>
          </w:tcPr>
          <w:p>
            <w:pPr>
              <w:spacing w:after="0"/>
              <w:rPr>
                <w:sz w:val="8"/>
                <w:szCs w:val="8"/>
                <w:color w:val="auto"/>
              </w:rPr>
            </w:pPr>
          </w:p>
        </w:tc>
        <w:tc>
          <w:tcPr>
            <w:tcW w:w="660" w:type="dxa"/>
            <w:vAlign w:val="bottom"/>
          </w:tcPr>
          <w:p>
            <w:pPr>
              <w:spacing w:after="0"/>
              <w:rPr>
                <w:sz w:val="8"/>
                <w:szCs w:val="8"/>
                <w:color w:val="auto"/>
              </w:rPr>
            </w:pPr>
          </w:p>
        </w:tc>
        <w:tc>
          <w:tcPr>
            <w:tcW w:w="300" w:type="dxa"/>
            <w:vAlign w:val="bottom"/>
            <w:tcBorders>
              <w:right w:val="single" w:sz="8" w:color="auto"/>
            </w:tcBorders>
          </w:tcPr>
          <w:p>
            <w:pPr>
              <w:spacing w:after="0"/>
              <w:rPr>
                <w:sz w:val="8"/>
                <w:szCs w:val="8"/>
                <w:color w:val="auto"/>
              </w:rPr>
            </w:pPr>
          </w:p>
        </w:tc>
        <w:tc>
          <w:tcPr>
            <w:tcW w:w="860" w:type="dxa"/>
            <w:vAlign w:val="bottom"/>
            <w:tcBorders>
              <w:right w:val="single" w:sz="8" w:color="auto"/>
            </w:tcBorders>
          </w:tcPr>
          <w:p>
            <w:pPr>
              <w:spacing w:after="0"/>
              <w:rPr>
                <w:sz w:val="8"/>
                <w:szCs w:val="8"/>
                <w:color w:val="auto"/>
              </w:rPr>
            </w:pPr>
          </w:p>
        </w:tc>
        <w:tc>
          <w:tcPr>
            <w:tcW w:w="640" w:type="dxa"/>
            <w:vAlign w:val="bottom"/>
            <w:tcBorders>
              <w:right w:val="single" w:sz="8" w:color="auto"/>
            </w:tcBorders>
          </w:tcPr>
          <w:p>
            <w:pPr>
              <w:spacing w:after="0"/>
              <w:rPr>
                <w:sz w:val="8"/>
                <w:szCs w:val="8"/>
                <w:color w:val="auto"/>
              </w:rPr>
            </w:pPr>
          </w:p>
        </w:tc>
        <w:tc>
          <w:tcPr>
            <w:tcW w:w="720" w:type="dxa"/>
            <w:vAlign w:val="bottom"/>
            <w:tcBorders>
              <w:right w:val="single" w:sz="8" w:color="auto"/>
            </w:tcBorders>
            <w:vMerge w:val="restart"/>
          </w:tcPr>
          <w:p>
            <w:pPr>
              <w:jc w:val="center"/>
              <w:spacing w:after="0" w:line="172" w:lineRule="exact"/>
              <w:rPr>
                <w:sz w:val="20"/>
                <w:szCs w:val="20"/>
                <w:color w:val="auto"/>
              </w:rPr>
            </w:pPr>
            <w:r>
              <w:rPr>
                <w:rFonts w:ascii="宋体" w:cs="宋体" w:eastAsia="宋体" w:hAnsi="宋体"/>
                <w:sz w:val="15"/>
                <w:szCs w:val="15"/>
                <w:color w:val="auto"/>
              </w:rPr>
              <w:t>进入工</w:t>
            </w:r>
          </w:p>
        </w:tc>
        <w:tc>
          <w:tcPr>
            <w:tcW w:w="840" w:type="dxa"/>
            <w:vAlign w:val="bottom"/>
            <w:tcBorders>
              <w:right w:val="single" w:sz="8" w:color="auto"/>
            </w:tcBorders>
            <w:vMerge w:val="continue"/>
          </w:tcPr>
          <w:p>
            <w:pPr>
              <w:spacing w:after="0"/>
              <w:rPr>
                <w:sz w:val="8"/>
                <w:szCs w:val="8"/>
                <w:color w:val="auto"/>
              </w:rPr>
            </w:pPr>
          </w:p>
        </w:tc>
        <w:tc>
          <w:tcPr>
            <w:tcW w:w="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0" w:type="dxa"/>
            <w:vAlign w:val="bottom"/>
            <w:tcBorders>
              <w:right w:val="single" w:sz="8" w:color="auto"/>
            </w:tcBorders>
          </w:tcPr>
          <w:p>
            <w:pPr>
              <w:spacing w:after="0"/>
              <w:rPr>
                <w:sz w:val="8"/>
                <w:szCs w:val="8"/>
                <w:color w:val="auto"/>
              </w:rPr>
            </w:pPr>
          </w:p>
        </w:tc>
        <w:tc>
          <w:tcPr>
            <w:tcW w:w="780" w:type="dxa"/>
            <w:vAlign w:val="bottom"/>
            <w:tcBorders>
              <w:right w:val="single" w:sz="8" w:color="auto"/>
            </w:tcBorders>
          </w:tcPr>
          <w:p>
            <w:pPr>
              <w:spacing w:after="0"/>
              <w:rPr>
                <w:sz w:val="8"/>
                <w:szCs w:val="8"/>
                <w:color w:val="auto"/>
              </w:rPr>
            </w:pPr>
          </w:p>
        </w:tc>
        <w:tc>
          <w:tcPr>
            <w:tcW w:w="720" w:type="dxa"/>
            <w:vAlign w:val="bottom"/>
            <w:tcBorders>
              <w:right w:val="single" w:sz="8" w:color="auto"/>
            </w:tcBorders>
            <w:gridSpan w:val="2"/>
            <w:vMerge w:val="restart"/>
          </w:tcPr>
          <w:p>
            <w:pPr>
              <w:ind w:left="260"/>
              <w:spacing w:after="0" w:line="172" w:lineRule="exact"/>
              <w:rPr>
                <w:sz w:val="20"/>
                <w:szCs w:val="20"/>
                <w:color w:val="auto"/>
              </w:rPr>
            </w:pPr>
            <w:r>
              <w:rPr>
                <w:rFonts w:ascii="宋体" w:cs="宋体" w:eastAsia="宋体" w:hAnsi="宋体"/>
                <w:sz w:val="15"/>
                <w:szCs w:val="15"/>
                <w:color w:val="auto"/>
              </w:rPr>
              <w:t>砷</w:t>
            </w:r>
          </w:p>
        </w:tc>
        <w:tc>
          <w:tcPr>
            <w:tcW w:w="1660" w:type="dxa"/>
            <w:vAlign w:val="bottom"/>
            <w:vMerge w:val="restart"/>
          </w:tcPr>
          <w:p>
            <w:pPr>
              <w:jc w:val="center"/>
              <w:spacing w:after="0"/>
              <w:rPr>
                <w:sz w:val="20"/>
                <w:szCs w:val="20"/>
                <w:color w:val="auto"/>
              </w:rPr>
            </w:pPr>
            <w:r>
              <w:rPr>
                <w:rFonts w:ascii="Times New Roman" w:cs="Times New Roman" w:eastAsia="Times New Roman" w:hAnsi="Times New Roman"/>
                <w:sz w:val="15"/>
                <w:szCs w:val="15"/>
                <w:color w:val="auto"/>
                <w:w w:val="95"/>
              </w:rPr>
              <w:t>0.5</w:t>
            </w:r>
          </w:p>
        </w:tc>
        <w:tc>
          <w:tcPr>
            <w:tcW w:w="10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97"/>
        </w:trPr>
        <w:tc>
          <w:tcPr>
            <w:tcW w:w="480" w:type="dxa"/>
            <w:vAlign w:val="bottom"/>
            <w:tcBorders>
              <w:left w:val="single" w:sz="8" w:color="auto"/>
              <w:right w:val="single" w:sz="8" w:color="auto"/>
            </w:tcBorders>
          </w:tcPr>
          <w:p>
            <w:pPr>
              <w:spacing w:after="0"/>
              <w:rPr>
                <w:sz w:val="17"/>
                <w:szCs w:val="17"/>
                <w:color w:val="auto"/>
              </w:rPr>
            </w:pPr>
          </w:p>
        </w:tc>
        <w:tc>
          <w:tcPr>
            <w:tcW w:w="720" w:type="dxa"/>
            <w:vAlign w:val="bottom"/>
            <w:tcBorders>
              <w:right w:val="single" w:sz="8" w:color="auto"/>
            </w:tcBorders>
          </w:tcPr>
          <w:p>
            <w:pPr>
              <w:spacing w:after="0"/>
              <w:rPr>
                <w:sz w:val="17"/>
                <w:szCs w:val="17"/>
                <w:color w:val="auto"/>
              </w:rPr>
            </w:pPr>
          </w:p>
        </w:tc>
        <w:tc>
          <w:tcPr>
            <w:tcW w:w="660" w:type="dxa"/>
            <w:vAlign w:val="bottom"/>
          </w:tcPr>
          <w:p>
            <w:pPr>
              <w:spacing w:after="0"/>
              <w:rPr>
                <w:sz w:val="17"/>
                <w:szCs w:val="17"/>
                <w:color w:val="auto"/>
              </w:rPr>
            </w:pPr>
          </w:p>
        </w:tc>
        <w:tc>
          <w:tcPr>
            <w:tcW w:w="300" w:type="dxa"/>
            <w:vAlign w:val="bottom"/>
            <w:tcBorders>
              <w:right w:val="single" w:sz="8" w:color="auto"/>
            </w:tcBorders>
          </w:tcPr>
          <w:p>
            <w:pPr>
              <w:spacing w:after="0"/>
              <w:rPr>
                <w:sz w:val="17"/>
                <w:szCs w:val="17"/>
                <w:color w:val="auto"/>
              </w:rPr>
            </w:pPr>
          </w:p>
        </w:tc>
        <w:tc>
          <w:tcPr>
            <w:tcW w:w="860" w:type="dxa"/>
            <w:vAlign w:val="bottom"/>
            <w:tcBorders>
              <w:right w:val="single" w:sz="8" w:color="auto"/>
            </w:tcBorders>
          </w:tcPr>
          <w:p>
            <w:pPr>
              <w:spacing w:after="0"/>
              <w:rPr>
                <w:sz w:val="17"/>
                <w:szCs w:val="17"/>
                <w:color w:val="auto"/>
              </w:rPr>
            </w:pPr>
          </w:p>
        </w:tc>
        <w:tc>
          <w:tcPr>
            <w:tcW w:w="640" w:type="dxa"/>
            <w:vAlign w:val="bottom"/>
            <w:tcBorders>
              <w:right w:val="single" w:sz="8" w:color="auto"/>
            </w:tcBorders>
          </w:tcPr>
          <w:p>
            <w:pPr>
              <w:spacing w:after="0"/>
              <w:rPr>
                <w:sz w:val="17"/>
                <w:szCs w:val="17"/>
                <w:color w:val="auto"/>
              </w:rPr>
            </w:pPr>
          </w:p>
        </w:tc>
        <w:tc>
          <w:tcPr>
            <w:tcW w:w="720" w:type="dxa"/>
            <w:vAlign w:val="bottom"/>
            <w:tcBorders>
              <w:right w:val="single" w:sz="8" w:color="auto"/>
            </w:tcBorders>
            <w:vMerge w:val="continue"/>
          </w:tcPr>
          <w:p>
            <w:pPr>
              <w:spacing w:after="0"/>
              <w:rPr>
                <w:sz w:val="17"/>
                <w:szCs w:val="17"/>
                <w:color w:val="auto"/>
              </w:rPr>
            </w:pPr>
          </w:p>
        </w:tc>
        <w:tc>
          <w:tcPr>
            <w:tcW w:w="840" w:type="dxa"/>
            <w:vAlign w:val="bottom"/>
            <w:tcBorders>
              <w:right w:val="single" w:sz="8" w:color="auto"/>
            </w:tcBorders>
            <w:vMerge w:val="restart"/>
          </w:tcPr>
          <w:p>
            <w:pPr>
              <w:ind w:left="100"/>
              <w:spacing w:after="0" w:line="172" w:lineRule="exact"/>
              <w:rPr>
                <w:sz w:val="20"/>
                <w:szCs w:val="20"/>
                <w:color w:val="auto"/>
              </w:rPr>
            </w:pPr>
            <w:r>
              <w:rPr>
                <w:rFonts w:ascii="宋体" w:cs="宋体" w:eastAsia="宋体" w:hAnsi="宋体"/>
                <w:sz w:val="15"/>
                <w:szCs w:val="15"/>
                <w:color w:val="auto"/>
              </w:rPr>
              <w:t>期间流量</w:t>
            </w:r>
          </w:p>
        </w:tc>
        <w:tc>
          <w:tcPr>
            <w:tcW w:w="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0" w:type="dxa"/>
            <w:vAlign w:val="bottom"/>
            <w:tcBorders>
              <w:right w:val="single" w:sz="8" w:color="auto"/>
            </w:tcBorders>
          </w:tcPr>
          <w:p>
            <w:pPr>
              <w:spacing w:after="0"/>
              <w:rPr>
                <w:sz w:val="17"/>
                <w:szCs w:val="17"/>
                <w:color w:val="auto"/>
              </w:rPr>
            </w:pPr>
          </w:p>
        </w:tc>
        <w:tc>
          <w:tcPr>
            <w:tcW w:w="780" w:type="dxa"/>
            <w:vAlign w:val="bottom"/>
            <w:tcBorders>
              <w:right w:val="single" w:sz="8" w:color="auto"/>
            </w:tcBorders>
          </w:tcPr>
          <w:p>
            <w:pPr>
              <w:spacing w:after="0"/>
              <w:rPr>
                <w:sz w:val="17"/>
                <w:szCs w:val="17"/>
                <w:color w:val="auto"/>
              </w:rPr>
            </w:pPr>
          </w:p>
        </w:tc>
        <w:tc>
          <w:tcPr>
            <w:tcW w:w="720" w:type="dxa"/>
            <w:vAlign w:val="bottom"/>
            <w:tcBorders>
              <w:right w:val="single" w:sz="8" w:color="auto"/>
            </w:tcBorders>
            <w:gridSpan w:val="2"/>
            <w:vMerge w:val="continue"/>
          </w:tcPr>
          <w:p>
            <w:pPr>
              <w:spacing w:after="0"/>
              <w:rPr>
                <w:sz w:val="17"/>
                <w:szCs w:val="17"/>
                <w:color w:val="auto"/>
              </w:rPr>
            </w:pPr>
          </w:p>
        </w:tc>
        <w:tc>
          <w:tcPr>
            <w:tcW w:w="1660" w:type="dxa"/>
            <w:vAlign w:val="bottom"/>
            <w:vMerge w:val="continue"/>
          </w:tcPr>
          <w:p>
            <w:pPr>
              <w:spacing w:after="0"/>
              <w:rPr>
                <w:sz w:val="17"/>
                <w:szCs w:val="17"/>
                <w:color w:val="auto"/>
              </w:rPr>
            </w:pPr>
          </w:p>
        </w:tc>
        <w:tc>
          <w:tcPr>
            <w:tcW w:w="10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112"/>
        </w:trPr>
        <w:tc>
          <w:tcPr>
            <w:tcW w:w="480" w:type="dxa"/>
            <w:vAlign w:val="bottom"/>
            <w:tcBorders>
              <w:left w:val="single" w:sz="8" w:color="auto"/>
              <w:right w:val="single" w:sz="8" w:color="auto"/>
            </w:tcBorders>
          </w:tcPr>
          <w:p>
            <w:pPr>
              <w:spacing w:after="0"/>
              <w:rPr>
                <w:sz w:val="9"/>
                <w:szCs w:val="9"/>
                <w:color w:val="auto"/>
              </w:rPr>
            </w:pPr>
          </w:p>
        </w:tc>
        <w:tc>
          <w:tcPr>
            <w:tcW w:w="720" w:type="dxa"/>
            <w:vAlign w:val="bottom"/>
            <w:tcBorders>
              <w:right w:val="single" w:sz="8" w:color="auto"/>
            </w:tcBorders>
          </w:tcPr>
          <w:p>
            <w:pPr>
              <w:spacing w:after="0"/>
              <w:rPr>
                <w:sz w:val="9"/>
                <w:szCs w:val="9"/>
                <w:color w:val="auto"/>
              </w:rPr>
            </w:pPr>
          </w:p>
        </w:tc>
        <w:tc>
          <w:tcPr>
            <w:tcW w:w="660" w:type="dxa"/>
            <w:vAlign w:val="bottom"/>
          </w:tcPr>
          <w:p>
            <w:pPr>
              <w:spacing w:after="0"/>
              <w:rPr>
                <w:sz w:val="9"/>
                <w:szCs w:val="9"/>
                <w:color w:val="auto"/>
              </w:rPr>
            </w:pPr>
          </w:p>
        </w:tc>
        <w:tc>
          <w:tcPr>
            <w:tcW w:w="300" w:type="dxa"/>
            <w:vAlign w:val="bottom"/>
            <w:tcBorders>
              <w:right w:val="single" w:sz="8" w:color="auto"/>
            </w:tcBorders>
          </w:tcPr>
          <w:p>
            <w:pPr>
              <w:spacing w:after="0"/>
              <w:rPr>
                <w:sz w:val="9"/>
                <w:szCs w:val="9"/>
                <w:color w:val="auto"/>
              </w:rPr>
            </w:pPr>
          </w:p>
        </w:tc>
        <w:tc>
          <w:tcPr>
            <w:tcW w:w="860" w:type="dxa"/>
            <w:vAlign w:val="bottom"/>
            <w:tcBorders>
              <w:right w:val="single" w:sz="8" w:color="auto"/>
            </w:tcBorders>
          </w:tcPr>
          <w:p>
            <w:pPr>
              <w:spacing w:after="0"/>
              <w:rPr>
                <w:sz w:val="9"/>
                <w:szCs w:val="9"/>
                <w:color w:val="auto"/>
              </w:rPr>
            </w:pPr>
          </w:p>
        </w:tc>
        <w:tc>
          <w:tcPr>
            <w:tcW w:w="640" w:type="dxa"/>
            <w:vAlign w:val="bottom"/>
            <w:tcBorders>
              <w:right w:val="single" w:sz="8" w:color="auto"/>
            </w:tcBorders>
          </w:tcPr>
          <w:p>
            <w:pPr>
              <w:spacing w:after="0"/>
              <w:rPr>
                <w:sz w:val="9"/>
                <w:szCs w:val="9"/>
                <w:color w:val="auto"/>
              </w:rPr>
            </w:pPr>
          </w:p>
        </w:tc>
        <w:tc>
          <w:tcPr>
            <w:tcW w:w="720" w:type="dxa"/>
            <w:vAlign w:val="bottom"/>
            <w:tcBorders>
              <w:right w:val="single" w:sz="8" w:color="auto"/>
            </w:tcBorders>
          </w:tcPr>
          <w:p>
            <w:pPr>
              <w:spacing w:after="0"/>
              <w:rPr>
                <w:sz w:val="9"/>
                <w:szCs w:val="9"/>
                <w:color w:val="auto"/>
              </w:rPr>
            </w:pPr>
          </w:p>
        </w:tc>
        <w:tc>
          <w:tcPr>
            <w:tcW w:w="840" w:type="dxa"/>
            <w:vAlign w:val="bottom"/>
            <w:tcBorders>
              <w:right w:val="single" w:sz="8" w:color="auto"/>
            </w:tcBorders>
            <w:vMerge w:val="continue"/>
          </w:tcPr>
          <w:p>
            <w:pPr>
              <w:spacing w:after="0"/>
              <w:rPr>
                <w:sz w:val="9"/>
                <w:szCs w:val="9"/>
                <w:color w:val="auto"/>
              </w:rPr>
            </w:pPr>
          </w:p>
        </w:tc>
        <w:tc>
          <w:tcPr>
            <w:tcW w:w="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0" w:type="dxa"/>
            <w:vAlign w:val="bottom"/>
            <w:tcBorders>
              <w:right w:val="single" w:sz="8" w:color="auto"/>
            </w:tcBorders>
          </w:tcPr>
          <w:p>
            <w:pPr>
              <w:spacing w:after="0"/>
              <w:rPr>
                <w:sz w:val="9"/>
                <w:szCs w:val="9"/>
                <w:color w:val="auto"/>
              </w:rPr>
            </w:pPr>
          </w:p>
        </w:tc>
        <w:tc>
          <w:tcPr>
            <w:tcW w:w="780" w:type="dxa"/>
            <w:vAlign w:val="bottom"/>
            <w:tcBorders>
              <w:right w:val="single" w:sz="8" w:color="auto"/>
            </w:tcBorders>
          </w:tcPr>
          <w:p>
            <w:pPr>
              <w:spacing w:after="0"/>
              <w:rPr>
                <w:sz w:val="9"/>
                <w:szCs w:val="9"/>
                <w:color w:val="auto"/>
              </w:rPr>
            </w:pPr>
          </w:p>
        </w:tc>
        <w:tc>
          <w:tcPr>
            <w:tcW w:w="680" w:type="dxa"/>
            <w:vAlign w:val="bottom"/>
            <w:tcBorders>
              <w:bottom w:val="single" w:sz="8" w:color="auto"/>
            </w:tcBorders>
          </w:tcPr>
          <w:p>
            <w:pPr>
              <w:spacing w:after="0"/>
              <w:rPr>
                <w:sz w:val="9"/>
                <w:szCs w:val="9"/>
                <w:color w:val="auto"/>
              </w:rPr>
            </w:pPr>
          </w:p>
        </w:tc>
        <w:tc>
          <w:tcPr>
            <w:tcW w:w="40" w:type="dxa"/>
            <w:vAlign w:val="bottom"/>
            <w:tcBorders>
              <w:bottom w:val="single" w:sz="8" w:color="auto"/>
              <w:right w:val="single" w:sz="8" w:color="auto"/>
            </w:tcBorders>
          </w:tcPr>
          <w:p>
            <w:pPr>
              <w:spacing w:after="0"/>
              <w:rPr>
                <w:sz w:val="9"/>
                <w:szCs w:val="9"/>
                <w:color w:val="auto"/>
              </w:rPr>
            </w:pPr>
          </w:p>
        </w:tc>
        <w:tc>
          <w:tcPr>
            <w:tcW w:w="1660" w:type="dxa"/>
            <w:vAlign w:val="bottom"/>
            <w:tcBorders>
              <w:bottom w:val="single" w:sz="8" w:color="auto"/>
            </w:tcBorders>
          </w:tcPr>
          <w:p>
            <w:pPr>
              <w:spacing w:after="0"/>
              <w:rPr>
                <w:sz w:val="9"/>
                <w:szCs w:val="9"/>
                <w:color w:val="auto"/>
              </w:rPr>
            </w:pPr>
          </w:p>
        </w:tc>
        <w:tc>
          <w:tcPr>
            <w:tcW w:w="10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39"/>
        </w:trPr>
        <w:tc>
          <w:tcPr>
            <w:tcW w:w="480" w:type="dxa"/>
            <w:vAlign w:val="bottom"/>
            <w:tcBorders>
              <w:left w:val="single" w:sz="8" w:color="auto"/>
              <w:right w:val="single" w:sz="8" w:color="auto"/>
            </w:tcBorders>
          </w:tcPr>
          <w:p>
            <w:pPr>
              <w:spacing w:after="0"/>
              <w:rPr>
                <w:sz w:val="12"/>
                <w:szCs w:val="12"/>
                <w:color w:val="auto"/>
              </w:rPr>
            </w:pPr>
          </w:p>
        </w:tc>
        <w:tc>
          <w:tcPr>
            <w:tcW w:w="720" w:type="dxa"/>
            <w:vAlign w:val="bottom"/>
            <w:tcBorders>
              <w:right w:val="single" w:sz="8" w:color="auto"/>
            </w:tcBorders>
          </w:tcPr>
          <w:p>
            <w:pPr>
              <w:spacing w:after="0"/>
              <w:rPr>
                <w:sz w:val="12"/>
                <w:szCs w:val="12"/>
                <w:color w:val="auto"/>
              </w:rPr>
            </w:pPr>
          </w:p>
        </w:tc>
        <w:tc>
          <w:tcPr>
            <w:tcW w:w="660" w:type="dxa"/>
            <w:vAlign w:val="bottom"/>
          </w:tcPr>
          <w:p>
            <w:pPr>
              <w:spacing w:after="0"/>
              <w:rPr>
                <w:sz w:val="12"/>
                <w:szCs w:val="12"/>
                <w:color w:val="auto"/>
              </w:rPr>
            </w:pPr>
          </w:p>
        </w:tc>
        <w:tc>
          <w:tcPr>
            <w:tcW w:w="300" w:type="dxa"/>
            <w:vAlign w:val="bottom"/>
            <w:tcBorders>
              <w:right w:val="single" w:sz="8" w:color="auto"/>
            </w:tcBorders>
          </w:tcPr>
          <w:p>
            <w:pPr>
              <w:spacing w:after="0"/>
              <w:rPr>
                <w:sz w:val="12"/>
                <w:szCs w:val="12"/>
                <w:color w:val="auto"/>
              </w:rPr>
            </w:pPr>
          </w:p>
        </w:tc>
        <w:tc>
          <w:tcPr>
            <w:tcW w:w="860" w:type="dxa"/>
            <w:vAlign w:val="bottom"/>
            <w:tcBorders>
              <w:right w:val="single" w:sz="8" w:color="auto"/>
            </w:tcBorders>
          </w:tcPr>
          <w:p>
            <w:pPr>
              <w:spacing w:after="0"/>
              <w:rPr>
                <w:sz w:val="12"/>
                <w:szCs w:val="12"/>
                <w:color w:val="auto"/>
              </w:rPr>
            </w:pPr>
          </w:p>
        </w:tc>
        <w:tc>
          <w:tcPr>
            <w:tcW w:w="640" w:type="dxa"/>
            <w:vAlign w:val="bottom"/>
            <w:tcBorders>
              <w:right w:val="single" w:sz="8" w:color="auto"/>
            </w:tcBorders>
          </w:tcPr>
          <w:p>
            <w:pPr>
              <w:spacing w:after="0"/>
              <w:rPr>
                <w:sz w:val="12"/>
                <w:szCs w:val="12"/>
                <w:color w:val="auto"/>
              </w:rPr>
            </w:pPr>
          </w:p>
        </w:tc>
        <w:tc>
          <w:tcPr>
            <w:tcW w:w="720" w:type="dxa"/>
            <w:vAlign w:val="bottom"/>
            <w:tcBorders>
              <w:right w:val="single" w:sz="8" w:color="auto"/>
            </w:tcBorders>
          </w:tcPr>
          <w:p>
            <w:pPr>
              <w:jc w:val="center"/>
              <w:spacing w:after="0" w:line="140" w:lineRule="exact"/>
              <w:rPr>
                <w:sz w:val="20"/>
                <w:szCs w:val="20"/>
                <w:color w:val="auto"/>
              </w:rPr>
            </w:pPr>
            <w:r>
              <w:rPr>
                <w:rFonts w:ascii="宋体" w:cs="宋体" w:eastAsia="宋体" w:hAnsi="宋体"/>
                <w:sz w:val="15"/>
                <w:szCs w:val="15"/>
                <w:color w:val="auto"/>
              </w:rPr>
              <w:t>业废水</w:t>
            </w:r>
          </w:p>
        </w:tc>
        <w:tc>
          <w:tcPr>
            <w:tcW w:w="840" w:type="dxa"/>
            <w:vAlign w:val="bottom"/>
            <w:tcBorders>
              <w:right w:val="single" w:sz="8" w:color="auto"/>
            </w:tcBorders>
          </w:tcPr>
          <w:p>
            <w:pPr>
              <w:spacing w:after="0"/>
              <w:rPr>
                <w:sz w:val="12"/>
                <w:szCs w:val="12"/>
                <w:color w:val="auto"/>
              </w:rPr>
            </w:pPr>
          </w:p>
        </w:tc>
        <w:tc>
          <w:tcPr>
            <w:tcW w:w="2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right w:val="single" w:sz="8" w:color="auto"/>
            </w:tcBorders>
          </w:tcPr>
          <w:p>
            <w:pPr>
              <w:spacing w:after="0"/>
              <w:rPr>
                <w:sz w:val="12"/>
                <w:szCs w:val="12"/>
                <w:color w:val="auto"/>
              </w:rPr>
            </w:pPr>
          </w:p>
        </w:tc>
        <w:tc>
          <w:tcPr>
            <w:tcW w:w="780" w:type="dxa"/>
            <w:vAlign w:val="bottom"/>
            <w:tcBorders>
              <w:right w:val="single" w:sz="8" w:color="auto"/>
            </w:tcBorders>
          </w:tcPr>
          <w:p>
            <w:pPr>
              <w:jc w:val="center"/>
              <w:spacing w:after="0" w:line="140" w:lineRule="exact"/>
              <w:rPr>
                <w:sz w:val="20"/>
                <w:szCs w:val="20"/>
                <w:color w:val="auto"/>
              </w:rPr>
            </w:pPr>
            <w:r>
              <w:rPr>
                <w:rFonts w:ascii="宋体" w:cs="宋体" w:eastAsia="宋体" w:hAnsi="宋体"/>
                <w:sz w:val="15"/>
                <w:szCs w:val="15"/>
                <w:color w:val="auto"/>
              </w:rPr>
              <w:t>霞湾污</w:t>
            </w:r>
          </w:p>
        </w:tc>
        <w:tc>
          <w:tcPr>
            <w:tcW w:w="720" w:type="dxa"/>
            <w:vAlign w:val="bottom"/>
            <w:tcBorders>
              <w:right w:val="single" w:sz="8" w:color="auto"/>
            </w:tcBorders>
            <w:gridSpan w:val="2"/>
            <w:vMerge w:val="restart"/>
          </w:tcPr>
          <w:p>
            <w:pPr>
              <w:ind w:left="260"/>
              <w:spacing w:after="0" w:line="172" w:lineRule="exact"/>
              <w:rPr>
                <w:sz w:val="20"/>
                <w:szCs w:val="20"/>
                <w:color w:val="auto"/>
              </w:rPr>
            </w:pPr>
            <w:r>
              <w:rPr>
                <w:rFonts w:ascii="宋体" w:cs="宋体" w:eastAsia="宋体" w:hAnsi="宋体"/>
                <w:sz w:val="15"/>
                <w:szCs w:val="15"/>
                <w:color w:val="auto"/>
              </w:rPr>
              <w:t>镉</w:t>
            </w:r>
          </w:p>
        </w:tc>
        <w:tc>
          <w:tcPr>
            <w:tcW w:w="1660" w:type="dxa"/>
            <w:vAlign w:val="bottom"/>
            <w:vMerge w:val="restart"/>
          </w:tcPr>
          <w:p>
            <w:pPr>
              <w:jc w:val="center"/>
              <w:spacing w:after="0"/>
              <w:rPr>
                <w:sz w:val="20"/>
                <w:szCs w:val="20"/>
                <w:color w:val="auto"/>
              </w:rPr>
            </w:pPr>
            <w:r>
              <w:rPr>
                <w:rFonts w:ascii="Times New Roman" w:cs="Times New Roman" w:eastAsia="Times New Roman" w:hAnsi="Times New Roman"/>
                <w:sz w:val="15"/>
                <w:szCs w:val="15"/>
                <w:color w:val="auto"/>
                <w:w w:val="95"/>
              </w:rPr>
              <w:t>0.1</w:t>
            </w:r>
          </w:p>
        </w:tc>
        <w:tc>
          <w:tcPr>
            <w:tcW w:w="10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58"/>
        </w:trPr>
        <w:tc>
          <w:tcPr>
            <w:tcW w:w="480" w:type="dxa"/>
            <w:vAlign w:val="bottom"/>
            <w:tcBorders>
              <w:left w:val="single" w:sz="8" w:color="auto"/>
              <w:right w:val="single" w:sz="8" w:color="auto"/>
            </w:tcBorders>
            <w:vMerge w:val="restart"/>
          </w:tcPr>
          <w:p>
            <w:pPr>
              <w:jc w:val="right"/>
              <w:ind w:right="70"/>
              <w:spacing w:after="0"/>
              <w:rPr>
                <w:sz w:val="20"/>
                <w:szCs w:val="20"/>
                <w:color w:val="auto"/>
              </w:rPr>
            </w:pPr>
            <w:r>
              <w:rPr>
                <w:rFonts w:ascii="Times New Roman" w:cs="Times New Roman" w:eastAsia="Times New Roman" w:hAnsi="Times New Roman"/>
                <w:sz w:val="15"/>
                <w:szCs w:val="15"/>
                <w:color w:val="auto"/>
              </w:rPr>
              <w:t>1#</w:t>
            </w:r>
          </w:p>
        </w:tc>
        <w:tc>
          <w:tcPr>
            <w:tcW w:w="720" w:type="dxa"/>
            <w:vAlign w:val="bottom"/>
            <w:tcBorders>
              <w:right w:val="single" w:sz="8" w:color="auto"/>
            </w:tcBorders>
            <w:vMerge w:val="restart"/>
          </w:tcPr>
          <w:p>
            <w:pPr>
              <w:ind w:left="100"/>
              <w:spacing w:after="0"/>
              <w:rPr>
                <w:sz w:val="20"/>
                <w:szCs w:val="20"/>
                <w:color w:val="auto"/>
              </w:rPr>
            </w:pPr>
            <w:r>
              <w:rPr>
                <w:rFonts w:ascii="Times New Roman" w:cs="Times New Roman" w:eastAsia="Times New Roman" w:hAnsi="Times New Roman"/>
                <w:sz w:val="15"/>
                <w:szCs w:val="15"/>
                <w:color w:val="auto"/>
              </w:rPr>
              <w:t>DW001</w:t>
            </w:r>
          </w:p>
        </w:tc>
        <w:tc>
          <w:tcPr>
            <w:tcW w:w="960" w:type="dxa"/>
            <w:vAlign w:val="bottom"/>
            <w:tcBorders>
              <w:right w:val="single" w:sz="8" w:color="auto"/>
            </w:tcBorders>
            <w:gridSpan w:val="2"/>
            <w:vMerge w:val="restart"/>
          </w:tcPr>
          <w:p>
            <w:pPr>
              <w:jc w:val="right"/>
              <w:ind w:right="160"/>
              <w:spacing w:after="0"/>
              <w:rPr>
                <w:sz w:val="20"/>
                <w:szCs w:val="20"/>
                <w:color w:val="auto"/>
              </w:rPr>
            </w:pPr>
            <w:r>
              <w:rPr>
                <w:rFonts w:ascii="Times New Roman" w:cs="Times New Roman" w:eastAsia="Times New Roman" w:hAnsi="Times New Roman"/>
                <w:sz w:val="15"/>
                <w:szCs w:val="15"/>
                <w:color w:val="auto"/>
              </w:rPr>
              <w:t>113.092216</w:t>
            </w:r>
          </w:p>
        </w:tc>
        <w:tc>
          <w:tcPr>
            <w:tcW w:w="860" w:type="dxa"/>
            <w:vAlign w:val="bottom"/>
            <w:tcBorders>
              <w:right w:val="single" w:sz="8" w:color="auto"/>
            </w:tcBorders>
            <w:vMerge w:val="restart"/>
          </w:tcPr>
          <w:p>
            <w:pPr>
              <w:jc w:val="right"/>
              <w:ind w:right="40"/>
              <w:spacing w:after="0"/>
              <w:rPr>
                <w:sz w:val="20"/>
                <w:szCs w:val="20"/>
                <w:color w:val="auto"/>
              </w:rPr>
            </w:pPr>
            <w:r>
              <w:rPr>
                <w:rFonts w:ascii="Times New Roman" w:cs="Times New Roman" w:eastAsia="Times New Roman" w:hAnsi="Times New Roman"/>
                <w:sz w:val="15"/>
                <w:szCs w:val="15"/>
                <w:color w:val="auto"/>
              </w:rPr>
              <w:t>27.862407</w:t>
            </w:r>
          </w:p>
        </w:tc>
        <w:tc>
          <w:tcPr>
            <w:tcW w:w="640" w:type="dxa"/>
            <w:vAlign w:val="bottom"/>
            <w:tcBorders>
              <w:right w:val="single" w:sz="8" w:color="auto"/>
            </w:tcBorders>
            <w:vMerge w:val="restart"/>
          </w:tcPr>
          <w:p>
            <w:pPr>
              <w:jc w:val="right"/>
              <w:ind w:right="106"/>
              <w:spacing w:after="0"/>
              <w:rPr>
                <w:sz w:val="20"/>
                <w:szCs w:val="20"/>
                <w:color w:val="auto"/>
              </w:rPr>
            </w:pPr>
            <w:r>
              <w:rPr>
                <w:rFonts w:ascii="Times New Roman" w:cs="Times New Roman" w:eastAsia="Times New Roman" w:hAnsi="Times New Roman"/>
                <w:sz w:val="15"/>
                <w:szCs w:val="15"/>
                <w:color w:val="auto"/>
              </w:rPr>
              <w:t>69.40</w:t>
            </w:r>
          </w:p>
        </w:tc>
        <w:tc>
          <w:tcPr>
            <w:tcW w:w="720" w:type="dxa"/>
            <w:vAlign w:val="bottom"/>
            <w:tcBorders>
              <w:right w:val="single" w:sz="8" w:color="auto"/>
            </w:tcBorders>
          </w:tcPr>
          <w:p>
            <w:pPr>
              <w:spacing w:after="0"/>
              <w:rPr>
                <w:sz w:val="13"/>
                <w:szCs w:val="13"/>
                <w:color w:val="auto"/>
              </w:rPr>
            </w:pPr>
          </w:p>
        </w:tc>
        <w:tc>
          <w:tcPr>
            <w:tcW w:w="840" w:type="dxa"/>
            <w:vAlign w:val="bottom"/>
            <w:tcBorders>
              <w:right w:val="single" w:sz="8" w:color="auto"/>
            </w:tcBorders>
          </w:tcPr>
          <w:p>
            <w:pPr>
              <w:ind w:left="100"/>
              <w:spacing w:after="0" w:line="156" w:lineRule="exact"/>
              <w:rPr>
                <w:sz w:val="20"/>
                <w:szCs w:val="20"/>
                <w:color w:val="auto"/>
              </w:rPr>
            </w:pPr>
            <w:r>
              <w:rPr>
                <w:rFonts w:ascii="宋体" w:cs="宋体" w:eastAsia="宋体" w:hAnsi="宋体"/>
                <w:sz w:val="15"/>
                <w:szCs w:val="15"/>
                <w:color w:val="auto"/>
              </w:rPr>
              <w:t>不稳定且</w:t>
            </w:r>
          </w:p>
        </w:tc>
        <w:tc>
          <w:tcPr>
            <w:tcW w:w="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0" w:type="dxa"/>
            <w:vAlign w:val="bottom"/>
            <w:tcBorders>
              <w:right w:val="single" w:sz="8" w:color="auto"/>
            </w:tcBorders>
          </w:tcPr>
          <w:p>
            <w:pPr>
              <w:spacing w:after="0"/>
              <w:rPr>
                <w:sz w:val="13"/>
                <w:szCs w:val="13"/>
                <w:color w:val="auto"/>
              </w:rPr>
            </w:pPr>
          </w:p>
        </w:tc>
        <w:tc>
          <w:tcPr>
            <w:tcW w:w="780" w:type="dxa"/>
            <w:vAlign w:val="bottom"/>
            <w:tcBorders>
              <w:right w:val="single" w:sz="8" w:color="auto"/>
            </w:tcBorders>
          </w:tcPr>
          <w:p>
            <w:pPr>
              <w:spacing w:after="0"/>
              <w:rPr>
                <w:sz w:val="13"/>
                <w:szCs w:val="13"/>
                <w:color w:val="auto"/>
              </w:rPr>
            </w:pPr>
          </w:p>
        </w:tc>
        <w:tc>
          <w:tcPr>
            <w:tcW w:w="720" w:type="dxa"/>
            <w:vAlign w:val="bottom"/>
            <w:tcBorders>
              <w:right w:val="single" w:sz="8" w:color="auto"/>
            </w:tcBorders>
            <w:gridSpan w:val="2"/>
            <w:vMerge w:val="continue"/>
          </w:tcPr>
          <w:p>
            <w:pPr>
              <w:spacing w:after="0"/>
              <w:rPr>
                <w:sz w:val="13"/>
                <w:szCs w:val="13"/>
                <w:color w:val="auto"/>
              </w:rPr>
            </w:pPr>
          </w:p>
        </w:tc>
        <w:tc>
          <w:tcPr>
            <w:tcW w:w="1660" w:type="dxa"/>
            <w:vAlign w:val="bottom"/>
            <w:vMerge w:val="continue"/>
          </w:tcPr>
          <w:p>
            <w:pPr>
              <w:spacing w:after="0"/>
              <w:rPr>
                <w:sz w:val="13"/>
                <w:szCs w:val="13"/>
                <w:color w:val="auto"/>
              </w:rPr>
            </w:pPr>
          </w:p>
        </w:tc>
        <w:tc>
          <w:tcPr>
            <w:tcW w:w="10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12"/>
        </w:trPr>
        <w:tc>
          <w:tcPr>
            <w:tcW w:w="480" w:type="dxa"/>
            <w:vAlign w:val="bottom"/>
            <w:tcBorders>
              <w:left w:val="single" w:sz="8" w:color="auto"/>
              <w:right w:val="single" w:sz="8" w:color="auto"/>
            </w:tcBorders>
            <w:vMerge w:val="continue"/>
          </w:tcPr>
          <w:p>
            <w:pPr>
              <w:spacing w:after="0"/>
              <w:rPr>
                <w:sz w:val="9"/>
                <w:szCs w:val="9"/>
                <w:color w:val="auto"/>
              </w:rPr>
            </w:pPr>
          </w:p>
        </w:tc>
        <w:tc>
          <w:tcPr>
            <w:tcW w:w="720" w:type="dxa"/>
            <w:vAlign w:val="bottom"/>
            <w:tcBorders>
              <w:right w:val="single" w:sz="8" w:color="auto"/>
            </w:tcBorders>
            <w:vMerge w:val="continue"/>
          </w:tcPr>
          <w:p>
            <w:pPr>
              <w:spacing w:after="0"/>
              <w:rPr>
                <w:sz w:val="9"/>
                <w:szCs w:val="9"/>
                <w:color w:val="auto"/>
              </w:rPr>
            </w:pPr>
          </w:p>
        </w:tc>
        <w:tc>
          <w:tcPr>
            <w:tcW w:w="960" w:type="dxa"/>
            <w:vAlign w:val="bottom"/>
            <w:tcBorders>
              <w:right w:val="single" w:sz="8" w:color="auto"/>
            </w:tcBorders>
            <w:gridSpan w:val="2"/>
            <w:vMerge w:val="continue"/>
          </w:tcPr>
          <w:p>
            <w:pPr>
              <w:spacing w:after="0"/>
              <w:rPr>
                <w:sz w:val="9"/>
                <w:szCs w:val="9"/>
                <w:color w:val="auto"/>
              </w:rPr>
            </w:pPr>
          </w:p>
        </w:tc>
        <w:tc>
          <w:tcPr>
            <w:tcW w:w="860" w:type="dxa"/>
            <w:vAlign w:val="bottom"/>
            <w:tcBorders>
              <w:right w:val="single" w:sz="8" w:color="auto"/>
            </w:tcBorders>
            <w:vMerge w:val="continue"/>
          </w:tcPr>
          <w:p>
            <w:pPr>
              <w:spacing w:after="0"/>
              <w:rPr>
                <w:sz w:val="9"/>
                <w:szCs w:val="9"/>
                <w:color w:val="auto"/>
              </w:rPr>
            </w:pPr>
          </w:p>
        </w:tc>
        <w:tc>
          <w:tcPr>
            <w:tcW w:w="640" w:type="dxa"/>
            <w:vAlign w:val="bottom"/>
            <w:tcBorders>
              <w:right w:val="single" w:sz="8" w:color="auto"/>
            </w:tcBorders>
            <w:vMerge w:val="continue"/>
          </w:tcPr>
          <w:p>
            <w:pPr>
              <w:spacing w:after="0"/>
              <w:rPr>
                <w:sz w:val="9"/>
                <w:szCs w:val="9"/>
                <w:color w:val="auto"/>
              </w:rPr>
            </w:pPr>
          </w:p>
        </w:tc>
        <w:tc>
          <w:tcPr>
            <w:tcW w:w="720" w:type="dxa"/>
            <w:vAlign w:val="bottom"/>
            <w:tcBorders>
              <w:right w:val="single" w:sz="8" w:color="auto"/>
            </w:tcBorders>
            <w:vMerge w:val="restart"/>
          </w:tcPr>
          <w:p>
            <w:pPr>
              <w:jc w:val="center"/>
              <w:spacing w:after="0" w:line="154" w:lineRule="exact"/>
              <w:rPr>
                <w:sz w:val="20"/>
                <w:szCs w:val="20"/>
                <w:color w:val="auto"/>
              </w:rPr>
            </w:pPr>
            <w:r>
              <w:rPr>
                <w:rFonts w:ascii="宋体" w:cs="宋体" w:eastAsia="宋体" w:hAnsi="宋体"/>
                <w:sz w:val="15"/>
                <w:szCs w:val="15"/>
                <w:color w:val="auto"/>
              </w:rPr>
              <w:t>集中污</w:t>
            </w:r>
          </w:p>
        </w:tc>
        <w:tc>
          <w:tcPr>
            <w:tcW w:w="840" w:type="dxa"/>
            <w:vAlign w:val="bottom"/>
            <w:tcBorders>
              <w:right w:val="single" w:sz="8" w:color="auto"/>
            </w:tcBorders>
            <w:vMerge w:val="restart"/>
          </w:tcPr>
          <w:p>
            <w:pPr>
              <w:ind w:left="100"/>
              <w:spacing w:after="0" w:line="172" w:lineRule="exact"/>
              <w:rPr>
                <w:sz w:val="20"/>
                <w:szCs w:val="20"/>
                <w:color w:val="auto"/>
              </w:rPr>
            </w:pPr>
            <w:r>
              <w:rPr>
                <w:rFonts w:ascii="宋体" w:cs="宋体" w:eastAsia="宋体" w:hAnsi="宋体"/>
                <w:sz w:val="15"/>
                <w:szCs w:val="15"/>
                <w:color w:val="auto"/>
              </w:rPr>
              <w:t>无规律，</w:t>
            </w:r>
          </w:p>
        </w:tc>
        <w:tc>
          <w:tcPr>
            <w:tcW w:w="520" w:type="dxa"/>
            <w:vAlign w:val="bottom"/>
            <w:gridSpan w:val="2"/>
            <w:vMerge w:val="restart"/>
          </w:tcPr>
          <w:p>
            <w:pPr>
              <w:ind w:left="140"/>
              <w:spacing w:after="0" w:line="154" w:lineRule="exact"/>
              <w:rPr>
                <w:sz w:val="20"/>
                <w:szCs w:val="20"/>
                <w:color w:val="auto"/>
              </w:rPr>
            </w:pPr>
            <w:r>
              <w:rPr>
                <w:rFonts w:ascii="宋体" w:cs="宋体" w:eastAsia="宋体" w:hAnsi="宋体"/>
                <w:sz w:val="15"/>
                <w:szCs w:val="15"/>
                <w:color w:val="auto"/>
              </w:rPr>
              <w:t>全天</w:t>
            </w:r>
          </w:p>
        </w:tc>
        <w:tc>
          <w:tcPr>
            <w:tcW w:w="100" w:type="dxa"/>
            <w:vAlign w:val="bottom"/>
            <w:tcBorders>
              <w:right w:val="single" w:sz="8" w:color="auto"/>
            </w:tcBorders>
            <w:vMerge w:val="restart"/>
          </w:tcPr>
          <w:p>
            <w:pPr>
              <w:spacing w:after="0"/>
              <w:rPr>
                <w:sz w:val="9"/>
                <w:szCs w:val="9"/>
                <w:color w:val="auto"/>
              </w:rPr>
            </w:pPr>
          </w:p>
        </w:tc>
        <w:tc>
          <w:tcPr>
            <w:tcW w:w="780" w:type="dxa"/>
            <w:vAlign w:val="bottom"/>
            <w:tcBorders>
              <w:right w:val="single" w:sz="8" w:color="auto"/>
            </w:tcBorders>
            <w:vMerge w:val="restart"/>
          </w:tcPr>
          <w:p>
            <w:pPr>
              <w:jc w:val="center"/>
              <w:spacing w:after="0" w:line="154" w:lineRule="exact"/>
              <w:rPr>
                <w:sz w:val="20"/>
                <w:szCs w:val="20"/>
                <w:color w:val="auto"/>
              </w:rPr>
            </w:pPr>
            <w:r>
              <w:rPr>
                <w:rFonts w:ascii="宋体" w:cs="宋体" w:eastAsia="宋体" w:hAnsi="宋体"/>
                <w:sz w:val="15"/>
                <w:szCs w:val="15"/>
                <w:color w:val="auto"/>
              </w:rPr>
              <w:t>水处理</w:t>
            </w:r>
          </w:p>
        </w:tc>
        <w:tc>
          <w:tcPr>
            <w:tcW w:w="680" w:type="dxa"/>
            <w:vAlign w:val="bottom"/>
            <w:tcBorders>
              <w:bottom w:val="single" w:sz="8" w:color="auto"/>
            </w:tcBorders>
          </w:tcPr>
          <w:p>
            <w:pPr>
              <w:spacing w:after="0"/>
              <w:rPr>
                <w:sz w:val="9"/>
                <w:szCs w:val="9"/>
                <w:color w:val="auto"/>
              </w:rPr>
            </w:pPr>
          </w:p>
        </w:tc>
        <w:tc>
          <w:tcPr>
            <w:tcW w:w="40" w:type="dxa"/>
            <w:vAlign w:val="bottom"/>
            <w:tcBorders>
              <w:bottom w:val="single" w:sz="8" w:color="auto"/>
              <w:right w:val="single" w:sz="8" w:color="auto"/>
            </w:tcBorders>
          </w:tcPr>
          <w:p>
            <w:pPr>
              <w:spacing w:after="0"/>
              <w:rPr>
                <w:sz w:val="9"/>
                <w:szCs w:val="9"/>
                <w:color w:val="auto"/>
              </w:rPr>
            </w:pPr>
          </w:p>
        </w:tc>
        <w:tc>
          <w:tcPr>
            <w:tcW w:w="1660" w:type="dxa"/>
            <w:vAlign w:val="bottom"/>
            <w:tcBorders>
              <w:bottom w:val="single" w:sz="8" w:color="auto"/>
            </w:tcBorders>
          </w:tcPr>
          <w:p>
            <w:pPr>
              <w:spacing w:after="0"/>
              <w:rPr>
                <w:sz w:val="9"/>
                <w:szCs w:val="9"/>
                <w:color w:val="auto"/>
              </w:rPr>
            </w:pPr>
          </w:p>
        </w:tc>
        <w:tc>
          <w:tcPr>
            <w:tcW w:w="10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45"/>
        </w:trPr>
        <w:tc>
          <w:tcPr>
            <w:tcW w:w="480" w:type="dxa"/>
            <w:vAlign w:val="bottom"/>
            <w:tcBorders>
              <w:left w:val="single" w:sz="8" w:color="auto"/>
              <w:right w:val="single" w:sz="8" w:color="auto"/>
            </w:tcBorders>
            <w:vMerge w:val="continue"/>
          </w:tcPr>
          <w:p>
            <w:pPr>
              <w:spacing w:after="0"/>
              <w:rPr>
                <w:sz w:val="3"/>
                <w:szCs w:val="3"/>
                <w:color w:val="auto"/>
              </w:rPr>
            </w:pPr>
          </w:p>
        </w:tc>
        <w:tc>
          <w:tcPr>
            <w:tcW w:w="720" w:type="dxa"/>
            <w:vAlign w:val="bottom"/>
            <w:tcBorders>
              <w:right w:val="single" w:sz="8" w:color="auto"/>
            </w:tcBorders>
            <w:vMerge w:val="continue"/>
          </w:tcPr>
          <w:p>
            <w:pPr>
              <w:spacing w:after="0"/>
              <w:rPr>
                <w:sz w:val="3"/>
                <w:szCs w:val="3"/>
                <w:color w:val="auto"/>
              </w:rPr>
            </w:pPr>
          </w:p>
        </w:tc>
        <w:tc>
          <w:tcPr>
            <w:tcW w:w="960" w:type="dxa"/>
            <w:vAlign w:val="bottom"/>
            <w:tcBorders>
              <w:right w:val="single" w:sz="8" w:color="auto"/>
            </w:tcBorders>
            <w:gridSpan w:val="2"/>
            <w:vMerge w:val="continue"/>
          </w:tcPr>
          <w:p>
            <w:pPr>
              <w:spacing w:after="0"/>
              <w:rPr>
                <w:sz w:val="3"/>
                <w:szCs w:val="3"/>
                <w:color w:val="auto"/>
              </w:rPr>
            </w:pPr>
          </w:p>
        </w:tc>
        <w:tc>
          <w:tcPr>
            <w:tcW w:w="860" w:type="dxa"/>
            <w:vAlign w:val="bottom"/>
            <w:tcBorders>
              <w:right w:val="single" w:sz="8" w:color="auto"/>
            </w:tcBorders>
            <w:vMerge w:val="continue"/>
          </w:tcPr>
          <w:p>
            <w:pPr>
              <w:spacing w:after="0"/>
              <w:rPr>
                <w:sz w:val="3"/>
                <w:szCs w:val="3"/>
                <w:color w:val="auto"/>
              </w:rPr>
            </w:pPr>
          </w:p>
        </w:tc>
        <w:tc>
          <w:tcPr>
            <w:tcW w:w="640" w:type="dxa"/>
            <w:vAlign w:val="bottom"/>
            <w:tcBorders>
              <w:right w:val="single" w:sz="8" w:color="auto"/>
            </w:tcBorders>
            <w:vMerge w:val="continue"/>
          </w:tcPr>
          <w:p>
            <w:pPr>
              <w:spacing w:after="0"/>
              <w:rPr>
                <w:sz w:val="3"/>
                <w:szCs w:val="3"/>
                <w:color w:val="auto"/>
              </w:rPr>
            </w:pPr>
          </w:p>
        </w:tc>
        <w:tc>
          <w:tcPr>
            <w:tcW w:w="720" w:type="dxa"/>
            <w:vAlign w:val="bottom"/>
            <w:tcBorders>
              <w:right w:val="single" w:sz="8" w:color="auto"/>
            </w:tcBorders>
            <w:vMerge w:val="continue"/>
          </w:tcPr>
          <w:p>
            <w:pPr>
              <w:spacing w:after="0"/>
              <w:rPr>
                <w:sz w:val="3"/>
                <w:szCs w:val="3"/>
                <w:color w:val="auto"/>
              </w:rPr>
            </w:pPr>
          </w:p>
        </w:tc>
        <w:tc>
          <w:tcPr>
            <w:tcW w:w="840" w:type="dxa"/>
            <w:vAlign w:val="bottom"/>
            <w:tcBorders>
              <w:right w:val="single" w:sz="8" w:color="auto"/>
            </w:tcBorders>
            <w:vMerge w:val="continue"/>
          </w:tcPr>
          <w:p>
            <w:pPr>
              <w:spacing w:after="0"/>
              <w:rPr>
                <w:sz w:val="3"/>
                <w:szCs w:val="3"/>
                <w:color w:val="auto"/>
              </w:rPr>
            </w:pPr>
          </w:p>
        </w:tc>
        <w:tc>
          <w:tcPr>
            <w:tcW w:w="520" w:type="dxa"/>
            <w:vAlign w:val="bottom"/>
            <w:gridSpan w:val="2"/>
            <w:vMerge w:val="continue"/>
          </w:tcPr>
          <w:p>
            <w:pPr>
              <w:spacing w:after="0"/>
              <w:rPr>
                <w:sz w:val="3"/>
                <w:szCs w:val="3"/>
                <w:color w:val="auto"/>
              </w:rPr>
            </w:pPr>
          </w:p>
        </w:tc>
        <w:tc>
          <w:tcPr>
            <w:tcW w:w="100" w:type="dxa"/>
            <w:vAlign w:val="bottom"/>
            <w:tcBorders>
              <w:right w:val="single" w:sz="8" w:color="auto"/>
            </w:tcBorders>
            <w:vMerge w:val="continue"/>
          </w:tcPr>
          <w:p>
            <w:pPr>
              <w:spacing w:after="0"/>
              <w:rPr>
                <w:sz w:val="3"/>
                <w:szCs w:val="3"/>
                <w:color w:val="auto"/>
              </w:rPr>
            </w:pPr>
          </w:p>
        </w:tc>
        <w:tc>
          <w:tcPr>
            <w:tcW w:w="780" w:type="dxa"/>
            <w:vAlign w:val="bottom"/>
            <w:tcBorders>
              <w:right w:val="single" w:sz="8" w:color="auto"/>
            </w:tcBorders>
            <w:vMerge w:val="continue"/>
          </w:tcPr>
          <w:p>
            <w:pPr>
              <w:spacing w:after="0"/>
              <w:rPr>
                <w:sz w:val="3"/>
                <w:szCs w:val="3"/>
                <w:color w:val="auto"/>
              </w:rPr>
            </w:pPr>
          </w:p>
        </w:tc>
        <w:tc>
          <w:tcPr>
            <w:tcW w:w="680" w:type="dxa"/>
            <w:vAlign w:val="bottom"/>
          </w:tcPr>
          <w:p>
            <w:pPr>
              <w:spacing w:after="0"/>
              <w:rPr>
                <w:sz w:val="3"/>
                <w:szCs w:val="3"/>
                <w:color w:val="auto"/>
              </w:rPr>
            </w:pPr>
          </w:p>
        </w:tc>
        <w:tc>
          <w:tcPr>
            <w:tcW w:w="40" w:type="dxa"/>
            <w:vAlign w:val="bottom"/>
            <w:tcBorders>
              <w:right w:val="single" w:sz="8" w:color="auto"/>
            </w:tcBorders>
          </w:tcPr>
          <w:p>
            <w:pPr>
              <w:spacing w:after="0"/>
              <w:rPr>
                <w:sz w:val="3"/>
                <w:szCs w:val="3"/>
                <w:color w:val="auto"/>
              </w:rPr>
            </w:pPr>
          </w:p>
        </w:tc>
        <w:tc>
          <w:tcPr>
            <w:tcW w:w="1660" w:type="dxa"/>
            <w:vAlign w:val="bottom"/>
          </w:tcPr>
          <w:p>
            <w:pPr>
              <w:spacing w:after="0"/>
              <w:rPr>
                <w:sz w:val="3"/>
                <w:szCs w:val="3"/>
                <w:color w:val="auto"/>
              </w:rPr>
            </w:pPr>
          </w:p>
        </w:tc>
        <w:tc>
          <w:tcPr>
            <w:tcW w:w="100" w:type="dxa"/>
            <w:vAlign w:val="bottom"/>
            <w:tcBorders>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32"/>
        </w:trPr>
        <w:tc>
          <w:tcPr>
            <w:tcW w:w="480" w:type="dxa"/>
            <w:vAlign w:val="bottom"/>
            <w:tcBorders>
              <w:left w:val="single" w:sz="8" w:color="auto"/>
              <w:right w:val="single" w:sz="8" w:color="auto"/>
            </w:tcBorders>
          </w:tcPr>
          <w:p>
            <w:pPr>
              <w:spacing w:after="0"/>
              <w:rPr>
                <w:sz w:val="11"/>
                <w:szCs w:val="11"/>
                <w:color w:val="auto"/>
              </w:rPr>
            </w:pPr>
          </w:p>
        </w:tc>
        <w:tc>
          <w:tcPr>
            <w:tcW w:w="720" w:type="dxa"/>
            <w:vAlign w:val="bottom"/>
            <w:tcBorders>
              <w:right w:val="single" w:sz="8" w:color="auto"/>
            </w:tcBorders>
          </w:tcPr>
          <w:p>
            <w:pPr>
              <w:spacing w:after="0"/>
              <w:rPr>
                <w:sz w:val="11"/>
                <w:szCs w:val="11"/>
                <w:color w:val="auto"/>
              </w:rPr>
            </w:pPr>
          </w:p>
        </w:tc>
        <w:tc>
          <w:tcPr>
            <w:tcW w:w="660" w:type="dxa"/>
            <w:vAlign w:val="bottom"/>
          </w:tcPr>
          <w:p>
            <w:pPr>
              <w:spacing w:after="0"/>
              <w:rPr>
                <w:sz w:val="11"/>
                <w:szCs w:val="11"/>
                <w:color w:val="auto"/>
              </w:rPr>
            </w:pPr>
          </w:p>
        </w:tc>
        <w:tc>
          <w:tcPr>
            <w:tcW w:w="300" w:type="dxa"/>
            <w:vAlign w:val="bottom"/>
            <w:tcBorders>
              <w:right w:val="single" w:sz="8" w:color="auto"/>
            </w:tcBorders>
          </w:tcPr>
          <w:p>
            <w:pPr>
              <w:spacing w:after="0"/>
              <w:rPr>
                <w:sz w:val="11"/>
                <w:szCs w:val="11"/>
                <w:color w:val="auto"/>
              </w:rPr>
            </w:pPr>
          </w:p>
        </w:tc>
        <w:tc>
          <w:tcPr>
            <w:tcW w:w="860" w:type="dxa"/>
            <w:vAlign w:val="bottom"/>
            <w:tcBorders>
              <w:right w:val="single" w:sz="8" w:color="auto"/>
            </w:tcBorders>
          </w:tcPr>
          <w:p>
            <w:pPr>
              <w:spacing w:after="0"/>
              <w:rPr>
                <w:sz w:val="11"/>
                <w:szCs w:val="11"/>
                <w:color w:val="auto"/>
              </w:rPr>
            </w:pPr>
          </w:p>
        </w:tc>
        <w:tc>
          <w:tcPr>
            <w:tcW w:w="640" w:type="dxa"/>
            <w:vAlign w:val="bottom"/>
            <w:tcBorders>
              <w:right w:val="single" w:sz="8" w:color="auto"/>
            </w:tcBorders>
          </w:tcPr>
          <w:p>
            <w:pPr>
              <w:spacing w:after="0"/>
              <w:rPr>
                <w:sz w:val="11"/>
                <w:szCs w:val="11"/>
                <w:color w:val="auto"/>
              </w:rPr>
            </w:pPr>
          </w:p>
        </w:tc>
        <w:tc>
          <w:tcPr>
            <w:tcW w:w="720" w:type="dxa"/>
            <w:vAlign w:val="bottom"/>
            <w:tcBorders>
              <w:right w:val="single" w:sz="8" w:color="auto"/>
            </w:tcBorders>
          </w:tcPr>
          <w:p>
            <w:pPr>
              <w:spacing w:after="0"/>
              <w:rPr>
                <w:sz w:val="11"/>
                <w:szCs w:val="11"/>
                <w:color w:val="auto"/>
              </w:rPr>
            </w:pPr>
          </w:p>
        </w:tc>
        <w:tc>
          <w:tcPr>
            <w:tcW w:w="840" w:type="dxa"/>
            <w:vAlign w:val="bottom"/>
            <w:tcBorders>
              <w:right w:val="single" w:sz="8" w:color="auto"/>
            </w:tcBorders>
            <w:vMerge w:val="continue"/>
          </w:tcPr>
          <w:p>
            <w:pPr>
              <w:spacing w:after="0"/>
              <w:rPr>
                <w:sz w:val="11"/>
                <w:szCs w:val="11"/>
                <w:color w:val="auto"/>
              </w:rPr>
            </w:pPr>
          </w:p>
        </w:tc>
        <w:tc>
          <w:tcPr>
            <w:tcW w:w="2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Borders>
              <w:right w:val="single" w:sz="8" w:color="auto"/>
            </w:tcBorders>
          </w:tcPr>
          <w:p>
            <w:pPr>
              <w:spacing w:after="0"/>
              <w:rPr>
                <w:sz w:val="11"/>
                <w:szCs w:val="11"/>
                <w:color w:val="auto"/>
              </w:rPr>
            </w:pPr>
          </w:p>
        </w:tc>
        <w:tc>
          <w:tcPr>
            <w:tcW w:w="780" w:type="dxa"/>
            <w:vAlign w:val="bottom"/>
            <w:tcBorders>
              <w:right w:val="single" w:sz="8" w:color="auto"/>
            </w:tcBorders>
          </w:tcPr>
          <w:p>
            <w:pPr>
              <w:spacing w:after="0"/>
              <w:rPr>
                <w:sz w:val="11"/>
                <w:szCs w:val="11"/>
                <w:color w:val="auto"/>
              </w:rPr>
            </w:pPr>
          </w:p>
        </w:tc>
        <w:tc>
          <w:tcPr>
            <w:tcW w:w="680" w:type="dxa"/>
            <w:vAlign w:val="bottom"/>
          </w:tcPr>
          <w:p>
            <w:pPr>
              <w:spacing w:after="0"/>
              <w:rPr>
                <w:sz w:val="11"/>
                <w:szCs w:val="11"/>
                <w:color w:val="auto"/>
              </w:rPr>
            </w:pPr>
          </w:p>
        </w:tc>
        <w:tc>
          <w:tcPr>
            <w:tcW w:w="40" w:type="dxa"/>
            <w:vAlign w:val="bottom"/>
            <w:tcBorders>
              <w:right w:val="single" w:sz="8" w:color="auto"/>
            </w:tcBorders>
          </w:tcPr>
          <w:p>
            <w:pPr>
              <w:spacing w:after="0"/>
              <w:rPr>
                <w:sz w:val="11"/>
                <w:szCs w:val="11"/>
                <w:color w:val="auto"/>
              </w:rPr>
            </w:pPr>
          </w:p>
        </w:tc>
        <w:tc>
          <w:tcPr>
            <w:tcW w:w="1660" w:type="dxa"/>
            <w:vAlign w:val="bottom"/>
          </w:tcPr>
          <w:p>
            <w:pPr>
              <w:spacing w:after="0"/>
              <w:rPr>
                <w:sz w:val="11"/>
                <w:szCs w:val="11"/>
                <w:color w:val="auto"/>
              </w:rPr>
            </w:pPr>
          </w:p>
        </w:tc>
        <w:tc>
          <w:tcPr>
            <w:tcW w:w="10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56"/>
        </w:trPr>
        <w:tc>
          <w:tcPr>
            <w:tcW w:w="480" w:type="dxa"/>
            <w:vAlign w:val="bottom"/>
            <w:tcBorders>
              <w:left w:val="single" w:sz="8" w:color="auto"/>
              <w:right w:val="single" w:sz="8" w:color="auto"/>
            </w:tcBorders>
          </w:tcPr>
          <w:p>
            <w:pPr>
              <w:spacing w:after="0"/>
              <w:rPr>
                <w:sz w:val="13"/>
                <w:szCs w:val="13"/>
                <w:color w:val="auto"/>
              </w:rPr>
            </w:pPr>
          </w:p>
        </w:tc>
        <w:tc>
          <w:tcPr>
            <w:tcW w:w="720" w:type="dxa"/>
            <w:vAlign w:val="bottom"/>
            <w:tcBorders>
              <w:right w:val="single" w:sz="8" w:color="auto"/>
            </w:tcBorders>
          </w:tcPr>
          <w:p>
            <w:pPr>
              <w:spacing w:after="0"/>
              <w:rPr>
                <w:sz w:val="13"/>
                <w:szCs w:val="13"/>
                <w:color w:val="auto"/>
              </w:rPr>
            </w:pPr>
          </w:p>
        </w:tc>
        <w:tc>
          <w:tcPr>
            <w:tcW w:w="660" w:type="dxa"/>
            <w:vAlign w:val="bottom"/>
          </w:tcPr>
          <w:p>
            <w:pPr>
              <w:spacing w:after="0"/>
              <w:rPr>
                <w:sz w:val="13"/>
                <w:szCs w:val="13"/>
                <w:color w:val="auto"/>
              </w:rPr>
            </w:pPr>
          </w:p>
        </w:tc>
        <w:tc>
          <w:tcPr>
            <w:tcW w:w="300" w:type="dxa"/>
            <w:vAlign w:val="bottom"/>
            <w:tcBorders>
              <w:right w:val="single" w:sz="8" w:color="auto"/>
            </w:tcBorders>
          </w:tcPr>
          <w:p>
            <w:pPr>
              <w:spacing w:after="0"/>
              <w:rPr>
                <w:sz w:val="13"/>
                <w:szCs w:val="13"/>
                <w:color w:val="auto"/>
              </w:rPr>
            </w:pPr>
          </w:p>
        </w:tc>
        <w:tc>
          <w:tcPr>
            <w:tcW w:w="860" w:type="dxa"/>
            <w:vAlign w:val="bottom"/>
            <w:tcBorders>
              <w:right w:val="single" w:sz="8" w:color="auto"/>
            </w:tcBorders>
          </w:tcPr>
          <w:p>
            <w:pPr>
              <w:spacing w:after="0"/>
              <w:rPr>
                <w:sz w:val="13"/>
                <w:szCs w:val="13"/>
                <w:color w:val="auto"/>
              </w:rPr>
            </w:pPr>
          </w:p>
        </w:tc>
        <w:tc>
          <w:tcPr>
            <w:tcW w:w="640" w:type="dxa"/>
            <w:vAlign w:val="bottom"/>
            <w:tcBorders>
              <w:right w:val="single" w:sz="8" w:color="auto"/>
            </w:tcBorders>
          </w:tcPr>
          <w:p>
            <w:pPr>
              <w:spacing w:after="0"/>
              <w:rPr>
                <w:sz w:val="13"/>
                <w:szCs w:val="13"/>
                <w:color w:val="auto"/>
              </w:rPr>
            </w:pPr>
          </w:p>
        </w:tc>
        <w:tc>
          <w:tcPr>
            <w:tcW w:w="720" w:type="dxa"/>
            <w:vAlign w:val="bottom"/>
            <w:tcBorders>
              <w:right w:val="single" w:sz="8" w:color="auto"/>
            </w:tcBorders>
          </w:tcPr>
          <w:p>
            <w:pPr>
              <w:jc w:val="center"/>
              <w:spacing w:after="0" w:line="156" w:lineRule="exact"/>
              <w:rPr>
                <w:sz w:val="20"/>
                <w:szCs w:val="20"/>
                <w:color w:val="auto"/>
              </w:rPr>
            </w:pPr>
            <w:r>
              <w:rPr>
                <w:rFonts w:ascii="宋体" w:cs="宋体" w:eastAsia="宋体" w:hAnsi="宋体"/>
                <w:sz w:val="15"/>
                <w:szCs w:val="15"/>
                <w:color w:val="auto"/>
              </w:rPr>
              <w:t>水处理</w:t>
            </w:r>
          </w:p>
        </w:tc>
        <w:tc>
          <w:tcPr>
            <w:tcW w:w="840" w:type="dxa"/>
            <w:vAlign w:val="bottom"/>
            <w:tcBorders>
              <w:right w:val="single" w:sz="8" w:color="auto"/>
            </w:tcBorders>
          </w:tcPr>
          <w:p>
            <w:pPr>
              <w:spacing w:after="0"/>
              <w:rPr>
                <w:sz w:val="13"/>
                <w:szCs w:val="13"/>
                <w:color w:val="auto"/>
              </w:rPr>
            </w:pPr>
          </w:p>
        </w:tc>
        <w:tc>
          <w:tcPr>
            <w:tcW w:w="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0" w:type="dxa"/>
            <w:vAlign w:val="bottom"/>
            <w:tcBorders>
              <w:right w:val="single" w:sz="8" w:color="auto"/>
            </w:tcBorders>
          </w:tcPr>
          <w:p>
            <w:pPr>
              <w:spacing w:after="0"/>
              <w:rPr>
                <w:sz w:val="13"/>
                <w:szCs w:val="13"/>
                <w:color w:val="auto"/>
              </w:rPr>
            </w:pPr>
          </w:p>
        </w:tc>
        <w:tc>
          <w:tcPr>
            <w:tcW w:w="780" w:type="dxa"/>
            <w:vAlign w:val="bottom"/>
            <w:tcBorders>
              <w:right w:val="single" w:sz="8" w:color="auto"/>
            </w:tcBorders>
          </w:tcPr>
          <w:p>
            <w:pPr>
              <w:jc w:val="center"/>
              <w:spacing w:after="0" w:line="156" w:lineRule="exact"/>
              <w:rPr>
                <w:sz w:val="20"/>
                <w:szCs w:val="20"/>
                <w:color w:val="auto"/>
              </w:rPr>
            </w:pPr>
            <w:r>
              <w:rPr>
                <w:rFonts w:ascii="宋体" w:cs="宋体" w:eastAsia="宋体" w:hAnsi="宋体"/>
                <w:sz w:val="15"/>
                <w:szCs w:val="15"/>
                <w:color w:val="auto"/>
                <w:w w:val="93"/>
              </w:rPr>
              <w:t>厂</w:t>
            </w:r>
          </w:p>
        </w:tc>
        <w:tc>
          <w:tcPr>
            <w:tcW w:w="680" w:type="dxa"/>
            <w:vAlign w:val="bottom"/>
          </w:tcPr>
          <w:p>
            <w:pPr>
              <w:spacing w:after="0"/>
              <w:rPr>
                <w:sz w:val="13"/>
                <w:szCs w:val="13"/>
                <w:color w:val="auto"/>
              </w:rPr>
            </w:pPr>
          </w:p>
        </w:tc>
        <w:tc>
          <w:tcPr>
            <w:tcW w:w="40" w:type="dxa"/>
            <w:vAlign w:val="bottom"/>
            <w:tcBorders>
              <w:right w:val="single" w:sz="8" w:color="auto"/>
            </w:tcBorders>
          </w:tcPr>
          <w:p>
            <w:pPr>
              <w:spacing w:after="0"/>
              <w:rPr>
                <w:sz w:val="13"/>
                <w:szCs w:val="13"/>
                <w:color w:val="auto"/>
              </w:rPr>
            </w:pPr>
          </w:p>
        </w:tc>
        <w:tc>
          <w:tcPr>
            <w:tcW w:w="1660" w:type="dxa"/>
            <w:vAlign w:val="bottom"/>
          </w:tcPr>
          <w:p>
            <w:pPr>
              <w:spacing w:after="0"/>
              <w:rPr>
                <w:sz w:val="13"/>
                <w:szCs w:val="13"/>
                <w:color w:val="auto"/>
              </w:rPr>
            </w:pPr>
          </w:p>
        </w:tc>
        <w:tc>
          <w:tcPr>
            <w:tcW w:w="10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480" w:type="dxa"/>
            <w:vAlign w:val="bottom"/>
            <w:tcBorders>
              <w:left w:val="single" w:sz="8" w:color="auto"/>
              <w:right w:val="single" w:sz="8" w:color="auto"/>
            </w:tcBorders>
          </w:tcPr>
          <w:p>
            <w:pPr>
              <w:spacing w:after="0"/>
              <w:rPr>
                <w:sz w:val="13"/>
                <w:szCs w:val="13"/>
                <w:color w:val="auto"/>
              </w:rPr>
            </w:pPr>
          </w:p>
        </w:tc>
        <w:tc>
          <w:tcPr>
            <w:tcW w:w="720" w:type="dxa"/>
            <w:vAlign w:val="bottom"/>
            <w:tcBorders>
              <w:right w:val="single" w:sz="8" w:color="auto"/>
            </w:tcBorders>
          </w:tcPr>
          <w:p>
            <w:pPr>
              <w:spacing w:after="0"/>
              <w:rPr>
                <w:sz w:val="13"/>
                <w:szCs w:val="13"/>
                <w:color w:val="auto"/>
              </w:rPr>
            </w:pPr>
          </w:p>
        </w:tc>
        <w:tc>
          <w:tcPr>
            <w:tcW w:w="660" w:type="dxa"/>
            <w:vAlign w:val="bottom"/>
          </w:tcPr>
          <w:p>
            <w:pPr>
              <w:spacing w:after="0"/>
              <w:rPr>
                <w:sz w:val="13"/>
                <w:szCs w:val="13"/>
                <w:color w:val="auto"/>
              </w:rPr>
            </w:pPr>
          </w:p>
        </w:tc>
        <w:tc>
          <w:tcPr>
            <w:tcW w:w="300" w:type="dxa"/>
            <w:vAlign w:val="bottom"/>
            <w:tcBorders>
              <w:right w:val="single" w:sz="8" w:color="auto"/>
            </w:tcBorders>
          </w:tcPr>
          <w:p>
            <w:pPr>
              <w:spacing w:after="0"/>
              <w:rPr>
                <w:sz w:val="13"/>
                <w:szCs w:val="13"/>
                <w:color w:val="auto"/>
              </w:rPr>
            </w:pPr>
          </w:p>
        </w:tc>
        <w:tc>
          <w:tcPr>
            <w:tcW w:w="860" w:type="dxa"/>
            <w:vAlign w:val="bottom"/>
            <w:tcBorders>
              <w:right w:val="single" w:sz="8" w:color="auto"/>
            </w:tcBorders>
          </w:tcPr>
          <w:p>
            <w:pPr>
              <w:spacing w:after="0"/>
              <w:rPr>
                <w:sz w:val="13"/>
                <w:szCs w:val="13"/>
                <w:color w:val="auto"/>
              </w:rPr>
            </w:pPr>
          </w:p>
        </w:tc>
        <w:tc>
          <w:tcPr>
            <w:tcW w:w="640" w:type="dxa"/>
            <w:vAlign w:val="bottom"/>
            <w:tcBorders>
              <w:right w:val="single" w:sz="8" w:color="auto"/>
            </w:tcBorders>
          </w:tcPr>
          <w:p>
            <w:pPr>
              <w:spacing w:after="0"/>
              <w:rPr>
                <w:sz w:val="13"/>
                <w:szCs w:val="13"/>
                <w:color w:val="auto"/>
              </w:rPr>
            </w:pPr>
          </w:p>
        </w:tc>
        <w:tc>
          <w:tcPr>
            <w:tcW w:w="720" w:type="dxa"/>
            <w:vAlign w:val="bottom"/>
            <w:tcBorders>
              <w:right w:val="single" w:sz="8" w:color="auto"/>
            </w:tcBorders>
          </w:tcPr>
          <w:p>
            <w:pPr>
              <w:spacing w:after="0"/>
              <w:rPr>
                <w:sz w:val="13"/>
                <w:szCs w:val="13"/>
                <w:color w:val="auto"/>
              </w:rPr>
            </w:pPr>
          </w:p>
        </w:tc>
        <w:tc>
          <w:tcPr>
            <w:tcW w:w="840" w:type="dxa"/>
            <w:vAlign w:val="bottom"/>
            <w:tcBorders>
              <w:right w:val="single" w:sz="8" w:color="auto"/>
            </w:tcBorders>
          </w:tcPr>
          <w:p>
            <w:pPr>
              <w:ind w:left="100"/>
              <w:spacing w:after="0" w:line="156" w:lineRule="exact"/>
              <w:rPr>
                <w:sz w:val="20"/>
                <w:szCs w:val="20"/>
                <w:color w:val="auto"/>
              </w:rPr>
            </w:pPr>
            <w:r>
              <w:rPr>
                <w:rFonts w:ascii="宋体" w:cs="宋体" w:eastAsia="宋体" w:hAnsi="宋体"/>
                <w:sz w:val="15"/>
                <w:szCs w:val="15"/>
                <w:color w:val="auto"/>
              </w:rPr>
              <w:t>但不属于</w:t>
            </w:r>
          </w:p>
        </w:tc>
        <w:tc>
          <w:tcPr>
            <w:tcW w:w="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0" w:type="dxa"/>
            <w:vAlign w:val="bottom"/>
            <w:tcBorders>
              <w:right w:val="single" w:sz="8" w:color="auto"/>
            </w:tcBorders>
          </w:tcPr>
          <w:p>
            <w:pPr>
              <w:spacing w:after="0"/>
              <w:rPr>
                <w:sz w:val="13"/>
                <w:szCs w:val="13"/>
                <w:color w:val="auto"/>
              </w:rPr>
            </w:pPr>
          </w:p>
        </w:tc>
        <w:tc>
          <w:tcPr>
            <w:tcW w:w="780" w:type="dxa"/>
            <w:vAlign w:val="bottom"/>
            <w:tcBorders>
              <w:right w:val="single" w:sz="8" w:color="auto"/>
            </w:tcBorders>
          </w:tcPr>
          <w:p>
            <w:pPr>
              <w:spacing w:after="0"/>
              <w:rPr>
                <w:sz w:val="13"/>
                <w:szCs w:val="13"/>
                <w:color w:val="auto"/>
              </w:rPr>
            </w:pPr>
          </w:p>
        </w:tc>
        <w:tc>
          <w:tcPr>
            <w:tcW w:w="680" w:type="dxa"/>
            <w:vAlign w:val="bottom"/>
          </w:tcPr>
          <w:p>
            <w:pPr>
              <w:spacing w:after="0"/>
              <w:rPr>
                <w:sz w:val="13"/>
                <w:szCs w:val="13"/>
                <w:color w:val="auto"/>
              </w:rPr>
            </w:pPr>
          </w:p>
        </w:tc>
        <w:tc>
          <w:tcPr>
            <w:tcW w:w="40" w:type="dxa"/>
            <w:vAlign w:val="bottom"/>
            <w:tcBorders>
              <w:right w:val="single" w:sz="8" w:color="auto"/>
            </w:tcBorders>
          </w:tcPr>
          <w:p>
            <w:pPr>
              <w:spacing w:after="0"/>
              <w:rPr>
                <w:sz w:val="13"/>
                <w:szCs w:val="13"/>
                <w:color w:val="auto"/>
              </w:rPr>
            </w:pPr>
          </w:p>
        </w:tc>
        <w:tc>
          <w:tcPr>
            <w:tcW w:w="1660" w:type="dxa"/>
            <w:vAlign w:val="bottom"/>
          </w:tcPr>
          <w:p>
            <w:pPr>
              <w:spacing w:after="0"/>
              <w:rPr>
                <w:sz w:val="13"/>
                <w:szCs w:val="13"/>
                <w:color w:val="auto"/>
              </w:rPr>
            </w:pPr>
          </w:p>
        </w:tc>
        <w:tc>
          <w:tcPr>
            <w:tcW w:w="10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202"/>
        </w:trPr>
        <w:tc>
          <w:tcPr>
            <w:tcW w:w="480" w:type="dxa"/>
            <w:vAlign w:val="bottom"/>
            <w:tcBorders>
              <w:left w:val="single" w:sz="8" w:color="auto"/>
              <w:right w:val="single" w:sz="8" w:color="auto"/>
            </w:tcBorders>
          </w:tcPr>
          <w:p>
            <w:pPr>
              <w:spacing w:after="0"/>
              <w:rPr>
                <w:sz w:val="17"/>
                <w:szCs w:val="17"/>
                <w:color w:val="auto"/>
              </w:rPr>
            </w:pPr>
          </w:p>
        </w:tc>
        <w:tc>
          <w:tcPr>
            <w:tcW w:w="720" w:type="dxa"/>
            <w:vAlign w:val="bottom"/>
            <w:tcBorders>
              <w:right w:val="single" w:sz="8" w:color="auto"/>
            </w:tcBorders>
          </w:tcPr>
          <w:p>
            <w:pPr>
              <w:spacing w:after="0"/>
              <w:rPr>
                <w:sz w:val="17"/>
                <w:szCs w:val="17"/>
                <w:color w:val="auto"/>
              </w:rPr>
            </w:pPr>
          </w:p>
        </w:tc>
        <w:tc>
          <w:tcPr>
            <w:tcW w:w="660" w:type="dxa"/>
            <w:vAlign w:val="bottom"/>
          </w:tcPr>
          <w:p>
            <w:pPr>
              <w:spacing w:after="0"/>
              <w:rPr>
                <w:sz w:val="17"/>
                <w:szCs w:val="17"/>
                <w:color w:val="auto"/>
              </w:rPr>
            </w:pPr>
          </w:p>
        </w:tc>
        <w:tc>
          <w:tcPr>
            <w:tcW w:w="300" w:type="dxa"/>
            <w:vAlign w:val="bottom"/>
            <w:tcBorders>
              <w:right w:val="single" w:sz="8" w:color="auto"/>
            </w:tcBorders>
          </w:tcPr>
          <w:p>
            <w:pPr>
              <w:spacing w:after="0"/>
              <w:rPr>
                <w:sz w:val="17"/>
                <w:szCs w:val="17"/>
                <w:color w:val="auto"/>
              </w:rPr>
            </w:pPr>
          </w:p>
        </w:tc>
        <w:tc>
          <w:tcPr>
            <w:tcW w:w="860" w:type="dxa"/>
            <w:vAlign w:val="bottom"/>
            <w:tcBorders>
              <w:right w:val="single" w:sz="8" w:color="auto"/>
            </w:tcBorders>
          </w:tcPr>
          <w:p>
            <w:pPr>
              <w:spacing w:after="0"/>
              <w:rPr>
                <w:sz w:val="17"/>
                <w:szCs w:val="17"/>
                <w:color w:val="auto"/>
              </w:rPr>
            </w:pPr>
          </w:p>
        </w:tc>
        <w:tc>
          <w:tcPr>
            <w:tcW w:w="640" w:type="dxa"/>
            <w:vAlign w:val="bottom"/>
            <w:tcBorders>
              <w:right w:val="single" w:sz="8" w:color="auto"/>
            </w:tcBorders>
          </w:tcPr>
          <w:p>
            <w:pPr>
              <w:spacing w:after="0"/>
              <w:rPr>
                <w:sz w:val="17"/>
                <w:szCs w:val="17"/>
                <w:color w:val="auto"/>
              </w:rPr>
            </w:pPr>
          </w:p>
        </w:tc>
        <w:tc>
          <w:tcPr>
            <w:tcW w:w="720" w:type="dxa"/>
            <w:vAlign w:val="bottom"/>
            <w:tcBorders>
              <w:right w:val="single" w:sz="8" w:color="auto"/>
            </w:tcBorders>
          </w:tcPr>
          <w:p>
            <w:pPr>
              <w:jc w:val="center"/>
              <w:spacing w:after="0" w:line="156" w:lineRule="exact"/>
              <w:rPr>
                <w:sz w:val="20"/>
                <w:szCs w:val="20"/>
                <w:color w:val="auto"/>
              </w:rPr>
            </w:pPr>
            <w:r>
              <w:rPr>
                <w:rFonts w:ascii="宋体" w:cs="宋体" w:eastAsia="宋体" w:hAnsi="宋体"/>
                <w:sz w:val="15"/>
                <w:szCs w:val="15"/>
                <w:color w:val="auto"/>
                <w:w w:val="93"/>
              </w:rPr>
              <w:t>厂</w:t>
            </w:r>
          </w:p>
        </w:tc>
        <w:tc>
          <w:tcPr>
            <w:tcW w:w="840" w:type="dxa"/>
            <w:vAlign w:val="bottom"/>
            <w:tcBorders>
              <w:right w:val="single" w:sz="8" w:color="auto"/>
            </w:tcBorders>
            <w:vMerge w:val="restart"/>
          </w:tcPr>
          <w:p>
            <w:pPr>
              <w:ind w:left="100"/>
              <w:spacing w:after="0" w:line="172" w:lineRule="exact"/>
              <w:rPr>
                <w:sz w:val="20"/>
                <w:szCs w:val="20"/>
                <w:color w:val="auto"/>
              </w:rPr>
            </w:pPr>
            <w:r>
              <w:rPr>
                <w:rFonts w:ascii="宋体" w:cs="宋体" w:eastAsia="宋体" w:hAnsi="宋体"/>
                <w:sz w:val="15"/>
                <w:szCs w:val="15"/>
                <w:color w:val="auto"/>
              </w:rPr>
              <w:t>冲击型排</w:t>
            </w:r>
          </w:p>
        </w:tc>
        <w:tc>
          <w:tcPr>
            <w:tcW w:w="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0" w:type="dxa"/>
            <w:vAlign w:val="bottom"/>
            <w:tcBorders>
              <w:right w:val="single" w:sz="8" w:color="auto"/>
            </w:tcBorders>
          </w:tcPr>
          <w:p>
            <w:pPr>
              <w:spacing w:after="0"/>
              <w:rPr>
                <w:sz w:val="17"/>
                <w:szCs w:val="17"/>
                <w:color w:val="auto"/>
              </w:rPr>
            </w:pPr>
          </w:p>
        </w:tc>
        <w:tc>
          <w:tcPr>
            <w:tcW w:w="780" w:type="dxa"/>
            <w:vAlign w:val="bottom"/>
            <w:tcBorders>
              <w:right w:val="single" w:sz="8" w:color="auto"/>
            </w:tcBorders>
          </w:tcPr>
          <w:p>
            <w:pPr>
              <w:spacing w:after="0"/>
              <w:rPr>
                <w:sz w:val="17"/>
                <w:szCs w:val="17"/>
                <w:color w:val="auto"/>
              </w:rPr>
            </w:pPr>
          </w:p>
        </w:tc>
        <w:tc>
          <w:tcPr>
            <w:tcW w:w="720" w:type="dxa"/>
            <w:vAlign w:val="bottom"/>
            <w:tcBorders>
              <w:right w:val="single" w:sz="8" w:color="auto"/>
            </w:tcBorders>
            <w:gridSpan w:val="2"/>
          </w:tcPr>
          <w:p>
            <w:pPr>
              <w:ind w:left="260"/>
              <w:spacing w:after="0" w:line="172" w:lineRule="exact"/>
              <w:rPr>
                <w:sz w:val="20"/>
                <w:szCs w:val="20"/>
                <w:color w:val="auto"/>
              </w:rPr>
            </w:pPr>
            <w:r>
              <w:rPr>
                <w:rFonts w:ascii="宋体" w:cs="宋体" w:eastAsia="宋体" w:hAnsi="宋体"/>
                <w:sz w:val="15"/>
                <w:szCs w:val="15"/>
                <w:color w:val="auto"/>
              </w:rPr>
              <w:t>锌</w:t>
            </w:r>
          </w:p>
        </w:tc>
        <w:tc>
          <w:tcPr>
            <w:tcW w:w="1660" w:type="dxa"/>
            <w:vAlign w:val="bottom"/>
          </w:tcPr>
          <w:p>
            <w:pPr>
              <w:jc w:val="center"/>
              <w:spacing w:after="0"/>
              <w:rPr>
                <w:sz w:val="20"/>
                <w:szCs w:val="20"/>
                <w:color w:val="auto"/>
              </w:rPr>
            </w:pPr>
            <w:r>
              <w:rPr>
                <w:rFonts w:ascii="Times New Roman" w:cs="Times New Roman" w:eastAsia="Times New Roman" w:hAnsi="Times New Roman"/>
                <w:sz w:val="15"/>
                <w:szCs w:val="15"/>
                <w:color w:val="auto"/>
                <w:w w:val="95"/>
              </w:rPr>
              <w:t>2.0</w:t>
            </w:r>
          </w:p>
        </w:tc>
        <w:tc>
          <w:tcPr>
            <w:tcW w:w="10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110"/>
        </w:trPr>
        <w:tc>
          <w:tcPr>
            <w:tcW w:w="480" w:type="dxa"/>
            <w:vAlign w:val="bottom"/>
            <w:tcBorders>
              <w:left w:val="single" w:sz="8" w:color="auto"/>
              <w:right w:val="single" w:sz="8" w:color="auto"/>
            </w:tcBorders>
          </w:tcPr>
          <w:p>
            <w:pPr>
              <w:spacing w:after="0"/>
              <w:rPr>
                <w:sz w:val="9"/>
                <w:szCs w:val="9"/>
                <w:color w:val="auto"/>
              </w:rPr>
            </w:pPr>
          </w:p>
        </w:tc>
        <w:tc>
          <w:tcPr>
            <w:tcW w:w="720" w:type="dxa"/>
            <w:vAlign w:val="bottom"/>
            <w:tcBorders>
              <w:right w:val="single" w:sz="8" w:color="auto"/>
            </w:tcBorders>
          </w:tcPr>
          <w:p>
            <w:pPr>
              <w:spacing w:after="0"/>
              <w:rPr>
                <w:sz w:val="9"/>
                <w:szCs w:val="9"/>
                <w:color w:val="auto"/>
              </w:rPr>
            </w:pPr>
          </w:p>
        </w:tc>
        <w:tc>
          <w:tcPr>
            <w:tcW w:w="660" w:type="dxa"/>
            <w:vAlign w:val="bottom"/>
          </w:tcPr>
          <w:p>
            <w:pPr>
              <w:spacing w:after="0"/>
              <w:rPr>
                <w:sz w:val="9"/>
                <w:szCs w:val="9"/>
                <w:color w:val="auto"/>
              </w:rPr>
            </w:pPr>
          </w:p>
        </w:tc>
        <w:tc>
          <w:tcPr>
            <w:tcW w:w="300" w:type="dxa"/>
            <w:vAlign w:val="bottom"/>
            <w:tcBorders>
              <w:right w:val="single" w:sz="8" w:color="auto"/>
            </w:tcBorders>
          </w:tcPr>
          <w:p>
            <w:pPr>
              <w:spacing w:after="0"/>
              <w:rPr>
                <w:sz w:val="9"/>
                <w:szCs w:val="9"/>
                <w:color w:val="auto"/>
              </w:rPr>
            </w:pPr>
          </w:p>
        </w:tc>
        <w:tc>
          <w:tcPr>
            <w:tcW w:w="860" w:type="dxa"/>
            <w:vAlign w:val="bottom"/>
            <w:tcBorders>
              <w:right w:val="single" w:sz="8" w:color="auto"/>
            </w:tcBorders>
          </w:tcPr>
          <w:p>
            <w:pPr>
              <w:spacing w:after="0"/>
              <w:rPr>
                <w:sz w:val="9"/>
                <w:szCs w:val="9"/>
                <w:color w:val="auto"/>
              </w:rPr>
            </w:pPr>
          </w:p>
        </w:tc>
        <w:tc>
          <w:tcPr>
            <w:tcW w:w="640" w:type="dxa"/>
            <w:vAlign w:val="bottom"/>
            <w:tcBorders>
              <w:right w:val="single" w:sz="8" w:color="auto"/>
            </w:tcBorders>
          </w:tcPr>
          <w:p>
            <w:pPr>
              <w:spacing w:after="0"/>
              <w:rPr>
                <w:sz w:val="9"/>
                <w:szCs w:val="9"/>
                <w:color w:val="auto"/>
              </w:rPr>
            </w:pPr>
          </w:p>
        </w:tc>
        <w:tc>
          <w:tcPr>
            <w:tcW w:w="720" w:type="dxa"/>
            <w:vAlign w:val="bottom"/>
            <w:tcBorders>
              <w:right w:val="single" w:sz="8" w:color="auto"/>
            </w:tcBorders>
          </w:tcPr>
          <w:p>
            <w:pPr>
              <w:spacing w:after="0"/>
              <w:rPr>
                <w:sz w:val="9"/>
                <w:szCs w:val="9"/>
                <w:color w:val="auto"/>
              </w:rPr>
            </w:pPr>
          </w:p>
        </w:tc>
        <w:tc>
          <w:tcPr>
            <w:tcW w:w="840" w:type="dxa"/>
            <w:vAlign w:val="bottom"/>
            <w:tcBorders>
              <w:right w:val="single" w:sz="8" w:color="auto"/>
            </w:tcBorders>
            <w:vMerge w:val="continue"/>
          </w:tcPr>
          <w:p>
            <w:pPr>
              <w:spacing w:after="0"/>
              <w:rPr>
                <w:sz w:val="9"/>
                <w:szCs w:val="9"/>
                <w:color w:val="auto"/>
              </w:rPr>
            </w:pPr>
          </w:p>
        </w:tc>
        <w:tc>
          <w:tcPr>
            <w:tcW w:w="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0" w:type="dxa"/>
            <w:vAlign w:val="bottom"/>
            <w:tcBorders>
              <w:right w:val="single" w:sz="8" w:color="auto"/>
            </w:tcBorders>
          </w:tcPr>
          <w:p>
            <w:pPr>
              <w:spacing w:after="0"/>
              <w:rPr>
                <w:sz w:val="9"/>
                <w:szCs w:val="9"/>
                <w:color w:val="auto"/>
              </w:rPr>
            </w:pPr>
          </w:p>
        </w:tc>
        <w:tc>
          <w:tcPr>
            <w:tcW w:w="780" w:type="dxa"/>
            <w:vAlign w:val="bottom"/>
            <w:tcBorders>
              <w:right w:val="single" w:sz="8" w:color="auto"/>
            </w:tcBorders>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Borders>
              <w:right w:val="single" w:sz="8" w:color="auto"/>
            </w:tcBorders>
          </w:tcPr>
          <w:p>
            <w:pPr>
              <w:spacing w:after="0"/>
              <w:rPr>
                <w:sz w:val="9"/>
                <w:szCs w:val="9"/>
                <w:color w:val="auto"/>
              </w:rPr>
            </w:pPr>
          </w:p>
        </w:tc>
        <w:tc>
          <w:tcPr>
            <w:tcW w:w="1660" w:type="dxa"/>
            <w:vAlign w:val="bottom"/>
          </w:tcPr>
          <w:p>
            <w:pPr>
              <w:spacing w:after="0"/>
              <w:rPr>
                <w:sz w:val="9"/>
                <w:szCs w:val="9"/>
                <w:color w:val="auto"/>
              </w:rPr>
            </w:pPr>
          </w:p>
        </w:tc>
        <w:tc>
          <w:tcPr>
            <w:tcW w:w="10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312"/>
        </w:trPr>
        <w:tc>
          <w:tcPr>
            <w:tcW w:w="480" w:type="dxa"/>
            <w:vAlign w:val="bottom"/>
            <w:tcBorders>
              <w:left w:val="single" w:sz="8" w:color="auto"/>
              <w:right w:val="single" w:sz="8" w:color="auto"/>
            </w:tcBorders>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66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860" w:type="dxa"/>
            <w:vAlign w:val="bottom"/>
            <w:tcBorders>
              <w:right w:val="single" w:sz="8" w:color="auto"/>
            </w:tcBorders>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840" w:type="dxa"/>
            <w:vAlign w:val="bottom"/>
            <w:tcBorders>
              <w:right w:val="single" w:sz="8" w:color="auto"/>
            </w:tcBorders>
          </w:tcPr>
          <w:p>
            <w:pPr>
              <w:jc w:val="center"/>
              <w:spacing w:after="0" w:line="172" w:lineRule="exact"/>
              <w:rPr>
                <w:sz w:val="20"/>
                <w:szCs w:val="20"/>
                <w:color w:val="auto"/>
              </w:rPr>
            </w:pPr>
            <w:r>
              <w:rPr>
                <w:rFonts w:ascii="宋体" w:cs="宋体" w:eastAsia="宋体" w:hAnsi="宋体"/>
                <w:sz w:val="15"/>
                <w:szCs w:val="15"/>
                <w:color w:val="auto"/>
              </w:rPr>
              <w:t>放</w:t>
            </w:r>
          </w:p>
        </w:tc>
        <w:tc>
          <w:tcPr>
            <w:tcW w:w="2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680" w:type="dxa"/>
            <w:vAlign w:val="bottom"/>
          </w:tcPr>
          <w:p>
            <w:pPr>
              <w:spacing w:after="0"/>
              <w:rPr>
                <w:sz w:val="24"/>
                <w:szCs w:val="24"/>
                <w:color w:val="auto"/>
              </w:rPr>
            </w:pPr>
          </w:p>
        </w:tc>
        <w:tc>
          <w:tcPr>
            <w:tcW w:w="40" w:type="dxa"/>
            <w:vAlign w:val="bottom"/>
            <w:tcBorders>
              <w:right w:val="single" w:sz="8" w:color="auto"/>
            </w:tcBorders>
          </w:tcPr>
          <w:p>
            <w:pPr>
              <w:spacing w:after="0"/>
              <w:rPr>
                <w:sz w:val="24"/>
                <w:szCs w:val="24"/>
                <w:color w:val="auto"/>
              </w:rPr>
            </w:pPr>
          </w:p>
        </w:tc>
        <w:tc>
          <w:tcPr>
            <w:tcW w:w="166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83"/>
        </w:trPr>
        <w:tc>
          <w:tcPr>
            <w:tcW w:w="480" w:type="dxa"/>
            <w:vAlign w:val="bottom"/>
            <w:tcBorders>
              <w:left w:val="single" w:sz="8" w:color="auto"/>
              <w:bottom w:val="single" w:sz="8" w:color="auto"/>
              <w:right w:val="single" w:sz="8" w:color="auto"/>
            </w:tcBorders>
          </w:tcPr>
          <w:p>
            <w:pPr>
              <w:spacing w:after="0"/>
              <w:rPr>
                <w:sz w:val="7"/>
                <w:szCs w:val="7"/>
                <w:color w:val="auto"/>
              </w:rPr>
            </w:pPr>
          </w:p>
        </w:tc>
        <w:tc>
          <w:tcPr>
            <w:tcW w:w="720" w:type="dxa"/>
            <w:vAlign w:val="bottom"/>
            <w:tcBorders>
              <w:bottom w:val="single" w:sz="8" w:color="auto"/>
              <w:right w:val="single" w:sz="8" w:color="auto"/>
            </w:tcBorders>
          </w:tcPr>
          <w:p>
            <w:pPr>
              <w:spacing w:after="0"/>
              <w:rPr>
                <w:sz w:val="7"/>
                <w:szCs w:val="7"/>
                <w:color w:val="auto"/>
              </w:rPr>
            </w:pPr>
          </w:p>
        </w:tc>
        <w:tc>
          <w:tcPr>
            <w:tcW w:w="660" w:type="dxa"/>
            <w:vAlign w:val="bottom"/>
            <w:tcBorders>
              <w:bottom w:val="single" w:sz="8" w:color="auto"/>
            </w:tcBorders>
          </w:tcPr>
          <w:p>
            <w:pPr>
              <w:spacing w:after="0"/>
              <w:rPr>
                <w:sz w:val="7"/>
                <w:szCs w:val="7"/>
                <w:color w:val="auto"/>
              </w:rPr>
            </w:pPr>
          </w:p>
        </w:tc>
        <w:tc>
          <w:tcPr>
            <w:tcW w:w="300" w:type="dxa"/>
            <w:vAlign w:val="bottom"/>
            <w:tcBorders>
              <w:bottom w:val="single" w:sz="8" w:color="auto"/>
              <w:right w:val="single" w:sz="8" w:color="auto"/>
            </w:tcBorders>
          </w:tcPr>
          <w:p>
            <w:pPr>
              <w:spacing w:after="0"/>
              <w:rPr>
                <w:sz w:val="7"/>
                <w:szCs w:val="7"/>
                <w:color w:val="auto"/>
              </w:rPr>
            </w:pPr>
          </w:p>
        </w:tc>
        <w:tc>
          <w:tcPr>
            <w:tcW w:w="860" w:type="dxa"/>
            <w:vAlign w:val="bottom"/>
            <w:tcBorders>
              <w:bottom w:val="single" w:sz="8" w:color="auto"/>
              <w:right w:val="single" w:sz="8" w:color="auto"/>
            </w:tcBorders>
          </w:tcPr>
          <w:p>
            <w:pPr>
              <w:spacing w:after="0"/>
              <w:rPr>
                <w:sz w:val="7"/>
                <w:szCs w:val="7"/>
                <w:color w:val="auto"/>
              </w:rPr>
            </w:pPr>
          </w:p>
        </w:tc>
        <w:tc>
          <w:tcPr>
            <w:tcW w:w="640" w:type="dxa"/>
            <w:vAlign w:val="bottom"/>
            <w:tcBorders>
              <w:bottom w:val="single" w:sz="8" w:color="auto"/>
              <w:right w:val="single" w:sz="8" w:color="auto"/>
            </w:tcBorders>
          </w:tcPr>
          <w:p>
            <w:pPr>
              <w:spacing w:after="0"/>
              <w:rPr>
                <w:sz w:val="7"/>
                <w:szCs w:val="7"/>
                <w:color w:val="auto"/>
              </w:rPr>
            </w:pPr>
          </w:p>
        </w:tc>
        <w:tc>
          <w:tcPr>
            <w:tcW w:w="720" w:type="dxa"/>
            <w:vAlign w:val="bottom"/>
            <w:tcBorders>
              <w:bottom w:val="single" w:sz="8" w:color="auto"/>
              <w:right w:val="single" w:sz="8" w:color="auto"/>
            </w:tcBorders>
          </w:tcPr>
          <w:p>
            <w:pPr>
              <w:spacing w:after="0"/>
              <w:rPr>
                <w:sz w:val="7"/>
                <w:szCs w:val="7"/>
                <w:color w:val="auto"/>
              </w:rPr>
            </w:pPr>
          </w:p>
        </w:tc>
        <w:tc>
          <w:tcPr>
            <w:tcW w:w="840" w:type="dxa"/>
            <w:vAlign w:val="bottom"/>
            <w:tcBorders>
              <w:bottom w:val="single" w:sz="8" w:color="auto"/>
              <w:right w:val="single" w:sz="8" w:color="auto"/>
            </w:tcBorders>
          </w:tcPr>
          <w:p>
            <w:pPr>
              <w:spacing w:after="0"/>
              <w:rPr>
                <w:sz w:val="7"/>
                <w:szCs w:val="7"/>
                <w:color w:val="auto"/>
              </w:rPr>
            </w:pPr>
          </w:p>
        </w:tc>
        <w:tc>
          <w:tcPr>
            <w:tcW w:w="280" w:type="dxa"/>
            <w:vAlign w:val="bottom"/>
            <w:tcBorders>
              <w:bottom w:val="single" w:sz="8" w:color="auto"/>
            </w:tcBorders>
          </w:tcPr>
          <w:p>
            <w:pPr>
              <w:spacing w:after="0"/>
              <w:rPr>
                <w:sz w:val="7"/>
                <w:szCs w:val="7"/>
                <w:color w:val="auto"/>
              </w:rPr>
            </w:pPr>
          </w:p>
        </w:tc>
        <w:tc>
          <w:tcPr>
            <w:tcW w:w="240" w:type="dxa"/>
            <w:vAlign w:val="bottom"/>
            <w:tcBorders>
              <w:bottom w:val="single" w:sz="8" w:color="auto"/>
            </w:tcBorders>
          </w:tcPr>
          <w:p>
            <w:pPr>
              <w:spacing w:after="0"/>
              <w:rPr>
                <w:sz w:val="7"/>
                <w:szCs w:val="7"/>
                <w:color w:val="auto"/>
              </w:rPr>
            </w:pPr>
          </w:p>
        </w:tc>
        <w:tc>
          <w:tcPr>
            <w:tcW w:w="100" w:type="dxa"/>
            <w:vAlign w:val="bottom"/>
            <w:tcBorders>
              <w:bottom w:val="single" w:sz="8" w:color="auto"/>
              <w:right w:val="single" w:sz="8" w:color="auto"/>
            </w:tcBorders>
          </w:tcPr>
          <w:p>
            <w:pPr>
              <w:spacing w:after="0"/>
              <w:rPr>
                <w:sz w:val="7"/>
                <w:szCs w:val="7"/>
                <w:color w:val="auto"/>
              </w:rPr>
            </w:pPr>
          </w:p>
        </w:tc>
        <w:tc>
          <w:tcPr>
            <w:tcW w:w="780" w:type="dxa"/>
            <w:vAlign w:val="bottom"/>
            <w:tcBorders>
              <w:bottom w:val="single" w:sz="8" w:color="auto"/>
              <w:right w:val="single" w:sz="8" w:color="auto"/>
            </w:tcBorders>
          </w:tcPr>
          <w:p>
            <w:pPr>
              <w:spacing w:after="0"/>
              <w:rPr>
                <w:sz w:val="7"/>
                <w:szCs w:val="7"/>
                <w:color w:val="auto"/>
              </w:rPr>
            </w:pPr>
          </w:p>
        </w:tc>
        <w:tc>
          <w:tcPr>
            <w:tcW w:w="680" w:type="dxa"/>
            <w:vAlign w:val="bottom"/>
            <w:tcBorders>
              <w:bottom w:val="single" w:sz="8" w:color="auto"/>
            </w:tcBorders>
          </w:tcPr>
          <w:p>
            <w:pPr>
              <w:spacing w:after="0"/>
              <w:rPr>
                <w:sz w:val="7"/>
                <w:szCs w:val="7"/>
                <w:color w:val="auto"/>
              </w:rPr>
            </w:pPr>
          </w:p>
        </w:tc>
        <w:tc>
          <w:tcPr>
            <w:tcW w:w="40" w:type="dxa"/>
            <w:vAlign w:val="bottom"/>
            <w:tcBorders>
              <w:bottom w:val="single" w:sz="8" w:color="auto"/>
              <w:right w:val="single" w:sz="8" w:color="auto"/>
            </w:tcBorders>
          </w:tcPr>
          <w:p>
            <w:pPr>
              <w:spacing w:after="0"/>
              <w:rPr>
                <w:sz w:val="7"/>
                <w:szCs w:val="7"/>
                <w:color w:val="auto"/>
              </w:rPr>
            </w:pPr>
          </w:p>
        </w:tc>
        <w:tc>
          <w:tcPr>
            <w:tcW w:w="1660" w:type="dxa"/>
            <w:vAlign w:val="bottom"/>
            <w:tcBorders>
              <w:bottom w:val="single" w:sz="8" w:color="auto"/>
            </w:tcBorders>
          </w:tcPr>
          <w:p>
            <w:pPr>
              <w:spacing w:after="0"/>
              <w:rPr>
                <w:sz w:val="7"/>
                <w:szCs w:val="7"/>
                <w:color w:val="auto"/>
              </w:rPr>
            </w:pPr>
          </w:p>
        </w:tc>
        <w:tc>
          <w:tcPr>
            <w:tcW w:w="10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46"/>
        </w:trPr>
        <w:tc>
          <w:tcPr>
            <w:tcW w:w="480" w:type="dxa"/>
            <w:vAlign w:val="bottom"/>
          </w:tcPr>
          <w:p>
            <w:pPr>
              <w:spacing w:after="0"/>
              <w:rPr>
                <w:sz w:val="24"/>
                <w:szCs w:val="24"/>
                <w:color w:val="auto"/>
              </w:rPr>
            </w:pPr>
          </w:p>
        </w:tc>
        <w:tc>
          <w:tcPr>
            <w:tcW w:w="3180" w:type="dxa"/>
            <w:vAlign w:val="bottom"/>
            <w:gridSpan w:val="5"/>
          </w:tcPr>
          <w:p>
            <w:pPr>
              <w:ind w:left="140"/>
              <w:spacing w:after="0" w:line="274" w:lineRule="exact"/>
              <w:rPr>
                <w:sz w:val="20"/>
                <w:szCs w:val="20"/>
                <w:color w:val="auto"/>
              </w:rPr>
            </w:pPr>
            <w:r>
              <w:rPr>
                <w:rFonts w:ascii="宋体" w:cs="宋体" w:eastAsia="宋体" w:hAnsi="宋体"/>
                <w:sz w:val="24"/>
                <w:szCs w:val="24"/>
                <w:b w:val="1"/>
                <w:bCs w:val="1"/>
                <w:color w:val="auto"/>
              </w:rPr>
              <w:t>③项目废水污染物排放标准</w:t>
            </w:r>
          </w:p>
        </w:tc>
        <w:tc>
          <w:tcPr>
            <w:tcW w:w="7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04"/>
        </w:trPr>
        <w:tc>
          <w:tcPr>
            <w:tcW w:w="480" w:type="dxa"/>
            <w:vAlign w:val="bottom"/>
          </w:tcPr>
          <w:p>
            <w:pPr>
              <w:spacing w:after="0"/>
              <w:rPr>
                <w:sz w:val="24"/>
                <w:szCs w:val="24"/>
                <w:color w:val="auto"/>
              </w:rPr>
            </w:pPr>
          </w:p>
        </w:tc>
        <w:tc>
          <w:tcPr>
            <w:tcW w:w="4740" w:type="dxa"/>
            <w:vAlign w:val="bottom"/>
            <w:gridSpan w:val="7"/>
          </w:tcPr>
          <w:p>
            <w:pPr>
              <w:ind w:left="140"/>
              <w:spacing w:after="0" w:line="292" w:lineRule="exact"/>
              <w:rPr>
                <w:sz w:val="20"/>
                <w:szCs w:val="20"/>
                <w:color w:val="auto"/>
              </w:rPr>
            </w:pPr>
            <w:r>
              <w:rPr>
                <w:rFonts w:ascii="宋体" w:cs="宋体" w:eastAsia="宋体" w:hAnsi="宋体"/>
                <w:sz w:val="24"/>
                <w:szCs w:val="24"/>
                <w:color w:val="auto"/>
              </w:rPr>
              <w:t>项目废水污染物执行标准见表</w:t>
            </w:r>
            <w:r>
              <w:rPr>
                <w:rFonts w:ascii="Times New Roman" w:cs="Times New Roman" w:eastAsia="Times New Roman" w:hAnsi="Times New Roman"/>
                <w:sz w:val="24"/>
                <w:szCs w:val="24"/>
                <w:color w:val="auto"/>
              </w:rPr>
              <w:t xml:space="preserve"> 7-9</w:t>
            </w:r>
            <w:r>
              <w:rPr>
                <w:rFonts w:ascii="宋体" w:cs="宋体" w:eastAsia="宋体" w:hAnsi="宋体"/>
                <w:sz w:val="24"/>
                <w:szCs w:val="24"/>
                <w:color w:val="auto"/>
              </w:rPr>
              <w:t>。</w:t>
            </w:r>
          </w:p>
        </w:tc>
        <w:tc>
          <w:tcPr>
            <w:tcW w:w="2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89"/>
        </w:trPr>
        <w:tc>
          <w:tcPr>
            <w:tcW w:w="4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5180" w:type="dxa"/>
            <w:vAlign w:val="bottom"/>
            <w:tcBorders>
              <w:bottom w:val="single" w:sz="8" w:color="auto"/>
            </w:tcBorders>
            <w:gridSpan w:val="10"/>
          </w:tcPr>
          <w:p>
            <w:pPr>
              <w:jc w:val="center"/>
              <w:ind w:right="276"/>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7-9 </w:t>
            </w:r>
            <w:r>
              <w:rPr>
                <w:rFonts w:ascii="宋体" w:cs="宋体" w:eastAsia="宋体" w:hAnsi="宋体"/>
                <w:sz w:val="24"/>
                <w:szCs w:val="24"/>
                <w:b w:val="1"/>
                <w:bCs w:val="1"/>
                <w:color w:val="auto"/>
              </w:rPr>
              <w:t>废水污染物排放执行标准表</w:t>
            </w:r>
          </w:p>
        </w:tc>
        <w:tc>
          <w:tcPr>
            <w:tcW w:w="16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1"/>
        </w:trPr>
        <w:tc>
          <w:tcPr>
            <w:tcW w:w="480" w:type="dxa"/>
            <w:vAlign w:val="bottom"/>
            <w:tcBorders>
              <w:lef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66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3360" w:type="dxa"/>
            <w:vAlign w:val="bottom"/>
            <w:tcBorders>
              <w:right w:val="single" w:sz="8" w:color="auto"/>
            </w:tcBorders>
            <w:gridSpan w:val="6"/>
          </w:tcPr>
          <w:p>
            <w:pPr>
              <w:ind w:left="60"/>
              <w:spacing w:after="0" w:line="219" w:lineRule="exact"/>
              <w:rPr>
                <w:sz w:val="20"/>
                <w:szCs w:val="20"/>
                <w:color w:val="auto"/>
              </w:rPr>
            </w:pPr>
            <w:r>
              <w:rPr>
                <w:rFonts w:ascii="宋体" w:cs="宋体" w:eastAsia="宋体" w:hAnsi="宋体"/>
                <w:sz w:val="18"/>
                <w:szCs w:val="18"/>
                <w:color w:val="auto"/>
              </w:rPr>
              <w:t>《污水综合排放标准》</w:t>
            </w:r>
            <w:r>
              <w:rPr>
                <w:rFonts w:ascii="Times New Roman" w:cs="Times New Roman" w:eastAsia="Times New Roman" w:hAnsi="Times New Roman"/>
                <w:sz w:val="18"/>
                <w:szCs w:val="18"/>
                <w:color w:val="auto"/>
              </w:rPr>
              <w:t>(GB8978-1996)</w:t>
            </w:r>
          </w:p>
        </w:tc>
        <w:tc>
          <w:tcPr>
            <w:tcW w:w="0" w:type="dxa"/>
            <w:vAlign w:val="bottom"/>
          </w:tcPr>
          <w:p>
            <w:pPr>
              <w:spacing w:after="0"/>
              <w:rPr>
                <w:sz w:val="1"/>
                <w:szCs w:val="1"/>
                <w:color w:val="auto"/>
              </w:rPr>
            </w:pPr>
          </w:p>
        </w:tc>
      </w:tr>
      <w:tr>
        <w:trPr>
          <w:trHeight w:val="117"/>
        </w:trPr>
        <w:tc>
          <w:tcPr>
            <w:tcW w:w="480" w:type="dxa"/>
            <w:vAlign w:val="bottom"/>
            <w:tcBorders>
              <w:left w:val="single" w:sz="8" w:color="auto"/>
            </w:tcBorders>
          </w:tcPr>
          <w:p>
            <w:pPr>
              <w:spacing w:after="0"/>
              <w:rPr>
                <w:sz w:val="10"/>
                <w:szCs w:val="10"/>
                <w:color w:val="auto"/>
              </w:rPr>
            </w:pPr>
          </w:p>
        </w:tc>
        <w:tc>
          <w:tcPr>
            <w:tcW w:w="1380" w:type="dxa"/>
            <w:vAlign w:val="bottom"/>
            <w:tcBorders>
              <w:right w:val="single" w:sz="8" w:color="auto"/>
            </w:tcBorders>
            <w:gridSpan w:val="2"/>
            <w:vMerge w:val="restart"/>
          </w:tcPr>
          <w:p>
            <w:pPr>
              <w:jc w:val="center"/>
              <w:ind w:right="426"/>
              <w:spacing w:after="0" w:line="206" w:lineRule="exact"/>
              <w:rPr>
                <w:sz w:val="20"/>
                <w:szCs w:val="20"/>
                <w:color w:val="auto"/>
              </w:rPr>
            </w:pPr>
            <w:r>
              <w:rPr>
                <w:rFonts w:ascii="宋体" w:cs="宋体" w:eastAsia="宋体" w:hAnsi="宋体"/>
                <w:sz w:val="18"/>
                <w:szCs w:val="18"/>
                <w:color w:val="auto"/>
                <w:w w:val="99"/>
              </w:rPr>
              <w:t>序号</w:t>
            </w:r>
          </w:p>
        </w:tc>
        <w:tc>
          <w:tcPr>
            <w:tcW w:w="300" w:type="dxa"/>
            <w:vAlign w:val="bottom"/>
            <w:vMerge w:val="restart"/>
          </w:tcPr>
          <w:p>
            <w:pPr>
              <w:spacing w:after="0"/>
              <w:rPr>
                <w:sz w:val="10"/>
                <w:szCs w:val="10"/>
                <w:color w:val="auto"/>
              </w:rPr>
            </w:pPr>
          </w:p>
        </w:tc>
        <w:tc>
          <w:tcPr>
            <w:tcW w:w="1500" w:type="dxa"/>
            <w:vAlign w:val="bottom"/>
            <w:tcBorders>
              <w:right w:val="single" w:sz="8" w:color="auto"/>
            </w:tcBorders>
            <w:gridSpan w:val="2"/>
            <w:vMerge w:val="restart"/>
          </w:tcPr>
          <w:p>
            <w:pPr>
              <w:jc w:val="center"/>
              <w:ind w:right="246"/>
              <w:spacing w:after="0" w:line="206" w:lineRule="exact"/>
              <w:rPr>
                <w:sz w:val="20"/>
                <w:szCs w:val="20"/>
                <w:color w:val="auto"/>
              </w:rPr>
            </w:pPr>
            <w:r>
              <w:rPr>
                <w:rFonts w:ascii="宋体" w:cs="宋体" w:eastAsia="宋体" w:hAnsi="宋体"/>
                <w:sz w:val="18"/>
                <w:szCs w:val="18"/>
                <w:color w:val="auto"/>
                <w:w w:val="99"/>
              </w:rPr>
              <w:t>排放口编号</w:t>
            </w:r>
          </w:p>
        </w:tc>
        <w:tc>
          <w:tcPr>
            <w:tcW w:w="1560" w:type="dxa"/>
            <w:vAlign w:val="bottom"/>
            <w:gridSpan w:val="2"/>
            <w:vMerge w:val="restart"/>
          </w:tcPr>
          <w:p>
            <w:pPr>
              <w:jc w:val="center"/>
              <w:ind w:left="139"/>
              <w:spacing w:after="0" w:line="206" w:lineRule="exact"/>
              <w:rPr>
                <w:sz w:val="20"/>
                <w:szCs w:val="20"/>
                <w:color w:val="auto"/>
              </w:rPr>
            </w:pPr>
            <w:r>
              <w:rPr>
                <w:rFonts w:ascii="宋体" w:cs="宋体" w:eastAsia="宋体" w:hAnsi="宋体"/>
                <w:sz w:val="18"/>
                <w:szCs w:val="18"/>
                <w:color w:val="auto"/>
                <w:w w:val="99"/>
              </w:rPr>
              <w:t>污染物种类</w:t>
            </w:r>
          </w:p>
        </w:tc>
        <w:tc>
          <w:tcPr>
            <w:tcW w:w="280" w:type="dxa"/>
            <w:vAlign w:val="bottom"/>
            <w:tcBorders>
              <w:right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780" w:type="dxa"/>
            <w:vAlign w:val="bottom"/>
            <w:tcBorders>
              <w:bottom w:val="single" w:sz="8" w:color="auto"/>
            </w:tcBorders>
          </w:tcPr>
          <w:p>
            <w:pPr>
              <w:spacing w:after="0"/>
              <w:rPr>
                <w:sz w:val="10"/>
                <w:szCs w:val="10"/>
                <w:color w:val="auto"/>
              </w:rPr>
            </w:pPr>
          </w:p>
        </w:tc>
        <w:tc>
          <w:tcPr>
            <w:tcW w:w="680" w:type="dxa"/>
            <w:vAlign w:val="bottom"/>
            <w:tcBorders>
              <w:bottom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1660" w:type="dxa"/>
            <w:vAlign w:val="bottom"/>
            <w:tcBorders>
              <w:bottom w:val="single" w:sz="8" w:color="auto"/>
            </w:tcBorders>
          </w:tcPr>
          <w:p>
            <w:pPr>
              <w:spacing w:after="0"/>
              <w:rPr>
                <w:sz w:val="10"/>
                <w:szCs w:val="10"/>
                <w:color w:val="auto"/>
              </w:rPr>
            </w:pPr>
          </w:p>
        </w:tc>
        <w:tc>
          <w:tcPr>
            <w:tcW w:w="10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73"/>
        </w:trPr>
        <w:tc>
          <w:tcPr>
            <w:tcW w:w="480" w:type="dxa"/>
            <w:vAlign w:val="bottom"/>
            <w:tcBorders>
              <w:left w:val="single" w:sz="8" w:color="auto"/>
            </w:tcBorders>
          </w:tcPr>
          <w:p>
            <w:pPr>
              <w:spacing w:after="0"/>
              <w:rPr>
                <w:sz w:val="6"/>
                <w:szCs w:val="6"/>
                <w:color w:val="auto"/>
              </w:rPr>
            </w:pPr>
          </w:p>
        </w:tc>
        <w:tc>
          <w:tcPr>
            <w:tcW w:w="1380" w:type="dxa"/>
            <w:vAlign w:val="bottom"/>
            <w:tcBorders>
              <w:right w:val="single" w:sz="8" w:color="auto"/>
            </w:tcBorders>
            <w:gridSpan w:val="2"/>
            <w:vMerge w:val="continue"/>
          </w:tcPr>
          <w:p>
            <w:pPr>
              <w:spacing w:after="0"/>
              <w:rPr>
                <w:sz w:val="6"/>
                <w:szCs w:val="6"/>
                <w:color w:val="auto"/>
              </w:rPr>
            </w:pPr>
          </w:p>
        </w:tc>
        <w:tc>
          <w:tcPr>
            <w:tcW w:w="300" w:type="dxa"/>
            <w:vAlign w:val="bottom"/>
            <w:vMerge w:val="continue"/>
          </w:tcPr>
          <w:p>
            <w:pPr>
              <w:spacing w:after="0"/>
              <w:rPr>
                <w:sz w:val="6"/>
                <w:szCs w:val="6"/>
                <w:color w:val="auto"/>
              </w:rPr>
            </w:pPr>
          </w:p>
        </w:tc>
        <w:tc>
          <w:tcPr>
            <w:tcW w:w="1500" w:type="dxa"/>
            <w:vAlign w:val="bottom"/>
            <w:tcBorders>
              <w:right w:val="single" w:sz="8" w:color="auto"/>
            </w:tcBorders>
            <w:gridSpan w:val="2"/>
            <w:vMerge w:val="continue"/>
          </w:tcPr>
          <w:p>
            <w:pPr>
              <w:spacing w:after="0"/>
              <w:rPr>
                <w:sz w:val="6"/>
                <w:szCs w:val="6"/>
                <w:color w:val="auto"/>
              </w:rPr>
            </w:pPr>
          </w:p>
        </w:tc>
        <w:tc>
          <w:tcPr>
            <w:tcW w:w="1560" w:type="dxa"/>
            <w:vAlign w:val="bottom"/>
            <w:gridSpan w:val="2"/>
            <w:vMerge w:val="continue"/>
          </w:tcPr>
          <w:p>
            <w:pPr>
              <w:spacing w:after="0"/>
              <w:rPr>
                <w:sz w:val="6"/>
                <w:szCs w:val="6"/>
                <w:color w:val="auto"/>
              </w:rPr>
            </w:pPr>
          </w:p>
        </w:tc>
        <w:tc>
          <w:tcPr>
            <w:tcW w:w="280" w:type="dxa"/>
            <w:vAlign w:val="bottom"/>
            <w:tcBorders>
              <w:right w:val="single" w:sz="8" w:color="auto"/>
            </w:tcBorders>
          </w:tcPr>
          <w:p>
            <w:pPr>
              <w:spacing w:after="0"/>
              <w:rPr>
                <w:sz w:val="6"/>
                <w:szCs w:val="6"/>
                <w:color w:val="auto"/>
              </w:rPr>
            </w:pPr>
          </w:p>
        </w:tc>
        <w:tc>
          <w:tcPr>
            <w:tcW w:w="240" w:type="dxa"/>
            <w:vAlign w:val="bottom"/>
          </w:tcPr>
          <w:p>
            <w:pPr>
              <w:spacing w:after="0"/>
              <w:rPr>
                <w:sz w:val="6"/>
                <w:szCs w:val="6"/>
                <w:color w:val="auto"/>
              </w:rPr>
            </w:pPr>
          </w:p>
        </w:tc>
        <w:tc>
          <w:tcPr>
            <w:tcW w:w="100" w:type="dxa"/>
            <w:vAlign w:val="bottom"/>
          </w:tcPr>
          <w:p>
            <w:pPr>
              <w:spacing w:after="0"/>
              <w:rPr>
                <w:sz w:val="6"/>
                <w:szCs w:val="6"/>
                <w:color w:val="auto"/>
              </w:rPr>
            </w:pPr>
          </w:p>
        </w:tc>
        <w:tc>
          <w:tcPr>
            <w:tcW w:w="1460" w:type="dxa"/>
            <w:vAlign w:val="bottom"/>
            <w:tcBorders>
              <w:right w:val="single" w:sz="8" w:color="auto"/>
            </w:tcBorders>
            <w:gridSpan w:val="2"/>
            <w:vMerge w:val="restart"/>
          </w:tcPr>
          <w:p>
            <w:pPr>
              <w:jc w:val="center"/>
              <w:ind w:right="306"/>
              <w:spacing w:after="0" w:line="206" w:lineRule="exact"/>
              <w:rPr>
                <w:sz w:val="20"/>
                <w:szCs w:val="20"/>
                <w:color w:val="auto"/>
              </w:rPr>
            </w:pPr>
            <w:r>
              <w:rPr>
                <w:rFonts w:ascii="宋体" w:cs="宋体" w:eastAsia="宋体" w:hAnsi="宋体"/>
                <w:sz w:val="18"/>
                <w:szCs w:val="18"/>
                <w:color w:val="auto"/>
                <w:w w:val="99"/>
              </w:rPr>
              <w:t>名称</w:t>
            </w:r>
          </w:p>
        </w:tc>
        <w:tc>
          <w:tcPr>
            <w:tcW w:w="40" w:type="dxa"/>
            <w:vAlign w:val="bottom"/>
          </w:tcPr>
          <w:p>
            <w:pPr>
              <w:spacing w:after="0"/>
              <w:rPr>
                <w:sz w:val="6"/>
                <w:szCs w:val="6"/>
                <w:color w:val="auto"/>
              </w:rPr>
            </w:pPr>
          </w:p>
        </w:tc>
        <w:tc>
          <w:tcPr>
            <w:tcW w:w="1760" w:type="dxa"/>
            <w:vAlign w:val="bottom"/>
            <w:tcBorders>
              <w:right w:val="single" w:sz="8" w:color="auto"/>
            </w:tcBorders>
            <w:gridSpan w:val="2"/>
            <w:vMerge w:val="restart"/>
          </w:tcPr>
          <w:p>
            <w:pPr>
              <w:jc w:val="center"/>
              <w:ind w:right="80"/>
              <w:spacing w:after="0" w:line="219" w:lineRule="exact"/>
              <w:rPr>
                <w:sz w:val="20"/>
                <w:szCs w:val="20"/>
                <w:color w:val="auto"/>
              </w:rPr>
            </w:pPr>
            <w:r>
              <w:rPr>
                <w:rFonts w:ascii="宋体" w:cs="宋体" w:eastAsia="宋体" w:hAnsi="宋体"/>
                <w:sz w:val="18"/>
                <w:szCs w:val="18"/>
                <w:color w:val="auto"/>
                <w:w w:val="99"/>
              </w:rPr>
              <w:t>浓度限值</w:t>
            </w:r>
            <w:r>
              <w:rPr>
                <w:rFonts w:ascii="Times New Roman" w:cs="Times New Roman" w:eastAsia="Times New Roman" w:hAnsi="Times New Roman"/>
                <w:sz w:val="18"/>
                <w:szCs w:val="18"/>
                <w:color w:val="auto"/>
                <w:w w:val="99"/>
              </w:rPr>
              <w:t>/</w:t>
            </w:r>
            <w:r>
              <w:rPr>
                <w:rFonts w:ascii="宋体" w:cs="宋体" w:eastAsia="宋体" w:hAnsi="宋体"/>
                <w:sz w:val="18"/>
                <w:szCs w:val="18"/>
                <w:color w:val="auto"/>
                <w:w w:val="99"/>
              </w:rPr>
              <w:t>（</w:t>
            </w:r>
            <w:r>
              <w:rPr>
                <w:rFonts w:ascii="Times New Roman" w:cs="Times New Roman" w:eastAsia="Times New Roman" w:hAnsi="Times New Roman"/>
                <w:sz w:val="18"/>
                <w:szCs w:val="18"/>
                <w:color w:val="auto"/>
                <w:w w:val="99"/>
              </w:rPr>
              <w:t>mg/L</w:t>
            </w:r>
            <w:r>
              <w:rPr>
                <w:rFonts w:ascii="宋体" w:cs="宋体" w:eastAsia="宋体" w:hAnsi="宋体"/>
                <w:sz w:val="18"/>
                <w:szCs w:val="18"/>
                <w:color w:val="auto"/>
                <w:w w:val="99"/>
              </w:rPr>
              <w:t>）</w:t>
            </w:r>
          </w:p>
        </w:tc>
        <w:tc>
          <w:tcPr>
            <w:tcW w:w="0" w:type="dxa"/>
            <w:vAlign w:val="bottom"/>
          </w:tcPr>
          <w:p>
            <w:pPr>
              <w:spacing w:after="0"/>
              <w:rPr>
                <w:sz w:val="1"/>
                <w:szCs w:val="1"/>
                <w:color w:val="auto"/>
              </w:rPr>
            </w:pPr>
          </w:p>
        </w:tc>
      </w:tr>
      <w:tr>
        <w:trPr>
          <w:trHeight w:val="268"/>
        </w:trPr>
        <w:tc>
          <w:tcPr>
            <w:tcW w:w="480" w:type="dxa"/>
            <w:vAlign w:val="bottom"/>
            <w:tcBorders>
              <w:left w:val="single" w:sz="8" w:color="auto"/>
            </w:tcBorders>
          </w:tcPr>
          <w:p>
            <w:pPr>
              <w:spacing w:after="0"/>
              <w:rPr>
                <w:sz w:val="23"/>
                <w:szCs w:val="23"/>
                <w:color w:val="auto"/>
              </w:rPr>
            </w:pPr>
          </w:p>
        </w:tc>
        <w:tc>
          <w:tcPr>
            <w:tcW w:w="720" w:type="dxa"/>
            <w:vAlign w:val="bottom"/>
          </w:tcPr>
          <w:p>
            <w:pPr>
              <w:spacing w:after="0"/>
              <w:rPr>
                <w:sz w:val="23"/>
                <w:szCs w:val="23"/>
                <w:color w:val="auto"/>
              </w:rPr>
            </w:pPr>
          </w:p>
        </w:tc>
        <w:tc>
          <w:tcPr>
            <w:tcW w:w="660" w:type="dxa"/>
            <w:vAlign w:val="bottom"/>
            <w:tcBorders>
              <w:right w:val="single" w:sz="8" w:color="auto"/>
            </w:tcBorders>
          </w:tcPr>
          <w:p>
            <w:pPr>
              <w:spacing w:after="0"/>
              <w:rPr>
                <w:sz w:val="23"/>
                <w:szCs w:val="23"/>
                <w:color w:val="auto"/>
              </w:rPr>
            </w:pPr>
          </w:p>
        </w:tc>
        <w:tc>
          <w:tcPr>
            <w:tcW w:w="300" w:type="dxa"/>
            <w:vAlign w:val="bottom"/>
          </w:tcPr>
          <w:p>
            <w:pPr>
              <w:spacing w:after="0"/>
              <w:rPr>
                <w:sz w:val="23"/>
                <w:szCs w:val="23"/>
                <w:color w:val="auto"/>
              </w:rPr>
            </w:pPr>
          </w:p>
        </w:tc>
        <w:tc>
          <w:tcPr>
            <w:tcW w:w="860" w:type="dxa"/>
            <w:vAlign w:val="bottom"/>
          </w:tcPr>
          <w:p>
            <w:pPr>
              <w:spacing w:after="0"/>
              <w:rPr>
                <w:sz w:val="23"/>
                <w:szCs w:val="23"/>
                <w:color w:val="auto"/>
              </w:rPr>
            </w:pPr>
          </w:p>
        </w:tc>
        <w:tc>
          <w:tcPr>
            <w:tcW w:w="640" w:type="dxa"/>
            <w:vAlign w:val="bottom"/>
            <w:tcBorders>
              <w:right w:val="single" w:sz="8" w:color="auto"/>
            </w:tcBorders>
          </w:tcPr>
          <w:p>
            <w:pPr>
              <w:spacing w:after="0"/>
              <w:rPr>
                <w:sz w:val="23"/>
                <w:szCs w:val="23"/>
                <w:color w:val="auto"/>
              </w:rPr>
            </w:pPr>
          </w:p>
        </w:tc>
        <w:tc>
          <w:tcPr>
            <w:tcW w:w="720" w:type="dxa"/>
            <w:vAlign w:val="bottom"/>
          </w:tcPr>
          <w:p>
            <w:pPr>
              <w:spacing w:after="0"/>
              <w:rPr>
                <w:sz w:val="23"/>
                <w:szCs w:val="23"/>
                <w:color w:val="auto"/>
              </w:rPr>
            </w:pPr>
          </w:p>
        </w:tc>
        <w:tc>
          <w:tcPr>
            <w:tcW w:w="840" w:type="dxa"/>
            <w:vAlign w:val="bottom"/>
          </w:tcPr>
          <w:p>
            <w:pPr>
              <w:spacing w:after="0"/>
              <w:rPr>
                <w:sz w:val="23"/>
                <w:szCs w:val="23"/>
                <w:color w:val="auto"/>
              </w:rPr>
            </w:pPr>
          </w:p>
        </w:tc>
        <w:tc>
          <w:tcPr>
            <w:tcW w:w="280" w:type="dxa"/>
            <w:vAlign w:val="bottom"/>
            <w:tcBorders>
              <w:right w:val="single" w:sz="8" w:color="auto"/>
            </w:tcBorders>
          </w:tcPr>
          <w:p>
            <w:pPr>
              <w:spacing w:after="0"/>
              <w:rPr>
                <w:sz w:val="23"/>
                <w:szCs w:val="23"/>
                <w:color w:val="auto"/>
              </w:rPr>
            </w:pPr>
          </w:p>
        </w:tc>
        <w:tc>
          <w:tcPr>
            <w:tcW w:w="24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460" w:type="dxa"/>
            <w:vAlign w:val="bottom"/>
            <w:tcBorders>
              <w:right w:val="single" w:sz="8" w:color="auto"/>
            </w:tcBorders>
            <w:gridSpan w:val="2"/>
            <w:vMerge w:val="continue"/>
          </w:tcPr>
          <w:p>
            <w:pPr>
              <w:spacing w:after="0"/>
              <w:rPr>
                <w:sz w:val="23"/>
                <w:szCs w:val="23"/>
                <w:color w:val="auto"/>
              </w:rPr>
            </w:pPr>
          </w:p>
        </w:tc>
        <w:tc>
          <w:tcPr>
            <w:tcW w:w="40" w:type="dxa"/>
            <w:vAlign w:val="bottom"/>
          </w:tcPr>
          <w:p>
            <w:pPr>
              <w:spacing w:after="0"/>
              <w:rPr>
                <w:sz w:val="23"/>
                <w:szCs w:val="23"/>
                <w:color w:val="auto"/>
              </w:rPr>
            </w:pPr>
          </w:p>
        </w:tc>
        <w:tc>
          <w:tcPr>
            <w:tcW w:w="1760" w:type="dxa"/>
            <w:vAlign w:val="bottom"/>
            <w:tcBorders>
              <w:right w:val="single" w:sz="8" w:color="auto"/>
            </w:tcBorders>
            <w:gridSpan w:val="2"/>
            <w:vMerge w:val="continue"/>
          </w:tcPr>
          <w:p>
            <w:pPr>
              <w:spacing w:after="0"/>
              <w:rPr>
                <w:sz w:val="23"/>
                <w:szCs w:val="23"/>
                <w:color w:val="auto"/>
              </w:rPr>
            </w:pPr>
          </w:p>
        </w:tc>
        <w:tc>
          <w:tcPr>
            <w:tcW w:w="0" w:type="dxa"/>
            <w:vAlign w:val="bottom"/>
          </w:tcPr>
          <w:p>
            <w:pPr>
              <w:spacing w:after="0"/>
              <w:rPr>
                <w:sz w:val="1"/>
                <w:szCs w:val="1"/>
                <w:color w:val="auto"/>
              </w:rPr>
            </w:pPr>
          </w:p>
        </w:tc>
      </w:tr>
      <w:tr>
        <w:trPr>
          <w:trHeight w:val="117"/>
        </w:trPr>
        <w:tc>
          <w:tcPr>
            <w:tcW w:w="480" w:type="dxa"/>
            <w:vAlign w:val="bottom"/>
            <w:tcBorders>
              <w:left w:val="single" w:sz="8" w:color="auto"/>
              <w:bottom w:val="single" w:sz="8" w:color="auto"/>
            </w:tcBorders>
          </w:tcPr>
          <w:p>
            <w:pPr>
              <w:spacing w:after="0"/>
              <w:rPr>
                <w:sz w:val="10"/>
                <w:szCs w:val="10"/>
                <w:color w:val="auto"/>
              </w:rPr>
            </w:pPr>
          </w:p>
        </w:tc>
        <w:tc>
          <w:tcPr>
            <w:tcW w:w="720" w:type="dxa"/>
            <w:vAlign w:val="bottom"/>
            <w:tcBorders>
              <w:bottom w:val="single" w:sz="8" w:color="auto"/>
            </w:tcBorders>
          </w:tcPr>
          <w:p>
            <w:pPr>
              <w:spacing w:after="0"/>
              <w:rPr>
                <w:sz w:val="10"/>
                <w:szCs w:val="10"/>
                <w:color w:val="auto"/>
              </w:rPr>
            </w:pPr>
          </w:p>
        </w:tc>
        <w:tc>
          <w:tcPr>
            <w:tcW w:w="660" w:type="dxa"/>
            <w:vAlign w:val="bottom"/>
            <w:tcBorders>
              <w:bottom w:val="single" w:sz="8" w:color="auto"/>
              <w:right w:val="single" w:sz="8" w:color="auto"/>
            </w:tcBorders>
          </w:tcPr>
          <w:p>
            <w:pPr>
              <w:spacing w:after="0"/>
              <w:rPr>
                <w:sz w:val="10"/>
                <w:szCs w:val="10"/>
                <w:color w:val="auto"/>
              </w:rPr>
            </w:pPr>
          </w:p>
        </w:tc>
        <w:tc>
          <w:tcPr>
            <w:tcW w:w="300" w:type="dxa"/>
            <w:vAlign w:val="bottom"/>
            <w:tcBorders>
              <w:bottom w:val="single" w:sz="8" w:color="auto"/>
            </w:tcBorders>
          </w:tcPr>
          <w:p>
            <w:pPr>
              <w:spacing w:after="0"/>
              <w:rPr>
                <w:sz w:val="10"/>
                <w:szCs w:val="10"/>
                <w:color w:val="auto"/>
              </w:rPr>
            </w:pPr>
          </w:p>
        </w:tc>
        <w:tc>
          <w:tcPr>
            <w:tcW w:w="860" w:type="dxa"/>
            <w:vAlign w:val="bottom"/>
            <w:tcBorders>
              <w:bottom w:val="single" w:sz="8" w:color="auto"/>
            </w:tcBorders>
          </w:tcPr>
          <w:p>
            <w:pPr>
              <w:spacing w:after="0"/>
              <w:rPr>
                <w:sz w:val="10"/>
                <w:szCs w:val="10"/>
                <w:color w:val="auto"/>
              </w:rPr>
            </w:pPr>
          </w:p>
        </w:tc>
        <w:tc>
          <w:tcPr>
            <w:tcW w:w="640" w:type="dxa"/>
            <w:vAlign w:val="bottom"/>
            <w:tcBorders>
              <w:bottom w:val="single" w:sz="8" w:color="auto"/>
              <w:right w:val="single" w:sz="8" w:color="auto"/>
            </w:tcBorders>
          </w:tcPr>
          <w:p>
            <w:pPr>
              <w:spacing w:after="0"/>
              <w:rPr>
                <w:sz w:val="10"/>
                <w:szCs w:val="10"/>
                <w:color w:val="auto"/>
              </w:rPr>
            </w:pPr>
          </w:p>
        </w:tc>
        <w:tc>
          <w:tcPr>
            <w:tcW w:w="720" w:type="dxa"/>
            <w:vAlign w:val="bottom"/>
            <w:tcBorders>
              <w:bottom w:val="single" w:sz="8" w:color="auto"/>
            </w:tcBorders>
          </w:tcPr>
          <w:p>
            <w:pPr>
              <w:spacing w:after="0"/>
              <w:rPr>
                <w:sz w:val="10"/>
                <w:szCs w:val="10"/>
                <w:color w:val="auto"/>
              </w:rPr>
            </w:pPr>
          </w:p>
        </w:tc>
        <w:tc>
          <w:tcPr>
            <w:tcW w:w="84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780" w:type="dxa"/>
            <w:vAlign w:val="bottom"/>
            <w:tcBorders>
              <w:bottom w:val="single" w:sz="8" w:color="auto"/>
            </w:tcBorders>
          </w:tcPr>
          <w:p>
            <w:pPr>
              <w:spacing w:after="0"/>
              <w:rPr>
                <w:sz w:val="10"/>
                <w:szCs w:val="10"/>
                <w:color w:val="auto"/>
              </w:rPr>
            </w:pPr>
          </w:p>
        </w:tc>
        <w:tc>
          <w:tcPr>
            <w:tcW w:w="68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1660" w:type="dxa"/>
            <w:vAlign w:val="bottom"/>
            <w:tcBorders>
              <w:bottom w:val="single" w:sz="8" w:color="auto"/>
            </w:tcBorders>
          </w:tcPr>
          <w:p>
            <w:pPr>
              <w:spacing w:after="0"/>
              <w:rPr>
                <w:sz w:val="10"/>
                <w:szCs w:val="10"/>
                <w:color w:val="auto"/>
              </w:rPr>
            </w:pPr>
          </w:p>
        </w:tc>
        <w:tc>
          <w:tcPr>
            <w:tcW w:w="10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56"/>
        </w:trPr>
        <w:tc>
          <w:tcPr>
            <w:tcW w:w="480" w:type="dxa"/>
            <w:vAlign w:val="bottom"/>
            <w:tcBorders>
              <w:left w:val="single" w:sz="8" w:color="auto"/>
            </w:tcBorders>
          </w:tcPr>
          <w:p>
            <w:pPr>
              <w:spacing w:after="0"/>
              <w:rPr>
                <w:sz w:val="22"/>
                <w:szCs w:val="22"/>
                <w:color w:val="auto"/>
              </w:rPr>
            </w:pPr>
          </w:p>
        </w:tc>
        <w:tc>
          <w:tcPr>
            <w:tcW w:w="720" w:type="dxa"/>
            <w:vAlign w:val="bottom"/>
          </w:tcPr>
          <w:p>
            <w:pPr>
              <w:spacing w:after="0"/>
              <w:rPr>
                <w:sz w:val="22"/>
                <w:szCs w:val="22"/>
                <w:color w:val="auto"/>
              </w:rPr>
            </w:pPr>
          </w:p>
        </w:tc>
        <w:tc>
          <w:tcPr>
            <w:tcW w:w="660" w:type="dxa"/>
            <w:vAlign w:val="bottom"/>
            <w:tcBorders>
              <w:right w:val="single" w:sz="8" w:color="auto"/>
            </w:tcBorders>
          </w:tcPr>
          <w:p>
            <w:pPr>
              <w:spacing w:after="0"/>
              <w:rPr>
                <w:sz w:val="22"/>
                <w:szCs w:val="22"/>
                <w:color w:val="auto"/>
              </w:rPr>
            </w:pPr>
          </w:p>
        </w:tc>
        <w:tc>
          <w:tcPr>
            <w:tcW w:w="300" w:type="dxa"/>
            <w:vAlign w:val="bottom"/>
          </w:tcPr>
          <w:p>
            <w:pPr>
              <w:spacing w:after="0"/>
              <w:rPr>
                <w:sz w:val="22"/>
                <w:szCs w:val="22"/>
                <w:color w:val="auto"/>
              </w:rPr>
            </w:pPr>
          </w:p>
        </w:tc>
        <w:tc>
          <w:tcPr>
            <w:tcW w:w="860" w:type="dxa"/>
            <w:vAlign w:val="bottom"/>
          </w:tcPr>
          <w:p>
            <w:pPr>
              <w:spacing w:after="0"/>
              <w:rPr>
                <w:sz w:val="22"/>
                <w:szCs w:val="22"/>
                <w:color w:val="auto"/>
              </w:rPr>
            </w:pPr>
          </w:p>
        </w:tc>
        <w:tc>
          <w:tcPr>
            <w:tcW w:w="640" w:type="dxa"/>
            <w:vAlign w:val="bottom"/>
            <w:tcBorders>
              <w:right w:val="single" w:sz="8" w:color="auto"/>
            </w:tcBorders>
          </w:tcPr>
          <w:p>
            <w:pPr>
              <w:spacing w:after="0"/>
              <w:rPr>
                <w:sz w:val="22"/>
                <w:szCs w:val="22"/>
                <w:color w:val="auto"/>
              </w:rPr>
            </w:pPr>
          </w:p>
        </w:tc>
        <w:tc>
          <w:tcPr>
            <w:tcW w:w="720" w:type="dxa"/>
            <w:vAlign w:val="bottom"/>
          </w:tcPr>
          <w:p>
            <w:pPr>
              <w:spacing w:after="0"/>
              <w:rPr>
                <w:sz w:val="22"/>
                <w:szCs w:val="22"/>
                <w:color w:val="auto"/>
              </w:rPr>
            </w:pPr>
          </w:p>
        </w:tc>
        <w:tc>
          <w:tcPr>
            <w:tcW w:w="840" w:type="dxa"/>
            <w:vAlign w:val="bottom"/>
          </w:tcPr>
          <w:p>
            <w:pPr>
              <w:ind w:left="100"/>
              <w:spacing w:after="0" w:line="172" w:lineRule="exact"/>
              <w:rPr>
                <w:sz w:val="20"/>
                <w:szCs w:val="20"/>
                <w:color w:val="auto"/>
              </w:rPr>
            </w:pPr>
            <w:r>
              <w:rPr>
                <w:rFonts w:ascii="宋体" w:cs="宋体" w:eastAsia="宋体" w:hAnsi="宋体"/>
                <w:sz w:val="15"/>
                <w:szCs w:val="15"/>
                <w:color w:val="auto"/>
              </w:rPr>
              <w:t>铅</w:t>
            </w:r>
          </w:p>
        </w:tc>
        <w:tc>
          <w:tcPr>
            <w:tcW w:w="280" w:type="dxa"/>
            <w:vAlign w:val="bottom"/>
            <w:tcBorders>
              <w:right w:val="single" w:sz="8" w:color="auto"/>
            </w:tcBorders>
          </w:tcPr>
          <w:p>
            <w:pPr>
              <w:spacing w:after="0"/>
              <w:rPr>
                <w:sz w:val="22"/>
                <w:szCs w:val="22"/>
                <w:color w:val="auto"/>
              </w:rPr>
            </w:pPr>
          </w:p>
        </w:tc>
        <w:tc>
          <w:tcPr>
            <w:tcW w:w="2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780" w:type="dxa"/>
            <w:vAlign w:val="bottom"/>
          </w:tcPr>
          <w:p>
            <w:pPr>
              <w:spacing w:after="0"/>
              <w:rPr>
                <w:sz w:val="22"/>
                <w:szCs w:val="22"/>
                <w:color w:val="auto"/>
              </w:rPr>
            </w:pPr>
          </w:p>
        </w:tc>
        <w:tc>
          <w:tcPr>
            <w:tcW w:w="680" w:type="dxa"/>
            <w:vAlign w:val="bottom"/>
            <w:tcBorders>
              <w:right w:val="single" w:sz="8" w:color="auto"/>
            </w:tcBorders>
          </w:tcPr>
          <w:p>
            <w:pPr>
              <w:spacing w:after="0"/>
              <w:rPr>
                <w:sz w:val="22"/>
                <w:szCs w:val="22"/>
                <w:color w:val="auto"/>
              </w:rPr>
            </w:pPr>
          </w:p>
        </w:tc>
        <w:tc>
          <w:tcPr>
            <w:tcW w:w="40" w:type="dxa"/>
            <w:vAlign w:val="bottom"/>
          </w:tcPr>
          <w:p>
            <w:pPr>
              <w:spacing w:after="0"/>
              <w:rPr>
                <w:sz w:val="22"/>
                <w:szCs w:val="22"/>
                <w:color w:val="auto"/>
              </w:rPr>
            </w:pPr>
          </w:p>
        </w:tc>
        <w:tc>
          <w:tcPr>
            <w:tcW w:w="1660" w:type="dxa"/>
            <w:vAlign w:val="bottom"/>
          </w:tcPr>
          <w:p>
            <w:pPr>
              <w:jc w:val="center"/>
              <w:spacing w:after="0"/>
              <w:rPr>
                <w:sz w:val="20"/>
                <w:szCs w:val="20"/>
                <w:color w:val="auto"/>
              </w:rPr>
            </w:pPr>
            <w:r>
              <w:rPr>
                <w:rFonts w:ascii="Times New Roman" w:cs="Times New Roman" w:eastAsia="Times New Roman" w:hAnsi="Times New Roman"/>
                <w:sz w:val="15"/>
                <w:szCs w:val="15"/>
                <w:color w:val="auto"/>
                <w:w w:val="95"/>
              </w:rPr>
              <w:t>1.0</w:t>
            </w:r>
          </w:p>
        </w:tc>
        <w:tc>
          <w:tcPr>
            <w:tcW w:w="10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74"/>
        </w:trPr>
        <w:tc>
          <w:tcPr>
            <w:tcW w:w="480" w:type="dxa"/>
            <w:vAlign w:val="bottom"/>
            <w:tcBorders>
              <w:left w:val="single" w:sz="8" w:color="auto"/>
            </w:tcBorders>
          </w:tcPr>
          <w:p>
            <w:pPr>
              <w:spacing w:after="0"/>
              <w:rPr>
                <w:sz w:val="6"/>
                <w:szCs w:val="6"/>
                <w:color w:val="auto"/>
              </w:rPr>
            </w:pPr>
          </w:p>
        </w:tc>
        <w:tc>
          <w:tcPr>
            <w:tcW w:w="720" w:type="dxa"/>
            <w:vAlign w:val="bottom"/>
          </w:tcPr>
          <w:p>
            <w:pPr>
              <w:spacing w:after="0"/>
              <w:rPr>
                <w:sz w:val="6"/>
                <w:szCs w:val="6"/>
                <w:color w:val="auto"/>
              </w:rPr>
            </w:pPr>
          </w:p>
        </w:tc>
        <w:tc>
          <w:tcPr>
            <w:tcW w:w="660" w:type="dxa"/>
            <w:vAlign w:val="bottom"/>
            <w:tcBorders>
              <w:right w:val="single" w:sz="8" w:color="auto"/>
            </w:tcBorders>
          </w:tcPr>
          <w:p>
            <w:pPr>
              <w:spacing w:after="0"/>
              <w:rPr>
                <w:sz w:val="6"/>
                <w:szCs w:val="6"/>
                <w:color w:val="auto"/>
              </w:rPr>
            </w:pPr>
          </w:p>
        </w:tc>
        <w:tc>
          <w:tcPr>
            <w:tcW w:w="300" w:type="dxa"/>
            <w:vAlign w:val="bottom"/>
          </w:tcPr>
          <w:p>
            <w:pPr>
              <w:spacing w:after="0"/>
              <w:rPr>
                <w:sz w:val="6"/>
                <w:szCs w:val="6"/>
                <w:color w:val="auto"/>
              </w:rPr>
            </w:pPr>
          </w:p>
        </w:tc>
        <w:tc>
          <w:tcPr>
            <w:tcW w:w="860" w:type="dxa"/>
            <w:vAlign w:val="bottom"/>
          </w:tcPr>
          <w:p>
            <w:pPr>
              <w:spacing w:after="0"/>
              <w:rPr>
                <w:sz w:val="6"/>
                <w:szCs w:val="6"/>
                <w:color w:val="auto"/>
              </w:rPr>
            </w:pPr>
          </w:p>
        </w:tc>
        <w:tc>
          <w:tcPr>
            <w:tcW w:w="640" w:type="dxa"/>
            <w:vAlign w:val="bottom"/>
            <w:tcBorders>
              <w:right w:val="single" w:sz="8" w:color="auto"/>
            </w:tcBorders>
          </w:tcPr>
          <w:p>
            <w:pPr>
              <w:spacing w:after="0"/>
              <w:rPr>
                <w:sz w:val="6"/>
                <w:szCs w:val="6"/>
                <w:color w:val="auto"/>
              </w:rPr>
            </w:pPr>
          </w:p>
        </w:tc>
        <w:tc>
          <w:tcPr>
            <w:tcW w:w="720" w:type="dxa"/>
            <w:vAlign w:val="bottom"/>
            <w:tcBorders>
              <w:bottom w:val="single" w:sz="8" w:color="auto"/>
            </w:tcBorders>
          </w:tcPr>
          <w:p>
            <w:pPr>
              <w:spacing w:after="0"/>
              <w:rPr>
                <w:sz w:val="6"/>
                <w:szCs w:val="6"/>
                <w:color w:val="auto"/>
              </w:rPr>
            </w:pPr>
          </w:p>
        </w:tc>
        <w:tc>
          <w:tcPr>
            <w:tcW w:w="840" w:type="dxa"/>
            <w:vAlign w:val="bottom"/>
            <w:tcBorders>
              <w:bottom w:val="single" w:sz="8" w:color="auto"/>
            </w:tcBorders>
          </w:tcPr>
          <w:p>
            <w:pPr>
              <w:spacing w:after="0"/>
              <w:rPr>
                <w:sz w:val="6"/>
                <w:szCs w:val="6"/>
                <w:color w:val="auto"/>
              </w:rPr>
            </w:pPr>
          </w:p>
        </w:tc>
        <w:tc>
          <w:tcPr>
            <w:tcW w:w="280" w:type="dxa"/>
            <w:vAlign w:val="bottom"/>
            <w:tcBorders>
              <w:bottom w:val="single" w:sz="8" w:color="auto"/>
              <w:right w:val="single" w:sz="8" w:color="auto"/>
            </w:tcBorders>
          </w:tcPr>
          <w:p>
            <w:pPr>
              <w:spacing w:after="0"/>
              <w:rPr>
                <w:sz w:val="6"/>
                <w:szCs w:val="6"/>
                <w:color w:val="auto"/>
              </w:rPr>
            </w:pPr>
          </w:p>
        </w:tc>
        <w:tc>
          <w:tcPr>
            <w:tcW w:w="240" w:type="dxa"/>
            <w:vAlign w:val="bottom"/>
          </w:tcPr>
          <w:p>
            <w:pPr>
              <w:spacing w:after="0"/>
              <w:rPr>
                <w:sz w:val="6"/>
                <w:szCs w:val="6"/>
                <w:color w:val="auto"/>
              </w:rPr>
            </w:pPr>
          </w:p>
        </w:tc>
        <w:tc>
          <w:tcPr>
            <w:tcW w:w="100" w:type="dxa"/>
            <w:vAlign w:val="bottom"/>
          </w:tcPr>
          <w:p>
            <w:pPr>
              <w:spacing w:after="0"/>
              <w:rPr>
                <w:sz w:val="6"/>
                <w:szCs w:val="6"/>
                <w:color w:val="auto"/>
              </w:rPr>
            </w:pPr>
          </w:p>
        </w:tc>
        <w:tc>
          <w:tcPr>
            <w:tcW w:w="1460" w:type="dxa"/>
            <w:vAlign w:val="bottom"/>
            <w:tcBorders>
              <w:right w:val="single" w:sz="8" w:color="auto"/>
            </w:tcBorders>
            <w:gridSpan w:val="2"/>
            <w:vMerge w:val="restart"/>
          </w:tcPr>
          <w:p>
            <w:pPr>
              <w:jc w:val="center"/>
              <w:ind w:right="306"/>
              <w:spacing w:after="0" w:line="219" w:lineRule="exact"/>
              <w:rPr>
                <w:sz w:val="20"/>
                <w:szCs w:val="20"/>
                <w:color w:val="auto"/>
              </w:rPr>
            </w:pPr>
            <w:r>
              <w:rPr>
                <w:rFonts w:ascii="宋体" w:cs="宋体" w:eastAsia="宋体" w:hAnsi="宋体"/>
                <w:sz w:val="18"/>
                <w:szCs w:val="18"/>
                <w:color w:val="auto"/>
                <w:w w:val="99"/>
              </w:rPr>
              <w:t>表</w:t>
            </w:r>
            <w:r>
              <w:rPr>
                <w:rFonts w:ascii="Times New Roman" w:cs="Times New Roman" w:eastAsia="Times New Roman" w:hAnsi="Times New Roman"/>
                <w:sz w:val="18"/>
                <w:szCs w:val="18"/>
                <w:color w:val="auto"/>
                <w:w w:val="99"/>
              </w:rPr>
              <w:t xml:space="preserve"> 1 </w:t>
            </w:r>
            <w:r>
              <w:rPr>
                <w:rFonts w:ascii="宋体" w:cs="宋体" w:eastAsia="宋体" w:hAnsi="宋体"/>
                <w:sz w:val="18"/>
                <w:szCs w:val="18"/>
                <w:color w:val="auto"/>
                <w:w w:val="99"/>
              </w:rPr>
              <w:t>标准</w:t>
            </w:r>
          </w:p>
        </w:tc>
        <w:tc>
          <w:tcPr>
            <w:tcW w:w="40" w:type="dxa"/>
            <w:vAlign w:val="bottom"/>
            <w:tcBorders>
              <w:bottom w:val="single" w:sz="8" w:color="auto"/>
            </w:tcBorders>
          </w:tcPr>
          <w:p>
            <w:pPr>
              <w:spacing w:after="0"/>
              <w:rPr>
                <w:sz w:val="6"/>
                <w:szCs w:val="6"/>
                <w:color w:val="auto"/>
              </w:rPr>
            </w:pPr>
          </w:p>
        </w:tc>
        <w:tc>
          <w:tcPr>
            <w:tcW w:w="1660" w:type="dxa"/>
            <w:vAlign w:val="bottom"/>
            <w:tcBorders>
              <w:bottom w:val="single" w:sz="8" w:color="auto"/>
            </w:tcBorders>
          </w:tcPr>
          <w:p>
            <w:pPr>
              <w:spacing w:after="0"/>
              <w:rPr>
                <w:sz w:val="6"/>
                <w:szCs w:val="6"/>
                <w:color w:val="auto"/>
              </w:rPr>
            </w:pPr>
          </w:p>
        </w:tc>
        <w:tc>
          <w:tcPr>
            <w:tcW w:w="10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78"/>
        </w:trPr>
        <w:tc>
          <w:tcPr>
            <w:tcW w:w="480" w:type="dxa"/>
            <w:vAlign w:val="bottom"/>
            <w:tcBorders>
              <w:lef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66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840" w:type="dxa"/>
            <w:vAlign w:val="bottom"/>
          </w:tcPr>
          <w:p>
            <w:pPr>
              <w:ind w:left="100"/>
              <w:spacing w:after="0" w:line="172" w:lineRule="exact"/>
              <w:rPr>
                <w:sz w:val="20"/>
                <w:szCs w:val="20"/>
                <w:color w:val="auto"/>
              </w:rPr>
            </w:pPr>
            <w:r>
              <w:rPr>
                <w:rFonts w:ascii="宋体" w:cs="宋体" w:eastAsia="宋体" w:hAnsi="宋体"/>
                <w:sz w:val="15"/>
                <w:szCs w:val="15"/>
                <w:color w:val="auto"/>
              </w:rPr>
              <w:t>砷</w:t>
            </w:r>
          </w:p>
        </w:tc>
        <w:tc>
          <w:tcPr>
            <w:tcW w:w="280" w:type="dxa"/>
            <w:vAlign w:val="bottom"/>
            <w:tcBorders>
              <w:right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60" w:type="dxa"/>
            <w:vAlign w:val="bottom"/>
            <w:tcBorders>
              <w:right w:val="single" w:sz="8" w:color="auto"/>
            </w:tcBorders>
            <w:gridSpan w:val="2"/>
            <w:vMerge w:val="continue"/>
          </w:tcPr>
          <w:p>
            <w:pPr>
              <w:spacing w:after="0"/>
              <w:rPr>
                <w:sz w:val="24"/>
                <w:szCs w:val="24"/>
                <w:color w:val="auto"/>
              </w:rPr>
            </w:pPr>
          </w:p>
        </w:tc>
        <w:tc>
          <w:tcPr>
            <w:tcW w:w="40" w:type="dxa"/>
            <w:vAlign w:val="bottom"/>
          </w:tcPr>
          <w:p>
            <w:pPr>
              <w:spacing w:after="0"/>
              <w:rPr>
                <w:sz w:val="24"/>
                <w:szCs w:val="24"/>
                <w:color w:val="auto"/>
              </w:rPr>
            </w:pPr>
          </w:p>
        </w:tc>
        <w:tc>
          <w:tcPr>
            <w:tcW w:w="1660" w:type="dxa"/>
            <w:vAlign w:val="bottom"/>
          </w:tcPr>
          <w:p>
            <w:pPr>
              <w:jc w:val="center"/>
              <w:spacing w:after="0"/>
              <w:rPr>
                <w:sz w:val="20"/>
                <w:szCs w:val="20"/>
                <w:color w:val="auto"/>
              </w:rPr>
            </w:pPr>
            <w:r>
              <w:rPr>
                <w:rFonts w:ascii="Times New Roman" w:cs="Times New Roman" w:eastAsia="Times New Roman" w:hAnsi="Times New Roman"/>
                <w:sz w:val="15"/>
                <w:szCs w:val="15"/>
                <w:color w:val="auto"/>
                <w:w w:val="95"/>
              </w:rPr>
              <w:t>0.5</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2"/>
        </w:trPr>
        <w:tc>
          <w:tcPr>
            <w:tcW w:w="1200" w:type="dxa"/>
            <w:vAlign w:val="bottom"/>
            <w:tcBorders>
              <w:left w:val="single" w:sz="8" w:color="auto"/>
            </w:tcBorders>
            <w:gridSpan w:val="2"/>
            <w:vMerge w:val="restart"/>
          </w:tcPr>
          <w:p>
            <w:pPr>
              <w:jc w:val="center"/>
              <w:ind w:left="570"/>
              <w:spacing w:after="0"/>
              <w:rPr>
                <w:sz w:val="20"/>
                <w:szCs w:val="20"/>
                <w:color w:val="auto"/>
              </w:rPr>
            </w:pPr>
            <w:r>
              <w:rPr>
                <w:rFonts w:ascii="Times New Roman" w:cs="Times New Roman" w:eastAsia="Times New Roman" w:hAnsi="Times New Roman"/>
                <w:sz w:val="18"/>
                <w:szCs w:val="18"/>
                <w:color w:val="auto"/>
                <w:w w:val="99"/>
              </w:rPr>
              <w:t>1#</w:t>
            </w:r>
          </w:p>
        </w:tc>
        <w:tc>
          <w:tcPr>
            <w:tcW w:w="660" w:type="dxa"/>
            <w:vAlign w:val="bottom"/>
            <w:tcBorders>
              <w:right w:val="single" w:sz="8" w:color="auto"/>
            </w:tcBorders>
          </w:tcPr>
          <w:p>
            <w:pPr>
              <w:spacing w:after="0"/>
              <w:rPr>
                <w:sz w:val="4"/>
                <w:szCs w:val="4"/>
                <w:color w:val="auto"/>
              </w:rPr>
            </w:pPr>
          </w:p>
        </w:tc>
        <w:tc>
          <w:tcPr>
            <w:tcW w:w="300" w:type="dxa"/>
            <w:vAlign w:val="bottom"/>
          </w:tcPr>
          <w:p>
            <w:pPr>
              <w:spacing w:after="0"/>
              <w:rPr>
                <w:sz w:val="4"/>
                <w:szCs w:val="4"/>
                <w:color w:val="auto"/>
              </w:rPr>
            </w:pPr>
          </w:p>
        </w:tc>
        <w:tc>
          <w:tcPr>
            <w:tcW w:w="1500" w:type="dxa"/>
            <w:vAlign w:val="bottom"/>
            <w:tcBorders>
              <w:right w:val="single" w:sz="8" w:color="auto"/>
            </w:tcBorders>
            <w:gridSpan w:val="2"/>
            <w:vMerge w:val="restart"/>
          </w:tcPr>
          <w:p>
            <w:pPr>
              <w:jc w:val="center"/>
              <w:ind w:right="266"/>
              <w:spacing w:after="0"/>
              <w:rPr>
                <w:sz w:val="20"/>
                <w:szCs w:val="20"/>
                <w:color w:val="auto"/>
              </w:rPr>
            </w:pPr>
            <w:r>
              <w:rPr>
                <w:rFonts w:ascii="Times New Roman" w:cs="Times New Roman" w:eastAsia="Times New Roman" w:hAnsi="Times New Roman"/>
                <w:sz w:val="18"/>
                <w:szCs w:val="18"/>
                <w:color w:val="auto"/>
                <w:w w:val="98"/>
              </w:rPr>
              <w:t>DW001</w:t>
            </w:r>
          </w:p>
        </w:tc>
        <w:tc>
          <w:tcPr>
            <w:tcW w:w="720" w:type="dxa"/>
            <w:vAlign w:val="bottom"/>
            <w:tcBorders>
              <w:bottom w:val="single" w:sz="8" w:color="auto"/>
            </w:tcBorders>
          </w:tcPr>
          <w:p>
            <w:pPr>
              <w:spacing w:after="0"/>
              <w:rPr>
                <w:sz w:val="4"/>
                <w:szCs w:val="4"/>
                <w:color w:val="auto"/>
              </w:rPr>
            </w:pPr>
          </w:p>
        </w:tc>
        <w:tc>
          <w:tcPr>
            <w:tcW w:w="840" w:type="dxa"/>
            <w:vAlign w:val="bottom"/>
            <w:tcBorders>
              <w:bottom w:val="single" w:sz="8" w:color="auto"/>
            </w:tcBorders>
          </w:tcPr>
          <w:p>
            <w:pPr>
              <w:spacing w:after="0"/>
              <w:rPr>
                <w:sz w:val="4"/>
                <w:szCs w:val="4"/>
                <w:color w:val="auto"/>
              </w:rPr>
            </w:pPr>
          </w:p>
        </w:tc>
        <w:tc>
          <w:tcPr>
            <w:tcW w:w="280" w:type="dxa"/>
            <w:vAlign w:val="bottom"/>
            <w:tcBorders>
              <w:bottom w:val="single" w:sz="8" w:color="auto"/>
              <w:right w:val="single" w:sz="8" w:color="auto"/>
            </w:tcBorders>
          </w:tcPr>
          <w:p>
            <w:pPr>
              <w:spacing w:after="0"/>
              <w:rPr>
                <w:sz w:val="4"/>
                <w:szCs w:val="4"/>
                <w:color w:val="auto"/>
              </w:rPr>
            </w:pPr>
          </w:p>
        </w:tc>
        <w:tc>
          <w:tcPr>
            <w:tcW w:w="240" w:type="dxa"/>
            <w:vAlign w:val="bottom"/>
          </w:tcPr>
          <w:p>
            <w:pPr>
              <w:spacing w:after="0"/>
              <w:rPr>
                <w:sz w:val="4"/>
                <w:szCs w:val="4"/>
                <w:color w:val="auto"/>
              </w:rPr>
            </w:pPr>
          </w:p>
        </w:tc>
        <w:tc>
          <w:tcPr>
            <w:tcW w:w="100" w:type="dxa"/>
            <w:vAlign w:val="bottom"/>
          </w:tcPr>
          <w:p>
            <w:pPr>
              <w:spacing w:after="0"/>
              <w:rPr>
                <w:sz w:val="4"/>
                <w:szCs w:val="4"/>
                <w:color w:val="auto"/>
              </w:rPr>
            </w:pPr>
          </w:p>
        </w:tc>
        <w:tc>
          <w:tcPr>
            <w:tcW w:w="780" w:type="dxa"/>
            <w:vAlign w:val="bottom"/>
          </w:tcPr>
          <w:p>
            <w:pPr>
              <w:spacing w:after="0"/>
              <w:rPr>
                <w:sz w:val="4"/>
                <w:szCs w:val="4"/>
                <w:color w:val="auto"/>
              </w:rPr>
            </w:pPr>
          </w:p>
        </w:tc>
        <w:tc>
          <w:tcPr>
            <w:tcW w:w="680" w:type="dxa"/>
            <w:vAlign w:val="bottom"/>
            <w:tcBorders>
              <w:right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166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66"/>
        </w:trPr>
        <w:tc>
          <w:tcPr>
            <w:tcW w:w="1200" w:type="dxa"/>
            <w:vAlign w:val="bottom"/>
            <w:tcBorders>
              <w:left w:val="single" w:sz="8" w:color="auto"/>
            </w:tcBorders>
            <w:gridSpan w:val="2"/>
            <w:vMerge w:val="continue"/>
          </w:tcPr>
          <w:p>
            <w:pPr>
              <w:spacing w:after="0"/>
              <w:rPr>
                <w:sz w:val="14"/>
                <w:szCs w:val="14"/>
                <w:color w:val="auto"/>
              </w:rPr>
            </w:pPr>
          </w:p>
        </w:tc>
        <w:tc>
          <w:tcPr>
            <w:tcW w:w="660" w:type="dxa"/>
            <w:vAlign w:val="bottom"/>
            <w:tcBorders>
              <w:right w:val="single" w:sz="8" w:color="auto"/>
            </w:tcBorders>
          </w:tcPr>
          <w:p>
            <w:pPr>
              <w:spacing w:after="0"/>
              <w:rPr>
                <w:sz w:val="14"/>
                <w:szCs w:val="14"/>
                <w:color w:val="auto"/>
              </w:rPr>
            </w:pPr>
          </w:p>
        </w:tc>
        <w:tc>
          <w:tcPr>
            <w:tcW w:w="300" w:type="dxa"/>
            <w:vAlign w:val="bottom"/>
          </w:tcPr>
          <w:p>
            <w:pPr>
              <w:spacing w:after="0"/>
              <w:rPr>
                <w:sz w:val="14"/>
                <w:szCs w:val="14"/>
                <w:color w:val="auto"/>
              </w:rPr>
            </w:pPr>
          </w:p>
        </w:tc>
        <w:tc>
          <w:tcPr>
            <w:tcW w:w="1500" w:type="dxa"/>
            <w:vAlign w:val="bottom"/>
            <w:tcBorders>
              <w:right w:val="single" w:sz="8" w:color="auto"/>
            </w:tcBorders>
            <w:gridSpan w:val="2"/>
            <w:vMerge w:val="continue"/>
          </w:tcPr>
          <w:p>
            <w:pPr>
              <w:spacing w:after="0"/>
              <w:rPr>
                <w:sz w:val="14"/>
                <w:szCs w:val="14"/>
                <w:color w:val="auto"/>
              </w:rPr>
            </w:pPr>
          </w:p>
        </w:tc>
        <w:tc>
          <w:tcPr>
            <w:tcW w:w="720" w:type="dxa"/>
            <w:vAlign w:val="bottom"/>
          </w:tcPr>
          <w:p>
            <w:pPr>
              <w:spacing w:after="0"/>
              <w:rPr>
                <w:sz w:val="14"/>
                <w:szCs w:val="14"/>
                <w:color w:val="auto"/>
              </w:rPr>
            </w:pPr>
          </w:p>
        </w:tc>
        <w:tc>
          <w:tcPr>
            <w:tcW w:w="840" w:type="dxa"/>
            <w:vAlign w:val="bottom"/>
            <w:vMerge w:val="restart"/>
          </w:tcPr>
          <w:p>
            <w:pPr>
              <w:ind w:left="100"/>
              <w:spacing w:after="0" w:line="172" w:lineRule="exact"/>
              <w:rPr>
                <w:sz w:val="20"/>
                <w:szCs w:val="20"/>
                <w:color w:val="auto"/>
              </w:rPr>
            </w:pPr>
            <w:r>
              <w:rPr>
                <w:rFonts w:ascii="宋体" w:cs="宋体" w:eastAsia="宋体" w:hAnsi="宋体"/>
                <w:sz w:val="15"/>
                <w:szCs w:val="15"/>
                <w:color w:val="auto"/>
              </w:rPr>
              <w:t>镉</w:t>
            </w:r>
          </w:p>
        </w:tc>
        <w:tc>
          <w:tcPr>
            <w:tcW w:w="280" w:type="dxa"/>
            <w:vAlign w:val="bottom"/>
            <w:tcBorders>
              <w:right w:val="single" w:sz="8" w:color="auto"/>
            </w:tcBorders>
          </w:tcPr>
          <w:p>
            <w:pPr>
              <w:spacing w:after="0"/>
              <w:rPr>
                <w:sz w:val="14"/>
                <w:szCs w:val="14"/>
                <w:color w:val="auto"/>
              </w:rPr>
            </w:pPr>
          </w:p>
        </w:tc>
        <w:tc>
          <w:tcPr>
            <w:tcW w:w="2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680" w:type="dxa"/>
            <w:vAlign w:val="bottom"/>
            <w:tcBorders>
              <w:right w:val="single" w:sz="8" w:color="auto"/>
            </w:tcBorders>
          </w:tcPr>
          <w:p>
            <w:pPr>
              <w:spacing w:after="0"/>
              <w:rPr>
                <w:sz w:val="14"/>
                <w:szCs w:val="14"/>
                <w:color w:val="auto"/>
              </w:rPr>
            </w:pPr>
          </w:p>
        </w:tc>
        <w:tc>
          <w:tcPr>
            <w:tcW w:w="40" w:type="dxa"/>
            <w:vAlign w:val="bottom"/>
          </w:tcPr>
          <w:p>
            <w:pPr>
              <w:spacing w:after="0"/>
              <w:rPr>
                <w:sz w:val="14"/>
                <w:szCs w:val="14"/>
                <w:color w:val="auto"/>
              </w:rPr>
            </w:pPr>
          </w:p>
        </w:tc>
        <w:tc>
          <w:tcPr>
            <w:tcW w:w="1660" w:type="dxa"/>
            <w:vAlign w:val="bottom"/>
            <w:vMerge w:val="restart"/>
          </w:tcPr>
          <w:p>
            <w:pPr>
              <w:jc w:val="center"/>
              <w:spacing w:after="0"/>
              <w:rPr>
                <w:sz w:val="20"/>
                <w:szCs w:val="20"/>
                <w:color w:val="auto"/>
              </w:rPr>
            </w:pPr>
            <w:r>
              <w:rPr>
                <w:rFonts w:ascii="Times New Roman" w:cs="Times New Roman" w:eastAsia="Times New Roman" w:hAnsi="Times New Roman"/>
                <w:sz w:val="15"/>
                <w:szCs w:val="15"/>
                <w:color w:val="auto"/>
                <w:w w:val="95"/>
              </w:rPr>
              <w:t>0.1</w:t>
            </w:r>
          </w:p>
        </w:tc>
        <w:tc>
          <w:tcPr>
            <w:tcW w:w="10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91"/>
        </w:trPr>
        <w:tc>
          <w:tcPr>
            <w:tcW w:w="480" w:type="dxa"/>
            <w:vAlign w:val="bottom"/>
            <w:tcBorders>
              <w:left w:val="single" w:sz="8" w:color="auto"/>
            </w:tcBorders>
          </w:tcPr>
          <w:p>
            <w:pPr>
              <w:spacing w:after="0"/>
              <w:rPr>
                <w:sz w:val="7"/>
                <w:szCs w:val="7"/>
                <w:color w:val="auto"/>
              </w:rPr>
            </w:pPr>
          </w:p>
        </w:tc>
        <w:tc>
          <w:tcPr>
            <w:tcW w:w="720" w:type="dxa"/>
            <w:vAlign w:val="bottom"/>
          </w:tcPr>
          <w:p>
            <w:pPr>
              <w:spacing w:after="0"/>
              <w:rPr>
                <w:sz w:val="7"/>
                <w:szCs w:val="7"/>
                <w:color w:val="auto"/>
              </w:rPr>
            </w:pPr>
          </w:p>
        </w:tc>
        <w:tc>
          <w:tcPr>
            <w:tcW w:w="660" w:type="dxa"/>
            <w:vAlign w:val="bottom"/>
            <w:tcBorders>
              <w:right w:val="single" w:sz="8" w:color="auto"/>
            </w:tcBorders>
          </w:tcPr>
          <w:p>
            <w:pPr>
              <w:spacing w:after="0"/>
              <w:rPr>
                <w:sz w:val="7"/>
                <w:szCs w:val="7"/>
                <w:color w:val="auto"/>
              </w:rPr>
            </w:pPr>
          </w:p>
        </w:tc>
        <w:tc>
          <w:tcPr>
            <w:tcW w:w="300" w:type="dxa"/>
            <w:vAlign w:val="bottom"/>
          </w:tcPr>
          <w:p>
            <w:pPr>
              <w:spacing w:after="0"/>
              <w:rPr>
                <w:sz w:val="7"/>
                <w:szCs w:val="7"/>
                <w:color w:val="auto"/>
              </w:rPr>
            </w:pPr>
          </w:p>
        </w:tc>
        <w:tc>
          <w:tcPr>
            <w:tcW w:w="860" w:type="dxa"/>
            <w:vAlign w:val="bottom"/>
          </w:tcPr>
          <w:p>
            <w:pPr>
              <w:spacing w:after="0"/>
              <w:rPr>
                <w:sz w:val="7"/>
                <w:szCs w:val="7"/>
                <w:color w:val="auto"/>
              </w:rPr>
            </w:pPr>
          </w:p>
        </w:tc>
        <w:tc>
          <w:tcPr>
            <w:tcW w:w="640" w:type="dxa"/>
            <w:vAlign w:val="bottom"/>
            <w:tcBorders>
              <w:right w:val="single" w:sz="8" w:color="auto"/>
            </w:tcBorders>
          </w:tcPr>
          <w:p>
            <w:pPr>
              <w:spacing w:after="0"/>
              <w:rPr>
                <w:sz w:val="7"/>
                <w:szCs w:val="7"/>
                <w:color w:val="auto"/>
              </w:rPr>
            </w:pPr>
          </w:p>
        </w:tc>
        <w:tc>
          <w:tcPr>
            <w:tcW w:w="720" w:type="dxa"/>
            <w:vAlign w:val="bottom"/>
          </w:tcPr>
          <w:p>
            <w:pPr>
              <w:spacing w:after="0"/>
              <w:rPr>
                <w:sz w:val="7"/>
                <w:szCs w:val="7"/>
                <w:color w:val="auto"/>
              </w:rPr>
            </w:pPr>
          </w:p>
        </w:tc>
        <w:tc>
          <w:tcPr>
            <w:tcW w:w="840" w:type="dxa"/>
            <w:vAlign w:val="bottom"/>
            <w:vMerge w:val="continue"/>
          </w:tcPr>
          <w:p>
            <w:pPr>
              <w:spacing w:after="0"/>
              <w:rPr>
                <w:sz w:val="7"/>
                <w:szCs w:val="7"/>
                <w:color w:val="auto"/>
              </w:rPr>
            </w:pPr>
          </w:p>
        </w:tc>
        <w:tc>
          <w:tcPr>
            <w:tcW w:w="280" w:type="dxa"/>
            <w:vAlign w:val="bottom"/>
            <w:tcBorders>
              <w:right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100" w:type="dxa"/>
            <w:vAlign w:val="bottom"/>
          </w:tcPr>
          <w:p>
            <w:pPr>
              <w:spacing w:after="0"/>
              <w:rPr>
                <w:sz w:val="7"/>
                <w:szCs w:val="7"/>
                <w:color w:val="auto"/>
              </w:rPr>
            </w:pPr>
          </w:p>
        </w:tc>
        <w:tc>
          <w:tcPr>
            <w:tcW w:w="780" w:type="dxa"/>
            <w:vAlign w:val="bottom"/>
          </w:tcPr>
          <w:p>
            <w:pPr>
              <w:spacing w:after="0"/>
              <w:rPr>
                <w:sz w:val="7"/>
                <w:szCs w:val="7"/>
                <w:color w:val="auto"/>
              </w:rPr>
            </w:pPr>
          </w:p>
        </w:tc>
        <w:tc>
          <w:tcPr>
            <w:tcW w:w="680" w:type="dxa"/>
            <w:vAlign w:val="bottom"/>
            <w:tcBorders>
              <w:right w:val="single" w:sz="8" w:color="auto"/>
            </w:tcBorders>
          </w:tcPr>
          <w:p>
            <w:pPr>
              <w:spacing w:after="0"/>
              <w:rPr>
                <w:sz w:val="7"/>
                <w:szCs w:val="7"/>
                <w:color w:val="auto"/>
              </w:rPr>
            </w:pPr>
          </w:p>
        </w:tc>
        <w:tc>
          <w:tcPr>
            <w:tcW w:w="40" w:type="dxa"/>
            <w:vAlign w:val="bottom"/>
          </w:tcPr>
          <w:p>
            <w:pPr>
              <w:spacing w:after="0"/>
              <w:rPr>
                <w:sz w:val="7"/>
                <w:szCs w:val="7"/>
                <w:color w:val="auto"/>
              </w:rPr>
            </w:pPr>
          </w:p>
        </w:tc>
        <w:tc>
          <w:tcPr>
            <w:tcW w:w="1660" w:type="dxa"/>
            <w:vAlign w:val="bottom"/>
            <w:vMerge w:val="continue"/>
          </w:tcPr>
          <w:p>
            <w:pPr>
              <w:spacing w:after="0"/>
              <w:rPr>
                <w:sz w:val="7"/>
                <w:szCs w:val="7"/>
                <w:color w:val="auto"/>
              </w:rPr>
            </w:pPr>
          </w:p>
        </w:tc>
        <w:tc>
          <w:tcPr>
            <w:tcW w:w="100" w:type="dxa"/>
            <w:vAlign w:val="bottom"/>
            <w:tcBorders>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73"/>
        </w:trPr>
        <w:tc>
          <w:tcPr>
            <w:tcW w:w="480" w:type="dxa"/>
            <w:vAlign w:val="bottom"/>
            <w:tcBorders>
              <w:left w:val="single" w:sz="8" w:color="auto"/>
            </w:tcBorders>
          </w:tcPr>
          <w:p>
            <w:pPr>
              <w:spacing w:after="0"/>
              <w:rPr>
                <w:sz w:val="6"/>
                <w:szCs w:val="6"/>
                <w:color w:val="auto"/>
              </w:rPr>
            </w:pPr>
          </w:p>
        </w:tc>
        <w:tc>
          <w:tcPr>
            <w:tcW w:w="720" w:type="dxa"/>
            <w:vAlign w:val="bottom"/>
          </w:tcPr>
          <w:p>
            <w:pPr>
              <w:spacing w:after="0"/>
              <w:rPr>
                <w:sz w:val="6"/>
                <w:szCs w:val="6"/>
                <w:color w:val="auto"/>
              </w:rPr>
            </w:pPr>
          </w:p>
        </w:tc>
        <w:tc>
          <w:tcPr>
            <w:tcW w:w="660" w:type="dxa"/>
            <w:vAlign w:val="bottom"/>
            <w:tcBorders>
              <w:right w:val="single" w:sz="8" w:color="auto"/>
            </w:tcBorders>
          </w:tcPr>
          <w:p>
            <w:pPr>
              <w:spacing w:after="0"/>
              <w:rPr>
                <w:sz w:val="6"/>
                <w:szCs w:val="6"/>
                <w:color w:val="auto"/>
              </w:rPr>
            </w:pPr>
          </w:p>
        </w:tc>
        <w:tc>
          <w:tcPr>
            <w:tcW w:w="300" w:type="dxa"/>
            <w:vAlign w:val="bottom"/>
          </w:tcPr>
          <w:p>
            <w:pPr>
              <w:spacing w:after="0"/>
              <w:rPr>
                <w:sz w:val="6"/>
                <w:szCs w:val="6"/>
                <w:color w:val="auto"/>
              </w:rPr>
            </w:pPr>
          </w:p>
        </w:tc>
        <w:tc>
          <w:tcPr>
            <w:tcW w:w="860" w:type="dxa"/>
            <w:vAlign w:val="bottom"/>
          </w:tcPr>
          <w:p>
            <w:pPr>
              <w:spacing w:after="0"/>
              <w:rPr>
                <w:sz w:val="6"/>
                <w:szCs w:val="6"/>
                <w:color w:val="auto"/>
              </w:rPr>
            </w:pPr>
          </w:p>
        </w:tc>
        <w:tc>
          <w:tcPr>
            <w:tcW w:w="640" w:type="dxa"/>
            <w:vAlign w:val="bottom"/>
            <w:tcBorders>
              <w:right w:val="single" w:sz="8" w:color="auto"/>
            </w:tcBorders>
          </w:tcPr>
          <w:p>
            <w:pPr>
              <w:spacing w:after="0"/>
              <w:rPr>
                <w:sz w:val="6"/>
                <w:szCs w:val="6"/>
                <w:color w:val="auto"/>
              </w:rPr>
            </w:pPr>
          </w:p>
        </w:tc>
        <w:tc>
          <w:tcPr>
            <w:tcW w:w="720" w:type="dxa"/>
            <w:vAlign w:val="bottom"/>
            <w:tcBorders>
              <w:bottom w:val="single" w:sz="8" w:color="auto"/>
            </w:tcBorders>
          </w:tcPr>
          <w:p>
            <w:pPr>
              <w:spacing w:after="0"/>
              <w:rPr>
                <w:sz w:val="6"/>
                <w:szCs w:val="6"/>
                <w:color w:val="auto"/>
              </w:rPr>
            </w:pPr>
          </w:p>
        </w:tc>
        <w:tc>
          <w:tcPr>
            <w:tcW w:w="840" w:type="dxa"/>
            <w:vAlign w:val="bottom"/>
            <w:tcBorders>
              <w:bottom w:val="single" w:sz="8" w:color="auto"/>
            </w:tcBorders>
          </w:tcPr>
          <w:p>
            <w:pPr>
              <w:spacing w:after="0"/>
              <w:rPr>
                <w:sz w:val="6"/>
                <w:szCs w:val="6"/>
                <w:color w:val="auto"/>
              </w:rPr>
            </w:pPr>
          </w:p>
        </w:tc>
        <w:tc>
          <w:tcPr>
            <w:tcW w:w="280" w:type="dxa"/>
            <w:vAlign w:val="bottom"/>
            <w:tcBorders>
              <w:bottom w:val="single" w:sz="8" w:color="auto"/>
              <w:right w:val="single" w:sz="8" w:color="auto"/>
            </w:tcBorders>
          </w:tcPr>
          <w:p>
            <w:pPr>
              <w:spacing w:after="0"/>
              <w:rPr>
                <w:sz w:val="6"/>
                <w:szCs w:val="6"/>
                <w:color w:val="auto"/>
              </w:rPr>
            </w:pPr>
          </w:p>
        </w:tc>
        <w:tc>
          <w:tcPr>
            <w:tcW w:w="240" w:type="dxa"/>
            <w:vAlign w:val="bottom"/>
            <w:tcBorders>
              <w:bottom w:val="single" w:sz="8" w:color="auto"/>
            </w:tcBorders>
          </w:tcPr>
          <w:p>
            <w:pPr>
              <w:spacing w:after="0"/>
              <w:rPr>
                <w:sz w:val="6"/>
                <w:szCs w:val="6"/>
                <w:color w:val="auto"/>
              </w:rPr>
            </w:pPr>
          </w:p>
        </w:tc>
        <w:tc>
          <w:tcPr>
            <w:tcW w:w="100" w:type="dxa"/>
            <w:vAlign w:val="bottom"/>
            <w:tcBorders>
              <w:bottom w:val="single" w:sz="8" w:color="auto"/>
            </w:tcBorders>
          </w:tcPr>
          <w:p>
            <w:pPr>
              <w:spacing w:after="0"/>
              <w:rPr>
                <w:sz w:val="6"/>
                <w:szCs w:val="6"/>
                <w:color w:val="auto"/>
              </w:rPr>
            </w:pPr>
          </w:p>
        </w:tc>
        <w:tc>
          <w:tcPr>
            <w:tcW w:w="1460" w:type="dxa"/>
            <w:vAlign w:val="bottom"/>
            <w:tcBorders>
              <w:bottom w:val="single" w:sz="8" w:color="auto"/>
              <w:right w:val="single" w:sz="8" w:color="auto"/>
            </w:tcBorders>
            <w:gridSpan w:val="2"/>
          </w:tcPr>
          <w:p>
            <w:pPr>
              <w:spacing w:after="0"/>
              <w:rPr>
                <w:sz w:val="6"/>
                <w:szCs w:val="6"/>
                <w:color w:val="auto"/>
              </w:rPr>
            </w:pPr>
          </w:p>
        </w:tc>
        <w:tc>
          <w:tcPr>
            <w:tcW w:w="40" w:type="dxa"/>
            <w:vAlign w:val="bottom"/>
            <w:tcBorders>
              <w:bottom w:val="single" w:sz="8" w:color="auto"/>
            </w:tcBorders>
          </w:tcPr>
          <w:p>
            <w:pPr>
              <w:spacing w:after="0"/>
              <w:rPr>
                <w:sz w:val="6"/>
                <w:szCs w:val="6"/>
                <w:color w:val="auto"/>
              </w:rPr>
            </w:pPr>
          </w:p>
        </w:tc>
        <w:tc>
          <w:tcPr>
            <w:tcW w:w="1660" w:type="dxa"/>
            <w:vAlign w:val="bottom"/>
            <w:tcBorders>
              <w:bottom w:val="single" w:sz="8" w:color="auto"/>
            </w:tcBorders>
          </w:tcPr>
          <w:p>
            <w:pPr>
              <w:spacing w:after="0"/>
              <w:rPr>
                <w:sz w:val="6"/>
                <w:szCs w:val="6"/>
                <w:color w:val="auto"/>
              </w:rPr>
            </w:pPr>
          </w:p>
        </w:tc>
        <w:tc>
          <w:tcPr>
            <w:tcW w:w="10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42"/>
        </w:trPr>
        <w:tc>
          <w:tcPr>
            <w:tcW w:w="480" w:type="dxa"/>
            <w:vAlign w:val="bottom"/>
            <w:tcBorders>
              <w:lef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66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840" w:type="dxa"/>
            <w:vAlign w:val="bottom"/>
          </w:tcPr>
          <w:p>
            <w:pPr>
              <w:ind w:left="100"/>
              <w:spacing w:after="0" w:line="172" w:lineRule="exact"/>
              <w:rPr>
                <w:sz w:val="20"/>
                <w:szCs w:val="20"/>
                <w:color w:val="auto"/>
              </w:rPr>
            </w:pPr>
            <w:r>
              <w:rPr>
                <w:rFonts w:ascii="宋体" w:cs="宋体" w:eastAsia="宋体" w:hAnsi="宋体"/>
                <w:sz w:val="15"/>
                <w:szCs w:val="15"/>
                <w:color w:val="auto"/>
              </w:rPr>
              <w:t>锌</w:t>
            </w:r>
          </w:p>
        </w:tc>
        <w:tc>
          <w:tcPr>
            <w:tcW w:w="280" w:type="dxa"/>
            <w:vAlign w:val="bottom"/>
            <w:tcBorders>
              <w:right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60" w:type="dxa"/>
            <w:vAlign w:val="bottom"/>
            <w:tcBorders>
              <w:right w:val="single" w:sz="8" w:color="auto"/>
            </w:tcBorders>
            <w:gridSpan w:val="2"/>
          </w:tcPr>
          <w:p>
            <w:pPr>
              <w:jc w:val="center"/>
              <w:ind w:right="306"/>
              <w:spacing w:after="0" w:line="219" w:lineRule="exact"/>
              <w:rPr>
                <w:sz w:val="20"/>
                <w:szCs w:val="20"/>
                <w:color w:val="auto"/>
              </w:rPr>
            </w:pPr>
            <w:r>
              <w:rPr>
                <w:rFonts w:ascii="宋体" w:cs="宋体" w:eastAsia="宋体" w:hAnsi="宋体"/>
                <w:sz w:val="18"/>
                <w:szCs w:val="18"/>
                <w:color w:val="auto"/>
                <w:w w:val="99"/>
              </w:rPr>
              <w:t>表</w:t>
            </w:r>
            <w:r>
              <w:rPr>
                <w:rFonts w:ascii="Times New Roman" w:cs="Times New Roman" w:eastAsia="Times New Roman" w:hAnsi="Times New Roman"/>
                <w:sz w:val="18"/>
                <w:szCs w:val="18"/>
                <w:color w:val="auto"/>
                <w:w w:val="99"/>
              </w:rPr>
              <w:t xml:space="preserve"> 4 </w:t>
            </w:r>
            <w:r>
              <w:rPr>
                <w:rFonts w:ascii="宋体" w:cs="宋体" w:eastAsia="宋体" w:hAnsi="宋体"/>
                <w:sz w:val="18"/>
                <w:szCs w:val="18"/>
                <w:color w:val="auto"/>
                <w:w w:val="99"/>
              </w:rPr>
              <w:t>一级标准</w:t>
            </w:r>
          </w:p>
        </w:tc>
        <w:tc>
          <w:tcPr>
            <w:tcW w:w="40" w:type="dxa"/>
            <w:vAlign w:val="bottom"/>
          </w:tcPr>
          <w:p>
            <w:pPr>
              <w:spacing w:after="0"/>
              <w:rPr>
                <w:sz w:val="24"/>
                <w:szCs w:val="24"/>
                <w:color w:val="auto"/>
              </w:rPr>
            </w:pPr>
          </w:p>
        </w:tc>
        <w:tc>
          <w:tcPr>
            <w:tcW w:w="1660" w:type="dxa"/>
            <w:vAlign w:val="bottom"/>
          </w:tcPr>
          <w:p>
            <w:pPr>
              <w:jc w:val="center"/>
              <w:spacing w:after="0"/>
              <w:rPr>
                <w:sz w:val="20"/>
                <w:szCs w:val="20"/>
                <w:color w:val="auto"/>
              </w:rPr>
            </w:pPr>
            <w:r>
              <w:rPr>
                <w:rFonts w:ascii="Times New Roman" w:cs="Times New Roman" w:eastAsia="Times New Roman" w:hAnsi="Times New Roman"/>
                <w:sz w:val="15"/>
                <w:szCs w:val="15"/>
                <w:color w:val="auto"/>
                <w:w w:val="95"/>
              </w:rPr>
              <w:t>2.0</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16"/>
        </w:trPr>
        <w:tc>
          <w:tcPr>
            <w:tcW w:w="480" w:type="dxa"/>
            <w:vAlign w:val="bottom"/>
            <w:tcBorders>
              <w:left w:val="single" w:sz="8" w:color="auto"/>
              <w:bottom w:val="single" w:sz="8" w:color="auto"/>
            </w:tcBorders>
          </w:tcPr>
          <w:p>
            <w:pPr>
              <w:spacing w:after="0"/>
              <w:rPr>
                <w:sz w:val="10"/>
                <w:szCs w:val="10"/>
                <w:color w:val="auto"/>
              </w:rPr>
            </w:pPr>
          </w:p>
        </w:tc>
        <w:tc>
          <w:tcPr>
            <w:tcW w:w="1380" w:type="dxa"/>
            <w:vAlign w:val="bottom"/>
            <w:tcBorders>
              <w:bottom w:val="single" w:sz="8" w:color="auto"/>
              <w:right w:val="single" w:sz="8" w:color="auto"/>
            </w:tcBorders>
            <w:gridSpan w:val="2"/>
          </w:tcPr>
          <w:p>
            <w:pPr>
              <w:spacing w:after="0"/>
              <w:rPr>
                <w:sz w:val="10"/>
                <w:szCs w:val="10"/>
                <w:color w:val="auto"/>
              </w:rPr>
            </w:pPr>
          </w:p>
        </w:tc>
        <w:tc>
          <w:tcPr>
            <w:tcW w:w="1800" w:type="dxa"/>
            <w:vAlign w:val="bottom"/>
            <w:tcBorders>
              <w:bottom w:val="single" w:sz="8" w:color="auto"/>
              <w:right w:val="single" w:sz="8" w:color="auto"/>
            </w:tcBorders>
            <w:gridSpan w:val="3"/>
          </w:tcPr>
          <w:p>
            <w:pPr>
              <w:spacing w:after="0"/>
              <w:rPr>
                <w:sz w:val="10"/>
                <w:szCs w:val="10"/>
                <w:color w:val="auto"/>
              </w:rPr>
            </w:pPr>
          </w:p>
        </w:tc>
        <w:tc>
          <w:tcPr>
            <w:tcW w:w="720" w:type="dxa"/>
            <w:vAlign w:val="bottom"/>
            <w:tcBorders>
              <w:bottom w:val="single" w:sz="8" w:color="auto"/>
            </w:tcBorders>
          </w:tcPr>
          <w:p>
            <w:pPr>
              <w:spacing w:after="0"/>
              <w:rPr>
                <w:sz w:val="10"/>
                <w:szCs w:val="10"/>
                <w:color w:val="auto"/>
              </w:rPr>
            </w:pPr>
          </w:p>
        </w:tc>
        <w:tc>
          <w:tcPr>
            <w:tcW w:w="84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780" w:type="dxa"/>
            <w:vAlign w:val="bottom"/>
            <w:tcBorders>
              <w:bottom w:val="single" w:sz="8" w:color="auto"/>
            </w:tcBorders>
          </w:tcPr>
          <w:p>
            <w:pPr>
              <w:spacing w:after="0"/>
              <w:rPr>
                <w:sz w:val="10"/>
                <w:szCs w:val="10"/>
                <w:color w:val="auto"/>
              </w:rPr>
            </w:pPr>
          </w:p>
        </w:tc>
        <w:tc>
          <w:tcPr>
            <w:tcW w:w="68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1660" w:type="dxa"/>
            <w:vAlign w:val="bottom"/>
            <w:tcBorders>
              <w:bottom w:val="single" w:sz="8" w:color="auto"/>
            </w:tcBorders>
          </w:tcPr>
          <w:p>
            <w:pPr>
              <w:spacing w:after="0"/>
              <w:rPr>
                <w:sz w:val="10"/>
                <w:szCs w:val="10"/>
                <w:color w:val="auto"/>
              </w:rPr>
            </w:pPr>
          </w:p>
        </w:tc>
        <w:tc>
          <w:tcPr>
            <w:tcW w:w="10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345"/>
        </w:trPr>
        <w:tc>
          <w:tcPr>
            <w:tcW w:w="480" w:type="dxa"/>
            <w:vAlign w:val="bottom"/>
          </w:tcPr>
          <w:p>
            <w:pPr>
              <w:spacing w:after="0"/>
              <w:rPr>
                <w:sz w:val="24"/>
                <w:szCs w:val="24"/>
                <w:color w:val="auto"/>
              </w:rPr>
            </w:pPr>
          </w:p>
        </w:tc>
        <w:tc>
          <w:tcPr>
            <w:tcW w:w="3180" w:type="dxa"/>
            <w:vAlign w:val="bottom"/>
            <w:gridSpan w:val="5"/>
          </w:tcPr>
          <w:p>
            <w:pPr>
              <w:ind w:left="140"/>
              <w:spacing w:after="0" w:line="274" w:lineRule="exact"/>
              <w:rPr>
                <w:sz w:val="20"/>
                <w:szCs w:val="20"/>
                <w:color w:val="auto"/>
              </w:rPr>
            </w:pPr>
            <w:r>
              <w:rPr>
                <w:rFonts w:ascii="宋体" w:cs="宋体" w:eastAsia="宋体" w:hAnsi="宋体"/>
                <w:sz w:val="24"/>
                <w:szCs w:val="24"/>
                <w:b w:val="1"/>
                <w:bCs w:val="1"/>
                <w:color w:val="auto"/>
              </w:rPr>
              <w:t>④废水污染物排放情况</w:t>
            </w:r>
          </w:p>
        </w:tc>
        <w:tc>
          <w:tcPr>
            <w:tcW w:w="7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04"/>
        </w:trPr>
        <w:tc>
          <w:tcPr>
            <w:tcW w:w="480" w:type="dxa"/>
            <w:vAlign w:val="bottom"/>
          </w:tcPr>
          <w:p>
            <w:pPr>
              <w:spacing w:after="0"/>
              <w:rPr>
                <w:sz w:val="24"/>
                <w:szCs w:val="24"/>
                <w:color w:val="auto"/>
              </w:rPr>
            </w:pPr>
          </w:p>
        </w:tc>
        <w:tc>
          <w:tcPr>
            <w:tcW w:w="4740" w:type="dxa"/>
            <w:vAlign w:val="bottom"/>
            <w:gridSpan w:val="7"/>
          </w:tcPr>
          <w:p>
            <w:pPr>
              <w:ind w:left="140"/>
              <w:spacing w:after="0" w:line="292" w:lineRule="exact"/>
              <w:rPr>
                <w:sz w:val="20"/>
                <w:szCs w:val="20"/>
                <w:color w:val="auto"/>
              </w:rPr>
            </w:pPr>
            <w:r>
              <w:rPr>
                <w:rFonts w:ascii="宋体" w:cs="宋体" w:eastAsia="宋体" w:hAnsi="宋体"/>
                <w:sz w:val="24"/>
                <w:szCs w:val="24"/>
                <w:color w:val="auto"/>
              </w:rPr>
              <w:t>项目废水污染物排放情况见表</w:t>
            </w:r>
            <w:r>
              <w:rPr>
                <w:rFonts w:ascii="Times New Roman" w:cs="Times New Roman" w:eastAsia="Times New Roman" w:hAnsi="Times New Roman"/>
                <w:sz w:val="24"/>
                <w:szCs w:val="24"/>
                <w:color w:val="auto"/>
              </w:rPr>
              <w:t xml:space="preserve"> 7-10</w:t>
            </w:r>
            <w:r>
              <w:rPr>
                <w:rFonts w:ascii="宋体" w:cs="宋体" w:eastAsia="宋体" w:hAnsi="宋体"/>
                <w:sz w:val="24"/>
                <w:szCs w:val="24"/>
                <w:color w:val="auto"/>
              </w:rPr>
              <w:t>。</w:t>
            </w:r>
          </w:p>
        </w:tc>
        <w:tc>
          <w:tcPr>
            <w:tcW w:w="2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89"/>
        </w:trPr>
        <w:tc>
          <w:tcPr>
            <w:tcW w:w="4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5180" w:type="dxa"/>
            <w:vAlign w:val="bottom"/>
            <w:tcBorders>
              <w:bottom w:val="single" w:sz="8" w:color="auto"/>
            </w:tcBorders>
            <w:gridSpan w:val="10"/>
          </w:tcPr>
          <w:p>
            <w:pPr>
              <w:jc w:val="center"/>
              <w:ind w:right="276"/>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7-10 </w:t>
            </w:r>
            <w:r>
              <w:rPr>
                <w:rFonts w:ascii="宋体" w:cs="宋体" w:eastAsia="宋体" w:hAnsi="宋体"/>
                <w:sz w:val="24"/>
                <w:szCs w:val="24"/>
                <w:b w:val="1"/>
                <w:bCs w:val="1"/>
                <w:color w:val="auto"/>
              </w:rPr>
              <w:t>废水污染物排放信息表</w:t>
            </w:r>
          </w:p>
        </w:tc>
        <w:tc>
          <w:tcPr>
            <w:tcW w:w="16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480" w:type="dxa"/>
            <w:vAlign w:val="bottom"/>
            <w:tcBorders>
              <w:left w:val="single" w:sz="8" w:color="auto"/>
            </w:tcBorders>
          </w:tcPr>
          <w:p>
            <w:pPr>
              <w:spacing w:after="0"/>
              <w:rPr>
                <w:sz w:val="24"/>
                <w:szCs w:val="24"/>
                <w:color w:val="auto"/>
              </w:rPr>
            </w:pPr>
          </w:p>
        </w:tc>
        <w:tc>
          <w:tcPr>
            <w:tcW w:w="1380" w:type="dxa"/>
            <w:vAlign w:val="bottom"/>
            <w:tcBorders>
              <w:right w:val="single" w:sz="8" w:color="auto"/>
            </w:tcBorders>
            <w:gridSpan w:val="2"/>
          </w:tcPr>
          <w:p>
            <w:pPr>
              <w:jc w:val="center"/>
              <w:ind w:right="406"/>
              <w:spacing w:after="0" w:line="240" w:lineRule="exact"/>
              <w:rPr>
                <w:sz w:val="20"/>
                <w:szCs w:val="20"/>
                <w:color w:val="auto"/>
              </w:rPr>
            </w:pPr>
            <w:r>
              <w:rPr>
                <w:rFonts w:ascii="宋体" w:cs="宋体" w:eastAsia="宋体" w:hAnsi="宋体"/>
                <w:sz w:val="21"/>
                <w:szCs w:val="21"/>
                <w:color w:val="auto"/>
                <w:w w:val="99"/>
              </w:rPr>
              <w:t>序号</w:t>
            </w:r>
          </w:p>
        </w:tc>
        <w:tc>
          <w:tcPr>
            <w:tcW w:w="300" w:type="dxa"/>
            <w:vAlign w:val="bottom"/>
          </w:tcPr>
          <w:p>
            <w:pPr>
              <w:spacing w:after="0"/>
              <w:rPr>
                <w:sz w:val="24"/>
                <w:szCs w:val="24"/>
                <w:color w:val="auto"/>
              </w:rPr>
            </w:pPr>
          </w:p>
        </w:tc>
        <w:tc>
          <w:tcPr>
            <w:tcW w:w="1500" w:type="dxa"/>
            <w:vAlign w:val="bottom"/>
            <w:tcBorders>
              <w:right w:val="single" w:sz="8" w:color="auto"/>
            </w:tcBorders>
            <w:gridSpan w:val="2"/>
          </w:tcPr>
          <w:p>
            <w:pPr>
              <w:jc w:val="center"/>
              <w:ind w:right="266"/>
              <w:spacing w:after="0" w:line="240" w:lineRule="exact"/>
              <w:rPr>
                <w:sz w:val="20"/>
                <w:szCs w:val="20"/>
                <w:color w:val="auto"/>
              </w:rPr>
            </w:pPr>
            <w:r>
              <w:rPr>
                <w:rFonts w:ascii="宋体" w:cs="宋体" w:eastAsia="宋体" w:hAnsi="宋体"/>
                <w:sz w:val="21"/>
                <w:szCs w:val="21"/>
                <w:color w:val="auto"/>
                <w:w w:val="99"/>
              </w:rPr>
              <w:t>排放口编号</w:t>
            </w:r>
          </w:p>
        </w:tc>
        <w:tc>
          <w:tcPr>
            <w:tcW w:w="1560" w:type="dxa"/>
            <w:vAlign w:val="bottom"/>
            <w:gridSpan w:val="2"/>
          </w:tcPr>
          <w:p>
            <w:pPr>
              <w:jc w:val="center"/>
              <w:ind w:left="159"/>
              <w:spacing w:after="0" w:line="240" w:lineRule="exact"/>
              <w:rPr>
                <w:sz w:val="20"/>
                <w:szCs w:val="20"/>
                <w:color w:val="auto"/>
              </w:rPr>
            </w:pPr>
            <w:r>
              <w:rPr>
                <w:rFonts w:ascii="宋体" w:cs="宋体" w:eastAsia="宋体" w:hAnsi="宋体"/>
                <w:sz w:val="21"/>
                <w:szCs w:val="21"/>
                <w:color w:val="auto"/>
                <w:w w:val="99"/>
              </w:rPr>
              <w:t>污染物种类</w:t>
            </w:r>
          </w:p>
        </w:tc>
        <w:tc>
          <w:tcPr>
            <w:tcW w:w="280" w:type="dxa"/>
            <w:vAlign w:val="bottom"/>
            <w:tcBorders>
              <w:right w:val="single" w:sz="8" w:color="auto"/>
            </w:tcBorders>
          </w:tcPr>
          <w:p>
            <w:pPr>
              <w:spacing w:after="0"/>
              <w:rPr>
                <w:sz w:val="24"/>
                <w:szCs w:val="24"/>
                <w:color w:val="auto"/>
              </w:rPr>
            </w:pPr>
          </w:p>
        </w:tc>
        <w:tc>
          <w:tcPr>
            <w:tcW w:w="1800" w:type="dxa"/>
            <w:vAlign w:val="bottom"/>
            <w:tcBorders>
              <w:right w:val="single" w:sz="8" w:color="auto"/>
            </w:tcBorders>
            <w:gridSpan w:val="4"/>
          </w:tcPr>
          <w:p>
            <w:pPr>
              <w:ind w:left="80"/>
              <w:spacing w:after="0" w:line="256" w:lineRule="exact"/>
              <w:rPr>
                <w:sz w:val="20"/>
                <w:szCs w:val="20"/>
                <w:color w:val="auto"/>
              </w:rPr>
            </w:pPr>
            <w:r>
              <w:rPr>
                <w:rFonts w:ascii="宋体" w:cs="宋体" w:eastAsia="宋体" w:hAnsi="宋体"/>
                <w:sz w:val="21"/>
                <w:szCs w:val="21"/>
                <w:color w:val="auto"/>
                <w:w w:val="94"/>
              </w:rPr>
              <w:t>排放浓度（</w:t>
            </w:r>
            <w:r>
              <w:rPr>
                <w:rFonts w:ascii="Times New Roman" w:cs="Times New Roman" w:eastAsia="Times New Roman" w:hAnsi="Times New Roman"/>
                <w:sz w:val="21"/>
                <w:szCs w:val="21"/>
                <w:color w:val="auto"/>
                <w:w w:val="94"/>
              </w:rPr>
              <w:t>/mg/L</w:t>
            </w:r>
            <w:r>
              <w:rPr>
                <w:rFonts w:ascii="宋体" w:cs="宋体" w:eastAsia="宋体" w:hAnsi="宋体"/>
                <w:sz w:val="21"/>
                <w:szCs w:val="21"/>
                <w:color w:val="auto"/>
                <w:w w:val="94"/>
              </w:rPr>
              <w:t>）</w:t>
            </w:r>
          </w:p>
        </w:tc>
        <w:tc>
          <w:tcPr>
            <w:tcW w:w="1800" w:type="dxa"/>
            <w:vAlign w:val="bottom"/>
            <w:tcBorders>
              <w:right w:val="single" w:sz="8" w:color="auto"/>
            </w:tcBorders>
            <w:gridSpan w:val="3"/>
          </w:tcPr>
          <w:p>
            <w:pPr>
              <w:jc w:val="center"/>
              <w:ind w:right="40"/>
              <w:spacing w:after="0" w:line="256" w:lineRule="exact"/>
              <w:rPr>
                <w:sz w:val="20"/>
                <w:szCs w:val="20"/>
                <w:color w:val="auto"/>
              </w:rPr>
            </w:pPr>
            <w:r>
              <w:rPr>
                <w:rFonts w:ascii="宋体" w:cs="宋体" w:eastAsia="宋体" w:hAnsi="宋体"/>
                <w:sz w:val="21"/>
                <w:szCs w:val="21"/>
                <w:color w:val="auto"/>
                <w:w w:val="99"/>
              </w:rPr>
              <w:t>年排放量</w:t>
            </w:r>
            <w:r>
              <w:rPr>
                <w:rFonts w:ascii="Times New Roman" w:cs="Times New Roman" w:eastAsia="Times New Roman" w:hAnsi="Times New Roman"/>
                <w:sz w:val="21"/>
                <w:szCs w:val="21"/>
                <w:color w:val="auto"/>
                <w:w w:val="99"/>
              </w:rPr>
              <w:t>/</w:t>
            </w:r>
            <w:r>
              <w:rPr>
                <w:rFonts w:ascii="宋体" w:cs="宋体" w:eastAsia="宋体" w:hAnsi="宋体"/>
                <w:sz w:val="21"/>
                <w:szCs w:val="21"/>
                <w:color w:val="auto"/>
                <w:w w:val="99"/>
              </w:rPr>
              <w:t>（</w:t>
            </w:r>
            <w:r>
              <w:rPr>
                <w:rFonts w:ascii="Times New Roman" w:cs="Times New Roman" w:eastAsia="Times New Roman" w:hAnsi="Times New Roman"/>
                <w:sz w:val="21"/>
                <w:szCs w:val="21"/>
                <w:color w:val="auto"/>
                <w:w w:val="99"/>
              </w:rPr>
              <w:t>t/a</w:t>
            </w:r>
            <w:r>
              <w:rPr>
                <w:rFonts w:ascii="宋体" w:cs="宋体" w:eastAsia="宋体" w:hAnsi="宋体"/>
                <w:sz w:val="21"/>
                <w:szCs w:val="21"/>
                <w:color w:val="auto"/>
                <w:w w:val="99"/>
              </w:rPr>
              <w:t>）</w:t>
            </w:r>
          </w:p>
        </w:tc>
        <w:tc>
          <w:tcPr>
            <w:tcW w:w="0" w:type="dxa"/>
            <w:vAlign w:val="bottom"/>
          </w:tcPr>
          <w:p>
            <w:pPr>
              <w:spacing w:after="0"/>
              <w:rPr>
                <w:sz w:val="1"/>
                <w:szCs w:val="1"/>
                <w:color w:val="auto"/>
              </w:rPr>
            </w:pPr>
          </w:p>
        </w:tc>
      </w:tr>
      <w:tr>
        <w:trPr>
          <w:trHeight w:val="34"/>
        </w:trPr>
        <w:tc>
          <w:tcPr>
            <w:tcW w:w="480" w:type="dxa"/>
            <w:vAlign w:val="bottom"/>
            <w:tcBorders>
              <w:left w:val="single" w:sz="8" w:color="auto"/>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660" w:type="dxa"/>
            <w:vAlign w:val="bottom"/>
            <w:tcBorders>
              <w:bottom w:val="single" w:sz="8" w:color="auto"/>
              <w:right w:val="single" w:sz="8" w:color="auto"/>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860" w:type="dxa"/>
            <w:vAlign w:val="bottom"/>
            <w:tcBorders>
              <w:bottom w:val="single" w:sz="8" w:color="auto"/>
            </w:tcBorders>
          </w:tcPr>
          <w:p>
            <w:pPr>
              <w:spacing w:after="0"/>
              <w:rPr>
                <w:sz w:val="2"/>
                <w:szCs w:val="2"/>
                <w:color w:val="auto"/>
              </w:rPr>
            </w:pPr>
          </w:p>
        </w:tc>
        <w:tc>
          <w:tcPr>
            <w:tcW w:w="640" w:type="dxa"/>
            <w:vAlign w:val="bottom"/>
            <w:tcBorders>
              <w:bottom w:val="single" w:sz="8" w:color="auto"/>
              <w:right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880" w:type="dxa"/>
            <w:vAlign w:val="bottom"/>
            <w:tcBorders>
              <w:bottom w:val="single" w:sz="8" w:color="auto"/>
            </w:tcBorders>
            <w:gridSpan w:val="2"/>
          </w:tcPr>
          <w:p>
            <w:pPr>
              <w:spacing w:after="0"/>
              <w:rPr>
                <w:sz w:val="2"/>
                <w:szCs w:val="2"/>
                <w:color w:val="auto"/>
              </w:rPr>
            </w:pPr>
          </w:p>
        </w:tc>
        <w:tc>
          <w:tcPr>
            <w:tcW w:w="68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66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6"/>
        </w:trPr>
        <w:tc>
          <w:tcPr>
            <w:tcW w:w="480" w:type="dxa"/>
            <w:vAlign w:val="bottom"/>
            <w:tcBorders>
              <w:lef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66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840" w:type="dxa"/>
            <w:vAlign w:val="bottom"/>
          </w:tcPr>
          <w:p>
            <w:pPr>
              <w:jc w:val="center"/>
              <w:ind w:right="398"/>
              <w:spacing w:after="0" w:line="240" w:lineRule="exact"/>
              <w:rPr>
                <w:sz w:val="20"/>
                <w:szCs w:val="20"/>
                <w:color w:val="auto"/>
              </w:rPr>
            </w:pPr>
            <w:r>
              <w:rPr>
                <w:rFonts w:ascii="宋体" w:cs="宋体" w:eastAsia="宋体" w:hAnsi="宋体"/>
                <w:sz w:val="21"/>
                <w:szCs w:val="21"/>
                <w:color w:val="auto"/>
                <w:w w:val="95"/>
              </w:rPr>
              <w:t>铅</w:t>
            </w:r>
          </w:p>
        </w:tc>
        <w:tc>
          <w:tcPr>
            <w:tcW w:w="280" w:type="dxa"/>
            <w:vAlign w:val="bottom"/>
            <w:tcBorders>
              <w:right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880" w:type="dxa"/>
            <w:vAlign w:val="bottom"/>
            <w:gridSpan w:val="2"/>
          </w:tcPr>
          <w:p>
            <w:pPr>
              <w:jc w:val="center"/>
              <w:ind w:left="278"/>
              <w:spacing w:after="0"/>
              <w:rPr>
                <w:sz w:val="20"/>
                <w:szCs w:val="20"/>
                <w:color w:val="auto"/>
              </w:rPr>
            </w:pPr>
            <w:r>
              <w:rPr>
                <w:rFonts w:ascii="Times New Roman" w:cs="Times New Roman" w:eastAsia="Times New Roman" w:hAnsi="Times New Roman"/>
                <w:sz w:val="21"/>
                <w:szCs w:val="21"/>
                <w:color w:val="auto"/>
                <w:w w:val="98"/>
              </w:rPr>
              <w:t>0.1</w:t>
            </w:r>
          </w:p>
        </w:tc>
        <w:tc>
          <w:tcPr>
            <w:tcW w:w="6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6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0.0000694</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
        </w:trPr>
        <w:tc>
          <w:tcPr>
            <w:tcW w:w="480" w:type="dxa"/>
            <w:vAlign w:val="bottom"/>
            <w:tcBorders>
              <w:left w:val="single" w:sz="8" w:color="auto"/>
            </w:tcBorders>
          </w:tcPr>
          <w:p>
            <w:pPr>
              <w:spacing w:after="0"/>
              <w:rPr>
                <w:sz w:val="2"/>
                <w:szCs w:val="2"/>
                <w:color w:val="auto"/>
              </w:rPr>
            </w:pPr>
          </w:p>
        </w:tc>
        <w:tc>
          <w:tcPr>
            <w:tcW w:w="720" w:type="dxa"/>
            <w:vAlign w:val="bottom"/>
          </w:tcPr>
          <w:p>
            <w:pPr>
              <w:spacing w:after="0"/>
              <w:rPr>
                <w:sz w:val="2"/>
                <w:szCs w:val="2"/>
                <w:color w:val="auto"/>
              </w:rPr>
            </w:pPr>
          </w:p>
        </w:tc>
        <w:tc>
          <w:tcPr>
            <w:tcW w:w="660" w:type="dxa"/>
            <w:vAlign w:val="bottom"/>
            <w:tcBorders>
              <w:right w:val="single" w:sz="8" w:color="auto"/>
            </w:tcBorders>
          </w:tcPr>
          <w:p>
            <w:pPr>
              <w:spacing w:after="0"/>
              <w:rPr>
                <w:sz w:val="2"/>
                <w:szCs w:val="2"/>
                <w:color w:val="auto"/>
              </w:rPr>
            </w:pPr>
          </w:p>
        </w:tc>
        <w:tc>
          <w:tcPr>
            <w:tcW w:w="300" w:type="dxa"/>
            <w:vAlign w:val="bottom"/>
          </w:tcPr>
          <w:p>
            <w:pPr>
              <w:spacing w:after="0"/>
              <w:rPr>
                <w:sz w:val="2"/>
                <w:szCs w:val="2"/>
                <w:color w:val="auto"/>
              </w:rPr>
            </w:pPr>
          </w:p>
        </w:tc>
        <w:tc>
          <w:tcPr>
            <w:tcW w:w="860" w:type="dxa"/>
            <w:vAlign w:val="bottom"/>
          </w:tcPr>
          <w:p>
            <w:pPr>
              <w:spacing w:after="0"/>
              <w:rPr>
                <w:sz w:val="2"/>
                <w:szCs w:val="2"/>
                <w:color w:val="auto"/>
              </w:rPr>
            </w:pPr>
          </w:p>
        </w:tc>
        <w:tc>
          <w:tcPr>
            <w:tcW w:w="640" w:type="dxa"/>
            <w:vAlign w:val="bottom"/>
            <w:tcBorders>
              <w:right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1560" w:type="dxa"/>
            <w:vAlign w:val="bottom"/>
            <w:tcBorders>
              <w:bottom w:val="single" w:sz="8" w:color="auto"/>
              <w:right w:val="single" w:sz="8" w:color="auto"/>
            </w:tcBorders>
            <w:gridSpan w:val="3"/>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66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7"/>
        </w:trPr>
        <w:tc>
          <w:tcPr>
            <w:tcW w:w="1200" w:type="dxa"/>
            <w:vAlign w:val="bottom"/>
            <w:tcBorders>
              <w:left w:val="single" w:sz="8" w:color="auto"/>
            </w:tcBorders>
            <w:gridSpan w:val="2"/>
            <w:vMerge w:val="restart"/>
          </w:tcPr>
          <w:p>
            <w:pPr>
              <w:jc w:val="center"/>
              <w:ind w:left="570"/>
              <w:spacing w:after="0"/>
              <w:rPr>
                <w:sz w:val="20"/>
                <w:szCs w:val="20"/>
                <w:color w:val="auto"/>
              </w:rPr>
            </w:pPr>
            <w:r>
              <w:rPr>
                <w:rFonts w:ascii="Times New Roman" w:cs="Times New Roman" w:eastAsia="Times New Roman" w:hAnsi="Times New Roman"/>
                <w:sz w:val="21"/>
                <w:szCs w:val="21"/>
                <w:color w:val="auto"/>
                <w:w w:val="94"/>
              </w:rPr>
              <w:t>1</w:t>
            </w:r>
          </w:p>
        </w:tc>
        <w:tc>
          <w:tcPr>
            <w:tcW w:w="66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1500" w:type="dxa"/>
            <w:vAlign w:val="bottom"/>
            <w:tcBorders>
              <w:right w:val="single" w:sz="8" w:color="auto"/>
            </w:tcBorders>
            <w:gridSpan w:val="2"/>
            <w:vMerge w:val="restart"/>
          </w:tcPr>
          <w:p>
            <w:pPr>
              <w:jc w:val="center"/>
              <w:ind w:right="246"/>
              <w:spacing w:after="0"/>
              <w:rPr>
                <w:sz w:val="20"/>
                <w:szCs w:val="20"/>
                <w:color w:val="auto"/>
              </w:rPr>
            </w:pPr>
            <w:r>
              <w:rPr>
                <w:rFonts w:ascii="Times New Roman" w:cs="Times New Roman" w:eastAsia="Times New Roman" w:hAnsi="Times New Roman"/>
                <w:sz w:val="21"/>
                <w:szCs w:val="21"/>
                <w:color w:val="auto"/>
                <w:w w:val="99"/>
              </w:rPr>
              <w:t>DW001</w:t>
            </w:r>
          </w:p>
        </w:tc>
        <w:tc>
          <w:tcPr>
            <w:tcW w:w="720" w:type="dxa"/>
            <w:vAlign w:val="bottom"/>
          </w:tcPr>
          <w:p>
            <w:pPr>
              <w:spacing w:after="0"/>
              <w:rPr>
                <w:sz w:val="24"/>
                <w:szCs w:val="24"/>
                <w:color w:val="auto"/>
              </w:rPr>
            </w:pPr>
          </w:p>
        </w:tc>
        <w:tc>
          <w:tcPr>
            <w:tcW w:w="840" w:type="dxa"/>
            <w:vAlign w:val="bottom"/>
          </w:tcPr>
          <w:p>
            <w:pPr>
              <w:jc w:val="center"/>
              <w:ind w:right="398"/>
              <w:spacing w:after="0" w:line="240" w:lineRule="exact"/>
              <w:rPr>
                <w:sz w:val="20"/>
                <w:szCs w:val="20"/>
                <w:color w:val="auto"/>
              </w:rPr>
            </w:pPr>
            <w:r>
              <w:rPr>
                <w:rFonts w:ascii="宋体" w:cs="宋体" w:eastAsia="宋体" w:hAnsi="宋体"/>
                <w:sz w:val="21"/>
                <w:szCs w:val="21"/>
                <w:color w:val="auto"/>
                <w:w w:val="95"/>
              </w:rPr>
              <w:t>砷</w:t>
            </w:r>
          </w:p>
        </w:tc>
        <w:tc>
          <w:tcPr>
            <w:tcW w:w="280" w:type="dxa"/>
            <w:vAlign w:val="bottom"/>
            <w:tcBorders>
              <w:right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1560" w:type="dxa"/>
            <w:vAlign w:val="bottom"/>
            <w:tcBorders>
              <w:right w:val="single" w:sz="8" w:color="auto"/>
            </w:tcBorders>
            <w:gridSpan w:val="3"/>
          </w:tcPr>
          <w:p>
            <w:pPr>
              <w:jc w:val="center"/>
              <w:ind w:right="226"/>
              <w:spacing w:after="0"/>
              <w:rPr>
                <w:sz w:val="20"/>
                <w:szCs w:val="20"/>
                <w:color w:val="auto"/>
              </w:rPr>
            </w:pPr>
            <w:r>
              <w:rPr>
                <w:rFonts w:ascii="Times New Roman" w:cs="Times New Roman" w:eastAsia="Times New Roman" w:hAnsi="Times New Roman"/>
                <w:sz w:val="21"/>
                <w:szCs w:val="21"/>
                <w:color w:val="auto"/>
              </w:rPr>
              <w:t>0.0047</w:t>
            </w:r>
          </w:p>
        </w:tc>
        <w:tc>
          <w:tcPr>
            <w:tcW w:w="40" w:type="dxa"/>
            <w:vAlign w:val="bottom"/>
          </w:tcPr>
          <w:p>
            <w:pPr>
              <w:spacing w:after="0"/>
              <w:rPr>
                <w:sz w:val="24"/>
                <w:szCs w:val="24"/>
                <w:color w:val="auto"/>
              </w:rPr>
            </w:pPr>
          </w:p>
        </w:tc>
        <w:tc>
          <w:tcPr>
            <w:tcW w:w="16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0.0000033</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3"/>
        </w:trPr>
        <w:tc>
          <w:tcPr>
            <w:tcW w:w="1200" w:type="dxa"/>
            <w:vAlign w:val="bottom"/>
            <w:tcBorders>
              <w:left w:val="single" w:sz="8" w:color="auto"/>
            </w:tcBorders>
            <w:gridSpan w:val="2"/>
            <w:vMerge w:val="continue"/>
          </w:tcPr>
          <w:p>
            <w:pPr>
              <w:spacing w:after="0"/>
              <w:rPr>
                <w:sz w:val="2"/>
                <w:szCs w:val="2"/>
                <w:color w:val="auto"/>
              </w:rPr>
            </w:pPr>
          </w:p>
        </w:tc>
        <w:tc>
          <w:tcPr>
            <w:tcW w:w="660" w:type="dxa"/>
            <w:vAlign w:val="bottom"/>
            <w:tcBorders>
              <w:right w:val="single" w:sz="8" w:color="auto"/>
            </w:tcBorders>
          </w:tcPr>
          <w:p>
            <w:pPr>
              <w:spacing w:after="0"/>
              <w:rPr>
                <w:sz w:val="2"/>
                <w:szCs w:val="2"/>
                <w:color w:val="auto"/>
              </w:rPr>
            </w:pPr>
          </w:p>
        </w:tc>
        <w:tc>
          <w:tcPr>
            <w:tcW w:w="300" w:type="dxa"/>
            <w:vAlign w:val="bottom"/>
          </w:tcPr>
          <w:p>
            <w:pPr>
              <w:spacing w:after="0"/>
              <w:rPr>
                <w:sz w:val="2"/>
                <w:szCs w:val="2"/>
                <w:color w:val="auto"/>
              </w:rPr>
            </w:pPr>
          </w:p>
        </w:tc>
        <w:tc>
          <w:tcPr>
            <w:tcW w:w="1500" w:type="dxa"/>
            <w:vAlign w:val="bottom"/>
            <w:tcBorders>
              <w:right w:val="single" w:sz="8" w:color="auto"/>
            </w:tcBorders>
            <w:gridSpan w:val="2"/>
            <w:vMerge w:val="continue"/>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68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66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22"/>
        </w:trPr>
        <w:tc>
          <w:tcPr>
            <w:tcW w:w="1200" w:type="dxa"/>
            <w:vAlign w:val="bottom"/>
            <w:tcBorders>
              <w:left w:val="single" w:sz="8" w:color="auto"/>
            </w:tcBorders>
            <w:gridSpan w:val="2"/>
            <w:vMerge w:val="continue"/>
          </w:tcPr>
          <w:p>
            <w:pPr>
              <w:spacing w:after="0"/>
              <w:rPr>
                <w:sz w:val="10"/>
                <w:szCs w:val="10"/>
                <w:color w:val="auto"/>
              </w:rPr>
            </w:pPr>
          </w:p>
        </w:tc>
        <w:tc>
          <w:tcPr>
            <w:tcW w:w="660" w:type="dxa"/>
            <w:vAlign w:val="bottom"/>
            <w:tcBorders>
              <w:right w:val="single" w:sz="8" w:color="auto"/>
            </w:tcBorders>
          </w:tcPr>
          <w:p>
            <w:pPr>
              <w:spacing w:after="0"/>
              <w:rPr>
                <w:sz w:val="10"/>
                <w:szCs w:val="10"/>
                <w:color w:val="auto"/>
              </w:rPr>
            </w:pPr>
          </w:p>
        </w:tc>
        <w:tc>
          <w:tcPr>
            <w:tcW w:w="300" w:type="dxa"/>
            <w:vAlign w:val="bottom"/>
          </w:tcPr>
          <w:p>
            <w:pPr>
              <w:spacing w:after="0"/>
              <w:rPr>
                <w:sz w:val="10"/>
                <w:szCs w:val="10"/>
                <w:color w:val="auto"/>
              </w:rPr>
            </w:pPr>
          </w:p>
        </w:tc>
        <w:tc>
          <w:tcPr>
            <w:tcW w:w="1500" w:type="dxa"/>
            <w:vAlign w:val="bottom"/>
            <w:tcBorders>
              <w:right w:val="single" w:sz="8" w:color="auto"/>
            </w:tcBorders>
            <w:gridSpan w:val="2"/>
            <w:vMerge w:val="continue"/>
          </w:tcPr>
          <w:p>
            <w:pPr>
              <w:spacing w:after="0"/>
              <w:rPr>
                <w:sz w:val="10"/>
                <w:szCs w:val="10"/>
                <w:color w:val="auto"/>
              </w:rPr>
            </w:pPr>
          </w:p>
        </w:tc>
        <w:tc>
          <w:tcPr>
            <w:tcW w:w="720" w:type="dxa"/>
            <w:vAlign w:val="bottom"/>
          </w:tcPr>
          <w:p>
            <w:pPr>
              <w:spacing w:after="0"/>
              <w:rPr>
                <w:sz w:val="10"/>
                <w:szCs w:val="10"/>
                <w:color w:val="auto"/>
              </w:rPr>
            </w:pPr>
          </w:p>
        </w:tc>
        <w:tc>
          <w:tcPr>
            <w:tcW w:w="840" w:type="dxa"/>
            <w:vAlign w:val="bottom"/>
            <w:vMerge w:val="restart"/>
          </w:tcPr>
          <w:p>
            <w:pPr>
              <w:jc w:val="center"/>
              <w:ind w:right="398"/>
              <w:spacing w:after="0" w:line="240" w:lineRule="exact"/>
              <w:rPr>
                <w:sz w:val="20"/>
                <w:szCs w:val="20"/>
                <w:color w:val="auto"/>
              </w:rPr>
            </w:pPr>
            <w:r>
              <w:rPr>
                <w:rFonts w:ascii="宋体" w:cs="宋体" w:eastAsia="宋体" w:hAnsi="宋体"/>
                <w:sz w:val="21"/>
                <w:szCs w:val="21"/>
                <w:color w:val="auto"/>
                <w:w w:val="95"/>
              </w:rPr>
              <w:t>镉</w:t>
            </w:r>
          </w:p>
        </w:tc>
        <w:tc>
          <w:tcPr>
            <w:tcW w:w="280" w:type="dxa"/>
            <w:vAlign w:val="bottom"/>
            <w:tcBorders>
              <w:right w:val="single" w:sz="8" w:color="auto"/>
            </w:tcBorders>
          </w:tcPr>
          <w:p>
            <w:pPr>
              <w:spacing w:after="0"/>
              <w:rPr>
                <w:sz w:val="10"/>
                <w:szCs w:val="10"/>
                <w:color w:val="auto"/>
              </w:rPr>
            </w:pPr>
          </w:p>
        </w:tc>
        <w:tc>
          <w:tcPr>
            <w:tcW w:w="240" w:type="dxa"/>
            <w:vAlign w:val="bottom"/>
          </w:tcPr>
          <w:p>
            <w:pPr>
              <w:spacing w:after="0"/>
              <w:rPr>
                <w:sz w:val="10"/>
                <w:szCs w:val="10"/>
                <w:color w:val="auto"/>
              </w:rPr>
            </w:pPr>
          </w:p>
        </w:tc>
        <w:tc>
          <w:tcPr>
            <w:tcW w:w="1560" w:type="dxa"/>
            <w:vAlign w:val="bottom"/>
            <w:tcBorders>
              <w:right w:val="single" w:sz="8" w:color="auto"/>
            </w:tcBorders>
            <w:gridSpan w:val="3"/>
            <w:vMerge w:val="restart"/>
          </w:tcPr>
          <w:p>
            <w:pPr>
              <w:jc w:val="center"/>
              <w:ind w:right="226"/>
              <w:spacing w:after="0"/>
              <w:rPr>
                <w:sz w:val="20"/>
                <w:szCs w:val="20"/>
                <w:color w:val="auto"/>
              </w:rPr>
            </w:pPr>
            <w:r>
              <w:rPr>
                <w:rFonts w:ascii="Times New Roman" w:cs="Times New Roman" w:eastAsia="Times New Roman" w:hAnsi="Times New Roman"/>
                <w:sz w:val="21"/>
                <w:szCs w:val="21"/>
                <w:color w:val="auto"/>
              </w:rPr>
              <w:t>0.0012</w:t>
            </w:r>
          </w:p>
        </w:tc>
        <w:tc>
          <w:tcPr>
            <w:tcW w:w="40" w:type="dxa"/>
            <w:vAlign w:val="bottom"/>
          </w:tcPr>
          <w:p>
            <w:pPr>
              <w:spacing w:after="0"/>
              <w:rPr>
                <w:sz w:val="10"/>
                <w:szCs w:val="10"/>
                <w:color w:val="auto"/>
              </w:rPr>
            </w:pPr>
          </w:p>
        </w:tc>
        <w:tc>
          <w:tcPr>
            <w:tcW w:w="1660" w:type="dxa"/>
            <w:vAlign w:val="bottom"/>
            <w:vMerge w:val="restart"/>
          </w:tcPr>
          <w:p>
            <w:pPr>
              <w:jc w:val="center"/>
              <w:spacing w:after="0"/>
              <w:rPr>
                <w:sz w:val="20"/>
                <w:szCs w:val="20"/>
                <w:color w:val="auto"/>
              </w:rPr>
            </w:pPr>
            <w:r>
              <w:rPr>
                <w:rFonts w:ascii="Times New Roman" w:cs="Times New Roman" w:eastAsia="Times New Roman" w:hAnsi="Times New Roman"/>
                <w:sz w:val="21"/>
                <w:szCs w:val="21"/>
                <w:color w:val="auto"/>
              </w:rPr>
              <w:t>0.0000008</w:t>
            </w:r>
          </w:p>
        </w:tc>
        <w:tc>
          <w:tcPr>
            <w:tcW w:w="10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75"/>
        </w:trPr>
        <w:tc>
          <w:tcPr>
            <w:tcW w:w="480" w:type="dxa"/>
            <w:vAlign w:val="bottom"/>
            <w:tcBorders>
              <w:left w:val="single" w:sz="8" w:color="auto"/>
            </w:tcBorders>
          </w:tcPr>
          <w:p>
            <w:pPr>
              <w:spacing w:after="0"/>
              <w:rPr>
                <w:sz w:val="15"/>
                <w:szCs w:val="15"/>
                <w:color w:val="auto"/>
              </w:rPr>
            </w:pPr>
          </w:p>
        </w:tc>
        <w:tc>
          <w:tcPr>
            <w:tcW w:w="720" w:type="dxa"/>
            <w:vAlign w:val="bottom"/>
          </w:tcPr>
          <w:p>
            <w:pPr>
              <w:spacing w:after="0"/>
              <w:rPr>
                <w:sz w:val="15"/>
                <w:szCs w:val="15"/>
                <w:color w:val="auto"/>
              </w:rPr>
            </w:pPr>
          </w:p>
        </w:tc>
        <w:tc>
          <w:tcPr>
            <w:tcW w:w="660" w:type="dxa"/>
            <w:vAlign w:val="bottom"/>
            <w:tcBorders>
              <w:right w:val="single" w:sz="8" w:color="auto"/>
            </w:tcBorders>
          </w:tcPr>
          <w:p>
            <w:pPr>
              <w:spacing w:after="0"/>
              <w:rPr>
                <w:sz w:val="15"/>
                <w:szCs w:val="15"/>
                <w:color w:val="auto"/>
              </w:rPr>
            </w:pPr>
          </w:p>
        </w:tc>
        <w:tc>
          <w:tcPr>
            <w:tcW w:w="30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640" w:type="dxa"/>
            <w:vAlign w:val="bottom"/>
            <w:tcBorders>
              <w:right w:val="single" w:sz="8" w:color="auto"/>
            </w:tcBorders>
          </w:tcPr>
          <w:p>
            <w:pPr>
              <w:spacing w:after="0"/>
              <w:rPr>
                <w:sz w:val="15"/>
                <w:szCs w:val="15"/>
                <w:color w:val="auto"/>
              </w:rPr>
            </w:pPr>
          </w:p>
        </w:tc>
        <w:tc>
          <w:tcPr>
            <w:tcW w:w="720" w:type="dxa"/>
            <w:vAlign w:val="bottom"/>
          </w:tcPr>
          <w:p>
            <w:pPr>
              <w:spacing w:after="0"/>
              <w:rPr>
                <w:sz w:val="15"/>
                <w:szCs w:val="15"/>
                <w:color w:val="auto"/>
              </w:rPr>
            </w:pPr>
          </w:p>
        </w:tc>
        <w:tc>
          <w:tcPr>
            <w:tcW w:w="840" w:type="dxa"/>
            <w:vAlign w:val="bottom"/>
            <w:vMerge w:val="continue"/>
          </w:tcPr>
          <w:p>
            <w:pPr>
              <w:spacing w:after="0"/>
              <w:rPr>
                <w:sz w:val="15"/>
                <w:szCs w:val="15"/>
                <w:color w:val="auto"/>
              </w:rPr>
            </w:pPr>
          </w:p>
        </w:tc>
        <w:tc>
          <w:tcPr>
            <w:tcW w:w="280" w:type="dxa"/>
            <w:vAlign w:val="bottom"/>
            <w:tcBorders>
              <w:right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1560" w:type="dxa"/>
            <w:vAlign w:val="bottom"/>
            <w:tcBorders>
              <w:right w:val="single" w:sz="8" w:color="auto"/>
            </w:tcBorders>
            <w:gridSpan w:val="3"/>
            <w:vMerge w:val="continue"/>
          </w:tcPr>
          <w:p>
            <w:pPr>
              <w:spacing w:after="0"/>
              <w:rPr>
                <w:sz w:val="15"/>
                <w:szCs w:val="15"/>
                <w:color w:val="auto"/>
              </w:rPr>
            </w:pPr>
          </w:p>
        </w:tc>
        <w:tc>
          <w:tcPr>
            <w:tcW w:w="40" w:type="dxa"/>
            <w:vAlign w:val="bottom"/>
          </w:tcPr>
          <w:p>
            <w:pPr>
              <w:spacing w:after="0"/>
              <w:rPr>
                <w:sz w:val="15"/>
                <w:szCs w:val="15"/>
                <w:color w:val="auto"/>
              </w:rPr>
            </w:pPr>
          </w:p>
        </w:tc>
        <w:tc>
          <w:tcPr>
            <w:tcW w:w="1660" w:type="dxa"/>
            <w:vAlign w:val="bottom"/>
            <w:vMerge w:val="continue"/>
          </w:tcPr>
          <w:p>
            <w:pPr>
              <w:spacing w:after="0"/>
              <w:rPr>
                <w:sz w:val="15"/>
                <w:szCs w:val="15"/>
                <w:color w:val="auto"/>
              </w:rPr>
            </w:pPr>
          </w:p>
        </w:tc>
        <w:tc>
          <w:tcPr>
            <w:tcW w:w="10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33"/>
        </w:trPr>
        <w:tc>
          <w:tcPr>
            <w:tcW w:w="480" w:type="dxa"/>
            <w:vAlign w:val="bottom"/>
            <w:tcBorders>
              <w:left w:val="single" w:sz="8" w:color="auto"/>
            </w:tcBorders>
          </w:tcPr>
          <w:p>
            <w:pPr>
              <w:spacing w:after="0"/>
              <w:rPr>
                <w:sz w:val="2"/>
                <w:szCs w:val="2"/>
                <w:color w:val="auto"/>
              </w:rPr>
            </w:pPr>
          </w:p>
        </w:tc>
        <w:tc>
          <w:tcPr>
            <w:tcW w:w="720" w:type="dxa"/>
            <w:vAlign w:val="bottom"/>
          </w:tcPr>
          <w:p>
            <w:pPr>
              <w:spacing w:after="0"/>
              <w:rPr>
                <w:sz w:val="2"/>
                <w:szCs w:val="2"/>
                <w:color w:val="auto"/>
              </w:rPr>
            </w:pPr>
          </w:p>
        </w:tc>
        <w:tc>
          <w:tcPr>
            <w:tcW w:w="660" w:type="dxa"/>
            <w:vAlign w:val="bottom"/>
            <w:tcBorders>
              <w:right w:val="single" w:sz="8" w:color="auto"/>
            </w:tcBorders>
          </w:tcPr>
          <w:p>
            <w:pPr>
              <w:spacing w:after="0"/>
              <w:rPr>
                <w:sz w:val="2"/>
                <w:szCs w:val="2"/>
                <w:color w:val="auto"/>
              </w:rPr>
            </w:pPr>
          </w:p>
        </w:tc>
        <w:tc>
          <w:tcPr>
            <w:tcW w:w="300" w:type="dxa"/>
            <w:vAlign w:val="bottom"/>
          </w:tcPr>
          <w:p>
            <w:pPr>
              <w:spacing w:after="0"/>
              <w:rPr>
                <w:sz w:val="2"/>
                <w:szCs w:val="2"/>
                <w:color w:val="auto"/>
              </w:rPr>
            </w:pPr>
          </w:p>
        </w:tc>
        <w:tc>
          <w:tcPr>
            <w:tcW w:w="860" w:type="dxa"/>
            <w:vAlign w:val="bottom"/>
          </w:tcPr>
          <w:p>
            <w:pPr>
              <w:spacing w:after="0"/>
              <w:rPr>
                <w:sz w:val="2"/>
                <w:szCs w:val="2"/>
                <w:color w:val="auto"/>
              </w:rPr>
            </w:pPr>
          </w:p>
        </w:tc>
        <w:tc>
          <w:tcPr>
            <w:tcW w:w="640" w:type="dxa"/>
            <w:vAlign w:val="bottom"/>
            <w:tcBorders>
              <w:right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880" w:type="dxa"/>
            <w:vAlign w:val="bottom"/>
            <w:tcBorders>
              <w:bottom w:val="single" w:sz="8" w:color="auto"/>
            </w:tcBorders>
            <w:gridSpan w:val="2"/>
          </w:tcPr>
          <w:p>
            <w:pPr>
              <w:spacing w:after="0"/>
              <w:rPr>
                <w:sz w:val="2"/>
                <w:szCs w:val="2"/>
                <w:color w:val="auto"/>
              </w:rPr>
            </w:pPr>
          </w:p>
        </w:tc>
        <w:tc>
          <w:tcPr>
            <w:tcW w:w="68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66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8"/>
        </w:trPr>
        <w:tc>
          <w:tcPr>
            <w:tcW w:w="480" w:type="dxa"/>
            <w:vAlign w:val="bottom"/>
            <w:tcBorders>
              <w:lef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66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840" w:type="dxa"/>
            <w:vAlign w:val="bottom"/>
          </w:tcPr>
          <w:p>
            <w:pPr>
              <w:jc w:val="center"/>
              <w:ind w:right="398"/>
              <w:spacing w:after="0" w:line="240" w:lineRule="exact"/>
              <w:rPr>
                <w:sz w:val="20"/>
                <w:szCs w:val="20"/>
                <w:color w:val="auto"/>
              </w:rPr>
            </w:pPr>
            <w:r>
              <w:rPr>
                <w:rFonts w:ascii="宋体" w:cs="宋体" w:eastAsia="宋体" w:hAnsi="宋体"/>
                <w:sz w:val="21"/>
                <w:szCs w:val="21"/>
                <w:color w:val="auto"/>
                <w:w w:val="95"/>
              </w:rPr>
              <w:t>锌</w:t>
            </w:r>
          </w:p>
        </w:tc>
        <w:tc>
          <w:tcPr>
            <w:tcW w:w="280" w:type="dxa"/>
            <w:vAlign w:val="bottom"/>
            <w:tcBorders>
              <w:right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880" w:type="dxa"/>
            <w:vAlign w:val="bottom"/>
            <w:gridSpan w:val="2"/>
          </w:tcPr>
          <w:p>
            <w:pPr>
              <w:jc w:val="center"/>
              <w:ind w:left="278"/>
              <w:spacing w:after="0"/>
              <w:rPr>
                <w:sz w:val="20"/>
                <w:szCs w:val="20"/>
                <w:color w:val="auto"/>
              </w:rPr>
            </w:pPr>
            <w:r>
              <w:rPr>
                <w:rFonts w:ascii="Times New Roman" w:cs="Times New Roman" w:eastAsia="Times New Roman" w:hAnsi="Times New Roman"/>
                <w:sz w:val="21"/>
                <w:szCs w:val="21"/>
                <w:color w:val="auto"/>
                <w:w w:val="98"/>
              </w:rPr>
              <w:t>0.1</w:t>
            </w:r>
          </w:p>
        </w:tc>
        <w:tc>
          <w:tcPr>
            <w:tcW w:w="6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6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0.0000694</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
        </w:trPr>
        <w:tc>
          <w:tcPr>
            <w:tcW w:w="480" w:type="dxa"/>
            <w:vAlign w:val="bottom"/>
            <w:tcBorders>
              <w:left w:val="single" w:sz="8" w:color="auto"/>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660" w:type="dxa"/>
            <w:vAlign w:val="bottom"/>
            <w:tcBorders>
              <w:bottom w:val="single" w:sz="8" w:color="auto"/>
              <w:right w:val="single" w:sz="8" w:color="auto"/>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860" w:type="dxa"/>
            <w:vAlign w:val="bottom"/>
            <w:tcBorders>
              <w:bottom w:val="single" w:sz="8" w:color="auto"/>
            </w:tcBorders>
          </w:tcPr>
          <w:p>
            <w:pPr>
              <w:spacing w:after="0"/>
              <w:rPr>
                <w:sz w:val="2"/>
                <w:szCs w:val="2"/>
                <w:color w:val="auto"/>
              </w:rPr>
            </w:pPr>
          </w:p>
        </w:tc>
        <w:tc>
          <w:tcPr>
            <w:tcW w:w="640" w:type="dxa"/>
            <w:vAlign w:val="bottom"/>
            <w:tcBorders>
              <w:bottom w:val="single" w:sz="8" w:color="auto"/>
              <w:right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280" w:type="dxa"/>
            <w:vAlign w:val="bottom"/>
            <w:tcBorders>
              <w:bottom w:val="single" w:sz="8" w:color="auto"/>
              <w:right w:val="single" w:sz="8" w:color="auto"/>
            </w:tcBorders>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68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66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8"/>
        </w:trPr>
        <w:tc>
          <w:tcPr>
            <w:tcW w:w="480" w:type="dxa"/>
            <w:vAlign w:val="bottom"/>
            <w:tcBorders>
              <w:lef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gridSpan w:val="2"/>
          </w:tcPr>
          <w:p>
            <w:pPr>
              <w:ind w:left="140"/>
              <w:spacing w:after="0" w:line="240" w:lineRule="exact"/>
              <w:rPr>
                <w:sz w:val="20"/>
                <w:szCs w:val="20"/>
                <w:color w:val="auto"/>
              </w:rPr>
            </w:pPr>
            <w:r>
              <w:rPr>
                <w:rFonts w:ascii="宋体" w:cs="宋体" w:eastAsia="宋体" w:hAnsi="宋体"/>
                <w:sz w:val="21"/>
                <w:szCs w:val="21"/>
                <w:color w:val="auto"/>
              </w:rPr>
              <w:t>铅</w:t>
            </w:r>
          </w:p>
        </w:tc>
        <w:tc>
          <w:tcPr>
            <w:tcW w:w="1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6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6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0.0000694</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
        </w:trPr>
        <w:tc>
          <w:tcPr>
            <w:tcW w:w="480" w:type="dxa"/>
            <w:vAlign w:val="bottom"/>
            <w:tcBorders>
              <w:left w:val="single" w:sz="8" w:color="auto"/>
            </w:tcBorders>
          </w:tcPr>
          <w:p>
            <w:pPr>
              <w:spacing w:after="0"/>
              <w:rPr>
                <w:sz w:val="2"/>
                <w:szCs w:val="2"/>
                <w:color w:val="auto"/>
              </w:rPr>
            </w:pPr>
          </w:p>
        </w:tc>
        <w:tc>
          <w:tcPr>
            <w:tcW w:w="720" w:type="dxa"/>
            <w:vAlign w:val="bottom"/>
          </w:tcPr>
          <w:p>
            <w:pPr>
              <w:spacing w:after="0"/>
              <w:rPr>
                <w:sz w:val="2"/>
                <w:szCs w:val="2"/>
                <w:color w:val="auto"/>
              </w:rPr>
            </w:pPr>
          </w:p>
        </w:tc>
        <w:tc>
          <w:tcPr>
            <w:tcW w:w="660" w:type="dxa"/>
            <w:vAlign w:val="bottom"/>
          </w:tcPr>
          <w:p>
            <w:pPr>
              <w:spacing w:after="0"/>
              <w:rPr>
                <w:sz w:val="2"/>
                <w:szCs w:val="2"/>
                <w:color w:val="auto"/>
              </w:rPr>
            </w:pPr>
          </w:p>
        </w:tc>
        <w:tc>
          <w:tcPr>
            <w:tcW w:w="300" w:type="dxa"/>
            <w:vAlign w:val="bottom"/>
          </w:tcPr>
          <w:p>
            <w:pPr>
              <w:spacing w:after="0"/>
              <w:rPr>
                <w:sz w:val="2"/>
                <w:szCs w:val="2"/>
                <w:color w:val="auto"/>
              </w:rPr>
            </w:pPr>
          </w:p>
        </w:tc>
        <w:tc>
          <w:tcPr>
            <w:tcW w:w="860" w:type="dxa"/>
            <w:vAlign w:val="bottom"/>
          </w:tcPr>
          <w:p>
            <w:pPr>
              <w:spacing w:after="0"/>
              <w:rPr>
                <w:sz w:val="2"/>
                <w:szCs w:val="2"/>
                <w:color w:val="auto"/>
              </w:rPr>
            </w:pPr>
          </w:p>
        </w:tc>
        <w:tc>
          <w:tcPr>
            <w:tcW w:w="640" w:type="dxa"/>
            <w:vAlign w:val="bottom"/>
            <w:tcBorders>
              <w:right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280" w:type="dxa"/>
            <w:vAlign w:val="bottom"/>
            <w:tcBorders>
              <w:bottom w:val="single" w:sz="8" w:color="auto"/>
            </w:tcBorders>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68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66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6"/>
        </w:trPr>
        <w:tc>
          <w:tcPr>
            <w:tcW w:w="480" w:type="dxa"/>
            <w:vAlign w:val="bottom"/>
            <w:tcBorders>
              <w:left w:val="single" w:sz="8" w:color="auto"/>
            </w:tcBorders>
          </w:tcPr>
          <w:p>
            <w:pPr>
              <w:spacing w:after="0"/>
              <w:rPr>
                <w:sz w:val="24"/>
                <w:szCs w:val="24"/>
                <w:color w:val="auto"/>
              </w:rPr>
            </w:pPr>
          </w:p>
        </w:tc>
        <w:tc>
          <w:tcPr>
            <w:tcW w:w="3180" w:type="dxa"/>
            <w:vAlign w:val="bottom"/>
            <w:tcBorders>
              <w:right w:val="single" w:sz="8" w:color="auto"/>
            </w:tcBorders>
            <w:gridSpan w:val="5"/>
            <w:vMerge w:val="restart"/>
          </w:tcPr>
          <w:p>
            <w:pPr>
              <w:ind w:left="620"/>
              <w:spacing w:after="0" w:line="240" w:lineRule="exact"/>
              <w:rPr>
                <w:sz w:val="20"/>
                <w:szCs w:val="20"/>
                <w:color w:val="auto"/>
              </w:rPr>
            </w:pPr>
            <w:r>
              <w:rPr>
                <w:rFonts w:ascii="宋体" w:cs="宋体" w:eastAsia="宋体" w:hAnsi="宋体"/>
                <w:sz w:val="21"/>
                <w:szCs w:val="21"/>
                <w:color w:val="auto"/>
              </w:rPr>
              <w:t>全厂排放口合计</w:t>
            </w:r>
          </w:p>
        </w:tc>
        <w:tc>
          <w:tcPr>
            <w:tcW w:w="7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gridSpan w:val="2"/>
          </w:tcPr>
          <w:p>
            <w:pPr>
              <w:ind w:left="140"/>
              <w:spacing w:after="0" w:line="240" w:lineRule="exact"/>
              <w:rPr>
                <w:sz w:val="20"/>
                <w:szCs w:val="20"/>
                <w:color w:val="auto"/>
              </w:rPr>
            </w:pPr>
            <w:r>
              <w:rPr>
                <w:rFonts w:ascii="宋体" w:cs="宋体" w:eastAsia="宋体" w:hAnsi="宋体"/>
                <w:sz w:val="21"/>
                <w:szCs w:val="21"/>
                <w:color w:val="auto"/>
              </w:rPr>
              <w:t>砷</w:t>
            </w:r>
          </w:p>
        </w:tc>
        <w:tc>
          <w:tcPr>
            <w:tcW w:w="1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6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6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0.0000033</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
        </w:trPr>
        <w:tc>
          <w:tcPr>
            <w:tcW w:w="480" w:type="dxa"/>
            <w:vAlign w:val="bottom"/>
            <w:tcBorders>
              <w:left w:val="single" w:sz="8" w:color="auto"/>
            </w:tcBorders>
          </w:tcPr>
          <w:p>
            <w:pPr>
              <w:spacing w:after="0"/>
              <w:rPr>
                <w:sz w:val="2"/>
                <w:szCs w:val="2"/>
                <w:color w:val="auto"/>
              </w:rPr>
            </w:pPr>
          </w:p>
        </w:tc>
        <w:tc>
          <w:tcPr>
            <w:tcW w:w="3180" w:type="dxa"/>
            <w:vAlign w:val="bottom"/>
            <w:tcBorders>
              <w:right w:val="single" w:sz="8" w:color="auto"/>
            </w:tcBorders>
            <w:gridSpan w:val="5"/>
            <w:vMerge w:val="continue"/>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280" w:type="dxa"/>
            <w:vAlign w:val="bottom"/>
            <w:tcBorders>
              <w:bottom w:val="single" w:sz="8" w:color="auto"/>
            </w:tcBorders>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68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66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89"/>
        </w:trPr>
        <w:tc>
          <w:tcPr>
            <w:tcW w:w="480" w:type="dxa"/>
            <w:vAlign w:val="bottom"/>
            <w:tcBorders>
              <w:left w:val="single" w:sz="8" w:color="auto"/>
            </w:tcBorders>
          </w:tcPr>
          <w:p>
            <w:pPr>
              <w:spacing w:after="0"/>
              <w:rPr>
                <w:sz w:val="7"/>
                <w:szCs w:val="7"/>
                <w:color w:val="auto"/>
              </w:rPr>
            </w:pPr>
          </w:p>
        </w:tc>
        <w:tc>
          <w:tcPr>
            <w:tcW w:w="3180" w:type="dxa"/>
            <w:vAlign w:val="bottom"/>
            <w:tcBorders>
              <w:right w:val="single" w:sz="8" w:color="auto"/>
            </w:tcBorders>
            <w:gridSpan w:val="5"/>
            <w:vMerge w:val="continue"/>
          </w:tcPr>
          <w:p>
            <w:pPr>
              <w:spacing w:after="0"/>
              <w:rPr>
                <w:sz w:val="7"/>
                <w:szCs w:val="7"/>
                <w:color w:val="auto"/>
              </w:rPr>
            </w:pPr>
          </w:p>
        </w:tc>
        <w:tc>
          <w:tcPr>
            <w:tcW w:w="720" w:type="dxa"/>
            <w:vAlign w:val="bottom"/>
          </w:tcPr>
          <w:p>
            <w:pPr>
              <w:spacing w:after="0"/>
              <w:rPr>
                <w:sz w:val="7"/>
                <w:szCs w:val="7"/>
                <w:color w:val="auto"/>
              </w:rPr>
            </w:pPr>
          </w:p>
        </w:tc>
        <w:tc>
          <w:tcPr>
            <w:tcW w:w="840" w:type="dxa"/>
            <w:vAlign w:val="bottom"/>
          </w:tcPr>
          <w:p>
            <w:pPr>
              <w:spacing w:after="0"/>
              <w:rPr>
                <w:sz w:val="7"/>
                <w:szCs w:val="7"/>
                <w:color w:val="auto"/>
              </w:rPr>
            </w:pPr>
          </w:p>
        </w:tc>
        <w:tc>
          <w:tcPr>
            <w:tcW w:w="520" w:type="dxa"/>
            <w:vAlign w:val="bottom"/>
            <w:gridSpan w:val="2"/>
            <w:vMerge w:val="restart"/>
          </w:tcPr>
          <w:p>
            <w:pPr>
              <w:ind w:left="140"/>
              <w:spacing w:after="0" w:line="240" w:lineRule="exact"/>
              <w:rPr>
                <w:sz w:val="20"/>
                <w:szCs w:val="20"/>
                <w:color w:val="auto"/>
              </w:rPr>
            </w:pPr>
            <w:r>
              <w:rPr>
                <w:rFonts w:ascii="宋体" w:cs="宋体" w:eastAsia="宋体" w:hAnsi="宋体"/>
                <w:sz w:val="21"/>
                <w:szCs w:val="21"/>
                <w:color w:val="auto"/>
              </w:rPr>
              <w:t>镉</w:t>
            </w:r>
          </w:p>
        </w:tc>
        <w:tc>
          <w:tcPr>
            <w:tcW w:w="100" w:type="dxa"/>
            <w:vAlign w:val="bottom"/>
          </w:tcPr>
          <w:p>
            <w:pPr>
              <w:spacing w:after="0"/>
              <w:rPr>
                <w:sz w:val="7"/>
                <w:szCs w:val="7"/>
                <w:color w:val="auto"/>
              </w:rPr>
            </w:pPr>
          </w:p>
        </w:tc>
        <w:tc>
          <w:tcPr>
            <w:tcW w:w="780" w:type="dxa"/>
            <w:vAlign w:val="bottom"/>
          </w:tcPr>
          <w:p>
            <w:pPr>
              <w:spacing w:after="0"/>
              <w:rPr>
                <w:sz w:val="7"/>
                <w:szCs w:val="7"/>
                <w:color w:val="auto"/>
              </w:rPr>
            </w:pPr>
          </w:p>
        </w:tc>
        <w:tc>
          <w:tcPr>
            <w:tcW w:w="680" w:type="dxa"/>
            <w:vAlign w:val="bottom"/>
            <w:tcBorders>
              <w:right w:val="single" w:sz="8" w:color="auto"/>
            </w:tcBorders>
          </w:tcPr>
          <w:p>
            <w:pPr>
              <w:spacing w:after="0"/>
              <w:rPr>
                <w:sz w:val="7"/>
                <w:szCs w:val="7"/>
                <w:color w:val="auto"/>
              </w:rPr>
            </w:pPr>
          </w:p>
        </w:tc>
        <w:tc>
          <w:tcPr>
            <w:tcW w:w="40" w:type="dxa"/>
            <w:vAlign w:val="bottom"/>
          </w:tcPr>
          <w:p>
            <w:pPr>
              <w:spacing w:after="0"/>
              <w:rPr>
                <w:sz w:val="7"/>
                <w:szCs w:val="7"/>
                <w:color w:val="auto"/>
              </w:rPr>
            </w:pPr>
          </w:p>
        </w:tc>
        <w:tc>
          <w:tcPr>
            <w:tcW w:w="1660" w:type="dxa"/>
            <w:vAlign w:val="bottom"/>
            <w:vMerge w:val="restart"/>
          </w:tcPr>
          <w:p>
            <w:pPr>
              <w:jc w:val="center"/>
              <w:spacing w:after="0"/>
              <w:rPr>
                <w:sz w:val="20"/>
                <w:szCs w:val="20"/>
                <w:color w:val="auto"/>
              </w:rPr>
            </w:pPr>
            <w:r>
              <w:rPr>
                <w:rFonts w:ascii="Times New Roman" w:cs="Times New Roman" w:eastAsia="Times New Roman" w:hAnsi="Times New Roman"/>
                <w:sz w:val="21"/>
                <w:szCs w:val="21"/>
                <w:color w:val="auto"/>
              </w:rPr>
              <w:t>0.0000008</w:t>
            </w:r>
          </w:p>
        </w:tc>
        <w:tc>
          <w:tcPr>
            <w:tcW w:w="100" w:type="dxa"/>
            <w:vAlign w:val="bottom"/>
            <w:tcBorders>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207"/>
        </w:trPr>
        <w:tc>
          <w:tcPr>
            <w:tcW w:w="480" w:type="dxa"/>
            <w:vAlign w:val="bottom"/>
            <w:tcBorders>
              <w:left w:val="single" w:sz="8" w:color="auto"/>
            </w:tcBorders>
          </w:tcPr>
          <w:p>
            <w:pPr>
              <w:spacing w:after="0"/>
              <w:rPr>
                <w:sz w:val="18"/>
                <w:szCs w:val="18"/>
                <w:color w:val="auto"/>
              </w:rPr>
            </w:pPr>
          </w:p>
        </w:tc>
        <w:tc>
          <w:tcPr>
            <w:tcW w:w="7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640" w:type="dxa"/>
            <w:vAlign w:val="bottom"/>
            <w:tcBorders>
              <w:right w:val="single" w:sz="8" w:color="auto"/>
            </w:tcBorders>
          </w:tcPr>
          <w:p>
            <w:pPr>
              <w:spacing w:after="0"/>
              <w:rPr>
                <w:sz w:val="18"/>
                <w:szCs w:val="18"/>
                <w:color w:val="auto"/>
              </w:rPr>
            </w:pPr>
          </w:p>
        </w:tc>
        <w:tc>
          <w:tcPr>
            <w:tcW w:w="7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520" w:type="dxa"/>
            <w:vAlign w:val="bottom"/>
            <w:gridSpan w:val="2"/>
            <w:vMerge w:val="continue"/>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680" w:type="dxa"/>
            <w:vAlign w:val="bottom"/>
            <w:tcBorders>
              <w:right w:val="single" w:sz="8" w:color="auto"/>
            </w:tcBorders>
          </w:tcPr>
          <w:p>
            <w:pPr>
              <w:spacing w:after="0"/>
              <w:rPr>
                <w:sz w:val="18"/>
                <w:szCs w:val="18"/>
                <w:color w:val="auto"/>
              </w:rPr>
            </w:pPr>
          </w:p>
        </w:tc>
        <w:tc>
          <w:tcPr>
            <w:tcW w:w="40" w:type="dxa"/>
            <w:vAlign w:val="bottom"/>
          </w:tcPr>
          <w:p>
            <w:pPr>
              <w:spacing w:after="0"/>
              <w:rPr>
                <w:sz w:val="18"/>
                <w:szCs w:val="18"/>
                <w:color w:val="auto"/>
              </w:rPr>
            </w:pPr>
          </w:p>
        </w:tc>
        <w:tc>
          <w:tcPr>
            <w:tcW w:w="1660" w:type="dxa"/>
            <w:vAlign w:val="bottom"/>
            <w:vMerge w:val="continue"/>
          </w:tcPr>
          <w:p>
            <w:pPr>
              <w:spacing w:after="0"/>
              <w:rPr>
                <w:sz w:val="18"/>
                <w:szCs w:val="18"/>
                <w:color w:val="auto"/>
              </w:rPr>
            </w:pPr>
          </w:p>
        </w:tc>
        <w:tc>
          <w:tcPr>
            <w:tcW w:w="10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34"/>
        </w:trPr>
        <w:tc>
          <w:tcPr>
            <w:tcW w:w="480" w:type="dxa"/>
            <w:vAlign w:val="bottom"/>
            <w:tcBorders>
              <w:left w:val="single" w:sz="8" w:color="auto"/>
            </w:tcBorders>
          </w:tcPr>
          <w:p>
            <w:pPr>
              <w:spacing w:after="0"/>
              <w:rPr>
                <w:sz w:val="2"/>
                <w:szCs w:val="2"/>
                <w:color w:val="auto"/>
              </w:rPr>
            </w:pPr>
          </w:p>
        </w:tc>
        <w:tc>
          <w:tcPr>
            <w:tcW w:w="720" w:type="dxa"/>
            <w:vAlign w:val="bottom"/>
          </w:tcPr>
          <w:p>
            <w:pPr>
              <w:spacing w:after="0"/>
              <w:rPr>
                <w:sz w:val="2"/>
                <w:szCs w:val="2"/>
                <w:color w:val="auto"/>
              </w:rPr>
            </w:pPr>
          </w:p>
        </w:tc>
        <w:tc>
          <w:tcPr>
            <w:tcW w:w="660" w:type="dxa"/>
            <w:vAlign w:val="bottom"/>
          </w:tcPr>
          <w:p>
            <w:pPr>
              <w:spacing w:after="0"/>
              <w:rPr>
                <w:sz w:val="2"/>
                <w:szCs w:val="2"/>
                <w:color w:val="auto"/>
              </w:rPr>
            </w:pPr>
          </w:p>
        </w:tc>
        <w:tc>
          <w:tcPr>
            <w:tcW w:w="300" w:type="dxa"/>
            <w:vAlign w:val="bottom"/>
          </w:tcPr>
          <w:p>
            <w:pPr>
              <w:spacing w:after="0"/>
              <w:rPr>
                <w:sz w:val="2"/>
                <w:szCs w:val="2"/>
                <w:color w:val="auto"/>
              </w:rPr>
            </w:pPr>
          </w:p>
        </w:tc>
        <w:tc>
          <w:tcPr>
            <w:tcW w:w="860" w:type="dxa"/>
            <w:vAlign w:val="bottom"/>
          </w:tcPr>
          <w:p>
            <w:pPr>
              <w:spacing w:after="0"/>
              <w:rPr>
                <w:sz w:val="2"/>
                <w:szCs w:val="2"/>
                <w:color w:val="auto"/>
              </w:rPr>
            </w:pPr>
          </w:p>
        </w:tc>
        <w:tc>
          <w:tcPr>
            <w:tcW w:w="640" w:type="dxa"/>
            <w:vAlign w:val="bottom"/>
            <w:tcBorders>
              <w:right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280" w:type="dxa"/>
            <w:vAlign w:val="bottom"/>
            <w:tcBorders>
              <w:bottom w:val="single" w:sz="8" w:color="auto"/>
            </w:tcBorders>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68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66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7"/>
        </w:trPr>
        <w:tc>
          <w:tcPr>
            <w:tcW w:w="480" w:type="dxa"/>
            <w:vAlign w:val="bottom"/>
            <w:tcBorders>
              <w:lef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gridSpan w:val="2"/>
          </w:tcPr>
          <w:p>
            <w:pPr>
              <w:ind w:left="140"/>
              <w:spacing w:after="0" w:line="240" w:lineRule="exact"/>
              <w:rPr>
                <w:sz w:val="20"/>
                <w:szCs w:val="20"/>
                <w:color w:val="auto"/>
              </w:rPr>
            </w:pPr>
            <w:r>
              <w:rPr>
                <w:rFonts w:ascii="宋体" w:cs="宋体" w:eastAsia="宋体" w:hAnsi="宋体"/>
                <w:sz w:val="21"/>
                <w:szCs w:val="21"/>
                <w:color w:val="auto"/>
              </w:rPr>
              <w:t>锌</w:t>
            </w:r>
          </w:p>
        </w:tc>
        <w:tc>
          <w:tcPr>
            <w:tcW w:w="1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6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660" w:type="dxa"/>
            <w:vAlign w:val="bottom"/>
          </w:tcPr>
          <w:p>
            <w:pPr>
              <w:jc w:val="center"/>
              <w:spacing w:after="0"/>
              <w:rPr>
                <w:sz w:val="20"/>
                <w:szCs w:val="20"/>
                <w:color w:val="auto"/>
              </w:rPr>
            </w:pPr>
            <w:r>
              <w:rPr>
                <w:rFonts w:ascii="Times New Roman" w:cs="Times New Roman" w:eastAsia="Times New Roman" w:hAnsi="Times New Roman"/>
                <w:sz w:val="21"/>
                <w:szCs w:val="21"/>
                <w:color w:val="auto"/>
              </w:rPr>
              <w:t>0.0000694</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3"/>
        </w:trPr>
        <w:tc>
          <w:tcPr>
            <w:tcW w:w="480" w:type="dxa"/>
            <w:vAlign w:val="bottom"/>
            <w:tcBorders>
              <w:left w:val="single" w:sz="8" w:color="auto"/>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660" w:type="dxa"/>
            <w:vAlign w:val="bottom"/>
            <w:tcBorders>
              <w:bottom w:val="single" w:sz="8" w:color="auto"/>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860" w:type="dxa"/>
            <w:vAlign w:val="bottom"/>
            <w:tcBorders>
              <w:bottom w:val="single" w:sz="8" w:color="auto"/>
            </w:tcBorders>
          </w:tcPr>
          <w:p>
            <w:pPr>
              <w:spacing w:after="0"/>
              <w:rPr>
                <w:sz w:val="2"/>
                <w:szCs w:val="2"/>
                <w:color w:val="auto"/>
              </w:rPr>
            </w:pPr>
          </w:p>
        </w:tc>
        <w:tc>
          <w:tcPr>
            <w:tcW w:w="640" w:type="dxa"/>
            <w:vAlign w:val="bottom"/>
            <w:tcBorders>
              <w:bottom w:val="single" w:sz="8" w:color="auto"/>
              <w:right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280" w:type="dxa"/>
            <w:vAlign w:val="bottom"/>
            <w:tcBorders>
              <w:bottom w:val="single" w:sz="8" w:color="auto"/>
            </w:tcBorders>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68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66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-7064375</wp:posOffset>
            </wp:positionV>
            <wp:extent cx="5779135" cy="866076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5779135" cy="8660765"/>
                    </a:xfrm>
                    <a:prstGeom prst="rect">
                      <a:avLst/>
                    </a:prstGeom>
                    <a:noFill/>
                  </pic:spPr>
                </pic:pic>
              </a:graphicData>
            </a:graphic>
          </wp:anchor>
        </w:drawing>
      </w:r>
    </w:p>
    <w:p>
      <w:pPr>
        <w:spacing w:after="0" w:line="63"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b w:val="1"/>
          <w:bCs w:val="1"/>
          <w:color w:val="auto"/>
        </w:rPr>
        <w:t>⑤地表水环境影响评价自查</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地表水环境影响评价自查表见附件</w:t>
      </w:r>
      <w:r>
        <w:rPr>
          <w:rFonts w:ascii="Times New Roman" w:cs="Times New Roman" w:eastAsia="Times New Roman" w:hAnsi="Times New Roman"/>
          <w:sz w:val="24"/>
          <w:szCs w:val="24"/>
          <w:color w:val="auto"/>
        </w:rPr>
        <w:t xml:space="preserve"> 2</w:t>
      </w:r>
      <w:r>
        <w:rPr>
          <w:rFonts w:ascii="宋体" w:cs="宋体" w:eastAsia="宋体" w:hAnsi="宋体"/>
          <w:sz w:val="24"/>
          <w:szCs w:val="24"/>
          <w:color w:val="auto"/>
        </w:rPr>
        <w:t>。</w:t>
      </w:r>
    </w:p>
    <w:p>
      <w:pPr>
        <w:spacing w:after="0" w:line="93" w:lineRule="exact"/>
        <w:rPr>
          <w:sz w:val="20"/>
          <w:szCs w:val="20"/>
          <w:color w:val="auto"/>
        </w:rPr>
      </w:pPr>
    </w:p>
    <w:p>
      <w:pPr>
        <w:ind w:left="180"/>
        <w:spacing w:after="0" w:line="365" w:lineRule="exact"/>
        <w:rPr>
          <w:sz w:val="20"/>
          <w:szCs w:val="20"/>
          <w:color w:val="auto"/>
        </w:rPr>
      </w:pPr>
      <w:r>
        <w:rPr>
          <w:rFonts w:ascii="Times New Roman" w:cs="Times New Roman" w:eastAsia="Times New Roman" w:hAnsi="Times New Roman"/>
          <w:sz w:val="30"/>
          <w:szCs w:val="30"/>
          <w:b w:val="1"/>
          <w:bCs w:val="1"/>
          <w:color w:val="auto"/>
        </w:rPr>
        <w:t xml:space="preserve">2 </w:t>
      </w:r>
      <w:r>
        <w:rPr>
          <w:rFonts w:ascii="宋体" w:cs="宋体" w:eastAsia="宋体" w:hAnsi="宋体"/>
          <w:sz w:val="30"/>
          <w:szCs w:val="30"/>
          <w:b w:val="1"/>
          <w:bCs w:val="1"/>
          <w:color w:val="auto"/>
        </w:rPr>
        <w:t>声环境影响分析</w:t>
      </w:r>
    </w:p>
    <w:p>
      <w:pPr>
        <w:spacing w:after="0" w:line="336" w:lineRule="exact"/>
        <w:rPr>
          <w:sz w:val="20"/>
          <w:szCs w:val="20"/>
          <w:color w:val="auto"/>
        </w:rPr>
      </w:pPr>
    </w:p>
    <w:p>
      <w:pPr>
        <w:ind w:left="180" w:right="120" w:firstLine="480"/>
        <w:spacing w:after="0" w:line="374" w:lineRule="exact"/>
        <w:rPr>
          <w:sz w:val="20"/>
          <w:szCs w:val="20"/>
          <w:color w:val="auto"/>
        </w:rPr>
      </w:pPr>
      <w:r>
        <w:rPr>
          <w:rFonts w:ascii="宋体" w:cs="宋体" w:eastAsia="宋体" w:hAnsi="宋体"/>
          <w:sz w:val="23"/>
          <w:szCs w:val="23"/>
          <w:color w:val="auto"/>
        </w:rPr>
        <w:t>根据工程分析，本项目噪声主要噪声源为水泵噪声（Ⅱ类固废暂存区渗滤液经泵入临时废水处理设施进行处理），声压级为</w:t>
      </w:r>
      <w:r>
        <w:rPr>
          <w:rFonts w:ascii="Times New Roman" w:cs="Times New Roman" w:eastAsia="Times New Roman" w:hAnsi="Times New Roman"/>
          <w:sz w:val="23"/>
          <w:szCs w:val="23"/>
          <w:color w:val="auto"/>
        </w:rPr>
        <w:t xml:space="preserve"> 80~85 dB(A)</w:t>
      </w:r>
      <w:r>
        <w:rPr>
          <w:rFonts w:ascii="宋体" w:cs="宋体" w:eastAsia="宋体" w:hAnsi="宋体"/>
          <w:sz w:val="23"/>
          <w:szCs w:val="23"/>
          <w:color w:val="auto"/>
        </w:rPr>
        <w:t>。由于渗滤液收集池位于场</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47</w:t>
      </w:r>
    </w:p>
    <w:p>
      <w:pPr>
        <w:sectPr>
          <w:pgSz w:w="11900" w:h="16838" w:orient="portrait"/>
          <w:cols w:equalWidth="0" w:num="1">
            <w:col w:w="9140"/>
          </w:cols>
          <w:pgMar w:left="1440" w:top="864" w:right="1326" w:bottom="398" w:gutter="0" w:footer="0" w:header="0"/>
          <w:type w:val="continuous"/>
        </w:sectPr>
      </w:pPr>
    </w:p>
    <w:bookmarkStart w:id="50" w:name="page51"/>
    <w:bookmarkEnd w:id="50"/>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72299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5779135" cy="8722995"/>
                    </a:xfrm>
                    <a:prstGeom prst="rect">
                      <a:avLst/>
                    </a:prstGeom>
                    <a:noFill/>
                  </pic:spPr>
                </pic:pic>
              </a:graphicData>
            </a:graphic>
          </wp:anchor>
        </w:drawing>
      </w:r>
    </w:p>
    <w:p>
      <w:pPr>
        <w:spacing w:after="0" w:line="142"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区西南侧，近距离</w:t>
      </w:r>
      <w:r>
        <w:rPr>
          <w:rFonts w:ascii="Times New Roman" w:cs="Times New Roman" w:eastAsia="Times New Roman" w:hAnsi="Times New Roman"/>
          <w:sz w:val="24"/>
          <w:szCs w:val="24"/>
          <w:color w:val="auto"/>
        </w:rPr>
        <w:t xml:space="preserve"> 200m </w:t>
      </w:r>
      <w:r>
        <w:rPr>
          <w:rFonts w:ascii="宋体" w:cs="宋体" w:eastAsia="宋体" w:hAnsi="宋体"/>
          <w:sz w:val="24"/>
          <w:szCs w:val="24"/>
          <w:color w:val="auto"/>
        </w:rPr>
        <w:t>范围内无敏感目标，因此对周边环境影响非常小。</w:t>
      </w:r>
    </w:p>
    <w:p>
      <w:pPr>
        <w:spacing w:after="0" w:line="78" w:lineRule="exact"/>
        <w:rPr>
          <w:sz w:val="20"/>
          <w:szCs w:val="20"/>
          <w:color w:val="auto"/>
        </w:rPr>
      </w:pPr>
    </w:p>
    <w:p>
      <w:pPr>
        <w:ind w:left="400" w:hanging="230"/>
        <w:spacing w:after="0" w:line="365" w:lineRule="exact"/>
        <w:tabs>
          <w:tab w:leader="none" w:pos="400" w:val="left"/>
        </w:tabs>
        <w:numPr>
          <w:ilvl w:val="0"/>
          <w:numId w:val="44"/>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固废环境影响分析</w:t>
      </w:r>
    </w:p>
    <w:p>
      <w:pPr>
        <w:spacing w:after="0" w:line="318"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本项目移动式废水处理站处理渗滤液，废水中含重金属污染物，建议建设单位委</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托有资质单位对废水处理沉淀污泥进行监测，根据监测结果分析判断，如果属于Ⅱ类</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废渣，经稳定固化进入Ⅱ类废渣暂存场进行暂存；如果属于危险固废，建议交由有资</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质单位进行处理。</w:t>
      </w:r>
    </w:p>
    <w:p>
      <w:pPr>
        <w:spacing w:after="0" w:line="250" w:lineRule="exact"/>
        <w:rPr>
          <w:sz w:val="20"/>
          <w:szCs w:val="20"/>
          <w:color w:val="auto"/>
        </w:rPr>
      </w:pPr>
    </w:p>
    <w:p>
      <w:pPr>
        <w:ind w:left="400" w:hanging="230"/>
        <w:spacing w:after="0" w:line="365" w:lineRule="exact"/>
        <w:tabs>
          <w:tab w:leader="none" w:pos="400" w:val="left"/>
        </w:tabs>
        <w:numPr>
          <w:ilvl w:val="0"/>
          <w:numId w:val="45"/>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环境风险影响分析与评价</w:t>
      </w:r>
    </w:p>
    <w:p>
      <w:pPr>
        <w:spacing w:after="0" w:line="361"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4.1 </w:t>
      </w:r>
      <w:r>
        <w:rPr>
          <w:rFonts w:ascii="宋体" w:cs="宋体" w:eastAsia="宋体" w:hAnsi="宋体"/>
          <w:sz w:val="28"/>
          <w:szCs w:val="28"/>
          <w:b w:val="1"/>
          <w:bCs w:val="1"/>
          <w:color w:val="auto"/>
        </w:rPr>
        <w:t>环境风险源项及影响分析</w:t>
      </w:r>
    </w:p>
    <w:p>
      <w:pPr>
        <w:spacing w:after="0" w:line="239" w:lineRule="exact"/>
        <w:rPr>
          <w:sz w:val="20"/>
          <w:szCs w:val="20"/>
          <w:color w:val="auto"/>
        </w:rPr>
      </w:pPr>
    </w:p>
    <w:p>
      <w:pPr>
        <w:ind w:left="660"/>
        <w:spacing w:after="0" w:line="280" w:lineRule="exact"/>
        <w:rPr>
          <w:sz w:val="20"/>
          <w:szCs w:val="20"/>
          <w:color w:val="auto"/>
        </w:rPr>
      </w:pPr>
      <w:r>
        <w:rPr>
          <w:rFonts w:ascii="宋体" w:cs="宋体" w:eastAsia="宋体" w:hAnsi="宋体"/>
          <w:sz w:val="23"/>
          <w:szCs w:val="23"/>
          <w:color w:val="auto"/>
        </w:rPr>
        <w:t>（</w:t>
      </w:r>
      <w:r>
        <w:rPr>
          <w:rFonts w:ascii="Times New Roman" w:cs="Times New Roman" w:eastAsia="Times New Roman" w:hAnsi="Times New Roman"/>
          <w:sz w:val="23"/>
          <w:szCs w:val="23"/>
          <w:color w:val="auto"/>
        </w:rPr>
        <w:t>1</w:t>
      </w:r>
      <w:r>
        <w:rPr>
          <w:rFonts w:ascii="宋体" w:cs="宋体" w:eastAsia="宋体" w:hAnsi="宋体"/>
          <w:sz w:val="23"/>
          <w:szCs w:val="23"/>
          <w:color w:val="auto"/>
        </w:rPr>
        <w:t>）本项目临时废水处理设施设备出现故障不会造成废水未经处理就直接排放，</w:t>
      </w:r>
    </w:p>
    <w:p>
      <w:pPr>
        <w:spacing w:after="0" w:line="19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但会大大降低废水处理效率，项目考虑了设备的备用，所以项目施工过程中，施工废</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水直接排放的可能性较小。但是操作工人出现误操作、设备故障也可以使废水处理效</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果极大地降低，并且当初期雨水、隔油沉淀池中水量过多时，在暴雨季节也有可能出</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现外溢，外溢时直接排放对地表水的水质影响将明显，应严格杜绝施工期废水非正常</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排放的事故发生；要求根据截洪沟范围内初集雨范围，按最大容积收集初期雨水，确</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保暴雨季节雨水不外排。</w:t>
      </w:r>
    </w:p>
    <w:p>
      <w:pPr>
        <w:spacing w:after="0" w:line="19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2</w:t>
      </w:r>
      <w:r>
        <w:rPr>
          <w:rFonts w:ascii="宋体" w:cs="宋体" w:eastAsia="宋体" w:hAnsi="宋体"/>
          <w:sz w:val="24"/>
          <w:szCs w:val="24"/>
          <w:color w:val="auto"/>
        </w:rPr>
        <w:t>）若暂存区不采取防渗防雨措施，那么固废渗滤液和雨污水将污染堆放点附</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近的地表水体，并通过下渗进而污染地下水，导致二次污染，污染的影响范围和程度</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视临时堆放点的环境状况不同而不同；要求在下雨时候采用油布、彩条布进行遮盖。</w:t>
      </w:r>
    </w:p>
    <w:p>
      <w:pPr>
        <w:spacing w:after="0" w:line="19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3</w:t>
      </w:r>
      <w:r>
        <w:rPr>
          <w:rFonts w:ascii="宋体" w:cs="宋体" w:eastAsia="宋体" w:hAnsi="宋体"/>
          <w:sz w:val="24"/>
          <w:szCs w:val="24"/>
          <w:color w:val="auto"/>
        </w:rPr>
        <w:t>）项目所在区域属于亚热带季风湿润气候，年平均降雨量为</w:t>
      </w:r>
      <w:r>
        <w:rPr>
          <w:rFonts w:ascii="Times New Roman" w:cs="Times New Roman" w:eastAsia="Times New Roman" w:hAnsi="Times New Roman"/>
          <w:sz w:val="24"/>
          <w:szCs w:val="24"/>
          <w:color w:val="auto"/>
        </w:rPr>
        <w:t xml:space="preserve"> 1409.5mm</w:t>
      </w:r>
      <w:r>
        <w:rPr>
          <w:rFonts w:ascii="宋体" w:cs="宋体" w:eastAsia="宋体" w:hAnsi="宋体"/>
          <w:sz w:val="24"/>
          <w:szCs w:val="24"/>
          <w:color w:val="auto"/>
        </w:rPr>
        <w:t>，降水</w:t>
      </w:r>
    </w:p>
    <w:p>
      <w:pPr>
        <w:spacing w:after="0" w:line="17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主要集中在</w:t>
      </w:r>
      <w:r>
        <w:rPr>
          <w:rFonts w:ascii="Times New Roman" w:cs="Times New Roman" w:eastAsia="Times New Roman" w:hAnsi="Times New Roman"/>
          <w:sz w:val="24"/>
          <w:szCs w:val="24"/>
          <w:color w:val="auto"/>
        </w:rPr>
        <w:t xml:space="preserve"> 4</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6 </w:t>
      </w:r>
      <w:r>
        <w:rPr>
          <w:rFonts w:ascii="宋体" w:cs="宋体" w:eastAsia="宋体" w:hAnsi="宋体"/>
          <w:sz w:val="24"/>
          <w:szCs w:val="24"/>
          <w:color w:val="auto"/>
        </w:rPr>
        <w:t>月，雨量的时空分布不均，春夏常有暴雨，若在雨天施工，或者在</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施工过程中突下大雨，如果暴雨时收集池剩余容量不够时，则雨水得不到收集携带开</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挖区域的污染土壤进入水塘或区域排水沟渠，将直接可能影响老霞湾港水质。</w:t>
      </w:r>
    </w:p>
    <w:p>
      <w:pPr>
        <w:spacing w:after="0" w:line="11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4</w:t>
      </w:r>
      <w:r>
        <w:rPr>
          <w:rFonts w:ascii="宋体" w:cs="宋体" w:eastAsia="宋体" w:hAnsi="宋体"/>
          <w:sz w:val="24"/>
          <w:szCs w:val="24"/>
          <w:color w:val="auto"/>
        </w:rPr>
        <w:t>）施工拦截洪垮塌、渗漏使已扰动水进入水体，此类事故造成的影响最大，</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其产生原因可能是不可抗力的损坏（如突发暴雨等），也可能是施工质量的原因，拦</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截洪坝垮塌的程度、范围不同，事故影响大小不同。</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5</w:t>
      </w:r>
      <w:r>
        <w:rPr>
          <w:rFonts w:ascii="宋体" w:cs="宋体" w:eastAsia="宋体" w:hAnsi="宋体"/>
          <w:sz w:val="24"/>
          <w:szCs w:val="24"/>
          <w:color w:val="auto"/>
        </w:rPr>
        <w:t>）Ⅱ类废渣暂存场地面铺设防渗层，防渗层断裂主要是施工不符合技术要求</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所致。事故发生后，污染物可能通过下渗、地表径流、地下径流污染周围水环境和土</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壤环境。</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48</w:t>
      </w:r>
    </w:p>
    <w:p>
      <w:pPr>
        <w:sectPr>
          <w:pgSz w:w="11900" w:h="16838" w:orient="portrait"/>
          <w:cols w:equalWidth="0" w:num="1">
            <w:col w:w="9140"/>
          </w:cols>
          <w:pgMar w:left="1440" w:top="864" w:right="1326" w:bottom="398" w:gutter="0" w:footer="0" w:header="0"/>
          <w:type w:val="continuous"/>
        </w:sectPr>
      </w:pPr>
    </w:p>
    <w:bookmarkStart w:id="51" w:name="page52"/>
    <w:bookmarkEnd w:id="51"/>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66203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5779135" cy="8662035"/>
                    </a:xfrm>
                    <a:prstGeom prst="rect">
                      <a:avLst/>
                    </a:prstGeom>
                    <a:noFill/>
                  </pic:spPr>
                </pic:pic>
              </a:graphicData>
            </a:graphic>
          </wp:anchor>
        </w:drawing>
      </w:r>
    </w:p>
    <w:p>
      <w:pPr>
        <w:spacing w:after="0" w:line="187"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4.2 </w:t>
      </w:r>
      <w:r>
        <w:rPr>
          <w:rFonts w:ascii="宋体" w:cs="宋体" w:eastAsia="宋体" w:hAnsi="宋体"/>
          <w:sz w:val="28"/>
          <w:szCs w:val="28"/>
          <w:b w:val="1"/>
          <w:bCs w:val="1"/>
          <w:color w:val="auto"/>
        </w:rPr>
        <w:t>环境风险防范措施</w:t>
      </w:r>
    </w:p>
    <w:p>
      <w:pPr>
        <w:spacing w:after="0" w:line="283"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4.2.1 </w:t>
      </w:r>
      <w:r>
        <w:rPr>
          <w:rFonts w:ascii="宋体" w:cs="宋体" w:eastAsia="宋体" w:hAnsi="宋体"/>
          <w:sz w:val="28"/>
          <w:szCs w:val="28"/>
          <w:b w:val="1"/>
          <w:bCs w:val="1"/>
          <w:color w:val="auto"/>
        </w:rPr>
        <w:t>施工期风险防范措施</w:t>
      </w:r>
    </w:p>
    <w:p>
      <w:pPr>
        <w:spacing w:after="0" w:line="16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1</w:t>
      </w:r>
      <w:r>
        <w:rPr>
          <w:rFonts w:ascii="宋体" w:cs="宋体" w:eastAsia="宋体" w:hAnsi="宋体"/>
          <w:sz w:val="24"/>
          <w:szCs w:val="24"/>
          <w:color w:val="auto"/>
        </w:rPr>
        <w:t>）建设部门应对施工过程进行全方位的环境监理，确保落实实施方案和环评</w:t>
      </w:r>
    </w:p>
    <w:p>
      <w:pPr>
        <w:spacing w:after="0" w:line="175"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报告表中提出的污染防治措施。</w:t>
      </w:r>
    </w:p>
    <w:p>
      <w:pPr>
        <w:spacing w:after="0" w:line="193" w:lineRule="exact"/>
        <w:rPr>
          <w:sz w:val="20"/>
          <w:szCs w:val="20"/>
          <w:color w:val="auto"/>
        </w:rPr>
      </w:pPr>
    </w:p>
    <w:p>
      <w:pPr>
        <w:ind w:left="660"/>
        <w:spacing w:after="0" w:line="280" w:lineRule="exact"/>
        <w:rPr>
          <w:sz w:val="20"/>
          <w:szCs w:val="20"/>
          <w:color w:val="auto"/>
        </w:rPr>
      </w:pPr>
      <w:r>
        <w:rPr>
          <w:rFonts w:ascii="宋体" w:cs="宋体" w:eastAsia="宋体" w:hAnsi="宋体"/>
          <w:sz w:val="23"/>
          <w:szCs w:val="23"/>
          <w:color w:val="auto"/>
        </w:rPr>
        <w:t>（</w:t>
      </w:r>
      <w:r>
        <w:rPr>
          <w:rFonts w:ascii="Times New Roman" w:cs="Times New Roman" w:eastAsia="Times New Roman" w:hAnsi="Times New Roman"/>
          <w:sz w:val="23"/>
          <w:szCs w:val="23"/>
          <w:color w:val="auto"/>
        </w:rPr>
        <w:t>2</w:t>
      </w:r>
      <w:r>
        <w:rPr>
          <w:rFonts w:ascii="宋体" w:cs="宋体" w:eastAsia="宋体" w:hAnsi="宋体"/>
          <w:sz w:val="23"/>
          <w:szCs w:val="23"/>
          <w:color w:val="auto"/>
        </w:rPr>
        <w:t>）进一步加强工程设计，特别注意暴雨季节进入沟渠的雨水应做好疏导工程，</w:t>
      </w:r>
    </w:p>
    <w:p>
      <w:pPr>
        <w:spacing w:after="0" w:line="19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必要时于地势低处设置雨水沉淀处理池，再抽入送至临时废水处理站进行处理。</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3</w:t>
      </w:r>
      <w:r>
        <w:rPr>
          <w:rFonts w:ascii="宋体" w:cs="宋体" w:eastAsia="宋体" w:hAnsi="宋体"/>
          <w:sz w:val="24"/>
          <w:szCs w:val="24"/>
          <w:color w:val="auto"/>
        </w:rPr>
        <w:t>）一般Ⅱ类工业固体废物稳定固化后暂存区工程设计要求确保人工防渗层的</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施工质量，同时加强防渗层施工的技术监督。防渗材料选用有一定厚度的优质材料，</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铺设时保证接缝质量。一旦发生防渗层断裂，应尽快查明断裂发生的位置，及时采取</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补救措施，恢复防渗层功能。</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4</w:t>
      </w:r>
      <w:r>
        <w:rPr>
          <w:rFonts w:ascii="宋体" w:cs="宋体" w:eastAsia="宋体" w:hAnsi="宋体"/>
          <w:sz w:val="24"/>
          <w:szCs w:val="24"/>
          <w:color w:val="auto"/>
        </w:rPr>
        <w:t>）一般Ⅱ类工业固体废物暂存区的设计选择具有资质的设计单位，作到精心</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设计，从设计上把好关，确保处置场的稳定性和安全性。施工应选择正规施工队伍，</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严格按设计图纸要求进行施工，严禁偷工减料；施工现场监理到位，严格把关，确保</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施工质量。</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5</w:t>
      </w:r>
      <w:r>
        <w:rPr>
          <w:rFonts w:ascii="宋体" w:cs="宋体" w:eastAsia="宋体" w:hAnsi="宋体"/>
          <w:sz w:val="24"/>
          <w:szCs w:val="24"/>
          <w:color w:val="auto"/>
        </w:rPr>
        <w:t>）一般Ⅱ类工业固体废物暂存区的建议进行地质灾害评估，严防地质灾害发</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生；处置场清理场底时应清除尖硬物质，如树枝、石块、场地应平整、压实。加强填</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埋作业管理，在底层填埋时应清除尖锐物体，如石块、砖头、树根等。</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6</w:t>
      </w:r>
      <w:r>
        <w:rPr>
          <w:rFonts w:ascii="宋体" w:cs="宋体" w:eastAsia="宋体" w:hAnsi="宋体"/>
          <w:sz w:val="24"/>
          <w:szCs w:val="24"/>
          <w:color w:val="auto"/>
        </w:rPr>
        <w:t>）施工现场设置专职安全管理人员，并对附近山体进行实时监控，并定期检</w:t>
      </w:r>
    </w:p>
    <w:p>
      <w:pPr>
        <w:spacing w:after="0" w:line="189"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查，发现滑坡隐患，及时停工并组织撤离施工场地；严禁人员、设备在坡脚长期逗留。</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7</w:t>
      </w:r>
      <w:r>
        <w:rPr>
          <w:rFonts w:ascii="宋体" w:cs="宋体" w:eastAsia="宋体" w:hAnsi="宋体"/>
          <w:sz w:val="24"/>
          <w:szCs w:val="24"/>
          <w:color w:val="auto"/>
        </w:rPr>
        <w:t>）建立环境风险应急预案，包括一般应急预案系统及污染治理工程突发事件</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应急预案。</w:t>
      </w:r>
    </w:p>
    <w:p>
      <w:pPr>
        <w:spacing w:after="0" w:line="314"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4.2.2 </w:t>
      </w:r>
      <w:r>
        <w:rPr>
          <w:rFonts w:ascii="宋体" w:cs="宋体" w:eastAsia="宋体" w:hAnsi="宋体"/>
          <w:sz w:val="28"/>
          <w:szCs w:val="28"/>
          <w:b w:val="1"/>
          <w:bCs w:val="1"/>
          <w:color w:val="auto"/>
        </w:rPr>
        <w:t>营运期风险防范措施</w:t>
      </w:r>
    </w:p>
    <w:p>
      <w:pPr>
        <w:spacing w:after="0" w:line="16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1</w:t>
      </w:r>
      <w:r>
        <w:rPr>
          <w:rFonts w:ascii="宋体" w:cs="宋体" w:eastAsia="宋体" w:hAnsi="宋体"/>
          <w:sz w:val="24"/>
          <w:szCs w:val="24"/>
          <w:color w:val="auto"/>
        </w:rPr>
        <w:t>）加强Ⅱ类工业固体废物暂存区日常监控，安排专人负责巡视，以杜绝安全</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隐患；加强区域地下水日常监测，发现监测井水水质异常，应立即分析原因提出控制</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污染扩大的措施。</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2</w:t>
      </w:r>
      <w:r>
        <w:rPr>
          <w:rFonts w:ascii="宋体" w:cs="宋体" w:eastAsia="宋体" w:hAnsi="宋体"/>
          <w:sz w:val="24"/>
          <w:szCs w:val="24"/>
          <w:color w:val="auto"/>
        </w:rPr>
        <w:t>）确保场内排水系统和暂存区周截水沟的畅通，在雨季特别是暴雨期应加强</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对暂存区的巡逻检查，如发现库堤岸出现裂缝应立即组织力量进行抢修和安全加固。</w:t>
      </w:r>
    </w:p>
    <w:p>
      <w:pPr>
        <w:spacing w:after="0" w:line="19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3</w:t>
      </w:r>
      <w:r>
        <w:rPr>
          <w:rFonts w:ascii="宋体" w:cs="宋体" w:eastAsia="宋体" w:hAnsi="宋体"/>
          <w:sz w:val="24"/>
          <w:szCs w:val="24"/>
          <w:color w:val="auto"/>
        </w:rPr>
        <w:t>）Ⅱ类工业固体废物暂存区进行封闭覆盖，确保稳定固化后的Ⅱ类稳定，防</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49</w:t>
      </w:r>
    </w:p>
    <w:p>
      <w:pPr>
        <w:sectPr>
          <w:pgSz w:w="11900" w:h="16838" w:orient="portrait"/>
          <w:cols w:equalWidth="0" w:num="1">
            <w:col w:w="9140"/>
          </w:cols>
          <w:pgMar w:left="1440" w:top="864" w:right="1326" w:bottom="398" w:gutter="0" w:footer="0" w:header="0"/>
          <w:type w:val="continuous"/>
        </w:sectPr>
      </w:pPr>
    </w:p>
    <w:bookmarkStart w:id="52" w:name="page53"/>
    <w:bookmarkEnd w:id="52"/>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8423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5779135" cy="8842375"/>
                    </a:xfrm>
                    <a:prstGeom prst="rect">
                      <a:avLst/>
                    </a:prstGeom>
                    <a:noFill/>
                  </pic:spPr>
                </pic:pic>
              </a:graphicData>
            </a:graphic>
          </wp:anchor>
        </w:drawing>
      </w:r>
    </w:p>
    <w:p>
      <w:pPr>
        <w:spacing w:after="0" w:line="65"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治受雨水冲刷发生环境风险。</w:t>
      </w:r>
    </w:p>
    <w:p>
      <w:pPr>
        <w:spacing w:after="0" w:line="190" w:lineRule="exact"/>
        <w:rPr>
          <w:sz w:val="20"/>
          <w:szCs w:val="20"/>
          <w:color w:val="auto"/>
        </w:rPr>
      </w:pPr>
    </w:p>
    <w:p>
      <w:pPr>
        <w:ind w:left="660"/>
        <w:spacing w:after="0" w:line="357"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4</w:t>
      </w:r>
      <w:r>
        <w:rPr>
          <w:rFonts w:ascii="宋体" w:cs="宋体" w:eastAsia="宋体" w:hAnsi="宋体"/>
          <w:sz w:val="24"/>
          <w:szCs w:val="24"/>
          <w:color w:val="auto"/>
        </w:rPr>
        <w:t>）根据施工图设计，Ⅱ类废渣暂存场设置渗滤液收集池，容积约</w:t>
      </w:r>
      <w:r>
        <w:rPr>
          <w:rFonts w:ascii="Times New Roman" w:cs="Times New Roman" w:eastAsia="Times New Roman" w:hAnsi="Times New Roman"/>
          <w:sz w:val="24"/>
          <w:szCs w:val="24"/>
          <w:color w:val="auto"/>
        </w:rPr>
        <w:t xml:space="preserve"> 90m</w:t>
      </w:r>
      <w:r>
        <w:rPr>
          <w:rFonts w:ascii="Times New Roman" w:cs="Times New Roman" w:eastAsia="Times New Roman" w:hAnsi="Times New Roman"/>
          <w:sz w:val="31"/>
          <w:szCs w:val="31"/>
          <w:color w:val="auto"/>
          <w:vertAlign w:val="superscript"/>
        </w:rPr>
        <w:t>3</w:t>
      </w:r>
      <w:r>
        <w:rPr>
          <w:rFonts w:ascii="宋体" w:cs="宋体" w:eastAsia="宋体" w:hAnsi="宋体"/>
          <w:sz w:val="24"/>
          <w:szCs w:val="24"/>
          <w:color w:val="auto"/>
        </w:rPr>
        <w:t>。</w:t>
      </w:r>
    </w:p>
    <w:p>
      <w:pPr>
        <w:spacing w:after="0" w:line="235"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4.3 </w:t>
      </w:r>
      <w:r>
        <w:rPr>
          <w:rFonts w:ascii="宋体" w:cs="宋体" w:eastAsia="宋体" w:hAnsi="宋体"/>
          <w:sz w:val="28"/>
          <w:szCs w:val="28"/>
          <w:b w:val="1"/>
          <w:bCs w:val="1"/>
          <w:color w:val="auto"/>
        </w:rPr>
        <w:t>环境风险应急预案</w:t>
      </w:r>
    </w:p>
    <w:p>
      <w:pPr>
        <w:spacing w:after="0" w:line="16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1</w:t>
      </w:r>
      <w:r>
        <w:rPr>
          <w:rFonts w:ascii="宋体" w:cs="宋体" w:eastAsia="宋体" w:hAnsi="宋体"/>
          <w:sz w:val="24"/>
          <w:szCs w:val="24"/>
          <w:color w:val="auto"/>
        </w:rPr>
        <w:t>）事故救援指挥决策系统：事故救援指挥系统是应付紧急事故发生后进行事</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故救援处理的体系，该系统对事故发生后作出迅速反应，及时处理事故，果断决策，</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减少事故损失是十分必要的。它包括组织体系、通讯联络、人员救护等方面的内容。</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因此在项目实施过程中应着手制订这方面的预案。</w:t>
      </w:r>
    </w:p>
    <w:p>
      <w:pPr>
        <w:spacing w:after="0" w:line="19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①组织体系：成立应急救援指挥部及应急求援小组，专人负责防护器材的配给和</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现场救援。②通讯联络：应保证通讯信息畅通无阻。在制订的预案中应明确负责人及</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联络电话。通讯联络决定事故发生时的快速反应能力。通讯联络不仅在白天和正常工</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作日快速畅通，而且要做到深夜和节假日都能快速联络。</w:t>
      </w:r>
    </w:p>
    <w:p>
      <w:pPr>
        <w:spacing w:after="0" w:line="190"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2</w:t>
      </w:r>
      <w:r>
        <w:rPr>
          <w:rFonts w:ascii="宋体" w:cs="宋体" w:eastAsia="宋体" w:hAnsi="宋体"/>
          <w:sz w:val="24"/>
          <w:szCs w:val="24"/>
          <w:color w:val="auto"/>
        </w:rPr>
        <w:t>）应急预案一般包括下述内容：</w:t>
      </w:r>
    </w:p>
    <w:p>
      <w:pPr>
        <w:spacing w:after="0" w:line="178"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工程项目概况；危险源筛选及危险性评估；应急救指挥机构；应急救援队伍；应</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急救援程序；后事故现场处理；应急救援设备和器材；社会救援；通讯网络；应急救</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援预案的模拟演习等。</w:t>
      </w:r>
    </w:p>
    <w:p>
      <w:pPr>
        <w:spacing w:after="0" w:line="327" w:lineRule="exact"/>
        <w:rPr>
          <w:sz w:val="20"/>
          <w:szCs w:val="20"/>
          <w:color w:val="auto"/>
        </w:rPr>
      </w:pPr>
    </w:p>
    <w:p>
      <w:pPr>
        <w:ind w:left="400" w:hanging="230"/>
        <w:spacing w:after="0" w:line="365" w:lineRule="exact"/>
        <w:tabs>
          <w:tab w:leader="none" w:pos="400" w:val="left"/>
        </w:tabs>
        <w:numPr>
          <w:ilvl w:val="0"/>
          <w:numId w:val="46"/>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环境保护管理计划</w:t>
      </w:r>
    </w:p>
    <w:p>
      <w:pPr>
        <w:spacing w:after="0" w:line="361"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5.1 </w:t>
      </w:r>
      <w:r>
        <w:rPr>
          <w:rFonts w:ascii="宋体" w:cs="宋体" w:eastAsia="宋体" w:hAnsi="宋体"/>
          <w:sz w:val="28"/>
          <w:szCs w:val="28"/>
          <w:b w:val="1"/>
          <w:bCs w:val="1"/>
          <w:color w:val="auto"/>
        </w:rPr>
        <w:t>环境管理计划目标</w:t>
      </w:r>
    </w:p>
    <w:p>
      <w:pPr>
        <w:spacing w:after="0" w:line="241"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通过制定系统的、科学的环境管理计划，使本报告表针对该项目在建设过程中产</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生的负面环境影响所提出的防治或减缓措施，在该工程的设计、施工中逐步得到落实，</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从而实现环境建设和工程主体工程建设符合国家同步设计、同步实施和同步投产使用</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的</w:t>
      </w:r>
      <w:r>
        <w:rPr>
          <w:rFonts w:ascii="Times New Roman" w:cs="Times New Roman" w:eastAsia="Times New Roman" w:hAnsi="Times New Roman"/>
          <w:sz w:val="24"/>
          <w:szCs w:val="24"/>
          <w:color w:val="auto"/>
        </w:rPr>
        <w:t>“</w:t>
      </w:r>
      <w:r>
        <w:rPr>
          <w:rFonts w:ascii="宋体" w:cs="宋体" w:eastAsia="宋体" w:hAnsi="宋体"/>
          <w:sz w:val="24"/>
          <w:szCs w:val="24"/>
          <w:color w:val="auto"/>
        </w:rPr>
        <w:t>三同时</w:t>
      </w:r>
      <w:r>
        <w:rPr>
          <w:rFonts w:ascii="Times New Roman" w:cs="Times New Roman" w:eastAsia="Times New Roman" w:hAnsi="Times New Roman"/>
          <w:sz w:val="24"/>
          <w:szCs w:val="24"/>
          <w:color w:val="auto"/>
        </w:rPr>
        <w:t>”</w:t>
      </w:r>
      <w:r>
        <w:rPr>
          <w:rFonts w:ascii="宋体" w:cs="宋体" w:eastAsia="宋体" w:hAnsi="宋体"/>
          <w:sz w:val="24"/>
          <w:szCs w:val="24"/>
          <w:color w:val="auto"/>
        </w:rPr>
        <w:t>制度要求。为环境保护措施得以有计划的落实，地方环保部门对其进行监</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督提供依据。</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通过实施环境管理计划，做到工程建设实施对区域的生态环境、水环境、社会环</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境的负面影响减缓到相应法规和标准限值要求之内，使工程建设的社会效益、经济效</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益和环境效益得以协调、持续和稳定发展。</w:t>
      </w:r>
    </w:p>
    <w:p>
      <w:pPr>
        <w:spacing w:after="0" w:line="237"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5.2 </w:t>
      </w:r>
      <w:r>
        <w:rPr>
          <w:rFonts w:ascii="宋体" w:cs="宋体" w:eastAsia="宋体" w:hAnsi="宋体"/>
          <w:sz w:val="28"/>
          <w:szCs w:val="28"/>
          <w:b w:val="1"/>
          <w:bCs w:val="1"/>
          <w:color w:val="auto"/>
        </w:rPr>
        <w:t>环境保护管理职责</w:t>
      </w:r>
    </w:p>
    <w:p>
      <w:pPr>
        <w:spacing w:after="0" w:line="239"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1</w:t>
      </w:r>
      <w:r>
        <w:rPr>
          <w:rFonts w:ascii="宋体" w:cs="宋体" w:eastAsia="宋体" w:hAnsi="宋体"/>
          <w:sz w:val="24"/>
          <w:szCs w:val="24"/>
          <w:color w:val="auto"/>
        </w:rPr>
        <w:t>）贯彻执行国家、省内各项环境保护方针、政策和法规。</w:t>
      </w:r>
    </w:p>
    <w:p>
      <w:pPr>
        <w:spacing w:after="0" w:line="176"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2</w:t>
      </w:r>
      <w:r>
        <w:rPr>
          <w:rFonts w:ascii="宋体" w:cs="宋体" w:eastAsia="宋体" w:hAnsi="宋体"/>
          <w:sz w:val="24"/>
          <w:szCs w:val="24"/>
          <w:color w:val="auto"/>
        </w:rPr>
        <w:t>）负责编制本项目在施工期的环境保护规划及行动计划，监督环境影响报告</w:t>
      </w:r>
    </w:p>
    <w:p>
      <w:pPr>
        <w:sectPr>
          <w:pgSz w:w="11900" w:h="16838" w:orient="portrait"/>
          <w:cols w:equalWidth="0" w:num="1">
            <w:col w:w="9140"/>
          </w:cols>
          <w:pgMar w:left="1440" w:top="864" w:right="1326" w:bottom="398" w:gutter="0" w:footer="0" w:header="0"/>
        </w:sectPr>
      </w:pPr>
    </w:p>
    <w:p>
      <w:pPr>
        <w:spacing w:after="0" w:line="365"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50</w:t>
      </w:r>
    </w:p>
    <w:p>
      <w:pPr>
        <w:sectPr>
          <w:pgSz w:w="11900" w:h="16838" w:orient="portrait"/>
          <w:cols w:equalWidth="0" w:num="1">
            <w:col w:w="9140"/>
          </w:cols>
          <w:pgMar w:left="1440" w:top="864" w:right="1326" w:bottom="398" w:gutter="0" w:footer="0" w:header="0"/>
          <w:type w:val="continuous"/>
        </w:sectPr>
      </w:pPr>
    </w:p>
    <w:bookmarkStart w:id="53" w:name="page54"/>
    <w:bookmarkEnd w:id="53"/>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76046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5779135" cy="8760460"/>
                    </a:xfrm>
                    <a:prstGeom prst="rect">
                      <a:avLst/>
                    </a:prstGeom>
                    <a:noFill/>
                  </pic:spPr>
                </pic:pic>
              </a:graphicData>
            </a:graphic>
          </wp:anchor>
        </w:drawing>
      </w:r>
    </w:p>
    <w:p>
      <w:pPr>
        <w:spacing w:after="0" w:line="14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表中提出的各项环境保护措施的落实情况。</w:t>
      </w:r>
    </w:p>
    <w:p>
      <w:pPr>
        <w:spacing w:after="0" w:line="19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3</w:t>
      </w:r>
      <w:r>
        <w:rPr>
          <w:rFonts w:ascii="宋体" w:cs="宋体" w:eastAsia="宋体" w:hAnsi="宋体"/>
          <w:sz w:val="24"/>
          <w:szCs w:val="24"/>
          <w:color w:val="auto"/>
        </w:rPr>
        <w:t>）组织制定和实施污染事故的应急计划和处理计划，进行环保统计工作。</w:t>
      </w:r>
    </w:p>
    <w:p>
      <w:pPr>
        <w:spacing w:after="0" w:line="176"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4</w:t>
      </w:r>
      <w:r>
        <w:rPr>
          <w:rFonts w:ascii="宋体" w:cs="宋体" w:eastAsia="宋体" w:hAnsi="宋体"/>
          <w:sz w:val="24"/>
          <w:szCs w:val="24"/>
          <w:color w:val="auto"/>
        </w:rPr>
        <w:t>）组织环境监测计划的实施。</w:t>
      </w:r>
    </w:p>
    <w:p>
      <w:pPr>
        <w:spacing w:after="0" w:line="176"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5</w:t>
      </w:r>
      <w:r>
        <w:rPr>
          <w:rFonts w:ascii="宋体" w:cs="宋体" w:eastAsia="宋体" w:hAnsi="宋体"/>
          <w:sz w:val="24"/>
          <w:szCs w:val="24"/>
          <w:color w:val="auto"/>
        </w:rPr>
        <w:t>）负责本部门的环保科研、培训、资料收集和先进技术推广工作，提高工作</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人员的环保意识和素质。</w:t>
      </w:r>
    </w:p>
    <w:p>
      <w:pPr>
        <w:spacing w:after="0" w:line="237"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5.3 </w:t>
      </w:r>
      <w:r>
        <w:rPr>
          <w:rFonts w:ascii="宋体" w:cs="宋体" w:eastAsia="宋体" w:hAnsi="宋体"/>
          <w:sz w:val="28"/>
          <w:szCs w:val="28"/>
          <w:b w:val="1"/>
          <w:bCs w:val="1"/>
          <w:color w:val="auto"/>
        </w:rPr>
        <w:t>环境管理计划</w:t>
      </w:r>
    </w:p>
    <w:p>
      <w:pPr>
        <w:spacing w:after="0" w:line="239"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本项目环境管理计划见表</w:t>
      </w:r>
      <w:r>
        <w:rPr>
          <w:rFonts w:ascii="Times New Roman" w:cs="Times New Roman" w:eastAsia="Times New Roman" w:hAnsi="Times New Roman"/>
          <w:sz w:val="24"/>
          <w:szCs w:val="24"/>
          <w:color w:val="auto"/>
        </w:rPr>
        <w:t xml:space="preserve"> 7-11</w:t>
      </w:r>
      <w:r>
        <w:rPr>
          <w:rFonts w:ascii="宋体" w:cs="宋体" w:eastAsia="宋体" w:hAnsi="宋体"/>
          <w:sz w:val="24"/>
          <w:szCs w:val="24"/>
          <w:color w:val="auto"/>
        </w:rPr>
        <w:t>。</w:t>
      </w:r>
    </w:p>
    <w:p>
      <w:pPr>
        <w:spacing w:after="0" w:line="92" w:lineRule="exact"/>
        <w:rPr>
          <w:sz w:val="20"/>
          <w:szCs w:val="20"/>
          <w:color w:val="auto"/>
        </w:rPr>
      </w:pPr>
    </w:p>
    <w:p>
      <w:pPr>
        <w:ind w:left="346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7-11 </w:t>
      </w:r>
      <w:r>
        <w:rPr>
          <w:rFonts w:ascii="宋体" w:cs="宋体" w:eastAsia="宋体" w:hAnsi="宋体"/>
          <w:sz w:val="24"/>
          <w:szCs w:val="24"/>
          <w:b w:val="1"/>
          <w:bCs w:val="1"/>
          <w:color w:val="auto"/>
        </w:rPr>
        <w:t>项目环境管理计划</w:t>
      </w:r>
    </w:p>
    <w:p>
      <w:pPr>
        <w:spacing w:after="0" w:line="24" w:lineRule="exact"/>
        <w:rPr>
          <w:sz w:val="20"/>
          <w:szCs w:val="20"/>
          <w:color w:val="auto"/>
        </w:rPr>
      </w:pPr>
    </w:p>
    <w:tbl>
      <w:tblPr>
        <w:tblLayout w:type="fixed"/>
        <w:tblInd w:w="460" w:type="dxa"/>
        <w:tblCellMar>
          <w:top w:w="0" w:type="dxa"/>
          <w:left w:w="0" w:type="dxa"/>
          <w:bottom w:w="0" w:type="dxa"/>
          <w:right w:w="0" w:type="dxa"/>
        </w:tblCellMar>
      </w:tblPr>
      <w:tr>
        <w:trPr>
          <w:trHeight w:val="312"/>
        </w:trPr>
        <w:tc>
          <w:tcPr>
            <w:tcW w:w="2360" w:type="dxa"/>
            <w:vAlign w:val="bottom"/>
            <w:tcBorders>
              <w:top w:val="single" w:sz="8" w:color="auto"/>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潜在的负影响</w:t>
            </w:r>
          </w:p>
        </w:tc>
        <w:tc>
          <w:tcPr>
            <w:tcW w:w="3560" w:type="dxa"/>
            <w:vAlign w:val="bottom"/>
            <w:tcBorders>
              <w:top w:val="single" w:sz="8" w:color="auto"/>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7"/>
              </w:rPr>
              <w:t>减缓措施</w:t>
            </w:r>
          </w:p>
        </w:tc>
        <w:tc>
          <w:tcPr>
            <w:tcW w:w="1120" w:type="dxa"/>
            <w:vAlign w:val="bottom"/>
            <w:tcBorders>
              <w:top w:val="single" w:sz="8" w:color="auto"/>
              <w:right w:val="single" w:sz="8" w:color="auto"/>
            </w:tcBorders>
          </w:tcPr>
          <w:p>
            <w:pPr>
              <w:ind w:left="140"/>
              <w:spacing w:after="0" w:line="240" w:lineRule="exact"/>
              <w:rPr>
                <w:sz w:val="20"/>
                <w:szCs w:val="20"/>
                <w:color w:val="auto"/>
              </w:rPr>
            </w:pPr>
            <w:r>
              <w:rPr>
                <w:rFonts w:ascii="宋体" w:cs="宋体" w:eastAsia="宋体" w:hAnsi="宋体"/>
                <w:sz w:val="21"/>
                <w:szCs w:val="21"/>
                <w:color w:val="auto"/>
              </w:rPr>
              <w:t>实施机构</w:t>
            </w:r>
          </w:p>
        </w:tc>
        <w:tc>
          <w:tcPr>
            <w:tcW w:w="1240" w:type="dxa"/>
            <w:vAlign w:val="bottom"/>
            <w:tcBorders>
              <w:top w:val="single" w:sz="8" w:color="auto"/>
            </w:tcBorders>
          </w:tcPr>
          <w:p>
            <w:pPr>
              <w:ind w:left="200"/>
              <w:spacing w:after="0" w:line="240" w:lineRule="exact"/>
              <w:rPr>
                <w:sz w:val="20"/>
                <w:szCs w:val="20"/>
                <w:color w:val="auto"/>
              </w:rPr>
            </w:pPr>
            <w:r>
              <w:rPr>
                <w:rFonts w:ascii="宋体" w:cs="宋体" w:eastAsia="宋体" w:hAnsi="宋体"/>
                <w:sz w:val="21"/>
                <w:szCs w:val="21"/>
                <w:color w:val="auto"/>
              </w:rPr>
              <w:t>监督机构</w:t>
            </w:r>
          </w:p>
        </w:tc>
        <w:tc>
          <w:tcPr>
            <w:tcW w:w="0" w:type="dxa"/>
            <w:vAlign w:val="bottom"/>
          </w:tcPr>
          <w:p>
            <w:pPr>
              <w:spacing w:after="0"/>
              <w:rPr>
                <w:sz w:val="1"/>
                <w:szCs w:val="1"/>
                <w:color w:val="auto"/>
              </w:rPr>
            </w:pPr>
          </w:p>
        </w:tc>
      </w:tr>
      <w:tr>
        <w:trPr>
          <w:trHeight w:val="95"/>
        </w:trPr>
        <w:tc>
          <w:tcPr>
            <w:tcW w:w="2360" w:type="dxa"/>
            <w:vAlign w:val="bottom"/>
            <w:tcBorders>
              <w:bottom w:val="single" w:sz="8" w:color="auto"/>
              <w:right w:val="single" w:sz="8" w:color="auto"/>
            </w:tcBorders>
          </w:tcPr>
          <w:p>
            <w:pPr>
              <w:spacing w:after="0"/>
              <w:rPr>
                <w:sz w:val="8"/>
                <w:szCs w:val="8"/>
                <w:color w:val="auto"/>
              </w:rPr>
            </w:pPr>
          </w:p>
        </w:tc>
        <w:tc>
          <w:tcPr>
            <w:tcW w:w="3560" w:type="dxa"/>
            <w:vAlign w:val="bottom"/>
            <w:tcBorders>
              <w:bottom w:val="single" w:sz="8" w:color="auto"/>
              <w:right w:val="single" w:sz="8" w:color="auto"/>
            </w:tcBorders>
          </w:tcPr>
          <w:p>
            <w:pPr>
              <w:spacing w:after="0"/>
              <w:rPr>
                <w:sz w:val="8"/>
                <w:szCs w:val="8"/>
                <w:color w:val="auto"/>
              </w:rPr>
            </w:pPr>
          </w:p>
        </w:tc>
        <w:tc>
          <w:tcPr>
            <w:tcW w:w="1120" w:type="dxa"/>
            <w:vAlign w:val="bottom"/>
            <w:tcBorders>
              <w:bottom w:val="single" w:sz="8" w:color="auto"/>
              <w:right w:val="single" w:sz="8" w:color="auto"/>
            </w:tcBorders>
          </w:tcPr>
          <w:p>
            <w:pPr>
              <w:spacing w:after="0"/>
              <w:rPr>
                <w:sz w:val="8"/>
                <w:szCs w:val="8"/>
                <w:color w:val="auto"/>
              </w:rPr>
            </w:pPr>
          </w:p>
        </w:tc>
        <w:tc>
          <w:tcPr>
            <w:tcW w:w="1240" w:type="dxa"/>
            <w:vAlign w:val="bottom"/>
            <w:tcBorders>
              <w:bottom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98"/>
        </w:trPr>
        <w:tc>
          <w:tcPr>
            <w:tcW w:w="2360" w:type="dxa"/>
            <w:vAlign w:val="bottom"/>
          </w:tcPr>
          <w:p>
            <w:pPr>
              <w:ind w:left="20"/>
              <w:spacing w:after="0" w:line="240" w:lineRule="exact"/>
              <w:rPr>
                <w:sz w:val="20"/>
                <w:szCs w:val="20"/>
                <w:color w:val="auto"/>
              </w:rPr>
            </w:pPr>
            <w:r>
              <w:rPr>
                <w:rFonts w:ascii="宋体" w:cs="宋体" w:eastAsia="宋体" w:hAnsi="宋体"/>
                <w:sz w:val="21"/>
                <w:szCs w:val="21"/>
                <w:color w:val="auto"/>
              </w:rPr>
              <w:t>施工期：</w:t>
            </w:r>
          </w:p>
        </w:tc>
        <w:tc>
          <w:tcPr>
            <w:tcW w:w="356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1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94"/>
        </w:trPr>
        <w:tc>
          <w:tcPr>
            <w:tcW w:w="2360" w:type="dxa"/>
            <w:vAlign w:val="bottom"/>
            <w:tcBorders>
              <w:bottom w:val="single" w:sz="8" w:color="auto"/>
            </w:tcBorders>
          </w:tcPr>
          <w:p>
            <w:pPr>
              <w:spacing w:after="0"/>
              <w:rPr>
                <w:sz w:val="8"/>
                <w:szCs w:val="8"/>
                <w:color w:val="auto"/>
              </w:rPr>
            </w:pPr>
          </w:p>
        </w:tc>
        <w:tc>
          <w:tcPr>
            <w:tcW w:w="3560" w:type="dxa"/>
            <w:vAlign w:val="bottom"/>
            <w:tcBorders>
              <w:bottom w:val="single" w:sz="8" w:color="auto"/>
              <w:right w:val="single" w:sz="8" w:color="auto"/>
            </w:tcBorders>
          </w:tcPr>
          <w:p>
            <w:pPr>
              <w:spacing w:after="0"/>
              <w:rPr>
                <w:sz w:val="8"/>
                <w:szCs w:val="8"/>
                <w:color w:val="auto"/>
              </w:rPr>
            </w:pPr>
          </w:p>
        </w:tc>
        <w:tc>
          <w:tcPr>
            <w:tcW w:w="1120" w:type="dxa"/>
            <w:vAlign w:val="bottom"/>
            <w:tcBorders>
              <w:right w:val="single" w:sz="8" w:color="auto"/>
            </w:tcBorders>
          </w:tcPr>
          <w:p>
            <w:pPr>
              <w:spacing w:after="0"/>
              <w:rPr>
                <w:sz w:val="8"/>
                <w:szCs w:val="8"/>
                <w:color w:val="auto"/>
              </w:rPr>
            </w:pPr>
          </w:p>
        </w:tc>
        <w:tc>
          <w:tcPr>
            <w:tcW w:w="124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99"/>
        </w:trPr>
        <w:tc>
          <w:tcPr>
            <w:tcW w:w="236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施工现场的粉尘污染</w:t>
            </w:r>
          </w:p>
        </w:tc>
        <w:tc>
          <w:tcPr>
            <w:tcW w:w="356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7"/>
              </w:rPr>
              <w:t>定期洒水</w:t>
            </w:r>
          </w:p>
        </w:tc>
        <w:tc>
          <w:tcPr>
            <w:tcW w:w="1120" w:type="dxa"/>
            <w:vAlign w:val="bottom"/>
            <w:tcBorders>
              <w:right w:val="single" w:sz="8" w:color="auto"/>
            </w:tcBorders>
          </w:tcPr>
          <w:p>
            <w:pPr>
              <w:spacing w:after="0"/>
              <w:rPr>
                <w:sz w:val="24"/>
                <w:szCs w:val="24"/>
                <w:color w:val="auto"/>
              </w:rPr>
            </w:pPr>
          </w:p>
        </w:tc>
        <w:tc>
          <w:tcPr>
            <w:tcW w:w="1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93"/>
        </w:trPr>
        <w:tc>
          <w:tcPr>
            <w:tcW w:w="2360" w:type="dxa"/>
            <w:vAlign w:val="bottom"/>
            <w:tcBorders>
              <w:bottom w:val="single" w:sz="8" w:color="auto"/>
              <w:right w:val="single" w:sz="8" w:color="auto"/>
            </w:tcBorders>
          </w:tcPr>
          <w:p>
            <w:pPr>
              <w:spacing w:after="0"/>
              <w:rPr>
                <w:sz w:val="8"/>
                <w:szCs w:val="8"/>
                <w:color w:val="auto"/>
              </w:rPr>
            </w:pPr>
          </w:p>
        </w:tc>
        <w:tc>
          <w:tcPr>
            <w:tcW w:w="3560" w:type="dxa"/>
            <w:vAlign w:val="bottom"/>
            <w:tcBorders>
              <w:bottom w:val="single" w:sz="8" w:color="auto"/>
              <w:right w:val="single" w:sz="8" w:color="auto"/>
            </w:tcBorders>
          </w:tcPr>
          <w:p>
            <w:pPr>
              <w:spacing w:after="0"/>
              <w:rPr>
                <w:sz w:val="8"/>
                <w:szCs w:val="8"/>
                <w:color w:val="auto"/>
              </w:rPr>
            </w:pPr>
          </w:p>
        </w:tc>
        <w:tc>
          <w:tcPr>
            <w:tcW w:w="1120" w:type="dxa"/>
            <w:vAlign w:val="bottom"/>
            <w:tcBorders>
              <w:right w:val="single" w:sz="8" w:color="auto"/>
            </w:tcBorders>
          </w:tcPr>
          <w:p>
            <w:pPr>
              <w:spacing w:after="0"/>
              <w:rPr>
                <w:sz w:val="8"/>
                <w:szCs w:val="8"/>
                <w:color w:val="auto"/>
              </w:rPr>
            </w:pPr>
          </w:p>
        </w:tc>
        <w:tc>
          <w:tcPr>
            <w:tcW w:w="124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35"/>
        </w:trPr>
        <w:tc>
          <w:tcPr>
            <w:tcW w:w="2360" w:type="dxa"/>
            <w:vAlign w:val="bottom"/>
            <w:tcBorders>
              <w:right w:val="single" w:sz="8" w:color="auto"/>
            </w:tcBorders>
          </w:tcPr>
          <w:p>
            <w:pPr>
              <w:jc w:val="center"/>
              <w:spacing w:after="0" w:line="235" w:lineRule="exact"/>
              <w:rPr>
                <w:sz w:val="20"/>
                <w:szCs w:val="20"/>
                <w:color w:val="auto"/>
              </w:rPr>
            </w:pPr>
            <w:r>
              <w:rPr>
                <w:rFonts w:ascii="宋体" w:cs="宋体" w:eastAsia="宋体" w:hAnsi="宋体"/>
                <w:sz w:val="21"/>
                <w:szCs w:val="21"/>
                <w:color w:val="auto"/>
                <w:w w:val="99"/>
              </w:rPr>
              <w:t>施工现场污水、垃圾对土</w:t>
            </w:r>
          </w:p>
        </w:tc>
        <w:tc>
          <w:tcPr>
            <w:tcW w:w="35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加强环境管理和监督，采取管控措施</w:t>
            </w:r>
          </w:p>
        </w:tc>
        <w:tc>
          <w:tcPr>
            <w:tcW w:w="1120" w:type="dxa"/>
            <w:vAlign w:val="bottom"/>
            <w:tcBorders>
              <w:right w:val="single" w:sz="8" w:color="auto"/>
            </w:tcBorders>
          </w:tcPr>
          <w:p>
            <w:pPr>
              <w:spacing w:after="0"/>
              <w:rPr>
                <w:sz w:val="20"/>
                <w:szCs w:val="20"/>
                <w:color w:val="auto"/>
              </w:rPr>
            </w:pPr>
          </w:p>
        </w:tc>
        <w:tc>
          <w:tcPr>
            <w:tcW w:w="12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37"/>
        </w:trPr>
        <w:tc>
          <w:tcPr>
            <w:tcW w:w="23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壤和水体的污染</w:t>
            </w:r>
          </w:p>
        </w:tc>
        <w:tc>
          <w:tcPr>
            <w:tcW w:w="3560" w:type="dxa"/>
            <w:vAlign w:val="bottom"/>
            <w:tcBorders>
              <w:right w:val="single" w:sz="8" w:color="auto"/>
            </w:tcBorders>
            <w:vMerge w:val="continue"/>
          </w:tcPr>
          <w:p>
            <w:pPr>
              <w:spacing w:after="0"/>
              <w:rPr>
                <w:sz w:val="11"/>
                <w:szCs w:val="11"/>
                <w:color w:val="auto"/>
              </w:rPr>
            </w:pPr>
          </w:p>
        </w:tc>
        <w:tc>
          <w:tcPr>
            <w:tcW w:w="1120" w:type="dxa"/>
            <w:vAlign w:val="bottom"/>
            <w:tcBorders>
              <w:right w:val="single" w:sz="8" w:color="auto"/>
            </w:tcBorders>
          </w:tcPr>
          <w:p>
            <w:pPr>
              <w:spacing w:after="0"/>
              <w:rPr>
                <w:sz w:val="11"/>
                <w:szCs w:val="11"/>
                <w:color w:val="auto"/>
              </w:rPr>
            </w:pPr>
          </w:p>
        </w:tc>
        <w:tc>
          <w:tcPr>
            <w:tcW w:w="1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7"/>
        </w:trPr>
        <w:tc>
          <w:tcPr>
            <w:tcW w:w="2360" w:type="dxa"/>
            <w:vAlign w:val="bottom"/>
            <w:tcBorders>
              <w:right w:val="single" w:sz="8" w:color="auto"/>
            </w:tcBorders>
            <w:vMerge w:val="continue"/>
          </w:tcPr>
          <w:p>
            <w:pPr>
              <w:spacing w:after="0"/>
              <w:rPr>
                <w:sz w:val="11"/>
                <w:szCs w:val="11"/>
                <w:color w:val="auto"/>
              </w:rPr>
            </w:pPr>
          </w:p>
        </w:tc>
        <w:tc>
          <w:tcPr>
            <w:tcW w:w="3560" w:type="dxa"/>
            <w:vAlign w:val="bottom"/>
            <w:tcBorders>
              <w:right w:val="single" w:sz="8" w:color="auto"/>
            </w:tcBorders>
          </w:tcPr>
          <w:p>
            <w:pPr>
              <w:spacing w:after="0"/>
              <w:rPr>
                <w:sz w:val="11"/>
                <w:szCs w:val="11"/>
                <w:color w:val="auto"/>
              </w:rPr>
            </w:pPr>
          </w:p>
        </w:tc>
        <w:tc>
          <w:tcPr>
            <w:tcW w:w="1120" w:type="dxa"/>
            <w:vAlign w:val="bottom"/>
            <w:tcBorders>
              <w:right w:val="single" w:sz="8" w:color="auto"/>
            </w:tcBorders>
          </w:tcPr>
          <w:p>
            <w:pPr>
              <w:spacing w:after="0"/>
              <w:rPr>
                <w:sz w:val="11"/>
                <w:szCs w:val="11"/>
                <w:color w:val="auto"/>
              </w:rPr>
            </w:pPr>
          </w:p>
        </w:tc>
        <w:tc>
          <w:tcPr>
            <w:tcW w:w="1240" w:type="dxa"/>
            <w:vAlign w:val="bottom"/>
            <w:vMerge w:val="restart"/>
          </w:tcPr>
          <w:p>
            <w:pPr>
              <w:ind w:left="20"/>
              <w:spacing w:after="0" w:line="240" w:lineRule="exact"/>
              <w:rPr>
                <w:sz w:val="20"/>
                <w:szCs w:val="20"/>
                <w:color w:val="auto"/>
              </w:rPr>
            </w:pPr>
            <w:r>
              <w:rPr>
                <w:rFonts w:ascii="宋体" w:cs="宋体" w:eastAsia="宋体" w:hAnsi="宋体"/>
                <w:sz w:val="21"/>
                <w:szCs w:val="21"/>
                <w:color w:val="auto"/>
              </w:rPr>
              <w:t>石峰区环境</w:t>
            </w:r>
          </w:p>
        </w:tc>
        <w:tc>
          <w:tcPr>
            <w:tcW w:w="0" w:type="dxa"/>
            <w:vAlign w:val="bottom"/>
          </w:tcPr>
          <w:p>
            <w:pPr>
              <w:spacing w:after="0"/>
              <w:rPr>
                <w:sz w:val="1"/>
                <w:szCs w:val="1"/>
                <w:color w:val="auto"/>
              </w:rPr>
            </w:pPr>
          </w:p>
        </w:tc>
      </w:tr>
      <w:tr>
        <w:trPr>
          <w:trHeight w:val="32"/>
        </w:trPr>
        <w:tc>
          <w:tcPr>
            <w:tcW w:w="2360" w:type="dxa"/>
            <w:vAlign w:val="bottom"/>
            <w:tcBorders>
              <w:bottom w:val="single" w:sz="8" w:color="auto"/>
              <w:right w:val="single" w:sz="8" w:color="auto"/>
            </w:tcBorders>
          </w:tcPr>
          <w:p>
            <w:pPr>
              <w:spacing w:after="0"/>
              <w:rPr>
                <w:sz w:val="2"/>
                <w:szCs w:val="2"/>
                <w:color w:val="auto"/>
              </w:rPr>
            </w:pPr>
          </w:p>
        </w:tc>
        <w:tc>
          <w:tcPr>
            <w:tcW w:w="3560" w:type="dxa"/>
            <w:vAlign w:val="bottom"/>
            <w:tcBorders>
              <w:bottom w:val="single" w:sz="8" w:color="auto"/>
              <w:right w:val="single" w:sz="8" w:color="auto"/>
            </w:tcBorders>
          </w:tcPr>
          <w:p>
            <w:pPr>
              <w:spacing w:after="0"/>
              <w:rPr>
                <w:sz w:val="2"/>
                <w:szCs w:val="2"/>
                <w:color w:val="auto"/>
              </w:rPr>
            </w:pPr>
          </w:p>
        </w:tc>
        <w:tc>
          <w:tcPr>
            <w:tcW w:w="1120" w:type="dxa"/>
            <w:vAlign w:val="bottom"/>
            <w:tcBorders>
              <w:right w:val="single" w:sz="8" w:color="auto"/>
            </w:tcBorders>
          </w:tcPr>
          <w:p>
            <w:pPr>
              <w:spacing w:after="0"/>
              <w:rPr>
                <w:sz w:val="2"/>
                <w:szCs w:val="2"/>
                <w:color w:val="auto"/>
              </w:rPr>
            </w:pPr>
          </w:p>
        </w:tc>
        <w:tc>
          <w:tcPr>
            <w:tcW w:w="1240" w:type="dxa"/>
            <w:vAlign w:val="bottom"/>
            <w:vMerge w:val="continue"/>
          </w:tcPr>
          <w:p>
            <w:pPr>
              <w:spacing w:after="0"/>
              <w:rPr>
                <w:sz w:val="2"/>
                <w:szCs w:val="2"/>
                <w:color w:val="auto"/>
              </w:rPr>
            </w:pPr>
          </w:p>
        </w:tc>
        <w:tc>
          <w:tcPr>
            <w:tcW w:w="0" w:type="dxa"/>
            <w:vAlign w:val="bottom"/>
          </w:tcPr>
          <w:p>
            <w:pPr>
              <w:spacing w:after="0"/>
              <w:rPr>
                <w:sz w:val="1"/>
                <w:szCs w:val="1"/>
                <w:color w:val="auto"/>
              </w:rPr>
            </w:pPr>
          </w:p>
        </w:tc>
      </w:tr>
      <w:tr>
        <w:trPr>
          <w:trHeight w:val="100"/>
        </w:trPr>
        <w:tc>
          <w:tcPr>
            <w:tcW w:w="2360" w:type="dxa"/>
            <w:vAlign w:val="bottom"/>
            <w:tcBorders>
              <w:right w:val="single" w:sz="8" w:color="auto"/>
            </w:tcBorders>
            <w:vMerge w:val="restart"/>
          </w:tcPr>
          <w:p>
            <w:pPr>
              <w:jc w:val="center"/>
              <w:spacing w:after="0" w:line="234" w:lineRule="exact"/>
              <w:rPr>
                <w:sz w:val="20"/>
                <w:szCs w:val="20"/>
                <w:color w:val="auto"/>
              </w:rPr>
            </w:pPr>
            <w:r>
              <w:rPr>
                <w:rFonts w:ascii="宋体" w:cs="宋体" w:eastAsia="宋体" w:hAnsi="宋体"/>
                <w:sz w:val="21"/>
                <w:szCs w:val="21"/>
                <w:color w:val="auto"/>
                <w:w w:val="99"/>
              </w:rPr>
              <w:t>保护生态环境，控制水土</w:t>
            </w:r>
          </w:p>
        </w:tc>
        <w:tc>
          <w:tcPr>
            <w:tcW w:w="3560" w:type="dxa"/>
            <w:vAlign w:val="bottom"/>
            <w:tcBorders>
              <w:right w:val="single" w:sz="8" w:color="auto"/>
            </w:tcBorders>
          </w:tcPr>
          <w:p>
            <w:pPr>
              <w:spacing w:after="0"/>
              <w:rPr>
                <w:sz w:val="8"/>
                <w:szCs w:val="8"/>
                <w:color w:val="auto"/>
              </w:rPr>
            </w:pPr>
          </w:p>
        </w:tc>
        <w:tc>
          <w:tcPr>
            <w:tcW w:w="1120" w:type="dxa"/>
            <w:vAlign w:val="bottom"/>
            <w:tcBorders>
              <w:right w:val="single" w:sz="8" w:color="auto"/>
            </w:tcBorders>
          </w:tcPr>
          <w:p>
            <w:pPr>
              <w:spacing w:after="0"/>
              <w:rPr>
                <w:sz w:val="8"/>
                <w:szCs w:val="8"/>
                <w:color w:val="auto"/>
              </w:rPr>
            </w:pPr>
          </w:p>
        </w:tc>
        <w:tc>
          <w:tcPr>
            <w:tcW w:w="1240" w:type="dxa"/>
            <w:vAlign w:val="bottom"/>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34"/>
        </w:trPr>
        <w:tc>
          <w:tcPr>
            <w:tcW w:w="2360" w:type="dxa"/>
            <w:vAlign w:val="bottom"/>
            <w:tcBorders>
              <w:right w:val="single" w:sz="8" w:color="auto"/>
            </w:tcBorders>
            <w:vMerge w:val="continue"/>
          </w:tcPr>
          <w:p>
            <w:pPr>
              <w:spacing w:after="0"/>
              <w:rPr>
                <w:sz w:val="11"/>
                <w:szCs w:val="11"/>
                <w:color w:val="auto"/>
              </w:rPr>
            </w:pPr>
          </w:p>
        </w:tc>
        <w:tc>
          <w:tcPr>
            <w:tcW w:w="35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加强宣传、管理和监督、临时水保设施</w:t>
            </w:r>
          </w:p>
        </w:tc>
        <w:tc>
          <w:tcPr>
            <w:tcW w:w="1120" w:type="dxa"/>
            <w:vAlign w:val="bottom"/>
            <w:tcBorders>
              <w:right w:val="single" w:sz="8" w:color="auto"/>
            </w:tcBorders>
            <w:vMerge w:val="restart"/>
          </w:tcPr>
          <w:p>
            <w:pPr>
              <w:ind w:left="20"/>
              <w:spacing w:after="0" w:line="240" w:lineRule="exact"/>
              <w:rPr>
                <w:sz w:val="20"/>
                <w:szCs w:val="20"/>
                <w:color w:val="auto"/>
              </w:rPr>
            </w:pPr>
            <w:r>
              <w:rPr>
                <w:rFonts w:ascii="宋体" w:cs="宋体" w:eastAsia="宋体" w:hAnsi="宋体"/>
                <w:sz w:val="21"/>
                <w:szCs w:val="21"/>
                <w:color w:val="auto"/>
              </w:rPr>
              <w:t>施工单位</w:t>
            </w:r>
          </w:p>
        </w:tc>
        <w:tc>
          <w:tcPr>
            <w:tcW w:w="1240" w:type="dxa"/>
            <w:vAlign w:val="bottom"/>
            <w:vMerge w:val="restart"/>
          </w:tcPr>
          <w:p>
            <w:pPr>
              <w:ind w:left="20"/>
              <w:spacing w:after="0" w:line="240" w:lineRule="exact"/>
              <w:rPr>
                <w:sz w:val="20"/>
                <w:szCs w:val="20"/>
                <w:color w:val="auto"/>
              </w:rPr>
            </w:pPr>
            <w:r>
              <w:rPr>
                <w:rFonts w:ascii="宋体" w:cs="宋体" w:eastAsia="宋体" w:hAnsi="宋体"/>
                <w:sz w:val="21"/>
                <w:szCs w:val="21"/>
                <w:color w:val="auto"/>
                <w:w w:val="95"/>
              </w:rPr>
              <w:t>监理公司、石</w:t>
            </w:r>
          </w:p>
        </w:tc>
        <w:tc>
          <w:tcPr>
            <w:tcW w:w="0" w:type="dxa"/>
            <w:vAlign w:val="bottom"/>
          </w:tcPr>
          <w:p>
            <w:pPr>
              <w:spacing w:after="0"/>
              <w:rPr>
                <w:sz w:val="1"/>
                <w:szCs w:val="1"/>
                <w:color w:val="auto"/>
              </w:rPr>
            </w:pPr>
          </w:p>
        </w:tc>
      </w:tr>
      <w:tr>
        <w:trPr>
          <w:trHeight w:val="137"/>
        </w:trPr>
        <w:tc>
          <w:tcPr>
            <w:tcW w:w="23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流失</w:t>
            </w:r>
          </w:p>
        </w:tc>
        <w:tc>
          <w:tcPr>
            <w:tcW w:w="3560" w:type="dxa"/>
            <w:vAlign w:val="bottom"/>
            <w:tcBorders>
              <w:right w:val="single" w:sz="8" w:color="auto"/>
            </w:tcBorders>
            <w:vMerge w:val="continue"/>
          </w:tcPr>
          <w:p>
            <w:pPr>
              <w:spacing w:after="0"/>
              <w:rPr>
                <w:sz w:val="11"/>
                <w:szCs w:val="11"/>
                <w:color w:val="auto"/>
              </w:rPr>
            </w:pPr>
          </w:p>
        </w:tc>
        <w:tc>
          <w:tcPr>
            <w:tcW w:w="1120" w:type="dxa"/>
            <w:vAlign w:val="bottom"/>
            <w:tcBorders>
              <w:right w:val="single" w:sz="8" w:color="auto"/>
            </w:tcBorders>
            <w:vMerge w:val="continue"/>
          </w:tcPr>
          <w:p>
            <w:pPr>
              <w:spacing w:after="0"/>
              <w:rPr>
                <w:sz w:val="11"/>
                <w:szCs w:val="11"/>
                <w:color w:val="auto"/>
              </w:rPr>
            </w:pPr>
          </w:p>
        </w:tc>
        <w:tc>
          <w:tcPr>
            <w:tcW w:w="124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7"/>
        </w:trPr>
        <w:tc>
          <w:tcPr>
            <w:tcW w:w="2360" w:type="dxa"/>
            <w:vAlign w:val="bottom"/>
            <w:tcBorders>
              <w:right w:val="single" w:sz="8" w:color="auto"/>
            </w:tcBorders>
            <w:vMerge w:val="continue"/>
          </w:tcPr>
          <w:p>
            <w:pPr>
              <w:spacing w:after="0"/>
              <w:rPr>
                <w:sz w:val="11"/>
                <w:szCs w:val="11"/>
                <w:color w:val="auto"/>
              </w:rPr>
            </w:pPr>
          </w:p>
        </w:tc>
        <w:tc>
          <w:tcPr>
            <w:tcW w:w="3560" w:type="dxa"/>
            <w:vAlign w:val="bottom"/>
            <w:tcBorders>
              <w:right w:val="single" w:sz="8" w:color="auto"/>
            </w:tcBorders>
          </w:tcPr>
          <w:p>
            <w:pPr>
              <w:spacing w:after="0"/>
              <w:rPr>
                <w:sz w:val="11"/>
                <w:szCs w:val="11"/>
                <w:color w:val="auto"/>
              </w:rPr>
            </w:pPr>
          </w:p>
        </w:tc>
        <w:tc>
          <w:tcPr>
            <w:tcW w:w="1120" w:type="dxa"/>
            <w:vAlign w:val="bottom"/>
            <w:tcBorders>
              <w:right w:val="single" w:sz="8" w:color="auto"/>
            </w:tcBorders>
          </w:tcPr>
          <w:p>
            <w:pPr>
              <w:spacing w:after="0"/>
              <w:rPr>
                <w:sz w:val="11"/>
                <w:szCs w:val="11"/>
                <w:color w:val="auto"/>
              </w:rPr>
            </w:pPr>
          </w:p>
        </w:tc>
        <w:tc>
          <w:tcPr>
            <w:tcW w:w="1240" w:type="dxa"/>
            <w:vAlign w:val="bottom"/>
            <w:vMerge w:val="restart"/>
          </w:tcPr>
          <w:p>
            <w:pPr>
              <w:ind w:left="20"/>
              <w:spacing w:after="0" w:line="240" w:lineRule="exact"/>
              <w:rPr>
                <w:sz w:val="20"/>
                <w:szCs w:val="20"/>
                <w:color w:val="auto"/>
              </w:rPr>
            </w:pPr>
            <w:r>
              <w:rPr>
                <w:rFonts w:ascii="宋体" w:cs="宋体" w:eastAsia="宋体" w:hAnsi="宋体"/>
                <w:sz w:val="21"/>
                <w:szCs w:val="21"/>
                <w:color w:val="auto"/>
              </w:rPr>
              <w:t>峰区环保局</w:t>
            </w:r>
          </w:p>
        </w:tc>
        <w:tc>
          <w:tcPr>
            <w:tcW w:w="0" w:type="dxa"/>
            <w:vAlign w:val="bottom"/>
          </w:tcPr>
          <w:p>
            <w:pPr>
              <w:spacing w:after="0"/>
              <w:rPr>
                <w:sz w:val="1"/>
                <w:szCs w:val="1"/>
                <w:color w:val="auto"/>
              </w:rPr>
            </w:pPr>
          </w:p>
        </w:tc>
      </w:tr>
      <w:tr>
        <w:trPr>
          <w:trHeight w:val="32"/>
        </w:trPr>
        <w:tc>
          <w:tcPr>
            <w:tcW w:w="2360" w:type="dxa"/>
            <w:vAlign w:val="bottom"/>
            <w:tcBorders>
              <w:bottom w:val="single" w:sz="8" w:color="auto"/>
              <w:right w:val="single" w:sz="8" w:color="auto"/>
            </w:tcBorders>
          </w:tcPr>
          <w:p>
            <w:pPr>
              <w:spacing w:after="0"/>
              <w:rPr>
                <w:sz w:val="2"/>
                <w:szCs w:val="2"/>
                <w:color w:val="auto"/>
              </w:rPr>
            </w:pPr>
          </w:p>
        </w:tc>
        <w:tc>
          <w:tcPr>
            <w:tcW w:w="3560" w:type="dxa"/>
            <w:vAlign w:val="bottom"/>
            <w:tcBorders>
              <w:bottom w:val="single" w:sz="8" w:color="auto"/>
              <w:right w:val="single" w:sz="8" w:color="auto"/>
            </w:tcBorders>
          </w:tcPr>
          <w:p>
            <w:pPr>
              <w:spacing w:after="0"/>
              <w:rPr>
                <w:sz w:val="2"/>
                <w:szCs w:val="2"/>
                <w:color w:val="auto"/>
              </w:rPr>
            </w:pPr>
          </w:p>
        </w:tc>
        <w:tc>
          <w:tcPr>
            <w:tcW w:w="1120" w:type="dxa"/>
            <w:vAlign w:val="bottom"/>
            <w:tcBorders>
              <w:right w:val="single" w:sz="8" w:color="auto"/>
            </w:tcBorders>
          </w:tcPr>
          <w:p>
            <w:pPr>
              <w:spacing w:after="0"/>
              <w:rPr>
                <w:sz w:val="2"/>
                <w:szCs w:val="2"/>
                <w:color w:val="auto"/>
              </w:rPr>
            </w:pPr>
          </w:p>
        </w:tc>
        <w:tc>
          <w:tcPr>
            <w:tcW w:w="1240" w:type="dxa"/>
            <w:vAlign w:val="bottom"/>
            <w:vMerge w:val="continue"/>
          </w:tcPr>
          <w:p>
            <w:pPr>
              <w:spacing w:after="0"/>
              <w:rPr>
                <w:sz w:val="2"/>
                <w:szCs w:val="2"/>
                <w:color w:val="auto"/>
              </w:rPr>
            </w:pPr>
          </w:p>
        </w:tc>
        <w:tc>
          <w:tcPr>
            <w:tcW w:w="0" w:type="dxa"/>
            <w:vAlign w:val="bottom"/>
          </w:tcPr>
          <w:p>
            <w:pPr>
              <w:spacing w:after="0"/>
              <w:rPr>
                <w:sz w:val="1"/>
                <w:szCs w:val="1"/>
                <w:color w:val="auto"/>
              </w:rPr>
            </w:pPr>
          </w:p>
        </w:tc>
      </w:tr>
      <w:tr>
        <w:trPr>
          <w:trHeight w:val="82"/>
        </w:trPr>
        <w:tc>
          <w:tcPr>
            <w:tcW w:w="23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干扰周边公用设施</w:t>
            </w:r>
          </w:p>
        </w:tc>
        <w:tc>
          <w:tcPr>
            <w:tcW w:w="35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协调各单位利益</w:t>
            </w:r>
          </w:p>
        </w:tc>
        <w:tc>
          <w:tcPr>
            <w:tcW w:w="1120" w:type="dxa"/>
            <w:vAlign w:val="bottom"/>
            <w:tcBorders>
              <w:right w:val="single" w:sz="8" w:color="auto"/>
            </w:tcBorders>
          </w:tcPr>
          <w:p>
            <w:pPr>
              <w:spacing w:after="0"/>
              <w:rPr>
                <w:sz w:val="7"/>
                <w:szCs w:val="7"/>
                <w:color w:val="auto"/>
              </w:rPr>
            </w:pPr>
          </w:p>
        </w:tc>
        <w:tc>
          <w:tcPr>
            <w:tcW w:w="124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216"/>
        </w:trPr>
        <w:tc>
          <w:tcPr>
            <w:tcW w:w="2360" w:type="dxa"/>
            <w:vAlign w:val="bottom"/>
            <w:tcBorders>
              <w:right w:val="single" w:sz="8" w:color="auto"/>
            </w:tcBorders>
            <w:vMerge w:val="continue"/>
          </w:tcPr>
          <w:p>
            <w:pPr>
              <w:spacing w:after="0"/>
              <w:rPr>
                <w:sz w:val="18"/>
                <w:szCs w:val="18"/>
                <w:color w:val="auto"/>
              </w:rPr>
            </w:pPr>
          </w:p>
        </w:tc>
        <w:tc>
          <w:tcPr>
            <w:tcW w:w="3560" w:type="dxa"/>
            <w:vAlign w:val="bottom"/>
            <w:tcBorders>
              <w:right w:val="single" w:sz="8" w:color="auto"/>
            </w:tcBorders>
            <w:vMerge w:val="continue"/>
          </w:tcPr>
          <w:p>
            <w:pPr>
              <w:spacing w:after="0"/>
              <w:rPr>
                <w:sz w:val="18"/>
                <w:szCs w:val="18"/>
                <w:color w:val="auto"/>
              </w:rPr>
            </w:pPr>
          </w:p>
        </w:tc>
        <w:tc>
          <w:tcPr>
            <w:tcW w:w="1120" w:type="dxa"/>
            <w:vAlign w:val="bottom"/>
            <w:tcBorders>
              <w:right w:val="single" w:sz="8" w:color="auto"/>
            </w:tcBorders>
          </w:tcPr>
          <w:p>
            <w:pPr>
              <w:spacing w:after="0"/>
              <w:rPr>
                <w:sz w:val="18"/>
                <w:szCs w:val="18"/>
                <w:color w:val="auto"/>
              </w:rPr>
            </w:pPr>
          </w:p>
        </w:tc>
        <w:tc>
          <w:tcPr>
            <w:tcW w:w="1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94"/>
        </w:trPr>
        <w:tc>
          <w:tcPr>
            <w:tcW w:w="2360" w:type="dxa"/>
            <w:vAlign w:val="bottom"/>
            <w:tcBorders>
              <w:bottom w:val="single" w:sz="8" w:color="auto"/>
              <w:right w:val="single" w:sz="8" w:color="auto"/>
            </w:tcBorders>
          </w:tcPr>
          <w:p>
            <w:pPr>
              <w:spacing w:after="0"/>
              <w:rPr>
                <w:sz w:val="8"/>
                <w:szCs w:val="8"/>
                <w:color w:val="auto"/>
              </w:rPr>
            </w:pPr>
          </w:p>
        </w:tc>
        <w:tc>
          <w:tcPr>
            <w:tcW w:w="3560" w:type="dxa"/>
            <w:vAlign w:val="bottom"/>
            <w:tcBorders>
              <w:bottom w:val="single" w:sz="8" w:color="auto"/>
              <w:right w:val="single" w:sz="8" w:color="auto"/>
            </w:tcBorders>
          </w:tcPr>
          <w:p>
            <w:pPr>
              <w:spacing w:after="0"/>
              <w:rPr>
                <w:sz w:val="8"/>
                <w:szCs w:val="8"/>
                <w:color w:val="auto"/>
              </w:rPr>
            </w:pPr>
          </w:p>
        </w:tc>
        <w:tc>
          <w:tcPr>
            <w:tcW w:w="1120" w:type="dxa"/>
            <w:vAlign w:val="bottom"/>
            <w:tcBorders>
              <w:right w:val="single" w:sz="8" w:color="auto"/>
            </w:tcBorders>
          </w:tcPr>
          <w:p>
            <w:pPr>
              <w:spacing w:after="0"/>
              <w:rPr>
                <w:sz w:val="8"/>
                <w:szCs w:val="8"/>
                <w:color w:val="auto"/>
              </w:rPr>
            </w:pPr>
          </w:p>
        </w:tc>
        <w:tc>
          <w:tcPr>
            <w:tcW w:w="124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96"/>
        </w:trPr>
        <w:tc>
          <w:tcPr>
            <w:tcW w:w="236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施工噪声</w:t>
            </w:r>
          </w:p>
        </w:tc>
        <w:tc>
          <w:tcPr>
            <w:tcW w:w="356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居民点禁止夜间施工</w:t>
            </w:r>
          </w:p>
        </w:tc>
        <w:tc>
          <w:tcPr>
            <w:tcW w:w="1120" w:type="dxa"/>
            <w:vAlign w:val="bottom"/>
            <w:tcBorders>
              <w:right w:val="single" w:sz="8" w:color="auto"/>
            </w:tcBorders>
          </w:tcPr>
          <w:p>
            <w:pPr>
              <w:spacing w:after="0"/>
              <w:rPr>
                <w:sz w:val="24"/>
                <w:szCs w:val="24"/>
                <w:color w:val="auto"/>
              </w:rPr>
            </w:pPr>
          </w:p>
        </w:tc>
        <w:tc>
          <w:tcPr>
            <w:tcW w:w="1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96"/>
        </w:trPr>
        <w:tc>
          <w:tcPr>
            <w:tcW w:w="2360" w:type="dxa"/>
            <w:vAlign w:val="bottom"/>
            <w:tcBorders>
              <w:bottom w:val="single" w:sz="8" w:color="auto"/>
              <w:right w:val="single" w:sz="8" w:color="auto"/>
            </w:tcBorders>
          </w:tcPr>
          <w:p>
            <w:pPr>
              <w:spacing w:after="0"/>
              <w:rPr>
                <w:sz w:val="8"/>
                <w:szCs w:val="8"/>
                <w:color w:val="auto"/>
              </w:rPr>
            </w:pPr>
          </w:p>
        </w:tc>
        <w:tc>
          <w:tcPr>
            <w:tcW w:w="3560" w:type="dxa"/>
            <w:vAlign w:val="bottom"/>
            <w:tcBorders>
              <w:bottom w:val="single" w:sz="8" w:color="auto"/>
              <w:right w:val="single" w:sz="8" w:color="auto"/>
            </w:tcBorders>
          </w:tcPr>
          <w:p>
            <w:pPr>
              <w:spacing w:after="0"/>
              <w:rPr>
                <w:sz w:val="8"/>
                <w:szCs w:val="8"/>
                <w:color w:val="auto"/>
              </w:rPr>
            </w:pPr>
          </w:p>
        </w:tc>
        <w:tc>
          <w:tcPr>
            <w:tcW w:w="1120" w:type="dxa"/>
            <w:vAlign w:val="bottom"/>
            <w:tcBorders>
              <w:right w:val="single" w:sz="8" w:color="auto"/>
            </w:tcBorders>
          </w:tcPr>
          <w:p>
            <w:pPr>
              <w:spacing w:after="0"/>
              <w:rPr>
                <w:sz w:val="8"/>
                <w:szCs w:val="8"/>
                <w:color w:val="auto"/>
              </w:rPr>
            </w:pPr>
          </w:p>
        </w:tc>
        <w:tc>
          <w:tcPr>
            <w:tcW w:w="124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35"/>
        </w:trPr>
        <w:tc>
          <w:tcPr>
            <w:tcW w:w="23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野生动物保护</w:t>
            </w:r>
          </w:p>
        </w:tc>
        <w:tc>
          <w:tcPr>
            <w:tcW w:w="3560" w:type="dxa"/>
            <w:vAlign w:val="bottom"/>
            <w:tcBorders>
              <w:right w:val="single" w:sz="8" w:color="auto"/>
            </w:tcBorders>
          </w:tcPr>
          <w:p>
            <w:pPr>
              <w:jc w:val="center"/>
              <w:spacing w:after="0" w:line="235" w:lineRule="exact"/>
              <w:rPr>
                <w:sz w:val="20"/>
                <w:szCs w:val="20"/>
                <w:color w:val="auto"/>
              </w:rPr>
            </w:pPr>
            <w:r>
              <w:rPr>
                <w:rFonts w:ascii="宋体" w:cs="宋体" w:eastAsia="宋体" w:hAnsi="宋体"/>
                <w:sz w:val="21"/>
                <w:szCs w:val="21"/>
                <w:color w:val="auto"/>
                <w:w w:val="98"/>
              </w:rPr>
              <w:t>项目沿线区域偶有鸟兽出现，禁止施工</w:t>
            </w:r>
          </w:p>
        </w:tc>
        <w:tc>
          <w:tcPr>
            <w:tcW w:w="1120" w:type="dxa"/>
            <w:vAlign w:val="bottom"/>
            <w:tcBorders>
              <w:right w:val="single" w:sz="8" w:color="auto"/>
            </w:tcBorders>
          </w:tcPr>
          <w:p>
            <w:pPr>
              <w:spacing w:after="0"/>
              <w:rPr>
                <w:sz w:val="20"/>
                <w:szCs w:val="20"/>
                <w:color w:val="auto"/>
              </w:rPr>
            </w:pPr>
          </w:p>
        </w:tc>
        <w:tc>
          <w:tcPr>
            <w:tcW w:w="12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34"/>
        </w:trPr>
        <w:tc>
          <w:tcPr>
            <w:tcW w:w="2360" w:type="dxa"/>
            <w:vAlign w:val="bottom"/>
            <w:tcBorders>
              <w:right w:val="single" w:sz="8" w:color="auto"/>
            </w:tcBorders>
            <w:vMerge w:val="continue"/>
          </w:tcPr>
          <w:p>
            <w:pPr>
              <w:spacing w:after="0"/>
              <w:rPr>
                <w:sz w:val="11"/>
                <w:szCs w:val="11"/>
                <w:color w:val="auto"/>
              </w:rPr>
            </w:pPr>
          </w:p>
        </w:tc>
        <w:tc>
          <w:tcPr>
            <w:tcW w:w="35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人员捕食鸟兽</w:t>
            </w:r>
          </w:p>
        </w:tc>
        <w:tc>
          <w:tcPr>
            <w:tcW w:w="1120" w:type="dxa"/>
            <w:vAlign w:val="bottom"/>
            <w:tcBorders>
              <w:right w:val="single" w:sz="8" w:color="auto"/>
            </w:tcBorders>
          </w:tcPr>
          <w:p>
            <w:pPr>
              <w:spacing w:after="0"/>
              <w:rPr>
                <w:sz w:val="11"/>
                <w:szCs w:val="11"/>
                <w:color w:val="auto"/>
              </w:rPr>
            </w:pPr>
          </w:p>
        </w:tc>
        <w:tc>
          <w:tcPr>
            <w:tcW w:w="1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7"/>
        </w:trPr>
        <w:tc>
          <w:tcPr>
            <w:tcW w:w="2360" w:type="dxa"/>
            <w:vAlign w:val="bottom"/>
            <w:tcBorders>
              <w:right w:val="single" w:sz="8" w:color="auto"/>
            </w:tcBorders>
          </w:tcPr>
          <w:p>
            <w:pPr>
              <w:spacing w:after="0"/>
              <w:rPr>
                <w:sz w:val="11"/>
                <w:szCs w:val="11"/>
                <w:color w:val="auto"/>
              </w:rPr>
            </w:pPr>
          </w:p>
        </w:tc>
        <w:tc>
          <w:tcPr>
            <w:tcW w:w="3560" w:type="dxa"/>
            <w:vAlign w:val="bottom"/>
            <w:tcBorders>
              <w:right w:val="single" w:sz="8" w:color="auto"/>
            </w:tcBorders>
            <w:vMerge w:val="continue"/>
          </w:tcPr>
          <w:p>
            <w:pPr>
              <w:spacing w:after="0"/>
              <w:rPr>
                <w:sz w:val="11"/>
                <w:szCs w:val="11"/>
                <w:color w:val="auto"/>
              </w:rPr>
            </w:pPr>
          </w:p>
        </w:tc>
        <w:tc>
          <w:tcPr>
            <w:tcW w:w="1120" w:type="dxa"/>
            <w:vAlign w:val="bottom"/>
            <w:tcBorders>
              <w:right w:val="single" w:sz="8" w:color="auto"/>
            </w:tcBorders>
          </w:tcPr>
          <w:p>
            <w:pPr>
              <w:spacing w:after="0"/>
              <w:rPr>
                <w:sz w:val="11"/>
                <w:szCs w:val="11"/>
                <w:color w:val="auto"/>
              </w:rPr>
            </w:pPr>
          </w:p>
        </w:tc>
        <w:tc>
          <w:tcPr>
            <w:tcW w:w="1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33"/>
        </w:trPr>
        <w:tc>
          <w:tcPr>
            <w:tcW w:w="2360" w:type="dxa"/>
            <w:vAlign w:val="bottom"/>
            <w:tcBorders>
              <w:bottom w:val="single" w:sz="8" w:color="auto"/>
              <w:right w:val="single" w:sz="8" w:color="auto"/>
            </w:tcBorders>
          </w:tcPr>
          <w:p>
            <w:pPr>
              <w:spacing w:after="0"/>
              <w:rPr>
                <w:sz w:val="2"/>
                <w:szCs w:val="2"/>
                <w:color w:val="auto"/>
              </w:rPr>
            </w:pPr>
          </w:p>
        </w:tc>
        <w:tc>
          <w:tcPr>
            <w:tcW w:w="3560" w:type="dxa"/>
            <w:vAlign w:val="bottom"/>
            <w:tcBorders>
              <w:bottom w:val="single" w:sz="8" w:color="auto"/>
              <w:right w:val="single" w:sz="8" w:color="auto"/>
            </w:tcBorders>
          </w:tcPr>
          <w:p>
            <w:pPr>
              <w:spacing w:after="0"/>
              <w:rPr>
                <w:sz w:val="2"/>
                <w:szCs w:val="2"/>
                <w:color w:val="auto"/>
              </w:rPr>
            </w:pPr>
          </w:p>
        </w:tc>
        <w:tc>
          <w:tcPr>
            <w:tcW w:w="1120" w:type="dxa"/>
            <w:vAlign w:val="bottom"/>
            <w:tcBorders>
              <w:bottom w:val="single" w:sz="8" w:color="auto"/>
              <w:right w:val="single" w:sz="8" w:color="auto"/>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7"/>
        </w:trPr>
        <w:tc>
          <w:tcPr>
            <w:tcW w:w="2360" w:type="dxa"/>
            <w:vAlign w:val="bottom"/>
          </w:tcPr>
          <w:p>
            <w:pPr>
              <w:ind w:left="20"/>
              <w:spacing w:after="0" w:line="240" w:lineRule="exact"/>
              <w:rPr>
                <w:sz w:val="20"/>
                <w:szCs w:val="20"/>
                <w:color w:val="auto"/>
              </w:rPr>
            </w:pPr>
            <w:r>
              <w:rPr>
                <w:rFonts w:ascii="宋体" w:cs="宋体" w:eastAsia="宋体" w:hAnsi="宋体"/>
                <w:sz w:val="21"/>
                <w:szCs w:val="21"/>
                <w:color w:val="auto"/>
              </w:rPr>
              <w:t>营运期：</w:t>
            </w:r>
          </w:p>
        </w:tc>
        <w:tc>
          <w:tcPr>
            <w:tcW w:w="356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1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95"/>
        </w:trPr>
        <w:tc>
          <w:tcPr>
            <w:tcW w:w="2360" w:type="dxa"/>
            <w:vAlign w:val="bottom"/>
            <w:tcBorders>
              <w:bottom w:val="single" w:sz="8" w:color="auto"/>
            </w:tcBorders>
          </w:tcPr>
          <w:p>
            <w:pPr>
              <w:spacing w:after="0"/>
              <w:rPr>
                <w:sz w:val="8"/>
                <w:szCs w:val="8"/>
                <w:color w:val="auto"/>
              </w:rPr>
            </w:pPr>
          </w:p>
        </w:tc>
        <w:tc>
          <w:tcPr>
            <w:tcW w:w="3560" w:type="dxa"/>
            <w:vAlign w:val="bottom"/>
            <w:tcBorders>
              <w:bottom w:val="single" w:sz="8" w:color="auto"/>
              <w:right w:val="single" w:sz="8" w:color="auto"/>
            </w:tcBorders>
          </w:tcPr>
          <w:p>
            <w:pPr>
              <w:spacing w:after="0"/>
              <w:rPr>
                <w:sz w:val="8"/>
                <w:szCs w:val="8"/>
                <w:color w:val="auto"/>
              </w:rPr>
            </w:pPr>
          </w:p>
        </w:tc>
        <w:tc>
          <w:tcPr>
            <w:tcW w:w="1120" w:type="dxa"/>
            <w:vAlign w:val="bottom"/>
            <w:tcBorders>
              <w:right w:val="single" w:sz="8" w:color="auto"/>
            </w:tcBorders>
          </w:tcPr>
          <w:p>
            <w:pPr>
              <w:spacing w:after="0"/>
              <w:rPr>
                <w:sz w:val="8"/>
                <w:szCs w:val="8"/>
                <w:color w:val="auto"/>
              </w:rPr>
            </w:pPr>
          </w:p>
        </w:tc>
        <w:tc>
          <w:tcPr>
            <w:tcW w:w="124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36"/>
        </w:trPr>
        <w:tc>
          <w:tcPr>
            <w:tcW w:w="2360" w:type="dxa"/>
            <w:vAlign w:val="bottom"/>
            <w:tcBorders>
              <w:right w:val="single" w:sz="8" w:color="auto"/>
            </w:tcBorders>
          </w:tcPr>
          <w:p>
            <w:pPr>
              <w:jc w:val="center"/>
              <w:spacing w:after="0" w:line="236" w:lineRule="exact"/>
              <w:rPr>
                <w:sz w:val="20"/>
                <w:szCs w:val="20"/>
                <w:color w:val="auto"/>
              </w:rPr>
            </w:pPr>
            <w:r>
              <w:rPr>
                <w:rFonts w:ascii="宋体" w:cs="宋体" w:eastAsia="宋体" w:hAnsi="宋体"/>
                <w:sz w:val="21"/>
                <w:szCs w:val="21"/>
                <w:color w:val="auto"/>
                <w:w w:val="99"/>
              </w:rPr>
              <w:t>Ⅱ类废渣暂存区渗虑水</w:t>
            </w:r>
          </w:p>
        </w:tc>
        <w:tc>
          <w:tcPr>
            <w:tcW w:w="3560" w:type="dxa"/>
            <w:vAlign w:val="bottom"/>
            <w:tcBorders>
              <w:right w:val="single" w:sz="8" w:color="auto"/>
            </w:tcBorders>
          </w:tcPr>
          <w:p>
            <w:pPr>
              <w:jc w:val="center"/>
              <w:spacing w:after="0" w:line="236" w:lineRule="exact"/>
              <w:rPr>
                <w:sz w:val="20"/>
                <w:szCs w:val="20"/>
                <w:color w:val="auto"/>
              </w:rPr>
            </w:pPr>
            <w:r>
              <w:rPr>
                <w:rFonts w:ascii="宋体" w:cs="宋体" w:eastAsia="宋体" w:hAnsi="宋体"/>
                <w:sz w:val="21"/>
                <w:szCs w:val="21"/>
                <w:color w:val="auto"/>
                <w:w w:val="99"/>
              </w:rPr>
              <w:t>经集水池收集进入临时废水处理站进</w:t>
            </w:r>
          </w:p>
        </w:tc>
        <w:tc>
          <w:tcPr>
            <w:tcW w:w="1120" w:type="dxa"/>
            <w:vAlign w:val="bottom"/>
            <w:tcBorders>
              <w:right w:val="single" w:sz="8" w:color="auto"/>
            </w:tcBorders>
            <w:vMerge w:val="restart"/>
          </w:tcPr>
          <w:p>
            <w:pPr>
              <w:ind w:left="20"/>
              <w:spacing w:after="0" w:line="240" w:lineRule="exact"/>
              <w:rPr>
                <w:sz w:val="20"/>
                <w:szCs w:val="20"/>
                <w:color w:val="auto"/>
              </w:rPr>
            </w:pPr>
            <w:r>
              <w:rPr>
                <w:rFonts w:ascii="宋体" w:cs="宋体" w:eastAsia="宋体" w:hAnsi="宋体"/>
                <w:sz w:val="21"/>
                <w:szCs w:val="21"/>
                <w:color w:val="auto"/>
              </w:rPr>
              <w:t>项目运营管</w:t>
            </w:r>
          </w:p>
        </w:tc>
        <w:tc>
          <w:tcPr>
            <w:tcW w:w="1240" w:type="dxa"/>
            <w:vAlign w:val="bottom"/>
            <w:vMerge w:val="restart"/>
          </w:tcPr>
          <w:p>
            <w:pPr>
              <w:ind w:left="20"/>
              <w:spacing w:after="0" w:line="240" w:lineRule="exact"/>
              <w:rPr>
                <w:sz w:val="20"/>
                <w:szCs w:val="20"/>
                <w:color w:val="auto"/>
              </w:rPr>
            </w:pPr>
            <w:r>
              <w:rPr>
                <w:rFonts w:ascii="宋体" w:cs="宋体" w:eastAsia="宋体" w:hAnsi="宋体"/>
                <w:sz w:val="21"/>
                <w:szCs w:val="21"/>
                <w:color w:val="auto"/>
              </w:rPr>
              <w:t>环境监理公</w:t>
            </w:r>
          </w:p>
        </w:tc>
        <w:tc>
          <w:tcPr>
            <w:tcW w:w="0" w:type="dxa"/>
            <w:vAlign w:val="bottom"/>
          </w:tcPr>
          <w:p>
            <w:pPr>
              <w:spacing w:after="0"/>
              <w:rPr>
                <w:sz w:val="1"/>
                <w:szCs w:val="1"/>
                <w:color w:val="auto"/>
              </w:rPr>
            </w:pPr>
          </w:p>
        </w:tc>
      </w:tr>
      <w:tr>
        <w:trPr>
          <w:trHeight w:val="72"/>
        </w:trPr>
        <w:tc>
          <w:tcPr>
            <w:tcW w:w="23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处理</w:t>
            </w:r>
          </w:p>
        </w:tc>
        <w:tc>
          <w:tcPr>
            <w:tcW w:w="35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行处理</w:t>
            </w:r>
          </w:p>
        </w:tc>
        <w:tc>
          <w:tcPr>
            <w:tcW w:w="1120" w:type="dxa"/>
            <w:vAlign w:val="bottom"/>
            <w:tcBorders>
              <w:right w:val="single" w:sz="8" w:color="auto"/>
            </w:tcBorders>
            <w:vMerge w:val="continue"/>
          </w:tcPr>
          <w:p>
            <w:pPr>
              <w:spacing w:after="0"/>
              <w:rPr>
                <w:sz w:val="6"/>
                <w:szCs w:val="6"/>
                <w:color w:val="auto"/>
              </w:rPr>
            </w:pPr>
          </w:p>
        </w:tc>
        <w:tc>
          <w:tcPr>
            <w:tcW w:w="1240" w:type="dxa"/>
            <w:vAlign w:val="bottom"/>
            <w:vMerge w:val="continue"/>
          </w:tcPr>
          <w:p>
            <w:pPr>
              <w:spacing w:after="0"/>
              <w:rPr>
                <w:sz w:val="6"/>
                <w:szCs w:val="6"/>
                <w:color w:val="auto"/>
              </w:rPr>
            </w:pPr>
          </w:p>
        </w:tc>
        <w:tc>
          <w:tcPr>
            <w:tcW w:w="0" w:type="dxa"/>
            <w:vAlign w:val="bottom"/>
          </w:tcPr>
          <w:p>
            <w:pPr>
              <w:spacing w:after="0"/>
              <w:rPr>
                <w:sz w:val="1"/>
                <w:szCs w:val="1"/>
                <w:color w:val="auto"/>
              </w:rPr>
            </w:pPr>
          </w:p>
        </w:tc>
      </w:tr>
      <w:tr>
        <w:trPr>
          <w:trHeight w:val="137"/>
        </w:trPr>
        <w:tc>
          <w:tcPr>
            <w:tcW w:w="2360" w:type="dxa"/>
            <w:vAlign w:val="bottom"/>
            <w:tcBorders>
              <w:right w:val="single" w:sz="8" w:color="auto"/>
            </w:tcBorders>
            <w:vMerge w:val="continue"/>
          </w:tcPr>
          <w:p>
            <w:pPr>
              <w:spacing w:after="0"/>
              <w:rPr>
                <w:sz w:val="11"/>
                <w:szCs w:val="11"/>
                <w:color w:val="auto"/>
              </w:rPr>
            </w:pPr>
          </w:p>
        </w:tc>
        <w:tc>
          <w:tcPr>
            <w:tcW w:w="3560" w:type="dxa"/>
            <w:vAlign w:val="bottom"/>
            <w:tcBorders>
              <w:right w:val="single" w:sz="8" w:color="auto"/>
            </w:tcBorders>
            <w:vMerge w:val="continue"/>
          </w:tcPr>
          <w:p>
            <w:pPr>
              <w:spacing w:after="0"/>
              <w:rPr>
                <w:sz w:val="11"/>
                <w:szCs w:val="11"/>
                <w:color w:val="auto"/>
              </w:rPr>
            </w:pPr>
          </w:p>
        </w:tc>
        <w:tc>
          <w:tcPr>
            <w:tcW w:w="1120" w:type="dxa"/>
            <w:vAlign w:val="bottom"/>
            <w:tcBorders>
              <w:right w:val="single" w:sz="8" w:color="auto"/>
            </w:tcBorders>
            <w:vMerge w:val="continue"/>
          </w:tcPr>
          <w:p>
            <w:pPr>
              <w:spacing w:after="0"/>
              <w:rPr>
                <w:sz w:val="11"/>
                <w:szCs w:val="11"/>
                <w:color w:val="auto"/>
              </w:rPr>
            </w:pPr>
          </w:p>
        </w:tc>
        <w:tc>
          <w:tcPr>
            <w:tcW w:w="1240" w:type="dxa"/>
            <w:vAlign w:val="bottom"/>
            <w:vMerge w:val="restart"/>
          </w:tcPr>
          <w:p>
            <w:pPr>
              <w:ind w:left="20"/>
              <w:spacing w:after="0" w:line="232" w:lineRule="exact"/>
              <w:rPr>
                <w:sz w:val="20"/>
                <w:szCs w:val="20"/>
                <w:color w:val="auto"/>
              </w:rPr>
            </w:pPr>
            <w:r>
              <w:rPr>
                <w:rFonts w:ascii="宋体" w:cs="宋体" w:eastAsia="宋体" w:hAnsi="宋体"/>
                <w:sz w:val="21"/>
                <w:szCs w:val="21"/>
                <w:color w:val="auto"/>
                <w:w w:val="95"/>
              </w:rPr>
              <w:t>司、石峰区环</w:t>
            </w:r>
          </w:p>
        </w:tc>
        <w:tc>
          <w:tcPr>
            <w:tcW w:w="0" w:type="dxa"/>
            <w:vAlign w:val="bottom"/>
          </w:tcPr>
          <w:p>
            <w:pPr>
              <w:spacing w:after="0"/>
              <w:rPr>
                <w:sz w:val="1"/>
                <w:szCs w:val="1"/>
                <w:color w:val="auto"/>
              </w:rPr>
            </w:pPr>
          </w:p>
        </w:tc>
      </w:tr>
      <w:tr>
        <w:trPr>
          <w:trHeight w:val="62"/>
        </w:trPr>
        <w:tc>
          <w:tcPr>
            <w:tcW w:w="2360" w:type="dxa"/>
            <w:vAlign w:val="bottom"/>
            <w:tcBorders>
              <w:right w:val="single" w:sz="8" w:color="auto"/>
            </w:tcBorders>
            <w:vMerge w:val="continue"/>
          </w:tcPr>
          <w:p>
            <w:pPr>
              <w:spacing w:after="0"/>
              <w:rPr>
                <w:sz w:val="5"/>
                <w:szCs w:val="5"/>
                <w:color w:val="auto"/>
              </w:rPr>
            </w:pPr>
          </w:p>
        </w:tc>
        <w:tc>
          <w:tcPr>
            <w:tcW w:w="3560" w:type="dxa"/>
            <w:vAlign w:val="bottom"/>
            <w:tcBorders>
              <w:right w:val="single" w:sz="8" w:color="auto"/>
            </w:tcBorders>
            <w:vMerge w:val="continue"/>
          </w:tcPr>
          <w:p>
            <w:pPr>
              <w:spacing w:after="0"/>
              <w:rPr>
                <w:sz w:val="5"/>
                <w:szCs w:val="5"/>
                <w:color w:val="auto"/>
              </w:rPr>
            </w:pPr>
          </w:p>
        </w:tc>
        <w:tc>
          <w:tcPr>
            <w:tcW w:w="1120" w:type="dxa"/>
            <w:vAlign w:val="bottom"/>
            <w:tcBorders>
              <w:right w:val="single" w:sz="8" w:color="auto"/>
            </w:tcBorders>
            <w:vMerge w:val="restart"/>
          </w:tcPr>
          <w:p>
            <w:pPr>
              <w:ind w:left="20"/>
              <w:spacing w:after="0" w:line="240" w:lineRule="exact"/>
              <w:rPr>
                <w:sz w:val="20"/>
                <w:szCs w:val="20"/>
                <w:color w:val="auto"/>
              </w:rPr>
            </w:pPr>
            <w:r>
              <w:rPr>
                <w:rFonts w:ascii="宋体" w:cs="宋体" w:eastAsia="宋体" w:hAnsi="宋体"/>
                <w:sz w:val="21"/>
                <w:szCs w:val="21"/>
                <w:color w:val="auto"/>
              </w:rPr>
              <w:t>理机构</w:t>
            </w:r>
          </w:p>
        </w:tc>
        <w:tc>
          <w:tcPr>
            <w:tcW w:w="1240" w:type="dxa"/>
            <w:vAlign w:val="bottom"/>
            <w:vMerge w:val="continue"/>
          </w:tcPr>
          <w:p>
            <w:pPr>
              <w:spacing w:after="0"/>
              <w:rPr>
                <w:sz w:val="5"/>
                <w:szCs w:val="5"/>
                <w:color w:val="auto"/>
              </w:rPr>
            </w:pPr>
          </w:p>
        </w:tc>
        <w:tc>
          <w:tcPr>
            <w:tcW w:w="0" w:type="dxa"/>
            <w:vAlign w:val="bottom"/>
          </w:tcPr>
          <w:p>
            <w:pPr>
              <w:spacing w:after="0"/>
              <w:rPr>
                <w:sz w:val="1"/>
                <w:szCs w:val="1"/>
                <w:color w:val="auto"/>
              </w:rPr>
            </w:pPr>
          </w:p>
        </w:tc>
      </w:tr>
      <w:tr>
        <w:trPr>
          <w:trHeight w:val="33"/>
        </w:trPr>
        <w:tc>
          <w:tcPr>
            <w:tcW w:w="2360" w:type="dxa"/>
            <w:vAlign w:val="bottom"/>
            <w:tcBorders>
              <w:bottom w:val="single" w:sz="8" w:color="auto"/>
              <w:right w:val="single" w:sz="8" w:color="auto"/>
            </w:tcBorders>
          </w:tcPr>
          <w:p>
            <w:pPr>
              <w:spacing w:after="0"/>
              <w:rPr>
                <w:sz w:val="2"/>
                <w:szCs w:val="2"/>
                <w:color w:val="auto"/>
              </w:rPr>
            </w:pPr>
          </w:p>
        </w:tc>
        <w:tc>
          <w:tcPr>
            <w:tcW w:w="3560" w:type="dxa"/>
            <w:vAlign w:val="bottom"/>
            <w:tcBorders>
              <w:bottom w:val="single" w:sz="8" w:color="auto"/>
              <w:right w:val="single" w:sz="8" w:color="auto"/>
            </w:tcBorders>
          </w:tcPr>
          <w:p>
            <w:pPr>
              <w:spacing w:after="0"/>
              <w:rPr>
                <w:sz w:val="2"/>
                <w:szCs w:val="2"/>
                <w:color w:val="auto"/>
              </w:rPr>
            </w:pPr>
          </w:p>
        </w:tc>
        <w:tc>
          <w:tcPr>
            <w:tcW w:w="1120" w:type="dxa"/>
            <w:vAlign w:val="bottom"/>
            <w:tcBorders>
              <w:right w:val="single" w:sz="8" w:color="auto"/>
            </w:tcBorders>
            <w:vMerge w:val="continue"/>
          </w:tcPr>
          <w:p>
            <w:pPr>
              <w:spacing w:after="0"/>
              <w:rPr>
                <w:sz w:val="2"/>
                <w:szCs w:val="2"/>
                <w:color w:val="auto"/>
              </w:rPr>
            </w:pPr>
          </w:p>
        </w:tc>
        <w:tc>
          <w:tcPr>
            <w:tcW w:w="1240" w:type="dxa"/>
            <w:vAlign w:val="bottom"/>
            <w:vMerge w:val="continue"/>
          </w:tcPr>
          <w:p>
            <w:pPr>
              <w:spacing w:after="0"/>
              <w:rPr>
                <w:sz w:val="2"/>
                <w:szCs w:val="2"/>
                <w:color w:val="auto"/>
              </w:rPr>
            </w:pPr>
          </w:p>
        </w:tc>
        <w:tc>
          <w:tcPr>
            <w:tcW w:w="0" w:type="dxa"/>
            <w:vAlign w:val="bottom"/>
          </w:tcPr>
          <w:p>
            <w:pPr>
              <w:spacing w:after="0"/>
              <w:rPr>
                <w:sz w:val="1"/>
                <w:szCs w:val="1"/>
                <w:color w:val="auto"/>
              </w:rPr>
            </w:pPr>
          </w:p>
        </w:tc>
      </w:tr>
      <w:tr>
        <w:trPr>
          <w:trHeight w:val="156"/>
        </w:trPr>
        <w:tc>
          <w:tcPr>
            <w:tcW w:w="2360" w:type="dxa"/>
            <w:vAlign w:val="bottom"/>
            <w:tcBorders>
              <w:right w:val="single" w:sz="8" w:color="auto"/>
            </w:tcBorders>
            <w:vMerge w:val="restart"/>
          </w:tcPr>
          <w:p>
            <w:pPr>
              <w:jc w:val="center"/>
              <w:spacing w:after="0" w:line="235" w:lineRule="exact"/>
              <w:rPr>
                <w:sz w:val="20"/>
                <w:szCs w:val="20"/>
                <w:color w:val="auto"/>
              </w:rPr>
            </w:pPr>
            <w:r>
              <w:rPr>
                <w:rFonts w:ascii="宋体" w:cs="宋体" w:eastAsia="宋体" w:hAnsi="宋体"/>
                <w:sz w:val="21"/>
                <w:szCs w:val="21"/>
                <w:color w:val="auto"/>
                <w:w w:val="99"/>
              </w:rPr>
              <w:t>清水塘工业固废填埋场</w:t>
            </w:r>
          </w:p>
        </w:tc>
        <w:tc>
          <w:tcPr>
            <w:tcW w:w="3560" w:type="dxa"/>
            <w:vAlign w:val="bottom"/>
            <w:tcBorders>
              <w:right w:val="single" w:sz="8" w:color="auto"/>
            </w:tcBorders>
            <w:vMerge w:val="restart"/>
          </w:tcPr>
          <w:p>
            <w:pPr>
              <w:jc w:val="center"/>
              <w:spacing w:after="0" w:line="235" w:lineRule="exact"/>
              <w:rPr>
                <w:sz w:val="20"/>
                <w:szCs w:val="20"/>
                <w:color w:val="auto"/>
              </w:rPr>
            </w:pPr>
            <w:r>
              <w:rPr>
                <w:rFonts w:ascii="宋体" w:cs="宋体" w:eastAsia="宋体" w:hAnsi="宋体"/>
                <w:sz w:val="21"/>
                <w:szCs w:val="21"/>
                <w:color w:val="auto"/>
                <w:w w:val="98"/>
              </w:rPr>
              <w:t>按要求清理暂存区的Ⅰ、Ⅱ类废渣，并</w:t>
            </w:r>
          </w:p>
        </w:tc>
        <w:tc>
          <w:tcPr>
            <w:tcW w:w="1120" w:type="dxa"/>
            <w:vAlign w:val="bottom"/>
            <w:tcBorders>
              <w:right w:val="single" w:sz="8" w:color="auto"/>
            </w:tcBorders>
            <w:vMerge w:val="continue"/>
          </w:tcPr>
          <w:p>
            <w:pPr>
              <w:spacing w:after="0"/>
              <w:rPr>
                <w:sz w:val="13"/>
                <w:szCs w:val="13"/>
                <w:color w:val="auto"/>
              </w:rPr>
            </w:pPr>
          </w:p>
        </w:tc>
        <w:tc>
          <w:tcPr>
            <w:tcW w:w="1240" w:type="dxa"/>
            <w:vAlign w:val="bottom"/>
            <w:vMerge w:val="restart"/>
          </w:tcPr>
          <w:p>
            <w:pPr>
              <w:ind w:left="20"/>
              <w:spacing w:after="0" w:line="240" w:lineRule="exact"/>
              <w:rPr>
                <w:sz w:val="20"/>
                <w:szCs w:val="20"/>
                <w:color w:val="auto"/>
              </w:rPr>
            </w:pPr>
            <w:r>
              <w:rPr>
                <w:rFonts w:ascii="宋体" w:cs="宋体" w:eastAsia="宋体" w:hAnsi="宋体"/>
                <w:sz w:val="21"/>
                <w:szCs w:val="21"/>
                <w:color w:val="auto"/>
              </w:rPr>
              <w:t>保局</w:t>
            </w:r>
          </w:p>
        </w:tc>
        <w:tc>
          <w:tcPr>
            <w:tcW w:w="0" w:type="dxa"/>
            <w:vAlign w:val="bottom"/>
          </w:tcPr>
          <w:p>
            <w:pPr>
              <w:spacing w:after="0"/>
              <w:rPr>
                <w:sz w:val="1"/>
                <w:szCs w:val="1"/>
                <w:color w:val="auto"/>
              </w:rPr>
            </w:pPr>
          </w:p>
        </w:tc>
      </w:tr>
      <w:tr>
        <w:trPr>
          <w:trHeight w:val="79"/>
        </w:trPr>
        <w:tc>
          <w:tcPr>
            <w:tcW w:w="2360" w:type="dxa"/>
            <w:vAlign w:val="bottom"/>
            <w:tcBorders>
              <w:right w:val="single" w:sz="8" w:color="auto"/>
            </w:tcBorders>
            <w:vMerge w:val="continue"/>
          </w:tcPr>
          <w:p>
            <w:pPr>
              <w:spacing w:after="0"/>
              <w:rPr>
                <w:sz w:val="6"/>
                <w:szCs w:val="6"/>
                <w:color w:val="auto"/>
              </w:rPr>
            </w:pPr>
          </w:p>
        </w:tc>
        <w:tc>
          <w:tcPr>
            <w:tcW w:w="3560" w:type="dxa"/>
            <w:vAlign w:val="bottom"/>
            <w:tcBorders>
              <w:right w:val="single" w:sz="8" w:color="auto"/>
            </w:tcBorders>
            <w:vMerge w:val="continue"/>
          </w:tcPr>
          <w:p>
            <w:pPr>
              <w:spacing w:after="0"/>
              <w:rPr>
                <w:sz w:val="6"/>
                <w:szCs w:val="6"/>
                <w:color w:val="auto"/>
              </w:rPr>
            </w:pPr>
          </w:p>
        </w:tc>
        <w:tc>
          <w:tcPr>
            <w:tcW w:w="1120" w:type="dxa"/>
            <w:vAlign w:val="bottom"/>
            <w:tcBorders>
              <w:right w:val="single" w:sz="8" w:color="auto"/>
            </w:tcBorders>
          </w:tcPr>
          <w:p>
            <w:pPr>
              <w:spacing w:after="0"/>
              <w:rPr>
                <w:sz w:val="6"/>
                <w:szCs w:val="6"/>
                <w:color w:val="auto"/>
              </w:rPr>
            </w:pPr>
          </w:p>
        </w:tc>
        <w:tc>
          <w:tcPr>
            <w:tcW w:w="1240" w:type="dxa"/>
            <w:vAlign w:val="bottom"/>
            <w:vMerge w:val="continue"/>
          </w:tcPr>
          <w:p>
            <w:pPr>
              <w:spacing w:after="0"/>
              <w:rPr>
                <w:sz w:val="6"/>
                <w:szCs w:val="6"/>
                <w:color w:val="auto"/>
              </w:rPr>
            </w:pPr>
          </w:p>
        </w:tc>
        <w:tc>
          <w:tcPr>
            <w:tcW w:w="0" w:type="dxa"/>
            <w:vAlign w:val="bottom"/>
          </w:tcPr>
          <w:p>
            <w:pPr>
              <w:spacing w:after="0"/>
              <w:rPr>
                <w:sz w:val="1"/>
                <w:szCs w:val="1"/>
                <w:color w:val="auto"/>
              </w:rPr>
            </w:pPr>
          </w:p>
        </w:tc>
      </w:tr>
      <w:tr>
        <w:trPr>
          <w:trHeight w:val="58"/>
        </w:trPr>
        <w:tc>
          <w:tcPr>
            <w:tcW w:w="2360" w:type="dxa"/>
            <w:vAlign w:val="bottom"/>
            <w:tcBorders>
              <w:right w:val="single" w:sz="8" w:color="auto"/>
            </w:tcBorders>
          </w:tcPr>
          <w:p>
            <w:pPr>
              <w:spacing w:after="0"/>
              <w:rPr>
                <w:sz w:val="5"/>
                <w:szCs w:val="5"/>
                <w:color w:val="auto"/>
              </w:rPr>
            </w:pPr>
          </w:p>
        </w:tc>
        <w:tc>
          <w:tcPr>
            <w:tcW w:w="3560" w:type="dxa"/>
            <w:vAlign w:val="bottom"/>
            <w:tcBorders>
              <w:right w:val="single" w:sz="8" w:color="auto"/>
            </w:tcBorders>
          </w:tcPr>
          <w:p>
            <w:pPr>
              <w:spacing w:after="0"/>
              <w:rPr>
                <w:sz w:val="5"/>
                <w:szCs w:val="5"/>
                <w:color w:val="auto"/>
              </w:rPr>
            </w:pPr>
          </w:p>
        </w:tc>
        <w:tc>
          <w:tcPr>
            <w:tcW w:w="1120" w:type="dxa"/>
            <w:vAlign w:val="bottom"/>
            <w:tcBorders>
              <w:right w:val="single" w:sz="8" w:color="auto"/>
            </w:tcBorders>
          </w:tcPr>
          <w:p>
            <w:pPr>
              <w:spacing w:after="0"/>
              <w:rPr>
                <w:sz w:val="5"/>
                <w:szCs w:val="5"/>
                <w:color w:val="auto"/>
              </w:rPr>
            </w:pPr>
          </w:p>
        </w:tc>
        <w:tc>
          <w:tcPr>
            <w:tcW w:w="1240" w:type="dxa"/>
            <w:vAlign w:val="bottom"/>
            <w:vMerge w:val="continue"/>
          </w:tcPr>
          <w:p>
            <w:pPr>
              <w:spacing w:after="0"/>
              <w:rPr>
                <w:sz w:val="5"/>
                <w:szCs w:val="5"/>
                <w:color w:val="auto"/>
              </w:rPr>
            </w:pPr>
          </w:p>
        </w:tc>
        <w:tc>
          <w:tcPr>
            <w:tcW w:w="0" w:type="dxa"/>
            <w:vAlign w:val="bottom"/>
          </w:tcPr>
          <w:p>
            <w:pPr>
              <w:spacing w:after="0"/>
              <w:rPr>
                <w:sz w:val="1"/>
                <w:szCs w:val="1"/>
                <w:color w:val="auto"/>
              </w:rPr>
            </w:pPr>
          </w:p>
        </w:tc>
      </w:tr>
      <w:tr>
        <w:trPr>
          <w:trHeight w:val="216"/>
        </w:trPr>
        <w:tc>
          <w:tcPr>
            <w:tcW w:w="2360" w:type="dxa"/>
            <w:vAlign w:val="bottom"/>
            <w:tcBorders>
              <w:right w:val="single" w:sz="8" w:color="auto"/>
            </w:tcBorders>
          </w:tcPr>
          <w:p>
            <w:pPr>
              <w:jc w:val="center"/>
              <w:spacing w:after="0" w:line="216" w:lineRule="exact"/>
              <w:rPr>
                <w:sz w:val="20"/>
                <w:szCs w:val="20"/>
                <w:color w:val="auto"/>
              </w:rPr>
            </w:pPr>
            <w:r>
              <w:rPr>
                <w:rFonts w:ascii="宋体" w:cs="宋体" w:eastAsia="宋体" w:hAnsi="宋体"/>
                <w:sz w:val="21"/>
                <w:szCs w:val="21"/>
                <w:color w:val="auto"/>
                <w:w w:val="99"/>
              </w:rPr>
              <w:t>建成后，Ⅰ、Ⅱ类废渣清</w:t>
            </w:r>
          </w:p>
        </w:tc>
        <w:tc>
          <w:tcPr>
            <w:tcW w:w="3560" w:type="dxa"/>
            <w:vAlign w:val="bottom"/>
            <w:tcBorders>
              <w:right w:val="single" w:sz="8" w:color="auto"/>
            </w:tcBorders>
          </w:tcPr>
          <w:p>
            <w:pPr>
              <w:jc w:val="center"/>
              <w:spacing w:after="0" w:line="216" w:lineRule="exact"/>
              <w:rPr>
                <w:sz w:val="20"/>
                <w:szCs w:val="20"/>
                <w:color w:val="auto"/>
              </w:rPr>
            </w:pPr>
            <w:r>
              <w:rPr>
                <w:rFonts w:ascii="宋体" w:cs="宋体" w:eastAsia="宋体" w:hAnsi="宋体"/>
                <w:sz w:val="21"/>
                <w:szCs w:val="21"/>
                <w:color w:val="auto"/>
                <w:w w:val="99"/>
              </w:rPr>
              <w:t>根据用地性质对Ⅱ类废渣暂存场地进</w:t>
            </w:r>
          </w:p>
        </w:tc>
        <w:tc>
          <w:tcPr>
            <w:tcW w:w="1120" w:type="dxa"/>
            <w:vAlign w:val="bottom"/>
            <w:tcBorders>
              <w:right w:val="single" w:sz="8" w:color="auto"/>
            </w:tcBorders>
          </w:tcPr>
          <w:p>
            <w:pPr>
              <w:spacing w:after="0"/>
              <w:rPr>
                <w:sz w:val="18"/>
                <w:szCs w:val="18"/>
                <w:color w:val="auto"/>
              </w:rPr>
            </w:pPr>
          </w:p>
        </w:tc>
        <w:tc>
          <w:tcPr>
            <w:tcW w:w="1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1"/>
        </w:trPr>
        <w:tc>
          <w:tcPr>
            <w:tcW w:w="236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运后，场地恢复</w:t>
            </w:r>
          </w:p>
        </w:tc>
        <w:tc>
          <w:tcPr>
            <w:tcW w:w="356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8"/>
              </w:rPr>
              <w:t>行恢复</w:t>
            </w:r>
          </w:p>
        </w:tc>
        <w:tc>
          <w:tcPr>
            <w:tcW w:w="1120" w:type="dxa"/>
            <w:vAlign w:val="bottom"/>
            <w:tcBorders>
              <w:right w:val="single" w:sz="8" w:color="auto"/>
            </w:tcBorders>
          </w:tcPr>
          <w:p>
            <w:pPr>
              <w:spacing w:after="0"/>
              <w:rPr>
                <w:sz w:val="23"/>
                <w:szCs w:val="23"/>
                <w:color w:val="auto"/>
              </w:rPr>
            </w:pPr>
          </w:p>
        </w:tc>
        <w:tc>
          <w:tcPr>
            <w:tcW w:w="124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41"/>
        </w:trPr>
        <w:tc>
          <w:tcPr>
            <w:tcW w:w="2360" w:type="dxa"/>
            <w:vAlign w:val="bottom"/>
            <w:tcBorders>
              <w:bottom w:val="single" w:sz="8" w:color="auto"/>
              <w:right w:val="single" w:sz="8" w:color="auto"/>
            </w:tcBorders>
          </w:tcPr>
          <w:p>
            <w:pPr>
              <w:spacing w:after="0"/>
              <w:rPr>
                <w:sz w:val="3"/>
                <w:szCs w:val="3"/>
                <w:color w:val="auto"/>
              </w:rPr>
            </w:pPr>
          </w:p>
        </w:tc>
        <w:tc>
          <w:tcPr>
            <w:tcW w:w="3560" w:type="dxa"/>
            <w:vAlign w:val="bottom"/>
            <w:tcBorders>
              <w:bottom w:val="single" w:sz="8" w:color="auto"/>
              <w:right w:val="single" w:sz="8" w:color="auto"/>
            </w:tcBorders>
          </w:tcPr>
          <w:p>
            <w:pPr>
              <w:spacing w:after="0"/>
              <w:rPr>
                <w:sz w:val="3"/>
                <w:szCs w:val="3"/>
                <w:color w:val="auto"/>
              </w:rPr>
            </w:pPr>
          </w:p>
        </w:tc>
        <w:tc>
          <w:tcPr>
            <w:tcW w:w="1120" w:type="dxa"/>
            <w:vAlign w:val="bottom"/>
            <w:tcBorders>
              <w:bottom w:val="single" w:sz="8" w:color="auto"/>
              <w:right w:val="single" w:sz="8" w:color="auto"/>
            </w:tcBorders>
          </w:tcPr>
          <w:p>
            <w:pPr>
              <w:spacing w:after="0"/>
              <w:rPr>
                <w:sz w:val="3"/>
                <w:szCs w:val="3"/>
                <w:color w:val="auto"/>
              </w:rPr>
            </w:pPr>
          </w:p>
        </w:tc>
        <w:tc>
          <w:tcPr>
            <w:tcW w:w="124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bl>
    <w:p>
      <w:pPr>
        <w:spacing w:after="0" w:line="125"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5.4 </w:t>
      </w:r>
      <w:r>
        <w:rPr>
          <w:rFonts w:ascii="宋体" w:cs="宋体" w:eastAsia="宋体" w:hAnsi="宋体"/>
          <w:sz w:val="28"/>
          <w:szCs w:val="28"/>
          <w:b w:val="1"/>
          <w:bCs w:val="1"/>
          <w:color w:val="auto"/>
        </w:rPr>
        <w:t>环境保护计划的执行</w:t>
      </w:r>
    </w:p>
    <w:p>
      <w:pPr>
        <w:spacing w:after="0" w:line="241"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环境保护计划的制定主要是为了落实环境影响报告表所提出的环境保护措施及</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建议；对项目实施（施工）期间的监督和施工结束初期的监测等工作提出要求，目前</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工程在进行设计、招标阶段，本项目环境保护计划仅对施工期间的监督和营运期的监</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测工作进行要求。</w:t>
      </w:r>
    </w:p>
    <w:p>
      <w:pPr>
        <w:spacing w:after="0" w:line="188"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）施工期</w:t>
      </w:r>
    </w:p>
    <w:p>
      <w:pPr>
        <w:spacing w:after="0" w:line="181" w:lineRule="exact"/>
        <w:rPr>
          <w:sz w:val="20"/>
          <w:szCs w:val="20"/>
          <w:color w:val="auto"/>
        </w:rPr>
      </w:pPr>
    </w:p>
    <w:p>
      <w:pPr>
        <w:ind w:left="660"/>
        <w:spacing w:after="0" w:line="280" w:lineRule="exact"/>
        <w:rPr>
          <w:sz w:val="20"/>
          <w:szCs w:val="20"/>
          <w:color w:val="auto"/>
        </w:rPr>
      </w:pPr>
      <w:r>
        <w:rPr>
          <w:rFonts w:ascii="宋体" w:cs="宋体" w:eastAsia="宋体" w:hAnsi="宋体"/>
          <w:sz w:val="23"/>
          <w:szCs w:val="23"/>
          <w:color w:val="auto"/>
        </w:rPr>
        <w:t>建设单位应要求施工监理机构至少配备一定的环境保护知识和技能的</w:t>
      </w:r>
      <w:r>
        <w:rPr>
          <w:rFonts w:ascii="Times New Roman" w:cs="Times New Roman" w:eastAsia="Times New Roman" w:hAnsi="Times New Roman"/>
          <w:sz w:val="23"/>
          <w:szCs w:val="23"/>
          <w:color w:val="auto"/>
        </w:rPr>
        <w:t xml:space="preserve"> 1 </w:t>
      </w:r>
      <w:r>
        <w:rPr>
          <w:rFonts w:ascii="宋体" w:cs="宋体" w:eastAsia="宋体" w:hAnsi="宋体"/>
          <w:sz w:val="23"/>
          <w:szCs w:val="23"/>
          <w:color w:val="auto"/>
        </w:rPr>
        <w:t>名监理工</w:t>
      </w:r>
    </w:p>
    <w:p>
      <w:pPr>
        <w:spacing w:after="0" w:line="188"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程师，实施环境工程监理制度，负责施工期的环境管理与监督。承包单位应配备</w:t>
      </w:r>
      <w:r>
        <w:rPr>
          <w:rFonts w:ascii="Times New Roman" w:cs="Times New Roman" w:eastAsia="Times New Roman" w:hAnsi="Times New Roman"/>
          <w:sz w:val="23"/>
          <w:szCs w:val="23"/>
          <w:color w:val="auto"/>
        </w:rPr>
        <w:t xml:space="preserve"> 1 </w:t>
      </w:r>
      <w:r>
        <w:rPr>
          <w:rFonts w:ascii="宋体" w:cs="宋体" w:eastAsia="宋体" w:hAnsi="宋体"/>
          <w:sz w:val="23"/>
          <w:szCs w:val="23"/>
          <w:color w:val="auto"/>
        </w:rPr>
        <w:t>名</w:t>
      </w:r>
    </w:p>
    <w:p>
      <w:pPr>
        <w:spacing w:after="0" w:line="19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环保员，具体监督、管理环保措施的实施。</w:t>
      </w:r>
    </w:p>
    <w:p>
      <w:pPr>
        <w:sectPr>
          <w:pgSz w:w="11900" w:h="16838" w:orient="portrait"/>
          <w:cols w:equalWidth="0" w:num="1">
            <w:col w:w="9040"/>
          </w:cols>
          <w:pgMar w:left="1440" w:top="864" w:right="1426" w:bottom="398" w:gutter="0" w:footer="0" w:header="0"/>
        </w:sectPr>
      </w:pPr>
    </w:p>
    <w:p>
      <w:pPr>
        <w:spacing w:after="0" w:line="200" w:lineRule="exact"/>
        <w:rPr>
          <w:sz w:val="20"/>
          <w:szCs w:val="20"/>
          <w:color w:val="auto"/>
        </w:rPr>
      </w:pPr>
    </w:p>
    <w:p>
      <w:pPr>
        <w:spacing w:after="0" w:line="308"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51</w:t>
      </w:r>
    </w:p>
    <w:p>
      <w:pPr>
        <w:sectPr>
          <w:pgSz w:w="11900" w:h="16838" w:orient="portrait"/>
          <w:cols w:equalWidth="0" w:num="1">
            <w:col w:w="9040"/>
          </w:cols>
          <w:pgMar w:left="1440" w:top="864" w:right="1426" w:bottom="398" w:gutter="0" w:footer="0" w:header="0"/>
          <w:type w:val="continuous"/>
        </w:sectPr>
      </w:pPr>
    </w:p>
    <w:bookmarkStart w:id="54" w:name="page55"/>
    <w:bookmarkEnd w:id="54"/>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84301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5779135" cy="8843010"/>
                    </a:xfrm>
                    <a:prstGeom prst="rect">
                      <a:avLst/>
                    </a:prstGeom>
                    <a:noFill/>
                  </pic:spPr>
                </pic:pic>
              </a:graphicData>
            </a:graphic>
          </wp:anchor>
        </w:drawing>
      </w:r>
    </w:p>
    <w:p>
      <w:pPr>
        <w:spacing w:after="0" w:line="14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施工结束后，建设单位应组织全面检查工程环保措施落实和施工现场的环境恢复</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情况，督促施工单位及时撤出临时占用场地，拆除临时设施，恢复被破坏的耕地和植</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被。</w:t>
      </w:r>
    </w:p>
    <w:p>
      <w:pPr>
        <w:spacing w:after="0" w:line="188"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）施工结束初期</w:t>
      </w:r>
    </w:p>
    <w:p>
      <w:pPr>
        <w:spacing w:after="0" w:line="18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施工结束初期的的监测由实施机构组织实施，通过监测结果确定项目的实施环保</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效益。</w:t>
      </w:r>
    </w:p>
    <w:p>
      <w:pPr>
        <w:spacing w:after="0" w:line="263" w:lineRule="exact"/>
        <w:rPr>
          <w:sz w:val="20"/>
          <w:szCs w:val="20"/>
          <w:color w:val="auto"/>
        </w:rPr>
      </w:pPr>
    </w:p>
    <w:p>
      <w:pPr>
        <w:ind w:left="180"/>
        <w:spacing w:after="0" w:line="365" w:lineRule="exact"/>
        <w:rPr>
          <w:sz w:val="20"/>
          <w:szCs w:val="20"/>
          <w:color w:val="auto"/>
        </w:rPr>
      </w:pPr>
      <w:r>
        <w:rPr>
          <w:rFonts w:ascii="Times New Roman" w:cs="Times New Roman" w:eastAsia="Times New Roman" w:hAnsi="Times New Roman"/>
          <w:sz w:val="30"/>
          <w:szCs w:val="30"/>
          <w:b w:val="1"/>
          <w:bCs w:val="1"/>
          <w:color w:val="auto"/>
        </w:rPr>
        <w:t xml:space="preserve">5.5 </w:t>
      </w:r>
      <w:r>
        <w:rPr>
          <w:rFonts w:ascii="宋体" w:cs="宋体" w:eastAsia="宋体" w:hAnsi="宋体"/>
          <w:sz w:val="30"/>
          <w:szCs w:val="30"/>
          <w:b w:val="1"/>
          <w:bCs w:val="1"/>
          <w:color w:val="auto"/>
        </w:rPr>
        <w:t>环境监测计划</w:t>
      </w:r>
    </w:p>
    <w:p>
      <w:pPr>
        <w:spacing w:after="0" w:line="348"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5.5.1 </w:t>
      </w:r>
      <w:r>
        <w:rPr>
          <w:rFonts w:ascii="宋体" w:cs="宋体" w:eastAsia="宋体" w:hAnsi="宋体"/>
          <w:sz w:val="28"/>
          <w:szCs w:val="28"/>
          <w:b w:val="1"/>
          <w:bCs w:val="1"/>
          <w:color w:val="auto"/>
        </w:rPr>
        <w:t>制定目的及原则</w:t>
      </w:r>
    </w:p>
    <w:p>
      <w:pPr>
        <w:spacing w:after="0" w:line="241"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制定环境监测计划的目的是为了监督各项环保措施的落实执行情况，根据监测结</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果适时调整环境保护行动计划，为环保措施的实施时间和周期提供依据，为项目的后</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评价提供依据。</w:t>
      </w:r>
    </w:p>
    <w:p>
      <w:pPr>
        <w:spacing w:after="0" w:line="237"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5.5.2 </w:t>
      </w:r>
      <w:r>
        <w:rPr>
          <w:rFonts w:ascii="宋体" w:cs="宋体" w:eastAsia="宋体" w:hAnsi="宋体"/>
          <w:sz w:val="28"/>
          <w:szCs w:val="28"/>
          <w:b w:val="1"/>
          <w:bCs w:val="1"/>
          <w:color w:val="auto"/>
        </w:rPr>
        <w:t>监测目标、项目</w:t>
      </w:r>
    </w:p>
    <w:p>
      <w:pPr>
        <w:spacing w:after="0" w:line="239" w:lineRule="exact"/>
        <w:rPr>
          <w:sz w:val="20"/>
          <w:szCs w:val="20"/>
          <w:color w:val="auto"/>
        </w:rPr>
      </w:pPr>
    </w:p>
    <w:p>
      <w:pPr>
        <w:ind w:left="180" w:firstLine="480"/>
        <w:spacing w:after="0" w:line="391" w:lineRule="exact"/>
        <w:rPr>
          <w:sz w:val="20"/>
          <w:szCs w:val="20"/>
          <w:color w:val="auto"/>
        </w:rPr>
      </w:pPr>
      <w:r>
        <w:rPr>
          <w:rFonts w:ascii="宋体" w:cs="宋体" w:eastAsia="宋体" w:hAnsi="宋体"/>
          <w:sz w:val="24"/>
          <w:szCs w:val="24"/>
          <w:color w:val="auto"/>
        </w:rPr>
        <w:t>施工期监测项目主要为</w:t>
      </w:r>
      <w:r>
        <w:rPr>
          <w:rFonts w:ascii="Times New Roman" w:cs="Times New Roman" w:eastAsia="Times New Roman" w:hAnsi="Times New Roman"/>
          <w:sz w:val="24"/>
          <w:szCs w:val="24"/>
          <w:color w:val="auto"/>
        </w:rPr>
        <w:t xml:space="preserve"> TSP </w:t>
      </w:r>
      <w:r>
        <w:rPr>
          <w:rFonts w:ascii="宋体" w:cs="宋体" w:eastAsia="宋体" w:hAnsi="宋体"/>
          <w:sz w:val="24"/>
          <w:szCs w:val="24"/>
          <w:color w:val="auto"/>
        </w:rPr>
        <w:t>和施工噪声，以及地下水、霞湾港（</w:t>
      </w:r>
      <w:r>
        <w:rPr>
          <w:rFonts w:ascii="Times New Roman" w:cs="Times New Roman" w:eastAsia="Times New Roman" w:hAnsi="Times New Roman"/>
          <w:sz w:val="24"/>
          <w:szCs w:val="24"/>
          <w:color w:val="auto"/>
        </w:rPr>
        <w:t>SS</w:t>
      </w:r>
      <w:r>
        <w:rPr>
          <w:rFonts w:ascii="宋体" w:cs="宋体" w:eastAsia="宋体" w:hAnsi="宋体"/>
          <w:sz w:val="24"/>
          <w:szCs w:val="24"/>
          <w:color w:val="auto"/>
        </w:rPr>
        <w:t>、</w:t>
      </w:r>
      <w:r>
        <w:rPr>
          <w:rFonts w:ascii="Times New Roman" w:cs="Times New Roman" w:eastAsia="Times New Roman" w:hAnsi="Times New Roman"/>
          <w:sz w:val="24"/>
          <w:szCs w:val="24"/>
          <w:color w:val="auto"/>
        </w:rPr>
        <w:t>COD</w:t>
      </w:r>
      <w:r>
        <w:rPr>
          <w:rFonts w:ascii="宋体" w:cs="宋体" w:eastAsia="宋体" w:hAnsi="宋体"/>
          <w:sz w:val="24"/>
          <w:szCs w:val="24"/>
          <w:color w:val="auto"/>
        </w:rPr>
        <w:t>、</w:t>
      </w:r>
      <w:r>
        <w:rPr>
          <w:rFonts w:ascii="Times New Roman" w:cs="Times New Roman" w:eastAsia="Times New Roman" w:hAnsi="Times New Roman"/>
          <w:sz w:val="24"/>
          <w:szCs w:val="24"/>
          <w:color w:val="auto"/>
        </w:rPr>
        <w:t>NH</w:t>
      </w:r>
      <w:r>
        <w:rPr>
          <w:rFonts w:ascii="Times New Roman" w:cs="Times New Roman" w:eastAsia="Times New Roman" w:hAnsi="Times New Roman"/>
          <w:sz w:val="15"/>
          <w:szCs w:val="15"/>
          <w:color w:val="auto"/>
        </w:rPr>
        <w:t>3</w:t>
      </w:r>
      <w:r>
        <w:rPr>
          <w:rFonts w:ascii="Times New Roman" w:cs="Times New Roman" w:eastAsia="Times New Roman" w:hAnsi="Times New Roman"/>
          <w:sz w:val="24"/>
          <w:szCs w:val="24"/>
          <w:color w:val="auto"/>
        </w:rPr>
        <w:t>-N</w:t>
      </w:r>
      <w:r>
        <w:rPr>
          <w:rFonts w:ascii="宋体" w:cs="宋体" w:eastAsia="宋体" w:hAnsi="宋体"/>
          <w:sz w:val="24"/>
          <w:szCs w:val="24"/>
          <w:color w:val="auto"/>
        </w:rPr>
        <w:t>、石油类、</w:t>
      </w:r>
      <w:r>
        <w:rPr>
          <w:rFonts w:ascii="Times New Roman" w:cs="Times New Roman" w:eastAsia="Times New Roman" w:hAnsi="Times New Roman"/>
          <w:sz w:val="24"/>
          <w:szCs w:val="24"/>
          <w:color w:val="auto"/>
        </w:rPr>
        <w:t>Pb</w:t>
      </w:r>
      <w:r>
        <w:rPr>
          <w:rFonts w:ascii="宋体" w:cs="宋体" w:eastAsia="宋体" w:hAnsi="宋体"/>
          <w:sz w:val="24"/>
          <w:szCs w:val="24"/>
          <w:color w:val="auto"/>
        </w:rPr>
        <w:t>、</w:t>
      </w:r>
      <w:r>
        <w:rPr>
          <w:rFonts w:ascii="Times New Roman" w:cs="Times New Roman" w:eastAsia="Times New Roman" w:hAnsi="Times New Roman"/>
          <w:sz w:val="24"/>
          <w:szCs w:val="24"/>
          <w:color w:val="auto"/>
        </w:rPr>
        <w:t>Cd</w:t>
      </w:r>
      <w:r>
        <w:rPr>
          <w:rFonts w:ascii="宋体" w:cs="宋体" w:eastAsia="宋体" w:hAnsi="宋体"/>
          <w:sz w:val="24"/>
          <w:szCs w:val="24"/>
          <w:color w:val="auto"/>
        </w:rPr>
        <w:t>、</w:t>
      </w:r>
      <w:r>
        <w:rPr>
          <w:rFonts w:ascii="Times New Roman" w:cs="Times New Roman" w:eastAsia="Times New Roman" w:hAnsi="Times New Roman"/>
          <w:sz w:val="24"/>
          <w:szCs w:val="24"/>
          <w:color w:val="auto"/>
        </w:rPr>
        <w:t>As</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Zn </w:t>
      </w:r>
      <w:r>
        <w:rPr>
          <w:rFonts w:ascii="宋体" w:cs="宋体" w:eastAsia="宋体" w:hAnsi="宋体"/>
          <w:sz w:val="24"/>
          <w:szCs w:val="24"/>
          <w:color w:val="auto"/>
        </w:rPr>
        <w:t>等）。</w:t>
      </w:r>
    </w:p>
    <w:p>
      <w:pPr>
        <w:spacing w:after="0" w:line="200" w:lineRule="exact"/>
        <w:rPr>
          <w:sz w:val="20"/>
          <w:szCs w:val="20"/>
          <w:color w:val="auto"/>
        </w:rPr>
      </w:pPr>
    </w:p>
    <w:p>
      <w:pPr>
        <w:ind w:left="180"/>
        <w:spacing w:after="0" w:line="341" w:lineRule="exact"/>
        <w:rPr>
          <w:sz w:val="20"/>
          <w:szCs w:val="20"/>
          <w:color w:val="auto"/>
        </w:rPr>
      </w:pPr>
      <w:r>
        <w:rPr>
          <w:rFonts w:ascii="Times New Roman" w:cs="Times New Roman" w:eastAsia="Times New Roman" w:hAnsi="Times New Roman"/>
          <w:sz w:val="28"/>
          <w:szCs w:val="28"/>
          <w:b w:val="1"/>
          <w:bCs w:val="1"/>
          <w:color w:val="auto"/>
        </w:rPr>
        <w:t xml:space="preserve">5.5.3 </w:t>
      </w:r>
      <w:r>
        <w:rPr>
          <w:rFonts w:ascii="宋体" w:cs="宋体" w:eastAsia="宋体" w:hAnsi="宋体"/>
          <w:sz w:val="28"/>
          <w:szCs w:val="28"/>
          <w:b w:val="1"/>
          <w:bCs w:val="1"/>
          <w:color w:val="auto"/>
        </w:rPr>
        <w:t>环境监测计划</w:t>
      </w:r>
    </w:p>
    <w:p>
      <w:pPr>
        <w:spacing w:after="0" w:line="239"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根据《场地环境监测技术导则》（</w:t>
      </w:r>
      <w:r>
        <w:rPr>
          <w:rFonts w:ascii="Times New Roman" w:cs="Times New Roman" w:eastAsia="Times New Roman" w:hAnsi="Times New Roman"/>
          <w:sz w:val="24"/>
          <w:szCs w:val="24"/>
          <w:color w:val="auto"/>
        </w:rPr>
        <w:t>HJ25.2-2014</w:t>
      </w:r>
      <w:r>
        <w:rPr>
          <w:rFonts w:ascii="宋体" w:cs="宋体" w:eastAsia="宋体" w:hAnsi="宋体"/>
          <w:sz w:val="24"/>
          <w:szCs w:val="24"/>
          <w:color w:val="auto"/>
        </w:rPr>
        <w:t>）污染场地治理工程包括污染场地</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环境调查、工程实施、工程验收、回顾性评估等阶段，根据项目的不同阶段，场地环</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境监测包括污染场地环境调查监测、污染场地管控工程监测、工程验收监测、回顾性</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评估监测等。本项目污染场地环境调查已完成，主要包括工程施工期环境监测；工程</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竣工验收环境监测；工程后期管理环境监测。本项目不设独立的监测机构和设施，监</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测工作委托有资质的环境监测机构进行。</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本项目环境监测计划包括环境空气、噪声和水三部分，具体见下表。</w:t>
      </w:r>
    </w:p>
    <w:p>
      <w:pPr>
        <w:spacing w:after="0" w:line="109" w:lineRule="exact"/>
        <w:rPr>
          <w:sz w:val="20"/>
          <w:szCs w:val="20"/>
          <w:color w:val="auto"/>
        </w:rPr>
      </w:pPr>
    </w:p>
    <w:tbl>
      <w:tblPr>
        <w:tblLayout w:type="fixed"/>
        <w:tblInd w:w="420" w:type="dxa"/>
        <w:tblCellMar>
          <w:top w:w="0" w:type="dxa"/>
          <w:left w:w="0" w:type="dxa"/>
          <w:bottom w:w="0" w:type="dxa"/>
          <w:right w:w="0" w:type="dxa"/>
        </w:tblCellMar>
      </w:tblPr>
      <w:tr>
        <w:trPr>
          <w:trHeight w:val="325"/>
        </w:trPr>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gridSpan w:val="3"/>
          </w:tcPr>
          <w:p>
            <w:pPr>
              <w:ind w:left="140"/>
              <w:spacing w:after="0" w:line="292" w:lineRule="exact"/>
              <w:rPr>
                <w:sz w:val="20"/>
                <w:szCs w:val="20"/>
                <w:color w:val="auto"/>
              </w:rPr>
            </w:pPr>
            <w:r>
              <w:rPr>
                <w:rFonts w:ascii="宋体" w:cs="宋体" w:eastAsia="宋体" w:hAnsi="宋体"/>
                <w:sz w:val="24"/>
                <w:szCs w:val="24"/>
                <w:b w:val="1"/>
                <w:bCs w:val="1"/>
                <w:color w:val="auto"/>
                <w:w w:val="97"/>
              </w:rPr>
              <w:t>表</w:t>
            </w:r>
            <w:r>
              <w:rPr>
                <w:rFonts w:ascii="Times New Roman" w:cs="Times New Roman" w:eastAsia="Times New Roman" w:hAnsi="Times New Roman"/>
                <w:sz w:val="24"/>
                <w:szCs w:val="24"/>
                <w:b w:val="1"/>
                <w:bCs w:val="1"/>
                <w:color w:val="auto"/>
                <w:w w:val="97"/>
              </w:rPr>
              <w:t xml:space="preserve"> 7-12</w:t>
            </w:r>
          </w:p>
        </w:tc>
        <w:tc>
          <w:tcPr>
            <w:tcW w:w="2240" w:type="dxa"/>
            <w:vAlign w:val="bottom"/>
            <w:tcBorders>
              <w:bottom w:val="single" w:sz="8" w:color="auto"/>
            </w:tcBorders>
            <w:gridSpan w:val="4"/>
          </w:tcPr>
          <w:p>
            <w:pPr>
              <w:ind w:left="120"/>
              <w:spacing w:after="0" w:line="274" w:lineRule="exact"/>
              <w:rPr>
                <w:sz w:val="20"/>
                <w:szCs w:val="20"/>
                <w:color w:val="auto"/>
              </w:rPr>
            </w:pPr>
            <w:r>
              <w:rPr>
                <w:rFonts w:ascii="宋体" w:cs="宋体" w:eastAsia="宋体" w:hAnsi="宋体"/>
                <w:sz w:val="24"/>
                <w:szCs w:val="24"/>
                <w:b w:val="1"/>
                <w:bCs w:val="1"/>
                <w:color w:val="auto"/>
              </w:rPr>
              <w:t>大气监测计划</w:t>
            </w: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03"/>
        </w:trPr>
        <w:tc>
          <w:tcPr>
            <w:tcW w:w="84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阶段</w:t>
            </w:r>
          </w:p>
        </w:tc>
        <w:tc>
          <w:tcPr>
            <w:tcW w:w="220" w:type="dxa"/>
            <w:vAlign w:val="bottom"/>
          </w:tcPr>
          <w:p>
            <w:pPr>
              <w:spacing w:after="0"/>
              <w:rPr>
                <w:sz w:val="24"/>
                <w:szCs w:val="24"/>
                <w:color w:val="auto"/>
              </w:rPr>
            </w:pPr>
          </w:p>
        </w:tc>
        <w:tc>
          <w:tcPr>
            <w:tcW w:w="1200" w:type="dxa"/>
            <w:vAlign w:val="bottom"/>
            <w:tcBorders>
              <w:right w:val="single" w:sz="8" w:color="auto"/>
            </w:tcBorders>
          </w:tcPr>
          <w:p>
            <w:pPr>
              <w:jc w:val="center"/>
              <w:ind w:right="176"/>
              <w:spacing w:after="0" w:line="240" w:lineRule="exact"/>
              <w:rPr>
                <w:sz w:val="20"/>
                <w:szCs w:val="20"/>
                <w:color w:val="auto"/>
              </w:rPr>
            </w:pPr>
            <w:r>
              <w:rPr>
                <w:rFonts w:ascii="宋体" w:cs="宋体" w:eastAsia="宋体" w:hAnsi="宋体"/>
                <w:sz w:val="21"/>
                <w:szCs w:val="21"/>
                <w:color w:val="auto"/>
                <w:w w:val="99"/>
              </w:rPr>
              <w:t>监测地点</w:t>
            </w:r>
          </w:p>
        </w:tc>
        <w:tc>
          <w:tcPr>
            <w:tcW w:w="620" w:type="dxa"/>
            <w:vAlign w:val="bottom"/>
            <w:tcBorders>
              <w:right w:val="single" w:sz="8" w:color="auto"/>
            </w:tcBorders>
            <w:gridSpan w:val="2"/>
          </w:tcPr>
          <w:p>
            <w:pPr>
              <w:ind w:left="80"/>
              <w:spacing w:after="0" w:line="240" w:lineRule="exact"/>
              <w:rPr>
                <w:sz w:val="20"/>
                <w:szCs w:val="20"/>
                <w:color w:val="auto"/>
              </w:rPr>
            </w:pPr>
            <w:r>
              <w:rPr>
                <w:rFonts w:ascii="宋体" w:cs="宋体" w:eastAsia="宋体" w:hAnsi="宋体"/>
                <w:sz w:val="21"/>
                <w:szCs w:val="21"/>
                <w:color w:val="auto"/>
              </w:rPr>
              <w:t>项目</w:t>
            </w:r>
          </w:p>
        </w:tc>
        <w:tc>
          <w:tcPr>
            <w:tcW w:w="820" w:type="dxa"/>
            <w:vAlign w:val="bottom"/>
            <w:tcBorders>
              <w:right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w w:val="99"/>
              </w:rPr>
              <w:t>频次</w:t>
            </w:r>
          </w:p>
        </w:tc>
        <w:tc>
          <w:tcPr>
            <w:tcW w:w="60" w:type="dxa"/>
            <w:vAlign w:val="bottom"/>
          </w:tcPr>
          <w:p>
            <w:pPr>
              <w:spacing w:after="0"/>
              <w:rPr>
                <w:sz w:val="24"/>
                <w:szCs w:val="24"/>
                <w:color w:val="auto"/>
              </w:rPr>
            </w:pPr>
          </w:p>
        </w:tc>
        <w:tc>
          <w:tcPr>
            <w:tcW w:w="840" w:type="dxa"/>
            <w:vAlign w:val="bottom"/>
            <w:gridSpan w:val="2"/>
          </w:tcPr>
          <w:p>
            <w:pPr>
              <w:jc w:val="center"/>
              <w:spacing w:after="0" w:line="240" w:lineRule="exact"/>
              <w:rPr>
                <w:sz w:val="20"/>
                <w:szCs w:val="20"/>
                <w:color w:val="auto"/>
              </w:rPr>
            </w:pPr>
            <w:r>
              <w:rPr>
                <w:rFonts w:ascii="宋体" w:cs="宋体" w:eastAsia="宋体" w:hAnsi="宋体"/>
                <w:sz w:val="21"/>
                <w:szCs w:val="21"/>
                <w:color w:val="auto"/>
                <w:w w:val="99"/>
              </w:rPr>
              <w:t>监测时间</w:t>
            </w:r>
          </w:p>
        </w:tc>
        <w:tc>
          <w:tcPr>
            <w:tcW w:w="120" w:type="dxa"/>
            <w:vAlign w:val="bottom"/>
            <w:tcBorders>
              <w:right w:val="single" w:sz="8" w:color="auto"/>
            </w:tcBorders>
          </w:tcPr>
          <w:p>
            <w:pPr>
              <w:spacing w:after="0"/>
              <w:rPr>
                <w:sz w:val="24"/>
                <w:szCs w:val="24"/>
                <w:color w:val="auto"/>
              </w:rPr>
            </w:pPr>
          </w:p>
        </w:tc>
        <w:tc>
          <w:tcPr>
            <w:tcW w:w="1280" w:type="dxa"/>
            <w:vAlign w:val="bottom"/>
          </w:tcPr>
          <w:p>
            <w:pPr>
              <w:jc w:val="center"/>
              <w:ind w:left="56"/>
              <w:spacing w:after="0" w:line="240" w:lineRule="exact"/>
              <w:rPr>
                <w:sz w:val="20"/>
                <w:szCs w:val="20"/>
                <w:color w:val="auto"/>
              </w:rPr>
            </w:pPr>
            <w:r>
              <w:rPr>
                <w:rFonts w:ascii="宋体" w:cs="宋体" w:eastAsia="宋体" w:hAnsi="宋体"/>
                <w:sz w:val="21"/>
                <w:szCs w:val="21"/>
                <w:color w:val="auto"/>
                <w:w w:val="99"/>
              </w:rPr>
              <w:t>实施机构</w:t>
            </w:r>
          </w:p>
        </w:tc>
        <w:tc>
          <w:tcPr>
            <w:tcW w:w="220" w:type="dxa"/>
            <w:vAlign w:val="bottom"/>
            <w:tcBorders>
              <w:right w:val="single" w:sz="8" w:color="auto"/>
            </w:tcBorders>
          </w:tcPr>
          <w:p>
            <w:pPr>
              <w:spacing w:after="0"/>
              <w:rPr>
                <w:sz w:val="24"/>
                <w:szCs w:val="24"/>
                <w:color w:val="auto"/>
              </w:rPr>
            </w:pPr>
          </w:p>
        </w:tc>
        <w:tc>
          <w:tcPr>
            <w:tcW w:w="114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7"/>
              </w:rPr>
              <w:t>负责机构</w:t>
            </w:r>
          </w:p>
        </w:tc>
        <w:tc>
          <w:tcPr>
            <w:tcW w:w="1000" w:type="dxa"/>
            <w:vAlign w:val="bottom"/>
          </w:tcPr>
          <w:p>
            <w:pPr>
              <w:jc w:val="center"/>
              <w:spacing w:after="0" w:line="240" w:lineRule="exact"/>
              <w:rPr>
                <w:sz w:val="20"/>
                <w:szCs w:val="20"/>
                <w:color w:val="auto"/>
              </w:rPr>
            </w:pPr>
            <w:r>
              <w:rPr>
                <w:rFonts w:ascii="宋体" w:cs="宋体" w:eastAsia="宋体" w:hAnsi="宋体"/>
                <w:sz w:val="21"/>
                <w:szCs w:val="21"/>
                <w:color w:val="auto"/>
                <w:w w:val="99"/>
              </w:rPr>
              <w:t>监督机构</w:t>
            </w:r>
          </w:p>
        </w:tc>
        <w:tc>
          <w:tcPr>
            <w:tcW w:w="0" w:type="dxa"/>
            <w:vAlign w:val="bottom"/>
          </w:tcPr>
          <w:p>
            <w:pPr>
              <w:spacing w:after="0"/>
              <w:rPr>
                <w:sz w:val="1"/>
                <w:szCs w:val="1"/>
                <w:color w:val="auto"/>
              </w:rPr>
            </w:pPr>
          </w:p>
        </w:tc>
      </w:tr>
      <w:tr>
        <w:trPr>
          <w:trHeight w:val="96"/>
        </w:trPr>
        <w:tc>
          <w:tcPr>
            <w:tcW w:w="840" w:type="dxa"/>
            <w:vAlign w:val="bottom"/>
            <w:tcBorders>
              <w:bottom w:val="single" w:sz="8" w:color="auto"/>
              <w:right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1200" w:type="dxa"/>
            <w:vAlign w:val="bottom"/>
            <w:tcBorders>
              <w:bottom w:val="single" w:sz="8" w:color="auto"/>
              <w:right w:val="single" w:sz="8" w:color="auto"/>
            </w:tcBorders>
          </w:tcPr>
          <w:p>
            <w:pPr>
              <w:spacing w:after="0"/>
              <w:rPr>
                <w:sz w:val="8"/>
                <w:szCs w:val="8"/>
                <w:color w:val="auto"/>
              </w:rPr>
            </w:pPr>
          </w:p>
        </w:tc>
        <w:tc>
          <w:tcPr>
            <w:tcW w:w="120" w:type="dxa"/>
            <w:vAlign w:val="bottom"/>
            <w:tcBorders>
              <w:bottom w:val="single" w:sz="8" w:color="auto"/>
            </w:tcBorders>
          </w:tcPr>
          <w:p>
            <w:pPr>
              <w:spacing w:after="0"/>
              <w:rPr>
                <w:sz w:val="8"/>
                <w:szCs w:val="8"/>
                <w:color w:val="auto"/>
              </w:rPr>
            </w:pPr>
          </w:p>
        </w:tc>
        <w:tc>
          <w:tcPr>
            <w:tcW w:w="500" w:type="dxa"/>
            <w:vAlign w:val="bottom"/>
            <w:tcBorders>
              <w:bottom w:val="single" w:sz="8" w:color="auto"/>
              <w:right w:val="single" w:sz="8" w:color="auto"/>
            </w:tcBorders>
          </w:tcPr>
          <w:p>
            <w:pPr>
              <w:spacing w:after="0"/>
              <w:rPr>
                <w:sz w:val="8"/>
                <w:szCs w:val="8"/>
                <w:color w:val="auto"/>
              </w:rPr>
            </w:pPr>
          </w:p>
        </w:tc>
        <w:tc>
          <w:tcPr>
            <w:tcW w:w="560" w:type="dxa"/>
            <w:vAlign w:val="bottom"/>
            <w:tcBorders>
              <w:bottom w:val="single" w:sz="8" w:color="auto"/>
            </w:tcBorders>
          </w:tcPr>
          <w:p>
            <w:pPr>
              <w:spacing w:after="0"/>
              <w:rPr>
                <w:sz w:val="8"/>
                <w:szCs w:val="8"/>
                <w:color w:val="auto"/>
              </w:rPr>
            </w:pPr>
          </w:p>
        </w:tc>
        <w:tc>
          <w:tcPr>
            <w:tcW w:w="260" w:type="dxa"/>
            <w:vAlign w:val="bottom"/>
            <w:tcBorders>
              <w:bottom w:val="single" w:sz="8" w:color="auto"/>
              <w:right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760" w:type="dxa"/>
            <w:vAlign w:val="bottom"/>
            <w:tcBorders>
              <w:bottom w:val="single" w:sz="8" w:color="auto"/>
            </w:tcBorders>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12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tcBorders>
          </w:tcPr>
          <w:p>
            <w:pPr>
              <w:spacing w:after="0"/>
              <w:rPr>
                <w:sz w:val="8"/>
                <w:szCs w:val="8"/>
                <w:color w:val="auto"/>
              </w:rPr>
            </w:pPr>
          </w:p>
        </w:tc>
        <w:tc>
          <w:tcPr>
            <w:tcW w:w="220" w:type="dxa"/>
            <w:vAlign w:val="bottom"/>
            <w:tcBorders>
              <w:bottom w:val="single" w:sz="8" w:color="auto"/>
              <w:right w:val="single" w:sz="8" w:color="auto"/>
            </w:tcBorders>
          </w:tcPr>
          <w:p>
            <w:pPr>
              <w:spacing w:after="0"/>
              <w:rPr>
                <w:sz w:val="8"/>
                <w:szCs w:val="8"/>
                <w:color w:val="auto"/>
              </w:rPr>
            </w:pPr>
          </w:p>
        </w:tc>
        <w:tc>
          <w:tcPr>
            <w:tcW w:w="1140" w:type="dxa"/>
            <w:vAlign w:val="bottom"/>
            <w:tcBorders>
              <w:bottom w:val="single" w:sz="8" w:color="auto"/>
              <w:right w:val="single" w:sz="8" w:color="auto"/>
            </w:tcBorders>
          </w:tcPr>
          <w:p>
            <w:pPr>
              <w:spacing w:after="0"/>
              <w:rPr>
                <w:sz w:val="8"/>
                <w:szCs w:val="8"/>
                <w:color w:val="auto"/>
              </w:rPr>
            </w:pPr>
          </w:p>
        </w:tc>
        <w:tc>
          <w:tcPr>
            <w:tcW w:w="1000" w:type="dxa"/>
            <w:vAlign w:val="bottom"/>
            <w:tcBorders>
              <w:bottom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49"/>
        </w:trPr>
        <w:tc>
          <w:tcPr>
            <w:tcW w:w="84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施工期</w:t>
            </w:r>
          </w:p>
        </w:tc>
        <w:tc>
          <w:tcPr>
            <w:tcW w:w="1420" w:type="dxa"/>
            <w:vAlign w:val="bottom"/>
            <w:tcBorders>
              <w:right w:val="single" w:sz="8" w:color="auto"/>
            </w:tcBorders>
            <w:gridSpan w:val="2"/>
            <w:vMerge w:val="restart"/>
          </w:tcPr>
          <w:p>
            <w:pPr>
              <w:jc w:val="center"/>
              <w:spacing w:after="0" w:line="240" w:lineRule="exact"/>
              <w:rPr>
                <w:sz w:val="20"/>
                <w:szCs w:val="20"/>
                <w:color w:val="auto"/>
              </w:rPr>
            </w:pPr>
            <w:r>
              <w:rPr>
                <w:rFonts w:ascii="宋体" w:cs="宋体" w:eastAsia="宋体" w:hAnsi="宋体"/>
                <w:sz w:val="21"/>
                <w:szCs w:val="21"/>
                <w:color w:val="auto"/>
                <w:w w:val="99"/>
              </w:rPr>
              <w:t>工程实施地点</w:t>
            </w:r>
          </w:p>
        </w:tc>
        <w:tc>
          <w:tcPr>
            <w:tcW w:w="120" w:type="dxa"/>
            <w:vAlign w:val="bottom"/>
          </w:tcPr>
          <w:p>
            <w:pPr>
              <w:spacing w:after="0"/>
              <w:rPr>
                <w:sz w:val="21"/>
                <w:szCs w:val="21"/>
                <w:color w:val="auto"/>
              </w:rPr>
            </w:pPr>
          </w:p>
        </w:tc>
        <w:tc>
          <w:tcPr>
            <w:tcW w:w="500" w:type="dxa"/>
            <w:vAlign w:val="bottom"/>
            <w:tcBorders>
              <w:right w:val="single" w:sz="8" w:color="auto"/>
            </w:tcBorders>
            <w:vMerge w:val="restart"/>
          </w:tcPr>
          <w:p>
            <w:pPr>
              <w:spacing w:after="0"/>
              <w:rPr>
                <w:sz w:val="20"/>
                <w:szCs w:val="20"/>
                <w:color w:val="auto"/>
              </w:rPr>
            </w:pPr>
            <w:r>
              <w:rPr>
                <w:rFonts w:ascii="Times New Roman" w:cs="Times New Roman" w:eastAsia="Times New Roman" w:hAnsi="Times New Roman"/>
                <w:sz w:val="21"/>
                <w:szCs w:val="21"/>
                <w:color w:val="auto"/>
              </w:rPr>
              <w:t>TSP</w:t>
            </w:r>
          </w:p>
        </w:tc>
        <w:tc>
          <w:tcPr>
            <w:tcW w:w="820" w:type="dxa"/>
            <w:vAlign w:val="bottom"/>
            <w:tcBorders>
              <w:right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w w:val="98"/>
              </w:rPr>
              <w:t>每月一</w:t>
            </w:r>
          </w:p>
        </w:tc>
        <w:tc>
          <w:tcPr>
            <w:tcW w:w="60" w:type="dxa"/>
            <w:vAlign w:val="bottom"/>
          </w:tcPr>
          <w:p>
            <w:pPr>
              <w:spacing w:after="0"/>
              <w:rPr>
                <w:sz w:val="21"/>
                <w:szCs w:val="21"/>
                <w:color w:val="auto"/>
              </w:rPr>
            </w:pPr>
          </w:p>
        </w:tc>
        <w:tc>
          <w:tcPr>
            <w:tcW w:w="840" w:type="dxa"/>
            <w:vAlign w:val="bottom"/>
            <w:gridSpan w:val="2"/>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rPr>
              <w:t>1</w:t>
            </w:r>
            <w:r>
              <w:rPr>
                <w:rFonts w:ascii="宋体" w:cs="宋体" w:eastAsia="宋体" w:hAnsi="宋体"/>
                <w:sz w:val="21"/>
                <w:szCs w:val="21"/>
                <w:color w:val="auto"/>
              </w:rPr>
              <w:t>天</w:t>
            </w:r>
          </w:p>
        </w:tc>
        <w:tc>
          <w:tcPr>
            <w:tcW w:w="120" w:type="dxa"/>
            <w:vAlign w:val="bottom"/>
            <w:tcBorders>
              <w:right w:val="single" w:sz="8" w:color="auto"/>
            </w:tcBorders>
          </w:tcPr>
          <w:p>
            <w:pPr>
              <w:spacing w:after="0"/>
              <w:rPr>
                <w:sz w:val="21"/>
                <w:szCs w:val="21"/>
                <w:color w:val="auto"/>
              </w:rPr>
            </w:pPr>
          </w:p>
        </w:tc>
        <w:tc>
          <w:tcPr>
            <w:tcW w:w="1500" w:type="dxa"/>
            <w:vAlign w:val="bottom"/>
            <w:tcBorders>
              <w:right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w w:val="99"/>
              </w:rPr>
              <w:t>监测站或有资</w:t>
            </w:r>
          </w:p>
        </w:tc>
        <w:tc>
          <w:tcPr>
            <w:tcW w:w="114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环境监理公</w:t>
            </w:r>
          </w:p>
        </w:tc>
        <w:tc>
          <w:tcPr>
            <w:tcW w:w="100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8"/>
              </w:rPr>
              <w:t>环保局</w:t>
            </w:r>
          </w:p>
        </w:tc>
        <w:tc>
          <w:tcPr>
            <w:tcW w:w="0" w:type="dxa"/>
            <w:vAlign w:val="bottom"/>
          </w:tcPr>
          <w:p>
            <w:pPr>
              <w:spacing w:after="0"/>
              <w:rPr>
                <w:sz w:val="1"/>
                <w:szCs w:val="1"/>
                <w:color w:val="auto"/>
              </w:rPr>
            </w:pPr>
          </w:p>
        </w:tc>
      </w:tr>
      <w:tr>
        <w:trPr>
          <w:trHeight w:val="188"/>
        </w:trPr>
        <w:tc>
          <w:tcPr>
            <w:tcW w:w="840" w:type="dxa"/>
            <w:vAlign w:val="bottom"/>
            <w:tcBorders>
              <w:right w:val="single" w:sz="8" w:color="auto"/>
            </w:tcBorders>
            <w:vMerge w:val="continue"/>
          </w:tcPr>
          <w:p>
            <w:pPr>
              <w:spacing w:after="0"/>
              <w:rPr>
                <w:sz w:val="16"/>
                <w:szCs w:val="16"/>
                <w:color w:val="auto"/>
              </w:rPr>
            </w:pPr>
          </w:p>
        </w:tc>
        <w:tc>
          <w:tcPr>
            <w:tcW w:w="1420" w:type="dxa"/>
            <w:vAlign w:val="bottom"/>
            <w:tcBorders>
              <w:right w:val="single" w:sz="8" w:color="auto"/>
            </w:tcBorders>
            <w:gridSpan w:val="2"/>
            <w:vMerge w:val="continue"/>
          </w:tcPr>
          <w:p>
            <w:pPr>
              <w:spacing w:after="0"/>
              <w:rPr>
                <w:sz w:val="16"/>
                <w:szCs w:val="16"/>
                <w:color w:val="auto"/>
              </w:rPr>
            </w:pPr>
          </w:p>
        </w:tc>
        <w:tc>
          <w:tcPr>
            <w:tcW w:w="120" w:type="dxa"/>
            <w:vAlign w:val="bottom"/>
          </w:tcPr>
          <w:p>
            <w:pPr>
              <w:spacing w:after="0"/>
              <w:rPr>
                <w:sz w:val="16"/>
                <w:szCs w:val="16"/>
                <w:color w:val="auto"/>
              </w:rPr>
            </w:pPr>
          </w:p>
        </w:tc>
        <w:tc>
          <w:tcPr>
            <w:tcW w:w="500" w:type="dxa"/>
            <w:vAlign w:val="bottom"/>
            <w:tcBorders>
              <w:right w:val="single" w:sz="8" w:color="auto"/>
            </w:tcBorders>
            <w:vMerge w:val="continue"/>
          </w:tcPr>
          <w:p>
            <w:pPr>
              <w:spacing w:after="0"/>
              <w:rPr>
                <w:sz w:val="16"/>
                <w:szCs w:val="16"/>
                <w:color w:val="auto"/>
              </w:rPr>
            </w:pPr>
          </w:p>
        </w:tc>
        <w:tc>
          <w:tcPr>
            <w:tcW w:w="820" w:type="dxa"/>
            <w:vAlign w:val="bottom"/>
            <w:tcBorders>
              <w:right w:val="single" w:sz="8" w:color="auto"/>
            </w:tcBorders>
            <w:gridSpan w:val="2"/>
            <w:vMerge w:val="restart"/>
          </w:tcPr>
          <w:p>
            <w:pPr>
              <w:jc w:val="center"/>
              <w:spacing w:after="0" w:line="240" w:lineRule="exact"/>
              <w:rPr>
                <w:sz w:val="20"/>
                <w:szCs w:val="20"/>
                <w:color w:val="auto"/>
              </w:rPr>
            </w:pPr>
            <w:r>
              <w:rPr>
                <w:rFonts w:ascii="宋体" w:cs="宋体" w:eastAsia="宋体" w:hAnsi="宋体"/>
                <w:sz w:val="21"/>
                <w:szCs w:val="21"/>
                <w:color w:val="auto"/>
                <w:w w:val="95"/>
              </w:rPr>
              <w:t>次</w:t>
            </w:r>
          </w:p>
        </w:tc>
        <w:tc>
          <w:tcPr>
            <w:tcW w:w="60" w:type="dxa"/>
            <w:vAlign w:val="bottom"/>
          </w:tcPr>
          <w:p>
            <w:pPr>
              <w:spacing w:after="0"/>
              <w:rPr>
                <w:sz w:val="16"/>
                <w:szCs w:val="16"/>
                <w:color w:val="auto"/>
              </w:rPr>
            </w:pPr>
          </w:p>
        </w:tc>
        <w:tc>
          <w:tcPr>
            <w:tcW w:w="840" w:type="dxa"/>
            <w:vAlign w:val="bottom"/>
            <w:gridSpan w:val="2"/>
            <w:vMerge w:val="continue"/>
          </w:tcPr>
          <w:p>
            <w:pPr>
              <w:spacing w:after="0"/>
              <w:rPr>
                <w:sz w:val="16"/>
                <w:szCs w:val="16"/>
                <w:color w:val="auto"/>
              </w:rPr>
            </w:pPr>
          </w:p>
        </w:tc>
        <w:tc>
          <w:tcPr>
            <w:tcW w:w="120" w:type="dxa"/>
            <w:vAlign w:val="bottom"/>
            <w:tcBorders>
              <w:right w:val="single" w:sz="8" w:color="auto"/>
            </w:tcBorders>
          </w:tcPr>
          <w:p>
            <w:pPr>
              <w:spacing w:after="0"/>
              <w:rPr>
                <w:sz w:val="16"/>
                <w:szCs w:val="16"/>
                <w:color w:val="auto"/>
              </w:rPr>
            </w:pPr>
          </w:p>
        </w:tc>
        <w:tc>
          <w:tcPr>
            <w:tcW w:w="1280" w:type="dxa"/>
            <w:vAlign w:val="bottom"/>
            <w:vMerge w:val="restart"/>
          </w:tcPr>
          <w:p>
            <w:pPr>
              <w:jc w:val="center"/>
              <w:ind w:left="76"/>
              <w:spacing w:after="0" w:line="240" w:lineRule="exact"/>
              <w:rPr>
                <w:sz w:val="20"/>
                <w:szCs w:val="20"/>
                <w:color w:val="auto"/>
              </w:rPr>
            </w:pPr>
            <w:r>
              <w:rPr>
                <w:rFonts w:ascii="宋体" w:cs="宋体" w:eastAsia="宋体" w:hAnsi="宋体"/>
                <w:sz w:val="21"/>
                <w:szCs w:val="21"/>
                <w:color w:val="auto"/>
              </w:rPr>
              <w:t>质监测单位</w:t>
            </w:r>
          </w:p>
        </w:tc>
        <w:tc>
          <w:tcPr>
            <w:tcW w:w="220" w:type="dxa"/>
            <w:vAlign w:val="bottom"/>
            <w:tcBorders>
              <w:right w:val="single" w:sz="8" w:color="auto"/>
            </w:tcBorders>
          </w:tcPr>
          <w:p>
            <w:pPr>
              <w:spacing w:after="0"/>
              <w:rPr>
                <w:sz w:val="16"/>
                <w:szCs w:val="16"/>
                <w:color w:val="auto"/>
              </w:rPr>
            </w:pPr>
          </w:p>
        </w:tc>
        <w:tc>
          <w:tcPr>
            <w:tcW w:w="114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司</w:t>
            </w:r>
          </w:p>
        </w:tc>
        <w:tc>
          <w:tcPr>
            <w:tcW w:w="100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24"/>
        </w:trPr>
        <w:tc>
          <w:tcPr>
            <w:tcW w:w="840" w:type="dxa"/>
            <w:vAlign w:val="bottom"/>
            <w:tcBorders>
              <w:right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200" w:type="dxa"/>
            <w:vAlign w:val="bottom"/>
            <w:tcBorders>
              <w:right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500" w:type="dxa"/>
            <w:vAlign w:val="bottom"/>
            <w:tcBorders>
              <w:right w:val="single" w:sz="8" w:color="auto"/>
            </w:tcBorders>
          </w:tcPr>
          <w:p>
            <w:pPr>
              <w:spacing w:after="0"/>
              <w:rPr>
                <w:sz w:val="10"/>
                <w:szCs w:val="10"/>
                <w:color w:val="auto"/>
              </w:rPr>
            </w:pPr>
          </w:p>
        </w:tc>
        <w:tc>
          <w:tcPr>
            <w:tcW w:w="820" w:type="dxa"/>
            <w:vAlign w:val="bottom"/>
            <w:tcBorders>
              <w:right w:val="single" w:sz="8" w:color="auto"/>
            </w:tcBorders>
            <w:gridSpan w:val="2"/>
            <w:vMerge w:val="continue"/>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1280" w:type="dxa"/>
            <w:vAlign w:val="bottom"/>
            <w:vMerge w:val="continue"/>
          </w:tcPr>
          <w:p>
            <w:pPr>
              <w:spacing w:after="0"/>
              <w:rPr>
                <w:sz w:val="10"/>
                <w:szCs w:val="10"/>
                <w:color w:val="auto"/>
              </w:rPr>
            </w:pPr>
          </w:p>
        </w:tc>
        <w:tc>
          <w:tcPr>
            <w:tcW w:w="220" w:type="dxa"/>
            <w:vAlign w:val="bottom"/>
            <w:tcBorders>
              <w:right w:val="single" w:sz="8" w:color="auto"/>
            </w:tcBorders>
          </w:tcPr>
          <w:p>
            <w:pPr>
              <w:spacing w:after="0"/>
              <w:rPr>
                <w:sz w:val="10"/>
                <w:szCs w:val="10"/>
                <w:color w:val="auto"/>
              </w:rPr>
            </w:pPr>
          </w:p>
        </w:tc>
        <w:tc>
          <w:tcPr>
            <w:tcW w:w="1140" w:type="dxa"/>
            <w:vAlign w:val="bottom"/>
            <w:tcBorders>
              <w:right w:val="single" w:sz="8" w:color="auto"/>
            </w:tcBorders>
            <w:vMerge w:val="continue"/>
          </w:tcPr>
          <w:p>
            <w:pPr>
              <w:spacing w:after="0"/>
              <w:rPr>
                <w:sz w:val="10"/>
                <w:szCs w:val="10"/>
                <w:color w:val="auto"/>
              </w:rPr>
            </w:pPr>
          </w:p>
        </w:tc>
        <w:tc>
          <w:tcPr>
            <w:tcW w:w="10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62"/>
        </w:trPr>
        <w:tc>
          <w:tcPr>
            <w:tcW w:w="840" w:type="dxa"/>
            <w:vAlign w:val="bottom"/>
            <w:tcBorders>
              <w:bottom w:val="single" w:sz="8" w:color="auto"/>
              <w:right w:val="single" w:sz="8" w:color="auto"/>
            </w:tcBorders>
          </w:tcPr>
          <w:p>
            <w:pPr>
              <w:spacing w:after="0"/>
              <w:rPr>
                <w:sz w:val="5"/>
                <w:szCs w:val="5"/>
                <w:color w:val="auto"/>
              </w:rPr>
            </w:pPr>
          </w:p>
        </w:tc>
        <w:tc>
          <w:tcPr>
            <w:tcW w:w="220" w:type="dxa"/>
            <w:vAlign w:val="bottom"/>
            <w:tcBorders>
              <w:bottom w:val="single" w:sz="8" w:color="auto"/>
            </w:tcBorders>
          </w:tcPr>
          <w:p>
            <w:pPr>
              <w:spacing w:after="0"/>
              <w:rPr>
                <w:sz w:val="5"/>
                <w:szCs w:val="5"/>
                <w:color w:val="auto"/>
              </w:rPr>
            </w:pPr>
          </w:p>
        </w:tc>
        <w:tc>
          <w:tcPr>
            <w:tcW w:w="1200" w:type="dxa"/>
            <w:vAlign w:val="bottom"/>
            <w:tcBorders>
              <w:bottom w:val="single" w:sz="8" w:color="auto"/>
              <w:right w:val="single" w:sz="8" w:color="auto"/>
            </w:tcBorders>
          </w:tcPr>
          <w:p>
            <w:pPr>
              <w:spacing w:after="0"/>
              <w:rPr>
                <w:sz w:val="5"/>
                <w:szCs w:val="5"/>
                <w:color w:val="auto"/>
              </w:rPr>
            </w:pPr>
          </w:p>
        </w:tc>
        <w:tc>
          <w:tcPr>
            <w:tcW w:w="120" w:type="dxa"/>
            <w:vAlign w:val="bottom"/>
            <w:tcBorders>
              <w:bottom w:val="single" w:sz="8" w:color="auto"/>
            </w:tcBorders>
          </w:tcPr>
          <w:p>
            <w:pPr>
              <w:spacing w:after="0"/>
              <w:rPr>
                <w:sz w:val="5"/>
                <w:szCs w:val="5"/>
                <w:color w:val="auto"/>
              </w:rPr>
            </w:pPr>
          </w:p>
        </w:tc>
        <w:tc>
          <w:tcPr>
            <w:tcW w:w="500" w:type="dxa"/>
            <w:vAlign w:val="bottom"/>
            <w:tcBorders>
              <w:bottom w:val="single" w:sz="8" w:color="auto"/>
              <w:right w:val="single" w:sz="8" w:color="auto"/>
            </w:tcBorders>
          </w:tcPr>
          <w:p>
            <w:pPr>
              <w:spacing w:after="0"/>
              <w:rPr>
                <w:sz w:val="5"/>
                <w:szCs w:val="5"/>
                <w:color w:val="auto"/>
              </w:rPr>
            </w:pPr>
          </w:p>
        </w:tc>
        <w:tc>
          <w:tcPr>
            <w:tcW w:w="560" w:type="dxa"/>
            <w:vAlign w:val="bottom"/>
            <w:tcBorders>
              <w:bottom w:val="single" w:sz="8" w:color="auto"/>
            </w:tcBorders>
          </w:tcPr>
          <w:p>
            <w:pPr>
              <w:spacing w:after="0"/>
              <w:rPr>
                <w:sz w:val="5"/>
                <w:szCs w:val="5"/>
                <w:color w:val="auto"/>
              </w:rPr>
            </w:pPr>
          </w:p>
        </w:tc>
        <w:tc>
          <w:tcPr>
            <w:tcW w:w="260" w:type="dxa"/>
            <w:vAlign w:val="bottom"/>
            <w:tcBorders>
              <w:bottom w:val="single" w:sz="8" w:color="auto"/>
              <w:right w:val="single" w:sz="8" w:color="auto"/>
            </w:tcBorders>
          </w:tcPr>
          <w:p>
            <w:pPr>
              <w:spacing w:after="0"/>
              <w:rPr>
                <w:sz w:val="5"/>
                <w:szCs w:val="5"/>
                <w:color w:val="auto"/>
              </w:rPr>
            </w:pPr>
          </w:p>
        </w:tc>
        <w:tc>
          <w:tcPr>
            <w:tcW w:w="60" w:type="dxa"/>
            <w:vAlign w:val="bottom"/>
            <w:tcBorders>
              <w:bottom w:val="single" w:sz="8" w:color="auto"/>
            </w:tcBorders>
          </w:tcPr>
          <w:p>
            <w:pPr>
              <w:spacing w:after="0"/>
              <w:rPr>
                <w:sz w:val="5"/>
                <w:szCs w:val="5"/>
                <w:color w:val="auto"/>
              </w:rPr>
            </w:pPr>
          </w:p>
        </w:tc>
        <w:tc>
          <w:tcPr>
            <w:tcW w:w="760" w:type="dxa"/>
            <w:vAlign w:val="bottom"/>
            <w:tcBorders>
              <w:bottom w:val="single" w:sz="8" w:color="auto"/>
            </w:tcBorders>
          </w:tcPr>
          <w:p>
            <w:pPr>
              <w:spacing w:after="0"/>
              <w:rPr>
                <w:sz w:val="5"/>
                <w:szCs w:val="5"/>
                <w:color w:val="auto"/>
              </w:rPr>
            </w:pPr>
          </w:p>
        </w:tc>
        <w:tc>
          <w:tcPr>
            <w:tcW w:w="200" w:type="dxa"/>
            <w:vAlign w:val="bottom"/>
            <w:tcBorders>
              <w:bottom w:val="single" w:sz="8" w:color="auto"/>
              <w:right w:val="single" w:sz="8" w:color="auto"/>
            </w:tcBorders>
            <w:gridSpan w:val="2"/>
          </w:tcPr>
          <w:p>
            <w:pPr>
              <w:spacing w:after="0"/>
              <w:rPr>
                <w:sz w:val="5"/>
                <w:szCs w:val="5"/>
                <w:color w:val="auto"/>
              </w:rPr>
            </w:pPr>
          </w:p>
        </w:tc>
        <w:tc>
          <w:tcPr>
            <w:tcW w:w="1280" w:type="dxa"/>
            <w:vAlign w:val="bottom"/>
            <w:tcBorders>
              <w:bottom w:val="single" w:sz="8" w:color="auto"/>
            </w:tcBorders>
          </w:tcPr>
          <w:p>
            <w:pPr>
              <w:spacing w:after="0"/>
              <w:rPr>
                <w:sz w:val="5"/>
                <w:szCs w:val="5"/>
                <w:color w:val="auto"/>
              </w:rPr>
            </w:pPr>
          </w:p>
        </w:tc>
        <w:tc>
          <w:tcPr>
            <w:tcW w:w="220" w:type="dxa"/>
            <w:vAlign w:val="bottom"/>
            <w:tcBorders>
              <w:bottom w:val="single" w:sz="8" w:color="auto"/>
              <w:right w:val="single" w:sz="8" w:color="auto"/>
            </w:tcBorders>
          </w:tcPr>
          <w:p>
            <w:pPr>
              <w:spacing w:after="0"/>
              <w:rPr>
                <w:sz w:val="5"/>
                <w:szCs w:val="5"/>
                <w:color w:val="auto"/>
              </w:rPr>
            </w:pPr>
          </w:p>
        </w:tc>
        <w:tc>
          <w:tcPr>
            <w:tcW w:w="1140" w:type="dxa"/>
            <w:vAlign w:val="bottom"/>
            <w:tcBorders>
              <w:bottom w:val="single" w:sz="8" w:color="auto"/>
              <w:right w:val="single" w:sz="8" w:color="auto"/>
            </w:tcBorders>
          </w:tcPr>
          <w:p>
            <w:pPr>
              <w:spacing w:after="0"/>
              <w:rPr>
                <w:sz w:val="5"/>
                <w:szCs w:val="5"/>
                <w:color w:val="auto"/>
              </w:rPr>
            </w:pPr>
          </w:p>
        </w:tc>
        <w:tc>
          <w:tcPr>
            <w:tcW w:w="100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10"/>
        </w:trPr>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gridSpan w:val="3"/>
          </w:tcPr>
          <w:p>
            <w:pPr>
              <w:ind w:left="140"/>
              <w:spacing w:after="0" w:line="292" w:lineRule="exact"/>
              <w:rPr>
                <w:sz w:val="20"/>
                <w:szCs w:val="20"/>
                <w:color w:val="auto"/>
              </w:rPr>
            </w:pPr>
            <w:r>
              <w:rPr>
                <w:rFonts w:ascii="宋体" w:cs="宋体" w:eastAsia="宋体" w:hAnsi="宋体"/>
                <w:sz w:val="24"/>
                <w:szCs w:val="24"/>
                <w:b w:val="1"/>
                <w:bCs w:val="1"/>
                <w:color w:val="auto"/>
                <w:w w:val="97"/>
              </w:rPr>
              <w:t>表</w:t>
            </w:r>
            <w:r>
              <w:rPr>
                <w:rFonts w:ascii="Times New Roman" w:cs="Times New Roman" w:eastAsia="Times New Roman" w:hAnsi="Times New Roman"/>
                <w:sz w:val="24"/>
                <w:szCs w:val="24"/>
                <w:b w:val="1"/>
                <w:bCs w:val="1"/>
                <w:color w:val="auto"/>
                <w:w w:val="97"/>
              </w:rPr>
              <w:t xml:space="preserve"> 7-13</w:t>
            </w:r>
          </w:p>
        </w:tc>
        <w:tc>
          <w:tcPr>
            <w:tcW w:w="2240" w:type="dxa"/>
            <w:vAlign w:val="bottom"/>
            <w:tcBorders>
              <w:bottom w:val="single" w:sz="8" w:color="auto"/>
            </w:tcBorders>
            <w:gridSpan w:val="4"/>
          </w:tcPr>
          <w:p>
            <w:pPr>
              <w:ind w:left="120"/>
              <w:spacing w:after="0" w:line="274" w:lineRule="exact"/>
              <w:rPr>
                <w:sz w:val="20"/>
                <w:szCs w:val="20"/>
                <w:color w:val="auto"/>
              </w:rPr>
            </w:pPr>
            <w:r>
              <w:rPr>
                <w:rFonts w:ascii="宋体" w:cs="宋体" w:eastAsia="宋体" w:hAnsi="宋体"/>
                <w:sz w:val="24"/>
                <w:szCs w:val="24"/>
                <w:b w:val="1"/>
                <w:bCs w:val="1"/>
                <w:color w:val="auto"/>
              </w:rPr>
              <w:t>噪声监测计划</w:t>
            </w: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04"/>
        </w:trPr>
        <w:tc>
          <w:tcPr>
            <w:tcW w:w="1060" w:type="dxa"/>
            <w:vAlign w:val="bottom"/>
            <w:tcBorders>
              <w:right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w w:val="99"/>
              </w:rPr>
              <w:t>阶段</w:t>
            </w:r>
          </w:p>
        </w:tc>
        <w:tc>
          <w:tcPr>
            <w:tcW w:w="1200" w:type="dxa"/>
            <w:vAlign w:val="bottom"/>
          </w:tcPr>
          <w:p>
            <w:pPr>
              <w:jc w:val="center"/>
              <w:spacing w:after="0" w:line="240" w:lineRule="exact"/>
              <w:rPr>
                <w:sz w:val="20"/>
                <w:szCs w:val="20"/>
                <w:color w:val="auto"/>
              </w:rPr>
            </w:pPr>
            <w:r>
              <w:rPr>
                <w:rFonts w:ascii="宋体" w:cs="宋体" w:eastAsia="宋体" w:hAnsi="宋体"/>
                <w:sz w:val="21"/>
                <w:szCs w:val="21"/>
                <w:color w:val="auto"/>
                <w:w w:val="99"/>
              </w:rPr>
              <w:t>监测地点</w:t>
            </w:r>
          </w:p>
        </w:tc>
        <w:tc>
          <w:tcPr>
            <w:tcW w:w="120" w:type="dxa"/>
            <w:vAlign w:val="bottom"/>
            <w:tcBorders>
              <w:right w:val="single" w:sz="8" w:color="auto"/>
            </w:tcBorders>
          </w:tcPr>
          <w:p>
            <w:pPr>
              <w:spacing w:after="0"/>
              <w:rPr>
                <w:sz w:val="24"/>
                <w:szCs w:val="24"/>
                <w:color w:val="auto"/>
              </w:rPr>
            </w:pPr>
          </w:p>
        </w:tc>
        <w:tc>
          <w:tcPr>
            <w:tcW w:w="1060" w:type="dxa"/>
            <w:vAlign w:val="bottom"/>
            <w:tcBorders>
              <w:right w:val="single" w:sz="8" w:color="auto"/>
            </w:tcBorders>
            <w:gridSpan w:val="2"/>
          </w:tcPr>
          <w:p>
            <w:pPr>
              <w:ind w:left="100"/>
              <w:spacing w:after="0" w:line="240" w:lineRule="exact"/>
              <w:rPr>
                <w:sz w:val="20"/>
                <w:szCs w:val="20"/>
                <w:color w:val="auto"/>
              </w:rPr>
            </w:pPr>
            <w:r>
              <w:rPr>
                <w:rFonts w:ascii="宋体" w:cs="宋体" w:eastAsia="宋体" w:hAnsi="宋体"/>
                <w:sz w:val="21"/>
                <w:szCs w:val="21"/>
                <w:color w:val="auto"/>
              </w:rPr>
              <w:t>监测频次</w:t>
            </w:r>
          </w:p>
        </w:tc>
        <w:tc>
          <w:tcPr>
            <w:tcW w:w="1080" w:type="dxa"/>
            <w:vAlign w:val="bottom"/>
            <w:tcBorders>
              <w:right w:val="single" w:sz="8" w:color="auto"/>
            </w:tcBorders>
            <w:gridSpan w:val="3"/>
          </w:tcPr>
          <w:p>
            <w:pPr>
              <w:jc w:val="center"/>
              <w:spacing w:after="0" w:line="240" w:lineRule="exact"/>
              <w:rPr>
                <w:sz w:val="20"/>
                <w:szCs w:val="20"/>
                <w:color w:val="auto"/>
              </w:rPr>
            </w:pPr>
            <w:r>
              <w:rPr>
                <w:rFonts w:ascii="宋体" w:cs="宋体" w:eastAsia="宋体" w:hAnsi="宋体"/>
                <w:sz w:val="21"/>
                <w:szCs w:val="21"/>
                <w:color w:val="auto"/>
                <w:w w:val="99"/>
              </w:rPr>
              <w:t>监测时间</w:t>
            </w: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80" w:type="dxa"/>
            <w:vAlign w:val="bottom"/>
            <w:tcBorders>
              <w:right w:val="single" w:sz="8" w:color="auto"/>
            </w:tcBorders>
          </w:tcPr>
          <w:p>
            <w:pPr>
              <w:jc w:val="center"/>
              <w:ind w:right="136"/>
              <w:spacing w:after="0" w:line="240" w:lineRule="exact"/>
              <w:rPr>
                <w:sz w:val="20"/>
                <w:szCs w:val="20"/>
                <w:color w:val="auto"/>
              </w:rPr>
            </w:pPr>
            <w:r>
              <w:rPr>
                <w:rFonts w:ascii="宋体" w:cs="宋体" w:eastAsia="宋体" w:hAnsi="宋体"/>
                <w:sz w:val="21"/>
                <w:szCs w:val="21"/>
                <w:color w:val="auto"/>
                <w:w w:val="99"/>
              </w:rPr>
              <w:t>实施机构</w:t>
            </w:r>
          </w:p>
        </w:tc>
        <w:tc>
          <w:tcPr>
            <w:tcW w:w="220" w:type="dxa"/>
            <w:vAlign w:val="bottom"/>
          </w:tcPr>
          <w:p>
            <w:pPr>
              <w:spacing w:after="0"/>
              <w:rPr>
                <w:sz w:val="24"/>
                <w:szCs w:val="24"/>
                <w:color w:val="auto"/>
              </w:rPr>
            </w:pPr>
          </w:p>
        </w:tc>
        <w:tc>
          <w:tcPr>
            <w:tcW w:w="1140" w:type="dxa"/>
            <w:vAlign w:val="bottom"/>
            <w:tcBorders>
              <w:right w:val="single" w:sz="8" w:color="auto"/>
            </w:tcBorders>
          </w:tcPr>
          <w:p>
            <w:pPr>
              <w:jc w:val="center"/>
              <w:ind w:right="136"/>
              <w:spacing w:after="0" w:line="240" w:lineRule="exact"/>
              <w:rPr>
                <w:sz w:val="20"/>
                <w:szCs w:val="20"/>
                <w:color w:val="auto"/>
              </w:rPr>
            </w:pPr>
            <w:r>
              <w:rPr>
                <w:rFonts w:ascii="宋体" w:cs="宋体" w:eastAsia="宋体" w:hAnsi="宋体"/>
                <w:sz w:val="21"/>
                <w:szCs w:val="21"/>
                <w:color w:val="auto"/>
                <w:w w:val="97"/>
              </w:rPr>
              <w:t>负责机构</w:t>
            </w:r>
          </w:p>
        </w:tc>
        <w:tc>
          <w:tcPr>
            <w:tcW w:w="1000" w:type="dxa"/>
            <w:vAlign w:val="bottom"/>
          </w:tcPr>
          <w:p>
            <w:pPr>
              <w:jc w:val="center"/>
              <w:spacing w:after="0" w:line="240" w:lineRule="exact"/>
              <w:rPr>
                <w:sz w:val="20"/>
                <w:szCs w:val="20"/>
                <w:color w:val="auto"/>
              </w:rPr>
            </w:pPr>
            <w:r>
              <w:rPr>
                <w:rFonts w:ascii="宋体" w:cs="宋体" w:eastAsia="宋体" w:hAnsi="宋体"/>
                <w:sz w:val="21"/>
                <w:szCs w:val="21"/>
                <w:color w:val="auto"/>
                <w:w w:val="99"/>
              </w:rPr>
              <w:t>监督机构</w:t>
            </w:r>
          </w:p>
        </w:tc>
        <w:tc>
          <w:tcPr>
            <w:tcW w:w="0" w:type="dxa"/>
            <w:vAlign w:val="bottom"/>
          </w:tcPr>
          <w:p>
            <w:pPr>
              <w:spacing w:after="0"/>
              <w:rPr>
                <w:sz w:val="1"/>
                <w:szCs w:val="1"/>
                <w:color w:val="auto"/>
              </w:rPr>
            </w:pPr>
          </w:p>
        </w:tc>
      </w:tr>
      <w:tr>
        <w:trPr>
          <w:trHeight w:val="95"/>
        </w:trPr>
        <w:tc>
          <w:tcPr>
            <w:tcW w:w="840" w:type="dxa"/>
            <w:vAlign w:val="bottom"/>
            <w:tcBorders>
              <w:bottom w:val="single" w:sz="8" w:color="auto"/>
            </w:tcBorders>
          </w:tcPr>
          <w:p>
            <w:pPr>
              <w:spacing w:after="0"/>
              <w:rPr>
                <w:sz w:val="8"/>
                <w:szCs w:val="8"/>
                <w:color w:val="auto"/>
              </w:rPr>
            </w:pPr>
          </w:p>
        </w:tc>
        <w:tc>
          <w:tcPr>
            <w:tcW w:w="220" w:type="dxa"/>
            <w:vAlign w:val="bottom"/>
            <w:tcBorders>
              <w:bottom w:val="single" w:sz="8" w:color="auto"/>
              <w:right w:val="single" w:sz="8" w:color="auto"/>
            </w:tcBorders>
          </w:tcPr>
          <w:p>
            <w:pPr>
              <w:spacing w:after="0"/>
              <w:rPr>
                <w:sz w:val="8"/>
                <w:szCs w:val="8"/>
                <w:color w:val="auto"/>
              </w:rPr>
            </w:pPr>
          </w:p>
        </w:tc>
        <w:tc>
          <w:tcPr>
            <w:tcW w:w="1200" w:type="dxa"/>
            <w:vAlign w:val="bottom"/>
            <w:tcBorders>
              <w:bottom w:val="single" w:sz="8" w:color="auto"/>
            </w:tcBorders>
          </w:tcPr>
          <w:p>
            <w:pPr>
              <w:spacing w:after="0"/>
              <w:rPr>
                <w:sz w:val="8"/>
                <w:szCs w:val="8"/>
                <w:color w:val="auto"/>
              </w:rPr>
            </w:pPr>
          </w:p>
        </w:tc>
        <w:tc>
          <w:tcPr>
            <w:tcW w:w="120" w:type="dxa"/>
            <w:vAlign w:val="bottom"/>
            <w:tcBorders>
              <w:bottom w:val="single" w:sz="8" w:color="auto"/>
              <w:right w:val="single" w:sz="8" w:color="auto"/>
            </w:tcBorders>
          </w:tcPr>
          <w:p>
            <w:pPr>
              <w:spacing w:after="0"/>
              <w:rPr>
                <w:sz w:val="8"/>
                <w:szCs w:val="8"/>
                <w:color w:val="auto"/>
              </w:rPr>
            </w:pPr>
          </w:p>
        </w:tc>
        <w:tc>
          <w:tcPr>
            <w:tcW w:w="500" w:type="dxa"/>
            <w:vAlign w:val="bottom"/>
            <w:tcBorders>
              <w:bottom w:val="single" w:sz="8" w:color="auto"/>
            </w:tcBorders>
          </w:tcPr>
          <w:p>
            <w:pPr>
              <w:spacing w:after="0"/>
              <w:rPr>
                <w:sz w:val="8"/>
                <w:szCs w:val="8"/>
                <w:color w:val="auto"/>
              </w:rPr>
            </w:pPr>
          </w:p>
        </w:tc>
        <w:tc>
          <w:tcPr>
            <w:tcW w:w="560" w:type="dxa"/>
            <w:vAlign w:val="bottom"/>
            <w:tcBorders>
              <w:bottom w:val="single" w:sz="8" w:color="auto"/>
              <w:right w:val="single" w:sz="8" w:color="auto"/>
            </w:tcBorders>
          </w:tcPr>
          <w:p>
            <w:pPr>
              <w:spacing w:after="0"/>
              <w:rPr>
                <w:sz w:val="8"/>
                <w:szCs w:val="8"/>
                <w:color w:val="auto"/>
              </w:rPr>
            </w:pPr>
          </w:p>
        </w:tc>
        <w:tc>
          <w:tcPr>
            <w:tcW w:w="26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760" w:type="dxa"/>
            <w:vAlign w:val="bottom"/>
            <w:tcBorders>
              <w:bottom w:val="single" w:sz="8" w:color="auto"/>
              <w:right w:val="single" w:sz="8" w:color="auto"/>
            </w:tcBorders>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1400" w:type="dxa"/>
            <w:vAlign w:val="bottom"/>
            <w:tcBorders>
              <w:bottom w:val="single" w:sz="8" w:color="auto"/>
              <w:right w:val="single" w:sz="8" w:color="auto"/>
            </w:tcBorders>
            <w:gridSpan w:val="2"/>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1140" w:type="dxa"/>
            <w:vAlign w:val="bottom"/>
            <w:tcBorders>
              <w:bottom w:val="single" w:sz="8" w:color="auto"/>
              <w:right w:val="single" w:sz="8" w:color="auto"/>
            </w:tcBorders>
          </w:tcPr>
          <w:p>
            <w:pPr>
              <w:spacing w:after="0"/>
              <w:rPr>
                <w:sz w:val="8"/>
                <w:szCs w:val="8"/>
                <w:color w:val="auto"/>
              </w:rPr>
            </w:pPr>
          </w:p>
        </w:tc>
        <w:tc>
          <w:tcPr>
            <w:tcW w:w="1000" w:type="dxa"/>
            <w:vAlign w:val="bottom"/>
            <w:tcBorders>
              <w:bottom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50"/>
        </w:trPr>
        <w:tc>
          <w:tcPr>
            <w:tcW w:w="1060" w:type="dxa"/>
            <w:vAlign w:val="bottom"/>
            <w:tcBorders>
              <w:right w:val="single" w:sz="8" w:color="auto"/>
            </w:tcBorders>
            <w:gridSpan w:val="2"/>
            <w:vMerge w:val="restart"/>
          </w:tcPr>
          <w:p>
            <w:pPr>
              <w:jc w:val="center"/>
              <w:spacing w:after="0" w:line="240" w:lineRule="exact"/>
              <w:rPr>
                <w:sz w:val="20"/>
                <w:szCs w:val="20"/>
                <w:color w:val="auto"/>
              </w:rPr>
            </w:pPr>
            <w:r>
              <w:rPr>
                <w:rFonts w:ascii="宋体" w:cs="宋体" w:eastAsia="宋体" w:hAnsi="宋体"/>
                <w:sz w:val="21"/>
                <w:szCs w:val="21"/>
                <w:color w:val="auto"/>
              </w:rPr>
              <w:t>施工期</w:t>
            </w:r>
          </w:p>
        </w:tc>
        <w:tc>
          <w:tcPr>
            <w:tcW w:w="1320" w:type="dxa"/>
            <w:vAlign w:val="bottom"/>
            <w:tcBorders>
              <w:right w:val="single" w:sz="8" w:color="auto"/>
            </w:tcBorders>
            <w:gridSpan w:val="2"/>
            <w:vMerge w:val="restart"/>
          </w:tcPr>
          <w:p>
            <w:pPr>
              <w:jc w:val="center"/>
              <w:spacing w:after="0" w:line="240" w:lineRule="exact"/>
              <w:rPr>
                <w:sz w:val="20"/>
                <w:szCs w:val="20"/>
                <w:color w:val="auto"/>
              </w:rPr>
            </w:pPr>
            <w:r>
              <w:rPr>
                <w:rFonts w:ascii="宋体" w:cs="宋体" w:eastAsia="宋体" w:hAnsi="宋体"/>
                <w:sz w:val="21"/>
                <w:szCs w:val="21"/>
                <w:color w:val="auto"/>
                <w:w w:val="99"/>
              </w:rPr>
              <w:t>工程实施地点</w:t>
            </w:r>
          </w:p>
        </w:tc>
        <w:tc>
          <w:tcPr>
            <w:tcW w:w="1060" w:type="dxa"/>
            <w:vAlign w:val="bottom"/>
            <w:tcBorders>
              <w:right w:val="single" w:sz="8" w:color="auto"/>
            </w:tcBorders>
            <w:gridSpan w:val="2"/>
            <w:vMerge w:val="restart"/>
          </w:tcPr>
          <w:p>
            <w:pPr>
              <w:ind w:left="100"/>
              <w:spacing w:after="0" w:line="240" w:lineRule="exact"/>
              <w:rPr>
                <w:sz w:val="20"/>
                <w:szCs w:val="20"/>
                <w:color w:val="auto"/>
              </w:rPr>
            </w:pPr>
            <w:r>
              <w:rPr>
                <w:rFonts w:ascii="宋体" w:cs="宋体" w:eastAsia="宋体" w:hAnsi="宋体"/>
                <w:sz w:val="21"/>
                <w:szCs w:val="21"/>
                <w:color w:val="auto"/>
              </w:rPr>
              <w:t>每月一次</w:t>
            </w:r>
          </w:p>
        </w:tc>
        <w:tc>
          <w:tcPr>
            <w:tcW w:w="26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760" w:type="dxa"/>
            <w:vAlign w:val="bottom"/>
            <w:tcBorders>
              <w:right w:val="single" w:sz="8" w:color="auto"/>
            </w:tcBorders>
            <w:vMerge w:val="restart"/>
          </w:tcPr>
          <w:p>
            <w:pPr>
              <w:jc w:val="center"/>
              <w:ind w:right="249"/>
              <w:spacing w:after="0" w:line="256" w:lineRule="exact"/>
              <w:rPr>
                <w:sz w:val="20"/>
                <w:szCs w:val="20"/>
                <w:color w:val="auto"/>
              </w:rPr>
            </w:pPr>
            <w:r>
              <w:rPr>
                <w:rFonts w:ascii="Times New Roman" w:cs="Times New Roman" w:eastAsia="Times New Roman" w:hAnsi="Times New Roman"/>
                <w:sz w:val="21"/>
                <w:szCs w:val="21"/>
                <w:color w:val="auto"/>
              </w:rPr>
              <w:t>1</w:t>
            </w:r>
            <w:r>
              <w:rPr>
                <w:rFonts w:ascii="宋体" w:cs="宋体" w:eastAsia="宋体" w:hAnsi="宋体"/>
                <w:sz w:val="21"/>
                <w:szCs w:val="21"/>
                <w:color w:val="auto"/>
              </w:rPr>
              <w:t>天</w:t>
            </w:r>
          </w:p>
        </w:tc>
        <w:tc>
          <w:tcPr>
            <w:tcW w:w="80" w:type="dxa"/>
            <w:vAlign w:val="bottom"/>
          </w:tcPr>
          <w:p>
            <w:pPr>
              <w:spacing w:after="0"/>
              <w:rPr>
                <w:sz w:val="21"/>
                <w:szCs w:val="21"/>
                <w:color w:val="auto"/>
              </w:rPr>
            </w:pPr>
          </w:p>
        </w:tc>
        <w:tc>
          <w:tcPr>
            <w:tcW w:w="1400" w:type="dxa"/>
            <w:vAlign w:val="bottom"/>
            <w:tcBorders>
              <w:right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w w:val="99"/>
              </w:rPr>
              <w:t>监测站或有资</w:t>
            </w:r>
          </w:p>
        </w:tc>
        <w:tc>
          <w:tcPr>
            <w:tcW w:w="1360" w:type="dxa"/>
            <w:vAlign w:val="bottom"/>
            <w:tcBorders>
              <w:right w:val="single" w:sz="8" w:color="auto"/>
            </w:tcBorders>
            <w:gridSpan w:val="2"/>
            <w:vMerge w:val="restart"/>
          </w:tcPr>
          <w:p>
            <w:pPr>
              <w:jc w:val="center"/>
              <w:spacing w:after="0" w:line="240" w:lineRule="exact"/>
              <w:rPr>
                <w:sz w:val="20"/>
                <w:szCs w:val="20"/>
                <w:color w:val="auto"/>
              </w:rPr>
            </w:pPr>
            <w:r>
              <w:rPr>
                <w:rFonts w:ascii="宋体" w:cs="宋体" w:eastAsia="宋体" w:hAnsi="宋体"/>
                <w:sz w:val="21"/>
                <w:szCs w:val="21"/>
                <w:color w:val="auto"/>
                <w:w w:val="99"/>
              </w:rPr>
              <w:t>环境监理公司</w:t>
            </w:r>
          </w:p>
        </w:tc>
        <w:tc>
          <w:tcPr>
            <w:tcW w:w="100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8"/>
              </w:rPr>
              <w:t>环保局</w:t>
            </w:r>
          </w:p>
        </w:tc>
        <w:tc>
          <w:tcPr>
            <w:tcW w:w="0" w:type="dxa"/>
            <w:vAlign w:val="bottom"/>
          </w:tcPr>
          <w:p>
            <w:pPr>
              <w:spacing w:after="0"/>
              <w:rPr>
                <w:sz w:val="1"/>
                <w:szCs w:val="1"/>
                <w:color w:val="auto"/>
              </w:rPr>
            </w:pPr>
          </w:p>
        </w:tc>
      </w:tr>
      <w:tr>
        <w:trPr>
          <w:trHeight w:val="188"/>
        </w:trPr>
        <w:tc>
          <w:tcPr>
            <w:tcW w:w="1060" w:type="dxa"/>
            <w:vAlign w:val="bottom"/>
            <w:tcBorders>
              <w:right w:val="single" w:sz="8" w:color="auto"/>
            </w:tcBorders>
            <w:gridSpan w:val="2"/>
            <w:vMerge w:val="continue"/>
          </w:tcPr>
          <w:p>
            <w:pPr>
              <w:spacing w:after="0"/>
              <w:rPr>
                <w:sz w:val="16"/>
                <w:szCs w:val="16"/>
                <w:color w:val="auto"/>
              </w:rPr>
            </w:pPr>
          </w:p>
        </w:tc>
        <w:tc>
          <w:tcPr>
            <w:tcW w:w="1320" w:type="dxa"/>
            <w:vAlign w:val="bottom"/>
            <w:tcBorders>
              <w:right w:val="single" w:sz="8" w:color="auto"/>
            </w:tcBorders>
            <w:gridSpan w:val="2"/>
            <w:vMerge w:val="continue"/>
          </w:tcPr>
          <w:p>
            <w:pPr>
              <w:spacing w:after="0"/>
              <w:rPr>
                <w:sz w:val="16"/>
                <w:szCs w:val="16"/>
                <w:color w:val="auto"/>
              </w:rPr>
            </w:pPr>
          </w:p>
        </w:tc>
        <w:tc>
          <w:tcPr>
            <w:tcW w:w="1060" w:type="dxa"/>
            <w:vAlign w:val="bottom"/>
            <w:tcBorders>
              <w:right w:val="single" w:sz="8" w:color="auto"/>
            </w:tcBorders>
            <w:gridSpan w:val="2"/>
            <w:vMerge w:val="continue"/>
          </w:tcPr>
          <w:p>
            <w:pPr>
              <w:spacing w:after="0"/>
              <w:rPr>
                <w:sz w:val="16"/>
                <w:szCs w:val="16"/>
                <w:color w:val="auto"/>
              </w:rPr>
            </w:pPr>
          </w:p>
        </w:tc>
        <w:tc>
          <w:tcPr>
            <w:tcW w:w="320" w:type="dxa"/>
            <w:vAlign w:val="bottom"/>
            <w:gridSpan w:val="2"/>
          </w:tcPr>
          <w:p>
            <w:pPr>
              <w:spacing w:after="0"/>
              <w:rPr>
                <w:sz w:val="16"/>
                <w:szCs w:val="16"/>
                <w:color w:val="auto"/>
              </w:rPr>
            </w:pPr>
          </w:p>
        </w:tc>
        <w:tc>
          <w:tcPr>
            <w:tcW w:w="760" w:type="dxa"/>
            <w:vAlign w:val="bottom"/>
            <w:tcBorders>
              <w:right w:val="single" w:sz="8" w:color="auto"/>
            </w:tcBorders>
            <w:vMerge w:val="continue"/>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80" w:type="dxa"/>
            <w:vAlign w:val="bottom"/>
            <w:tcBorders>
              <w:right w:val="single" w:sz="8" w:color="auto"/>
            </w:tcBorders>
            <w:vMerge w:val="restart"/>
          </w:tcPr>
          <w:p>
            <w:pPr>
              <w:jc w:val="center"/>
              <w:ind w:right="136"/>
              <w:spacing w:after="0" w:line="240" w:lineRule="exact"/>
              <w:rPr>
                <w:sz w:val="20"/>
                <w:szCs w:val="20"/>
                <w:color w:val="auto"/>
              </w:rPr>
            </w:pPr>
            <w:r>
              <w:rPr>
                <w:rFonts w:ascii="宋体" w:cs="宋体" w:eastAsia="宋体" w:hAnsi="宋体"/>
                <w:sz w:val="21"/>
                <w:szCs w:val="21"/>
                <w:color w:val="auto"/>
                <w:w w:val="99"/>
              </w:rPr>
              <w:t>质监测单位</w:t>
            </w:r>
          </w:p>
        </w:tc>
        <w:tc>
          <w:tcPr>
            <w:tcW w:w="1360" w:type="dxa"/>
            <w:vAlign w:val="bottom"/>
            <w:tcBorders>
              <w:right w:val="single" w:sz="8" w:color="auto"/>
            </w:tcBorders>
            <w:gridSpan w:val="2"/>
            <w:vMerge w:val="continue"/>
          </w:tcPr>
          <w:p>
            <w:pPr>
              <w:spacing w:after="0"/>
              <w:rPr>
                <w:sz w:val="16"/>
                <w:szCs w:val="16"/>
                <w:color w:val="auto"/>
              </w:rPr>
            </w:pPr>
          </w:p>
        </w:tc>
        <w:tc>
          <w:tcPr>
            <w:tcW w:w="100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24"/>
        </w:trPr>
        <w:tc>
          <w:tcPr>
            <w:tcW w:w="840" w:type="dxa"/>
            <w:vAlign w:val="bottom"/>
          </w:tcPr>
          <w:p>
            <w:pPr>
              <w:spacing w:after="0"/>
              <w:rPr>
                <w:sz w:val="10"/>
                <w:szCs w:val="10"/>
                <w:color w:val="auto"/>
              </w:rPr>
            </w:pPr>
          </w:p>
        </w:tc>
        <w:tc>
          <w:tcPr>
            <w:tcW w:w="220" w:type="dxa"/>
            <w:vAlign w:val="bottom"/>
            <w:tcBorders>
              <w:right w:val="single" w:sz="8" w:color="auto"/>
            </w:tcBorders>
          </w:tcPr>
          <w:p>
            <w:pPr>
              <w:spacing w:after="0"/>
              <w:rPr>
                <w:sz w:val="10"/>
                <w:szCs w:val="10"/>
                <w:color w:val="auto"/>
              </w:rPr>
            </w:pPr>
          </w:p>
        </w:tc>
        <w:tc>
          <w:tcPr>
            <w:tcW w:w="1200" w:type="dxa"/>
            <w:vAlign w:val="bottom"/>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500" w:type="dxa"/>
            <w:vAlign w:val="bottom"/>
          </w:tcPr>
          <w:p>
            <w:pPr>
              <w:spacing w:after="0"/>
              <w:rPr>
                <w:sz w:val="10"/>
                <w:szCs w:val="10"/>
                <w:color w:val="auto"/>
              </w:rPr>
            </w:pPr>
          </w:p>
        </w:tc>
        <w:tc>
          <w:tcPr>
            <w:tcW w:w="560" w:type="dxa"/>
            <w:vAlign w:val="bottom"/>
            <w:tcBorders>
              <w:right w:val="single" w:sz="8" w:color="auto"/>
            </w:tcBorders>
          </w:tcPr>
          <w:p>
            <w:pPr>
              <w:spacing w:after="0"/>
              <w:rPr>
                <w:sz w:val="10"/>
                <w:szCs w:val="10"/>
                <w:color w:val="auto"/>
              </w:rPr>
            </w:pPr>
          </w:p>
        </w:tc>
        <w:tc>
          <w:tcPr>
            <w:tcW w:w="2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Borders>
              <w:right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80" w:type="dxa"/>
            <w:vAlign w:val="bottom"/>
            <w:tcBorders>
              <w:right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1140" w:type="dxa"/>
            <w:vAlign w:val="bottom"/>
            <w:tcBorders>
              <w:right w:val="single" w:sz="8" w:color="auto"/>
            </w:tcBorders>
          </w:tcPr>
          <w:p>
            <w:pPr>
              <w:spacing w:after="0"/>
              <w:rPr>
                <w:sz w:val="10"/>
                <w:szCs w:val="10"/>
                <w:color w:val="auto"/>
              </w:rPr>
            </w:pPr>
          </w:p>
        </w:tc>
        <w:tc>
          <w:tcPr>
            <w:tcW w:w="10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61"/>
        </w:trPr>
        <w:tc>
          <w:tcPr>
            <w:tcW w:w="840" w:type="dxa"/>
            <w:vAlign w:val="bottom"/>
            <w:tcBorders>
              <w:bottom w:val="single" w:sz="8" w:color="auto"/>
            </w:tcBorders>
          </w:tcPr>
          <w:p>
            <w:pPr>
              <w:spacing w:after="0"/>
              <w:rPr>
                <w:sz w:val="5"/>
                <w:szCs w:val="5"/>
                <w:color w:val="auto"/>
              </w:rPr>
            </w:pPr>
          </w:p>
        </w:tc>
        <w:tc>
          <w:tcPr>
            <w:tcW w:w="220" w:type="dxa"/>
            <w:vAlign w:val="bottom"/>
            <w:tcBorders>
              <w:bottom w:val="single" w:sz="8" w:color="auto"/>
              <w:right w:val="single" w:sz="8" w:color="auto"/>
            </w:tcBorders>
          </w:tcPr>
          <w:p>
            <w:pPr>
              <w:spacing w:after="0"/>
              <w:rPr>
                <w:sz w:val="5"/>
                <w:szCs w:val="5"/>
                <w:color w:val="auto"/>
              </w:rPr>
            </w:pPr>
          </w:p>
        </w:tc>
        <w:tc>
          <w:tcPr>
            <w:tcW w:w="1200" w:type="dxa"/>
            <w:vAlign w:val="bottom"/>
            <w:tcBorders>
              <w:bottom w:val="single" w:sz="8" w:color="auto"/>
            </w:tcBorders>
          </w:tcPr>
          <w:p>
            <w:pPr>
              <w:spacing w:after="0"/>
              <w:rPr>
                <w:sz w:val="5"/>
                <w:szCs w:val="5"/>
                <w:color w:val="auto"/>
              </w:rPr>
            </w:pPr>
          </w:p>
        </w:tc>
        <w:tc>
          <w:tcPr>
            <w:tcW w:w="120" w:type="dxa"/>
            <w:vAlign w:val="bottom"/>
            <w:tcBorders>
              <w:bottom w:val="single" w:sz="8" w:color="auto"/>
              <w:right w:val="single" w:sz="8" w:color="auto"/>
            </w:tcBorders>
          </w:tcPr>
          <w:p>
            <w:pPr>
              <w:spacing w:after="0"/>
              <w:rPr>
                <w:sz w:val="5"/>
                <w:szCs w:val="5"/>
                <w:color w:val="auto"/>
              </w:rPr>
            </w:pPr>
          </w:p>
        </w:tc>
        <w:tc>
          <w:tcPr>
            <w:tcW w:w="500" w:type="dxa"/>
            <w:vAlign w:val="bottom"/>
            <w:tcBorders>
              <w:bottom w:val="single" w:sz="8" w:color="auto"/>
            </w:tcBorders>
          </w:tcPr>
          <w:p>
            <w:pPr>
              <w:spacing w:after="0"/>
              <w:rPr>
                <w:sz w:val="5"/>
                <w:szCs w:val="5"/>
                <w:color w:val="auto"/>
              </w:rPr>
            </w:pPr>
          </w:p>
        </w:tc>
        <w:tc>
          <w:tcPr>
            <w:tcW w:w="560" w:type="dxa"/>
            <w:vAlign w:val="bottom"/>
            <w:tcBorders>
              <w:bottom w:val="single" w:sz="8" w:color="auto"/>
              <w:right w:val="single" w:sz="8" w:color="auto"/>
            </w:tcBorders>
          </w:tcPr>
          <w:p>
            <w:pPr>
              <w:spacing w:after="0"/>
              <w:rPr>
                <w:sz w:val="5"/>
                <w:szCs w:val="5"/>
                <w:color w:val="auto"/>
              </w:rPr>
            </w:pPr>
          </w:p>
        </w:tc>
        <w:tc>
          <w:tcPr>
            <w:tcW w:w="260" w:type="dxa"/>
            <w:vAlign w:val="bottom"/>
            <w:tcBorders>
              <w:bottom w:val="single" w:sz="8" w:color="auto"/>
            </w:tcBorders>
          </w:tcPr>
          <w:p>
            <w:pPr>
              <w:spacing w:after="0"/>
              <w:rPr>
                <w:sz w:val="5"/>
                <w:szCs w:val="5"/>
                <w:color w:val="auto"/>
              </w:rPr>
            </w:pPr>
          </w:p>
        </w:tc>
        <w:tc>
          <w:tcPr>
            <w:tcW w:w="60" w:type="dxa"/>
            <w:vAlign w:val="bottom"/>
            <w:tcBorders>
              <w:bottom w:val="single" w:sz="8" w:color="auto"/>
            </w:tcBorders>
          </w:tcPr>
          <w:p>
            <w:pPr>
              <w:spacing w:after="0"/>
              <w:rPr>
                <w:sz w:val="5"/>
                <w:szCs w:val="5"/>
                <w:color w:val="auto"/>
              </w:rPr>
            </w:pPr>
          </w:p>
        </w:tc>
        <w:tc>
          <w:tcPr>
            <w:tcW w:w="760" w:type="dxa"/>
            <w:vAlign w:val="bottom"/>
            <w:tcBorders>
              <w:bottom w:val="single" w:sz="8" w:color="auto"/>
              <w:right w:val="single" w:sz="8" w:color="auto"/>
            </w:tcBorders>
          </w:tcPr>
          <w:p>
            <w:pPr>
              <w:spacing w:after="0"/>
              <w:rPr>
                <w:sz w:val="5"/>
                <w:szCs w:val="5"/>
                <w:color w:val="auto"/>
              </w:rPr>
            </w:pPr>
          </w:p>
        </w:tc>
        <w:tc>
          <w:tcPr>
            <w:tcW w:w="80" w:type="dxa"/>
            <w:vAlign w:val="bottom"/>
            <w:tcBorders>
              <w:bottom w:val="single" w:sz="8" w:color="auto"/>
            </w:tcBorders>
          </w:tcPr>
          <w:p>
            <w:pPr>
              <w:spacing w:after="0"/>
              <w:rPr>
                <w:sz w:val="5"/>
                <w:szCs w:val="5"/>
                <w:color w:val="auto"/>
              </w:rPr>
            </w:pPr>
          </w:p>
        </w:tc>
        <w:tc>
          <w:tcPr>
            <w:tcW w:w="120" w:type="dxa"/>
            <w:vAlign w:val="bottom"/>
            <w:tcBorders>
              <w:bottom w:val="single" w:sz="8" w:color="auto"/>
            </w:tcBorders>
          </w:tcPr>
          <w:p>
            <w:pPr>
              <w:spacing w:after="0"/>
              <w:rPr>
                <w:sz w:val="5"/>
                <w:szCs w:val="5"/>
                <w:color w:val="auto"/>
              </w:rPr>
            </w:pPr>
          </w:p>
        </w:tc>
        <w:tc>
          <w:tcPr>
            <w:tcW w:w="1280" w:type="dxa"/>
            <w:vAlign w:val="bottom"/>
            <w:tcBorders>
              <w:bottom w:val="single" w:sz="8" w:color="auto"/>
              <w:right w:val="single" w:sz="8" w:color="auto"/>
            </w:tcBorders>
          </w:tcPr>
          <w:p>
            <w:pPr>
              <w:spacing w:after="0"/>
              <w:rPr>
                <w:sz w:val="5"/>
                <w:szCs w:val="5"/>
                <w:color w:val="auto"/>
              </w:rPr>
            </w:pPr>
          </w:p>
        </w:tc>
        <w:tc>
          <w:tcPr>
            <w:tcW w:w="220" w:type="dxa"/>
            <w:vAlign w:val="bottom"/>
            <w:tcBorders>
              <w:bottom w:val="single" w:sz="8" w:color="auto"/>
            </w:tcBorders>
          </w:tcPr>
          <w:p>
            <w:pPr>
              <w:spacing w:after="0"/>
              <w:rPr>
                <w:sz w:val="5"/>
                <w:szCs w:val="5"/>
                <w:color w:val="auto"/>
              </w:rPr>
            </w:pPr>
          </w:p>
        </w:tc>
        <w:tc>
          <w:tcPr>
            <w:tcW w:w="1140" w:type="dxa"/>
            <w:vAlign w:val="bottom"/>
            <w:tcBorders>
              <w:bottom w:val="single" w:sz="8" w:color="auto"/>
              <w:right w:val="single" w:sz="8" w:color="auto"/>
            </w:tcBorders>
          </w:tcPr>
          <w:p>
            <w:pPr>
              <w:spacing w:after="0"/>
              <w:rPr>
                <w:sz w:val="5"/>
                <w:szCs w:val="5"/>
                <w:color w:val="auto"/>
              </w:rPr>
            </w:pPr>
          </w:p>
        </w:tc>
        <w:tc>
          <w:tcPr>
            <w:tcW w:w="100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140"/>
          </w:cols>
          <w:pgMar w:left="1440" w:top="864" w:right="1326" w:bottom="398" w:gutter="0" w:footer="0" w:header="0"/>
        </w:sectPr>
      </w:pPr>
    </w:p>
    <w:p>
      <w:pPr>
        <w:spacing w:after="0" w:line="66"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52</w:t>
      </w:r>
    </w:p>
    <w:p>
      <w:pPr>
        <w:sectPr>
          <w:pgSz w:w="11900" w:h="16838" w:orient="portrait"/>
          <w:cols w:equalWidth="0" w:num="1">
            <w:col w:w="9140"/>
          </w:cols>
          <w:pgMar w:left="1440" w:top="864" w:right="1326" w:bottom="398" w:gutter="0" w:footer="0" w:header="0"/>
          <w:type w:val="continuous"/>
        </w:sectPr>
      </w:pPr>
    </w:p>
    <w:bookmarkStart w:id="55" w:name="page56"/>
    <w:bookmarkEnd w:id="55"/>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9" w:lineRule="exact"/>
        <w:rPr>
          <w:sz w:val="20"/>
          <w:szCs w:val="20"/>
          <w:color w:val="auto"/>
        </w:rPr>
      </w:pPr>
    </w:p>
    <w:tbl>
      <w:tblPr>
        <w:tblLayout w:type="fixed"/>
        <w:tblInd w:w="40" w:type="dxa"/>
        <w:tblCellMar>
          <w:top w:w="0" w:type="dxa"/>
          <w:left w:w="0" w:type="dxa"/>
          <w:bottom w:w="0" w:type="dxa"/>
          <w:right w:w="0" w:type="dxa"/>
        </w:tblCellMar>
      </w:tblPr>
      <w:tr>
        <w:trPr>
          <w:trHeight w:val="354"/>
        </w:trPr>
        <w:tc>
          <w:tcPr>
            <w:tcW w:w="300" w:type="dxa"/>
            <w:vAlign w:val="bottom"/>
            <w:tcBorders>
              <w:top w:val="single" w:sz="8" w:color="auto"/>
            </w:tcBorders>
          </w:tcPr>
          <w:p>
            <w:pPr>
              <w:spacing w:after="0"/>
              <w:rPr>
                <w:sz w:val="24"/>
                <w:szCs w:val="24"/>
                <w:color w:val="auto"/>
              </w:rPr>
            </w:pPr>
          </w:p>
        </w:tc>
        <w:tc>
          <w:tcPr>
            <w:tcW w:w="580" w:type="dxa"/>
            <w:vAlign w:val="bottom"/>
            <w:tcBorders>
              <w:top w:val="single" w:sz="8" w:color="auto"/>
              <w:bottom w:val="single" w:sz="8" w:color="auto"/>
            </w:tcBorders>
          </w:tcPr>
          <w:p>
            <w:pPr>
              <w:spacing w:after="0"/>
              <w:rPr>
                <w:sz w:val="24"/>
                <w:szCs w:val="24"/>
                <w:color w:val="auto"/>
              </w:rPr>
            </w:pPr>
          </w:p>
        </w:tc>
        <w:tc>
          <w:tcPr>
            <w:tcW w:w="900" w:type="dxa"/>
            <w:vAlign w:val="bottom"/>
            <w:tcBorders>
              <w:top w:val="single" w:sz="8" w:color="auto"/>
              <w:bottom w:val="single" w:sz="8" w:color="auto"/>
            </w:tcBorders>
          </w:tcPr>
          <w:p>
            <w:pPr>
              <w:spacing w:after="0"/>
              <w:rPr>
                <w:sz w:val="24"/>
                <w:szCs w:val="24"/>
                <w:color w:val="auto"/>
              </w:rPr>
            </w:pPr>
          </w:p>
        </w:tc>
        <w:tc>
          <w:tcPr>
            <w:tcW w:w="2300" w:type="dxa"/>
            <w:vAlign w:val="bottom"/>
            <w:tcBorders>
              <w:top w:val="single" w:sz="8" w:color="auto"/>
              <w:bottom w:val="single" w:sz="8" w:color="auto"/>
            </w:tcBorders>
            <w:gridSpan w:val="3"/>
          </w:tcPr>
          <w:p>
            <w:pPr>
              <w:ind w:left="150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7-14</w:t>
            </w:r>
          </w:p>
        </w:tc>
        <w:tc>
          <w:tcPr>
            <w:tcW w:w="1800" w:type="dxa"/>
            <w:vAlign w:val="bottom"/>
            <w:tcBorders>
              <w:top w:val="single" w:sz="8" w:color="auto"/>
              <w:bottom w:val="single" w:sz="8" w:color="auto"/>
            </w:tcBorders>
            <w:gridSpan w:val="2"/>
          </w:tcPr>
          <w:p>
            <w:pPr>
              <w:ind w:left="60"/>
              <w:spacing w:after="0" w:line="274" w:lineRule="exact"/>
              <w:rPr>
                <w:sz w:val="20"/>
                <w:szCs w:val="20"/>
                <w:color w:val="auto"/>
              </w:rPr>
            </w:pPr>
            <w:r>
              <w:rPr>
                <w:rFonts w:ascii="宋体" w:cs="宋体" w:eastAsia="宋体" w:hAnsi="宋体"/>
                <w:sz w:val="24"/>
                <w:szCs w:val="24"/>
                <w:b w:val="1"/>
                <w:bCs w:val="1"/>
                <w:color w:val="auto"/>
              </w:rPr>
              <w:t>地表水监测计划</w:t>
            </w:r>
          </w:p>
        </w:tc>
        <w:tc>
          <w:tcPr>
            <w:tcW w:w="980" w:type="dxa"/>
            <w:vAlign w:val="bottom"/>
            <w:tcBorders>
              <w:top w:val="single" w:sz="8" w:color="auto"/>
              <w:bottom w:val="single" w:sz="8" w:color="auto"/>
            </w:tcBorders>
          </w:tcPr>
          <w:p>
            <w:pPr>
              <w:spacing w:after="0"/>
              <w:rPr>
                <w:sz w:val="24"/>
                <w:szCs w:val="24"/>
                <w:color w:val="auto"/>
              </w:rPr>
            </w:pPr>
          </w:p>
        </w:tc>
        <w:tc>
          <w:tcPr>
            <w:tcW w:w="900" w:type="dxa"/>
            <w:vAlign w:val="bottom"/>
            <w:tcBorders>
              <w:top w:val="single" w:sz="8" w:color="auto"/>
              <w:bottom w:val="single" w:sz="8" w:color="auto"/>
            </w:tcBorders>
          </w:tcPr>
          <w:p>
            <w:pPr>
              <w:spacing w:after="0"/>
              <w:rPr>
                <w:sz w:val="24"/>
                <w:szCs w:val="24"/>
                <w:color w:val="auto"/>
              </w:rPr>
            </w:pPr>
          </w:p>
        </w:tc>
        <w:tc>
          <w:tcPr>
            <w:tcW w:w="1060" w:type="dxa"/>
            <w:vAlign w:val="bottom"/>
            <w:tcBorders>
              <w:top w:val="single" w:sz="8" w:color="auto"/>
              <w:bottom w:val="single" w:sz="8" w:color="auto"/>
            </w:tcBorders>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3"/>
        </w:trPr>
        <w:tc>
          <w:tcPr>
            <w:tcW w:w="300" w:type="dxa"/>
            <w:vAlign w:val="bottom"/>
          </w:tcPr>
          <w:p>
            <w:pPr>
              <w:spacing w:after="0"/>
              <w:rPr>
                <w:sz w:val="22"/>
                <w:szCs w:val="22"/>
                <w:color w:val="auto"/>
              </w:rPr>
            </w:pPr>
          </w:p>
        </w:tc>
        <w:tc>
          <w:tcPr>
            <w:tcW w:w="5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阶段</w:t>
            </w:r>
          </w:p>
        </w:tc>
        <w:tc>
          <w:tcPr>
            <w:tcW w:w="9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7"/>
              </w:rPr>
              <w:t>监测地点</w:t>
            </w:r>
          </w:p>
        </w:tc>
        <w:tc>
          <w:tcPr>
            <w:tcW w:w="17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监测项目</w:t>
            </w:r>
          </w:p>
        </w:tc>
        <w:tc>
          <w:tcPr>
            <w:tcW w:w="54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监测</w:t>
            </w:r>
          </w:p>
        </w:tc>
        <w:tc>
          <w:tcPr>
            <w:tcW w:w="680" w:type="dxa"/>
            <w:vAlign w:val="bottom"/>
            <w:tcBorders>
              <w:right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rPr>
              <w:t>监测时</w:t>
            </w:r>
          </w:p>
        </w:tc>
        <w:tc>
          <w:tcPr>
            <w:tcW w:w="11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监测历时</w:t>
            </w:r>
          </w:p>
        </w:tc>
        <w:tc>
          <w:tcPr>
            <w:tcW w:w="9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实施机构</w:t>
            </w:r>
          </w:p>
        </w:tc>
        <w:tc>
          <w:tcPr>
            <w:tcW w:w="9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7"/>
              </w:rPr>
              <w:t>负责机构</w:t>
            </w:r>
          </w:p>
        </w:tc>
        <w:tc>
          <w:tcPr>
            <w:tcW w:w="106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9"/>
              </w:rPr>
              <w:t>监督机构</w:t>
            </w:r>
          </w:p>
        </w:tc>
        <w:tc>
          <w:tcPr>
            <w:tcW w:w="2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56"/>
        </w:trPr>
        <w:tc>
          <w:tcPr>
            <w:tcW w:w="300" w:type="dxa"/>
            <w:vAlign w:val="bottom"/>
          </w:tcPr>
          <w:p>
            <w:pPr>
              <w:spacing w:after="0"/>
              <w:rPr>
                <w:sz w:val="13"/>
                <w:szCs w:val="13"/>
                <w:color w:val="auto"/>
              </w:rPr>
            </w:pPr>
          </w:p>
        </w:tc>
        <w:tc>
          <w:tcPr>
            <w:tcW w:w="580" w:type="dxa"/>
            <w:vAlign w:val="bottom"/>
            <w:tcBorders>
              <w:right w:val="single" w:sz="8" w:color="auto"/>
            </w:tcBorders>
            <w:vMerge w:val="continue"/>
          </w:tcPr>
          <w:p>
            <w:pPr>
              <w:spacing w:after="0"/>
              <w:rPr>
                <w:sz w:val="13"/>
                <w:szCs w:val="13"/>
                <w:color w:val="auto"/>
              </w:rPr>
            </w:pPr>
          </w:p>
        </w:tc>
        <w:tc>
          <w:tcPr>
            <w:tcW w:w="900" w:type="dxa"/>
            <w:vAlign w:val="bottom"/>
            <w:tcBorders>
              <w:right w:val="single" w:sz="8" w:color="auto"/>
            </w:tcBorders>
            <w:vMerge w:val="continue"/>
          </w:tcPr>
          <w:p>
            <w:pPr>
              <w:spacing w:after="0"/>
              <w:rPr>
                <w:sz w:val="13"/>
                <w:szCs w:val="13"/>
                <w:color w:val="auto"/>
              </w:rPr>
            </w:pPr>
          </w:p>
        </w:tc>
        <w:tc>
          <w:tcPr>
            <w:tcW w:w="1700" w:type="dxa"/>
            <w:vAlign w:val="bottom"/>
            <w:tcBorders>
              <w:right w:val="single" w:sz="8" w:color="auto"/>
            </w:tcBorders>
            <w:vMerge w:val="continue"/>
          </w:tcPr>
          <w:p>
            <w:pPr>
              <w:spacing w:after="0"/>
              <w:rPr>
                <w:sz w:val="13"/>
                <w:szCs w:val="13"/>
                <w:color w:val="auto"/>
              </w:rPr>
            </w:pPr>
          </w:p>
        </w:tc>
        <w:tc>
          <w:tcPr>
            <w:tcW w:w="54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频次</w:t>
            </w:r>
          </w:p>
        </w:tc>
        <w:tc>
          <w:tcPr>
            <w:tcW w:w="60" w:type="dxa"/>
            <w:vAlign w:val="bottom"/>
          </w:tcPr>
          <w:p>
            <w:pPr>
              <w:spacing w:after="0"/>
              <w:rPr>
                <w:sz w:val="13"/>
                <w:szCs w:val="13"/>
                <w:color w:val="auto"/>
              </w:rPr>
            </w:pPr>
          </w:p>
        </w:tc>
        <w:tc>
          <w:tcPr>
            <w:tcW w:w="62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5"/>
              </w:rPr>
              <w:t>间</w:t>
            </w:r>
          </w:p>
        </w:tc>
        <w:tc>
          <w:tcPr>
            <w:tcW w:w="1180" w:type="dxa"/>
            <w:vAlign w:val="bottom"/>
            <w:tcBorders>
              <w:right w:val="single" w:sz="8" w:color="auto"/>
            </w:tcBorders>
            <w:vMerge w:val="continue"/>
          </w:tcPr>
          <w:p>
            <w:pPr>
              <w:spacing w:after="0"/>
              <w:rPr>
                <w:sz w:val="13"/>
                <w:szCs w:val="13"/>
                <w:color w:val="auto"/>
              </w:rPr>
            </w:pPr>
          </w:p>
        </w:tc>
        <w:tc>
          <w:tcPr>
            <w:tcW w:w="980" w:type="dxa"/>
            <w:vAlign w:val="bottom"/>
            <w:tcBorders>
              <w:right w:val="single" w:sz="8" w:color="auto"/>
            </w:tcBorders>
            <w:vMerge w:val="continue"/>
          </w:tcPr>
          <w:p>
            <w:pPr>
              <w:spacing w:after="0"/>
              <w:rPr>
                <w:sz w:val="13"/>
                <w:szCs w:val="13"/>
                <w:color w:val="auto"/>
              </w:rPr>
            </w:pPr>
          </w:p>
        </w:tc>
        <w:tc>
          <w:tcPr>
            <w:tcW w:w="900" w:type="dxa"/>
            <w:vAlign w:val="bottom"/>
            <w:tcBorders>
              <w:right w:val="single" w:sz="8" w:color="auto"/>
            </w:tcBorders>
            <w:vMerge w:val="continue"/>
          </w:tcPr>
          <w:p>
            <w:pPr>
              <w:spacing w:after="0"/>
              <w:rPr>
                <w:sz w:val="13"/>
                <w:szCs w:val="13"/>
                <w:color w:val="auto"/>
              </w:rPr>
            </w:pPr>
          </w:p>
        </w:tc>
        <w:tc>
          <w:tcPr>
            <w:tcW w:w="1060" w:type="dxa"/>
            <w:vAlign w:val="bottom"/>
            <w:vMerge w:val="continue"/>
          </w:tcPr>
          <w:p>
            <w:pPr>
              <w:spacing w:after="0"/>
              <w:rPr>
                <w:sz w:val="13"/>
                <w:szCs w:val="13"/>
                <w:color w:val="auto"/>
              </w:rPr>
            </w:pP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300" w:type="dxa"/>
            <w:vAlign w:val="bottom"/>
          </w:tcPr>
          <w:p>
            <w:pPr>
              <w:spacing w:after="0"/>
              <w:rPr>
                <w:sz w:val="13"/>
                <w:szCs w:val="13"/>
                <w:color w:val="auto"/>
              </w:rPr>
            </w:pPr>
          </w:p>
        </w:tc>
        <w:tc>
          <w:tcPr>
            <w:tcW w:w="580" w:type="dxa"/>
            <w:vAlign w:val="bottom"/>
            <w:tcBorders>
              <w:right w:val="single" w:sz="8" w:color="auto"/>
            </w:tcBorders>
          </w:tcPr>
          <w:p>
            <w:pPr>
              <w:spacing w:after="0"/>
              <w:rPr>
                <w:sz w:val="13"/>
                <w:szCs w:val="13"/>
                <w:color w:val="auto"/>
              </w:rPr>
            </w:pPr>
          </w:p>
        </w:tc>
        <w:tc>
          <w:tcPr>
            <w:tcW w:w="900" w:type="dxa"/>
            <w:vAlign w:val="bottom"/>
            <w:tcBorders>
              <w:right w:val="single" w:sz="8" w:color="auto"/>
            </w:tcBorders>
          </w:tcPr>
          <w:p>
            <w:pPr>
              <w:spacing w:after="0"/>
              <w:rPr>
                <w:sz w:val="13"/>
                <w:szCs w:val="13"/>
                <w:color w:val="auto"/>
              </w:rPr>
            </w:pPr>
          </w:p>
        </w:tc>
        <w:tc>
          <w:tcPr>
            <w:tcW w:w="1700" w:type="dxa"/>
            <w:vAlign w:val="bottom"/>
            <w:tcBorders>
              <w:right w:val="single" w:sz="8" w:color="auto"/>
            </w:tcBorders>
          </w:tcPr>
          <w:p>
            <w:pPr>
              <w:spacing w:after="0"/>
              <w:rPr>
                <w:sz w:val="13"/>
                <w:szCs w:val="13"/>
                <w:color w:val="auto"/>
              </w:rPr>
            </w:pPr>
          </w:p>
        </w:tc>
        <w:tc>
          <w:tcPr>
            <w:tcW w:w="540" w:type="dxa"/>
            <w:vAlign w:val="bottom"/>
            <w:tcBorders>
              <w:right w:val="single" w:sz="8" w:color="auto"/>
            </w:tcBorders>
            <w:vMerge w:val="continue"/>
          </w:tcPr>
          <w:p>
            <w:pPr>
              <w:spacing w:after="0"/>
              <w:rPr>
                <w:sz w:val="13"/>
                <w:szCs w:val="13"/>
                <w:color w:val="auto"/>
              </w:rPr>
            </w:pPr>
          </w:p>
        </w:tc>
        <w:tc>
          <w:tcPr>
            <w:tcW w:w="60" w:type="dxa"/>
            <w:vAlign w:val="bottom"/>
          </w:tcPr>
          <w:p>
            <w:pPr>
              <w:spacing w:after="0"/>
              <w:rPr>
                <w:sz w:val="13"/>
                <w:szCs w:val="13"/>
                <w:color w:val="auto"/>
              </w:rPr>
            </w:pPr>
          </w:p>
        </w:tc>
        <w:tc>
          <w:tcPr>
            <w:tcW w:w="620" w:type="dxa"/>
            <w:vAlign w:val="bottom"/>
            <w:tcBorders>
              <w:right w:val="single" w:sz="8" w:color="auto"/>
            </w:tcBorders>
            <w:vMerge w:val="continue"/>
          </w:tcPr>
          <w:p>
            <w:pPr>
              <w:spacing w:after="0"/>
              <w:rPr>
                <w:sz w:val="13"/>
                <w:szCs w:val="13"/>
                <w:color w:val="auto"/>
              </w:rPr>
            </w:pPr>
          </w:p>
        </w:tc>
        <w:tc>
          <w:tcPr>
            <w:tcW w:w="1180" w:type="dxa"/>
            <w:vAlign w:val="bottom"/>
            <w:tcBorders>
              <w:right w:val="single" w:sz="8" w:color="auto"/>
            </w:tcBorders>
          </w:tcPr>
          <w:p>
            <w:pPr>
              <w:spacing w:after="0"/>
              <w:rPr>
                <w:sz w:val="13"/>
                <w:szCs w:val="13"/>
                <w:color w:val="auto"/>
              </w:rPr>
            </w:pPr>
          </w:p>
        </w:tc>
        <w:tc>
          <w:tcPr>
            <w:tcW w:w="980" w:type="dxa"/>
            <w:vAlign w:val="bottom"/>
            <w:tcBorders>
              <w:right w:val="single" w:sz="8" w:color="auto"/>
            </w:tcBorders>
          </w:tcPr>
          <w:p>
            <w:pPr>
              <w:spacing w:after="0"/>
              <w:rPr>
                <w:sz w:val="13"/>
                <w:szCs w:val="13"/>
                <w:color w:val="auto"/>
              </w:rPr>
            </w:pPr>
          </w:p>
        </w:tc>
        <w:tc>
          <w:tcPr>
            <w:tcW w:w="900" w:type="dxa"/>
            <w:vAlign w:val="bottom"/>
            <w:tcBorders>
              <w:right w:val="single" w:sz="8" w:color="auto"/>
            </w:tcBorders>
          </w:tcPr>
          <w:p>
            <w:pPr>
              <w:spacing w:after="0"/>
              <w:rPr>
                <w:sz w:val="13"/>
                <w:szCs w:val="13"/>
                <w:color w:val="auto"/>
              </w:rPr>
            </w:pPr>
          </w:p>
        </w:tc>
        <w:tc>
          <w:tcPr>
            <w:tcW w:w="10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51"/>
        </w:trPr>
        <w:tc>
          <w:tcPr>
            <w:tcW w:w="300" w:type="dxa"/>
            <w:vAlign w:val="bottom"/>
          </w:tcPr>
          <w:p>
            <w:pPr>
              <w:spacing w:after="0"/>
              <w:rPr>
                <w:sz w:val="4"/>
                <w:szCs w:val="4"/>
                <w:color w:val="auto"/>
              </w:rPr>
            </w:pPr>
          </w:p>
        </w:tc>
        <w:tc>
          <w:tcPr>
            <w:tcW w:w="580" w:type="dxa"/>
            <w:vAlign w:val="bottom"/>
            <w:tcBorders>
              <w:bottom w:val="single" w:sz="8" w:color="auto"/>
              <w:right w:val="single" w:sz="8" w:color="auto"/>
            </w:tcBorders>
          </w:tcPr>
          <w:p>
            <w:pPr>
              <w:spacing w:after="0"/>
              <w:rPr>
                <w:sz w:val="4"/>
                <w:szCs w:val="4"/>
                <w:color w:val="auto"/>
              </w:rPr>
            </w:pPr>
          </w:p>
        </w:tc>
        <w:tc>
          <w:tcPr>
            <w:tcW w:w="900" w:type="dxa"/>
            <w:vAlign w:val="bottom"/>
            <w:tcBorders>
              <w:bottom w:val="single" w:sz="8" w:color="auto"/>
              <w:right w:val="single" w:sz="8" w:color="auto"/>
            </w:tcBorders>
          </w:tcPr>
          <w:p>
            <w:pPr>
              <w:spacing w:after="0"/>
              <w:rPr>
                <w:sz w:val="4"/>
                <w:szCs w:val="4"/>
                <w:color w:val="auto"/>
              </w:rPr>
            </w:pPr>
          </w:p>
        </w:tc>
        <w:tc>
          <w:tcPr>
            <w:tcW w:w="1700" w:type="dxa"/>
            <w:vAlign w:val="bottom"/>
            <w:tcBorders>
              <w:bottom w:val="single" w:sz="8" w:color="auto"/>
              <w:right w:val="single" w:sz="8" w:color="auto"/>
            </w:tcBorders>
          </w:tcPr>
          <w:p>
            <w:pPr>
              <w:spacing w:after="0"/>
              <w:rPr>
                <w:sz w:val="4"/>
                <w:szCs w:val="4"/>
                <w:color w:val="auto"/>
              </w:rPr>
            </w:pPr>
          </w:p>
        </w:tc>
        <w:tc>
          <w:tcPr>
            <w:tcW w:w="540" w:type="dxa"/>
            <w:vAlign w:val="bottom"/>
            <w:tcBorders>
              <w:bottom w:val="single" w:sz="8" w:color="auto"/>
              <w:right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620" w:type="dxa"/>
            <w:vAlign w:val="bottom"/>
            <w:tcBorders>
              <w:bottom w:val="single" w:sz="8" w:color="auto"/>
              <w:right w:val="single" w:sz="8" w:color="auto"/>
            </w:tcBorders>
          </w:tcPr>
          <w:p>
            <w:pPr>
              <w:spacing w:after="0"/>
              <w:rPr>
                <w:sz w:val="4"/>
                <w:szCs w:val="4"/>
                <w:color w:val="auto"/>
              </w:rPr>
            </w:pPr>
          </w:p>
        </w:tc>
        <w:tc>
          <w:tcPr>
            <w:tcW w:w="1180" w:type="dxa"/>
            <w:vAlign w:val="bottom"/>
            <w:tcBorders>
              <w:bottom w:val="single" w:sz="8" w:color="auto"/>
              <w:right w:val="single" w:sz="8" w:color="auto"/>
            </w:tcBorders>
          </w:tcPr>
          <w:p>
            <w:pPr>
              <w:spacing w:after="0"/>
              <w:rPr>
                <w:sz w:val="4"/>
                <w:szCs w:val="4"/>
                <w:color w:val="auto"/>
              </w:rPr>
            </w:pPr>
          </w:p>
        </w:tc>
        <w:tc>
          <w:tcPr>
            <w:tcW w:w="980" w:type="dxa"/>
            <w:vAlign w:val="bottom"/>
            <w:tcBorders>
              <w:bottom w:val="single" w:sz="8" w:color="auto"/>
              <w:right w:val="single" w:sz="8" w:color="auto"/>
            </w:tcBorders>
          </w:tcPr>
          <w:p>
            <w:pPr>
              <w:spacing w:after="0"/>
              <w:rPr>
                <w:sz w:val="4"/>
                <w:szCs w:val="4"/>
                <w:color w:val="auto"/>
              </w:rPr>
            </w:pPr>
          </w:p>
        </w:tc>
        <w:tc>
          <w:tcPr>
            <w:tcW w:w="900" w:type="dxa"/>
            <w:vAlign w:val="bottom"/>
            <w:tcBorders>
              <w:bottom w:val="single" w:sz="8" w:color="auto"/>
              <w:right w:val="single" w:sz="8" w:color="auto"/>
            </w:tcBorders>
          </w:tcPr>
          <w:p>
            <w:pPr>
              <w:spacing w:after="0"/>
              <w:rPr>
                <w:sz w:val="4"/>
                <w:szCs w:val="4"/>
                <w:color w:val="auto"/>
              </w:rPr>
            </w:pPr>
          </w:p>
        </w:tc>
        <w:tc>
          <w:tcPr>
            <w:tcW w:w="1060" w:type="dxa"/>
            <w:vAlign w:val="bottom"/>
            <w:tcBorders>
              <w:bottom w:val="single" w:sz="8" w:color="auto"/>
            </w:tcBorders>
          </w:tcPr>
          <w:p>
            <w:pPr>
              <w:spacing w:after="0"/>
              <w:rPr>
                <w:sz w:val="4"/>
                <w:szCs w:val="4"/>
                <w:color w:val="auto"/>
              </w:rPr>
            </w:pPr>
          </w:p>
        </w:tc>
        <w:tc>
          <w:tcPr>
            <w:tcW w:w="28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283"/>
        </w:trPr>
        <w:tc>
          <w:tcPr>
            <w:tcW w:w="300" w:type="dxa"/>
            <w:vAlign w:val="bottom"/>
          </w:tcPr>
          <w:p>
            <w:pPr>
              <w:spacing w:after="0"/>
              <w:rPr>
                <w:sz w:val="24"/>
                <w:szCs w:val="24"/>
                <w:color w:val="auto"/>
              </w:rPr>
            </w:pPr>
          </w:p>
        </w:tc>
        <w:tc>
          <w:tcPr>
            <w:tcW w:w="5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施工</w:t>
            </w:r>
          </w:p>
        </w:tc>
        <w:tc>
          <w:tcPr>
            <w:tcW w:w="90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ind w:left="20"/>
              <w:spacing w:after="0" w:line="256" w:lineRule="exact"/>
              <w:rPr>
                <w:sz w:val="20"/>
                <w:szCs w:val="20"/>
                <w:color w:val="auto"/>
              </w:rPr>
            </w:pPr>
            <w:r>
              <w:rPr>
                <w:rFonts w:ascii="Times New Roman" w:cs="Times New Roman" w:eastAsia="Times New Roman" w:hAnsi="Times New Roman"/>
                <w:sz w:val="21"/>
                <w:szCs w:val="21"/>
                <w:color w:val="auto"/>
                <w:w w:val="93"/>
              </w:rPr>
              <w:t>SS</w:t>
            </w:r>
            <w:r>
              <w:rPr>
                <w:rFonts w:ascii="宋体" w:cs="宋体" w:eastAsia="宋体" w:hAnsi="宋体"/>
                <w:sz w:val="21"/>
                <w:szCs w:val="21"/>
                <w:color w:val="auto"/>
                <w:w w:val="93"/>
              </w:rPr>
              <w:t>、</w:t>
            </w:r>
            <w:r>
              <w:rPr>
                <w:rFonts w:ascii="Times New Roman" w:cs="Times New Roman" w:eastAsia="Times New Roman" w:hAnsi="Times New Roman"/>
                <w:sz w:val="21"/>
                <w:szCs w:val="21"/>
                <w:color w:val="auto"/>
                <w:w w:val="93"/>
              </w:rPr>
              <w:t>COD</w:t>
            </w:r>
            <w:r>
              <w:rPr>
                <w:rFonts w:ascii="宋体" w:cs="宋体" w:eastAsia="宋体" w:hAnsi="宋体"/>
                <w:sz w:val="21"/>
                <w:szCs w:val="21"/>
                <w:color w:val="auto"/>
                <w:w w:val="93"/>
              </w:rPr>
              <w:t>、</w:t>
            </w:r>
            <w:r>
              <w:rPr>
                <w:rFonts w:ascii="Times New Roman" w:cs="Times New Roman" w:eastAsia="Times New Roman" w:hAnsi="Times New Roman"/>
                <w:sz w:val="21"/>
                <w:szCs w:val="21"/>
                <w:color w:val="auto"/>
                <w:w w:val="93"/>
              </w:rPr>
              <w:t>BOD</w:t>
            </w:r>
            <w:r>
              <w:rPr>
                <w:rFonts w:ascii="宋体" w:cs="宋体" w:eastAsia="宋体" w:hAnsi="宋体"/>
                <w:sz w:val="21"/>
                <w:szCs w:val="21"/>
                <w:color w:val="auto"/>
                <w:w w:val="93"/>
              </w:rPr>
              <w:t>、</w:t>
            </w:r>
          </w:p>
        </w:tc>
        <w:tc>
          <w:tcPr>
            <w:tcW w:w="540" w:type="dxa"/>
            <w:vAlign w:val="bottom"/>
            <w:tcBorders>
              <w:right w:val="single" w:sz="8" w:color="auto"/>
            </w:tcBorders>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rPr>
              <w:t>1</w:t>
            </w:r>
            <w:r>
              <w:rPr>
                <w:rFonts w:ascii="宋体" w:cs="宋体" w:eastAsia="宋体" w:hAnsi="宋体"/>
                <w:sz w:val="21"/>
                <w:szCs w:val="21"/>
                <w:color w:val="auto"/>
              </w:rPr>
              <w:t>次</w:t>
            </w:r>
            <w:r>
              <w:rPr>
                <w:rFonts w:ascii="Times New Roman" w:cs="Times New Roman" w:eastAsia="Times New Roman" w:hAnsi="Times New Roman"/>
                <w:sz w:val="21"/>
                <w:szCs w:val="21"/>
                <w:color w:val="auto"/>
              </w:rPr>
              <w:t>/</w:t>
            </w:r>
          </w:p>
        </w:tc>
        <w:tc>
          <w:tcPr>
            <w:tcW w:w="6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11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上下午各采</w:t>
            </w:r>
          </w:p>
        </w:tc>
        <w:tc>
          <w:tcPr>
            <w:tcW w:w="9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监测站或</w:t>
            </w:r>
          </w:p>
        </w:tc>
        <w:tc>
          <w:tcPr>
            <w:tcW w:w="9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7"/>
              </w:rPr>
              <w:t>环境监理</w:t>
            </w:r>
          </w:p>
        </w:tc>
        <w:tc>
          <w:tcPr>
            <w:tcW w:w="10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50"/>
        </w:trPr>
        <w:tc>
          <w:tcPr>
            <w:tcW w:w="300" w:type="dxa"/>
            <w:vAlign w:val="bottom"/>
          </w:tcPr>
          <w:p>
            <w:pPr>
              <w:spacing w:after="0"/>
              <w:rPr>
                <w:sz w:val="21"/>
                <w:szCs w:val="21"/>
                <w:color w:val="auto"/>
              </w:rPr>
            </w:pPr>
          </w:p>
        </w:tc>
        <w:tc>
          <w:tcPr>
            <w:tcW w:w="580" w:type="dxa"/>
            <w:vAlign w:val="bottom"/>
            <w:tcBorders>
              <w:right w:val="single" w:sz="8" w:color="auto"/>
            </w:tcBorders>
            <w:vMerge w:val="continue"/>
          </w:tcPr>
          <w:p>
            <w:pPr>
              <w:spacing w:after="0"/>
              <w:rPr>
                <w:sz w:val="21"/>
                <w:szCs w:val="21"/>
                <w:color w:val="auto"/>
              </w:rPr>
            </w:pPr>
          </w:p>
        </w:tc>
        <w:tc>
          <w:tcPr>
            <w:tcW w:w="90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8"/>
              </w:rPr>
              <w:t>霞湾港</w:t>
            </w:r>
          </w:p>
        </w:tc>
        <w:tc>
          <w:tcPr>
            <w:tcW w:w="1700" w:type="dxa"/>
            <w:vAlign w:val="bottom"/>
            <w:tcBorders>
              <w:right w:val="single" w:sz="8" w:color="auto"/>
            </w:tcBorders>
          </w:tcPr>
          <w:p>
            <w:pPr>
              <w:ind w:left="20"/>
              <w:spacing w:after="0" w:line="250" w:lineRule="exact"/>
              <w:rPr>
                <w:sz w:val="20"/>
                <w:szCs w:val="20"/>
                <w:color w:val="auto"/>
              </w:rPr>
            </w:pPr>
            <w:r>
              <w:rPr>
                <w:rFonts w:ascii="Times New Roman" w:cs="Times New Roman" w:eastAsia="Times New Roman" w:hAnsi="Times New Roman"/>
                <w:sz w:val="21"/>
                <w:szCs w:val="21"/>
                <w:color w:val="auto"/>
                <w:w w:val="99"/>
              </w:rPr>
              <w:t>NH</w:t>
            </w:r>
            <w:r>
              <w:rPr>
                <w:rFonts w:ascii="Times New Roman" w:cs="Times New Roman" w:eastAsia="Times New Roman" w:hAnsi="Times New Roman"/>
                <w:sz w:val="13"/>
                <w:szCs w:val="13"/>
                <w:color w:val="auto"/>
                <w:w w:val="99"/>
              </w:rPr>
              <w:t>3</w:t>
            </w:r>
            <w:r>
              <w:rPr>
                <w:rFonts w:ascii="Times New Roman" w:cs="Times New Roman" w:eastAsia="Times New Roman" w:hAnsi="Times New Roman"/>
                <w:sz w:val="21"/>
                <w:szCs w:val="21"/>
                <w:color w:val="auto"/>
                <w:w w:val="99"/>
              </w:rPr>
              <w:t>-N</w:t>
            </w:r>
            <w:r>
              <w:rPr>
                <w:rFonts w:ascii="宋体" w:cs="宋体" w:eastAsia="宋体" w:hAnsi="宋体"/>
                <w:sz w:val="21"/>
                <w:szCs w:val="21"/>
                <w:color w:val="auto"/>
                <w:w w:val="99"/>
              </w:rPr>
              <w:t>、石油类、</w:t>
            </w:r>
          </w:p>
        </w:tc>
        <w:tc>
          <w:tcPr>
            <w:tcW w:w="540" w:type="dxa"/>
            <w:vAlign w:val="bottom"/>
            <w:tcBorders>
              <w:right w:val="single" w:sz="8" w:color="auto"/>
            </w:tcBorders>
            <w:vMerge w:val="continue"/>
          </w:tcPr>
          <w:p>
            <w:pPr>
              <w:spacing w:after="0"/>
              <w:rPr>
                <w:sz w:val="21"/>
                <w:szCs w:val="21"/>
                <w:color w:val="auto"/>
              </w:rPr>
            </w:pPr>
          </w:p>
        </w:tc>
        <w:tc>
          <w:tcPr>
            <w:tcW w:w="60" w:type="dxa"/>
            <w:vAlign w:val="bottom"/>
          </w:tcPr>
          <w:p>
            <w:pPr>
              <w:spacing w:after="0"/>
              <w:rPr>
                <w:sz w:val="21"/>
                <w:szCs w:val="21"/>
                <w:color w:val="auto"/>
              </w:rPr>
            </w:pPr>
          </w:p>
        </w:tc>
        <w:tc>
          <w:tcPr>
            <w:tcW w:w="620" w:type="dxa"/>
            <w:vAlign w:val="bottom"/>
            <w:tcBorders>
              <w:right w:val="single" w:sz="8" w:color="auto"/>
            </w:tcBorders>
          </w:tcPr>
          <w:p>
            <w:pPr>
              <w:jc w:val="center"/>
              <w:spacing w:after="0" w:line="250" w:lineRule="exact"/>
              <w:rPr>
                <w:sz w:val="20"/>
                <w:szCs w:val="20"/>
                <w:color w:val="auto"/>
              </w:rPr>
            </w:pPr>
            <w:r>
              <w:rPr>
                <w:rFonts w:ascii="Times New Roman" w:cs="Times New Roman" w:eastAsia="Times New Roman" w:hAnsi="Times New Roman"/>
                <w:sz w:val="21"/>
                <w:szCs w:val="21"/>
                <w:color w:val="auto"/>
              </w:rPr>
              <w:t>1</w:t>
            </w:r>
            <w:r>
              <w:rPr>
                <w:rFonts w:ascii="宋体" w:cs="宋体" w:eastAsia="宋体" w:hAnsi="宋体"/>
                <w:sz w:val="21"/>
                <w:szCs w:val="21"/>
                <w:color w:val="auto"/>
              </w:rPr>
              <w:t>天</w:t>
            </w:r>
          </w:p>
        </w:tc>
        <w:tc>
          <w:tcPr>
            <w:tcW w:w="1180" w:type="dxa"/>
            <w:vAlign w:val="bottom"/>
            <w:tcBorders>
              <w:right w:val="single" w:sz="8" w:color="auto"/>
            </w:tcBorders>
            <w:vMerge w:val="continue"/>
          </w:tcPr>
          <w:p>
            <w:pPr>
              <w:spacing w:after="0"/>
              <w:rPr>
                <w:sz w:val="21"/>
                <w:szCs w:val="21"/>
                <w:color w:val="auto"/>
              </w:rPr>
            </w:pPr>
          </w:p>
        </w:tc>
        <w:tc>
          <w:tcPr>
            <w:tcW w:w="9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有资质监</w:t>
            </w:r>
          </w:p>
        </w:tc>
        <w:tc>
          <w:tcPr>
            <w:tcW w:w="900" w:type="dxa"/>
            <w:vAlign w:val="bottom"/>
            <w:tcBorders>
              <w:right w:val="single" w:sz="8" w:color="auto"/>
            </w:tcBorders>
            <w:vMerge w:val="continue"/>
          </w:tcPr>
          <w:p>
            <w:pPr>
              <w:spacing w:after="0"/>
              <w:rPr>
                <w:sz w:val="21"/>
                <w:szCs w:val="21"/>
                <w:color w:val="auto"/>
              </w:rPr>
            </w:pPr>
          </w:p>
        </w:tc>
        <w:tc>
          <w:tcPr>
            <w:tcW w:w="1060" w:type="dxa"/>
            <w:vAlign w:val="bottom"/>
          </w:tcPr>
          <w:p>
            <w:pPr>
              <w:jc w:val="center"/>
              <w:spacing w:after="0" w:line="240" w:lineRule="exact"/>
              <w:rPr>
                <w:sz w:val="20"/>
                <w:szCs w:val="20"/>
                <w:color w:val="auto"/>
              </w:rPr>
            </w:pPr>
            <w:r>
              <w:rPr>
                <w:rFonts w:ascii="宋体" w:cs="宋体" w:eastAsia="宋体" w:hAnsi="宋体"/>
                <w:sz w:val="21"/>
                <w:szCs w:val="21"/>
                <w:color w:val="auto"/>
                <w:w w:val="98"/>
              </w:rPr>
              <w:t>环保局</w:t>
            </w:r>
          </w:p>
        </w:tc>
        <w:tc>
          <w:tcPr>
            <w:tcW w:w="2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72"/>
        </w:trPr>
        <w:tc>
          <w:tcPr>
            <w:tcW w:w="300" w:type="dxa"/>
            <w:vAlign w:val="bottom"/>
          </w:tcPr>
          <w:p>
            <w:pPr>
              <w:spacing w:after="0"/>
              <w:rPr>
                <w:sz w:val="23"/>
                <w:szCs w:val="23"/>
                <w:color w:val="auto"/>
              </w:rPr>
            </w:pPr>
          </w:p>
        </w:tc>
        <w:tc>
          <w:tcPr>
            <w:tcW w:w="580" w:type="dxa"/>
            <w:vAlign w:val="bottom"/>
            <w:tcBorders>
              <w:right w:val="single" w:sz="8" w:color="auto"/>
            </w:tcBorders>
          </w:tcPr>
          <w:p>
            <w:pPr>
              <w:jc w:val="center"/>
              <w:spacing w:after="0" w:line="209" w:lineRule="exact"/>
              <w:rPr>
                <w:sz w:val="20"/>
                <w:szCs w:val="20"/>
                <w:color w:val="auto"/>
              </w:rPr>
            </w:pPr>
            <w:r>
              <w:rPr>
                <w:rFonts w:ascii="宋体" w:cs="宋体" w:eastAsia="宋体" w:hAnsi="宋体"/>
                <w:sz w:val="21"/>
                <w:szCs w:val="21"/>
                <w:color w:val="auto"/>
              </w:rPr>
              <w:t>期</w:t>
            </w:r>
          </w:p>
        </w:tc>
        <w:tc>
          <w:tcPr>
            <w:tcW w:w="900" w:type="dxa"/>
            <w:vAlign w:val="bottom"/>
            <w:tcBorders>
              <w:right w:val="single" w:sz="8" w:color="auto"/>
            </w:tcBorders>
          </w:tcPr>
          <w:p>
            <w:pPr>
              <w:spacing w:after="0"/>
              <w:rPr>
                <w:sz w:val="23"/>
                <w:szCs w:val="23"/>
                <w:color w:val="auto"/>
              </w:rPr>
            </w:pPr>
          </w:p>
        </w:tc>
        <w:tc>
          <w:tcPr>
            <w:tcW w:w="1700" w:type="dxa"/>
            <w:vAlign w:val="bottom"/>
            <w:tcBorders>
              <w:right w:val="single" w:sz="8" w:color="auto"/>
            </w:tcBorders>
            <w:vMerge w:val="restart"/>
          </w:tcPr>
          <w:p>
            <w:pPr>
              <w:ind w:left="60"/>
              <w:spacing w:after="0" w:line="256" w:lineRule="exact"/>
              <w:rPr>
                <w:sz w:val="20"/>
                <w:szCs w:val="20"/>
                <w:color w:val="auto"/>
              </w:rPr>
            </w:pPr>
            <w:r>
              <w:rPr>
                <w:rFonts w:ascii="Times New Roman" w:cs="Times New Roman" w:eastAsia="Times New Roman" w:hAnsi="Times New Roman"/>
                <w:sz w:val="21"/>
                <w:szCs w:val="21"/>
                <w:color w:val="auto"/>
              </w:rPr>
              <w:t>Pb</w:t>
            </w:r>
            <w:r>
              <w:rPr>
                <w:rFonts w:ascii="宋体" w:cs="宋体" w:eastAsia="宋体" w:hAnsi="宋体"/>
                <w:sz w:val="21"/>
                <w:szCs w:val="21"/>
                <w:color w:val="auto"/>
              </w:rPr>
              <w:t>、</w:t>
            </w:r>
            <w:r>
              <w:rPr>
                <w:rFonts w:ascii="Times New Roman" w:cs="Times New Roman" w:eastAsia="Times New Roman" w:hAnsi="Times New Roman"/>
                <w:sz w:val="21"/>
                <w:szCs w:val="21"/>
                <w:color w:val="auto"/>
              </w:rPr>
              <w:t>Cd</w:t>
            </w:r>
            <w:r>
              <w:rPr>
                <w:rFonts w:ascii="宋体" w:cs="宋体" w:eastAsia="宋体" w:hAnsi="宋体"/>
                <w:sz w:val="21"/>
                <w:szCs w:val="21"/>
                <w:color w:val="auto"/>
              </w:rPr>
              <w:t>、</w:t>
            </w:r>
            <w:r>
              <w:rPr>
                <w:rFonts w:ascii="Times New Roman" w:cs="Times New Roman" w:eastAsia="Times New Roman" w:hAnsi="Times New Roman"/>
                <w:sz w:val="21"/>
                <w:szCs w:val="21"/>
                <w:color w:val="auto"/>
              </w:rPr>
              <w:t>As</w:t>
            </w:r>
            <w:r>
              <w:rPr>
                <w:rFonts w:ascii="宋体" w:cs="宋体" w:eastAsia="宋体" w:hAnsi="宋体"/>
                <w:sz w:val="21"/>
                <w:szCs w:val="21"/>
                <w:color w:val="auto"/>
              </w:rPr>
              <w:t>、</w:t>
            </w:r>
            <w:r>
              <w:rPr>
                <w:rFonts w:ascii="Times New Roman" w:cs="Times New Roman" w:eastAsia="Times New Roman" w:hAnsi="Times New Roman"/>
                <w:sz w:val="21"/>
                <w:szCs w:val="21"/>
                <w:color w:val="auto"/>
              </w:rPr>
              <w:t>Zn</w:t>
            </w:r>
          </w:p>
        </w:tc>
        <w:tc>
          <w:tcPr>
            <w:tcW w:w="540" w:type="dxa"/>
            <w:vAlign w:val="bottom"/>
            <w:tcBorders>
              <w:right w:val="single" w:sz="8" w:color="auto"/>
            </w:tcBorders>
          </w:tcPr>
          <w:p>
            <w:pPr>
              <w:jc w:val="center"/>
              <w:spacing w:after="0" w:line="209" w:lineRule="exact"/>
              <w:rPr>
                <w:sz w:val="20"/>
                <w:szCs w:val="20"/>
                <w:color w:val="auto"/>
              </w:rPr>
            </w:pPr>
            <w:r>
              <w:rPr>
                <w:rFonts w:ascii="宋体" w:cs="宋体" w:eastAsia="宋体" w:hAnsi="宋体"/>
                <w:sz w:val="21"/>
                <w:szCs w:val="21"/>
                <w:color w:val="auto"/>
              </w:rPr>
              <w:t>月</w:t>
            </w:r>
          </w:p>
        </w:tc>
        <w:tc>
          <w:tcPr>
            <w:tcW w:w="60" w:type="dxa"/>
            <w:vAlign w:val="bottom"/>
          </w:tcPr>
          <w:p>
            <w:pPr>
              <w:spacing w:after="0"/>
              <w:rPr>
                <w:sz w:val="23"/>
                <w:szCs w:val="23"/>
                <w:color w:val="auto"/>
              </w:rPr>
            </w:pPr>
          </w:p>
        </w:tc>
        <w:tc>
          <w:tcPr>
            <w:tcW w:w="620" w:type="dxa"/>
            <w:vAlign w:val="bottom"/>
            <w:tcBorders>
              <w:right w:val="single" w:sz="8" w:color="auto"/>
            </w:tcBorders>
          </w:tcPr>
          <w:p>
            <w:pPr>
              <w:spacing w:after="0"/>
              <w:rPr>
                <w:sz w:val="23"/>
                <w:szCs w:val="23"/>
                <w:color w:val="auto"/>
              </w:rPr>
            </w:pPr>
          </w:p>
        </w:tc>
        <w:tc>
          <w:tcPr>
            <w:tcW w:w="1180" w:type="dxa"/>
            <w:vAlign w:val="bottom"/>
            <w:tcBorders>
              <w:right w:val="single" w:sz="8" w:color="auto"/>
            </w:tcBorders>
          </w:tcPr>
          <w:p>
            <w:pPr>
              <w:jc w:val="center"/>
              <w:spacing w:after="0" w:line="256" w:lineRule="exact"/>
              <w:rPr>
                <w:sz w:val="20"/>
                <w:szCs w:val="20"/>
                <w:color w:val="auto"/>
              </w:rPr>
            </w:pPr>
            <w:r>
              <w:rPr>
                <w:rFonts w:ascii="宋体" w:cs="宋体" w:eastAsia="宋体" w:hAnsi="宋体"/>
                <w:sz w:val="21"/>
                <w:szCs w:val="21"/>
                <w:color w:val="auto"/>
              </w:rPr>
              <w:t>水样</w:t>
            </w:r>
            <w:r>
              <w:rPr>
                <w:rFonts w:ascii="Times New Roman" w:cs="Times New Roman" w:eastAsia="Times New Roman" w:hAnsi="Times New Roman"/>
                <w:sz w:val="21"/>
                <w:szCs w:val="21"/>
                <w:color w:val="auto"/>
              </w:rPr>
              <w:t>1</w:t>
            </w:r>
            <w:r>
              <w:rPr>
                <w:rFonts w:ascii="宋体" w:cs="宋体" w:eastAsia="宋体" w:hAnsi="宋体"/>
                <w:sz w:val="21"/>
                <w:szCs w:val="21"/>
                <w:color w:val="auto"/>
              </w:rPr>
              <w:t>次</w:t>
            </w:r>
          </w:p>
        </w:tc>
        <w:tc>
          <w:tcPr>
            <w:tcW w:w="9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测单位</w:t>
            </w:r>
          </w:p>
        </w:tc>
        <w:tc>
          <w:tcPr>
            <w:tcW w:w="900" w:type="dxa"/>
            <w:vAlign w:val="bottom"/>
            <w:tcBorders>
              <w:right w:val="single" w:sz="8" w:color="auto"/>
            </w:tcBorders>
          </w:tcPr>
          <w:p>
            <w:pPr>
              <w:jc w:val="center"/>
              <w:spacing w:after="0" w:line="209" w:lineRule="exact"/>
              <w:rPr>
                <w:sz w:val="20"/>
                <w:szCs w:val="20"/>
                <w:color w:val="auto"/>
              </w:rPr>
            </w:pPr>
            <w:r>
              <w:rPr>
                <w:rFonts w:ascii="宋体" w:cs="宋体" w:eastAsia="宋体" w:hAnsi="宋体"/>
                <w:sz w:val="21"/>
                <w:szCs w:val="21"/>
                <w:color w:val="auto"/>
                <w:w w:val="99"/>
              </w:rPr>
              <w:t>公司</w:t>
            </w:r>
          </w:p>
        </w:tc>
        <w:tc>
          <w:tcPr>
            <w:tcW w:w="10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11"/>
        </w:trPr>
        <w:tc>
          <w:tcPr>
            <w:tcW w:w="300" w:type="dxa"/>
            <w:vAlign w:val="bottom"/>
          </w:tcPr>
          <w:p>
            <w:pPr>
              <w:spacing w:after="0"/>
              <w:rPr>
                <w:sz w:val="9"/>
                <w:szCs w:val="9"/>
                <w:color w:val="auto"/>
              </w:rPr>
            </w:pPr>
          </w:p>
        </w:tc>
        <w:tc>
          <w:tcPr>
            <w:tcW w:w="580" w:type="dxa"/>
            <w:vAlign w:val="bottom"/>
            <w:tcBorders>
              <w:bottom w:val="single" w:sz="8" w:color="auto"/>
              <w:right w:val="single" w:sz="8" w:color="auto"/>
            </w:tcBorders>
          </w:tcPr>
          <w:p>
            <w:pPr>
              <w:spacing w:after="0"/>
              <w:rPr>
                <w:sz w:val="9"/>
                <w:szCs w:val="9"/>
                <w:color w:val="auto"/>
              </w:rPr>
            </w:pPr>
          </w:p>
        </w:tc>
        <w:tc>
          <w:tcPr>
            <w:tcW w:w="900" w:type="dxa"/>
            <w:vAlign w:val="bottom"/>
            <w:tcBorders>
              <w:bottom w:val="single" w:sz="8" w:color="auto"/>
              <w:right w:val="single" w:sz="8" w:color="auto"/>
            </w:tcBorders>
          </w:tcPr>
          <w:p>
            <w:pPr>
              <w:spacing w:after="0"/>
              <w:rPr>
                <w:sz w:val="9"/>
                <w:szCs w:val="9"/>
                <w:color w:val="auto"/>
              </w:rPr>
            </w:pPr>
          </w:p>
        </w:tc>
        <w:tc>
          <w:tcPr>
            <w:tcW w:w="1700" w:type="dxa"/>
            <w:vAlign w:val="bottom"/>
            <w:tcBorders>
              <w:bottom w:val="single" w:sz="8" w:color="auto"/>
              <w:right w:val="single" w:sz="8" w:color="auto"/>
            </w:tcBorders>
            <w:vMerge w:val="continue"/>
          </w:tcPr>
          <w:p>
            <w:pPr>
              <w:spacing w:after="0"/>
              <w:rPr>
                <w:sz w:val="9"/>
                <w:szCs w:val="9"/>
                <w:color w:val="auto"/>
              </w:rPr>
            </w:pPr>
          </w:p>
        </w:tc>
        <w:tc>
          <w:tcPr>
            <w:tcW w:w="540" w:type="dxa"/>
            <w:vAlign w:val="bottom"/>
            <w:tcBorders>
              <w:bottom w:val="single" w:sz="8" w:color="auto"/>
              <w:right w:val="single" w:sz="8" w:color="auto"/>
            </w:tcBorders>
          </w:tcPr>
          <w:p>
            <w:pPr>
              <w:spacing w:after="0"/>
              <w:rPr>
                <w:sz w:val="9"/>
                <w:szCs w:val="9"/>
                <w:color w:val="auto"/>
              </w:rPr>
            </w:pPr>
          </w:p>
        </w:tc>
        <w:tc>
          <w:tcPr>
            <w:tcW w:w="60" w:type="dxa"/>
            <w:vAlign w:val="bottom"/>
            <w:tcBorders>
              <w:bottom w:val="single" w:sz="8" w:color="auto"/>
            </w:tcBorders>
          </w:tcPr>
          <w:p>
            <w:pPr>
              <w:spacing w:after="0"/>
              <w:rPr>
                <w:sz w:val="9"/>
                <w:szCs w:val="9"/>
                <w:color w:val="auto"/>
              </w:rPr>
            </w:pPr>
          </w:p>
        </w:tc>
        <w:tc>
          <w:tcPr>
            <w:tcW w:w="620" w:type="dxa"/>
            <w:vAlign w:val="bottom"/>
            <w:tcBorders>
              <w:bottom w:val="single" w:sz="8" w:color="auto"/>
              <w:right w:val="single" w:sz="8" w:color="auto"/>
            </w:tcBorders>
          </w:tcPr>
          <w:p>
            <w:pPr>
              <w:spacing w:after="0"/>
              <w:rPr>
                <w:sz w:val="9"/>
                <w:szCs w:val="9"/>
                <w:color w:val="auto"/>
              </w:rPr>
            </w:pPr>
          </w:p>
        </w:tc>
        <w:tc>
          <w:tcPr>
            <w:tcW w:w="1180" w:type="dxa"/>
            <w:vAlign w:val="bottom"/>
            <w:tcBorders>
              <w:bottom w:val="single" w:sz="8" w:color="auto"/>
              <w:right w:val="single" w:sz="8" w:color="auto"/>
            </w:tcBorders>
          </w:tcPr>
          <w:p>
            <w:pPr>
              <w:spacing w:after="0"/>
              <w:rPr>
                <w:sz w:val="9"/>
                <w:szCs w:val="9"/>
                <w:color w:val="auto"/>
              </w:rPr>
            </w:pPr>
          </w:p>
        </w:tc>
        <w:tc>
          <w:tcPr>
            <w:tcW w:w="980" w:type="dxa"/>
            <w:vAlign w:val="bottom"/>
            <w:tcBorders>
              <w:bottom w:val="single" w:sz="8" w:color="auto"/>
              <w:right w:val="single" w:sz="8" w:color="auto"/>
            </w:tcBorders>
            <w:vMerge w:val="continue"/>
          </w:tcPr>
          <w:p>
            <w:pPr>
              <w:spacing w:after="0"/>
              <w:rPr>
                <w:sz w:val="9"/>
                <w:szCs w:val="9"/>
                <w:color w:val="auto"/>
              </w:rPr>
            </w:pPr>
          </w:p>
        </w:tc>
        <w:tc>
          <w:tcPr>
            <w:tcW w:w="900" w:type="dxa"/>
            <w:vAlign w:val="bottom"/>
            <w:tcBorders>
              <w:bottom w:val="single" w:sz="8" w:color="auto"/>
              <w:right w:val="single" w:sz="8" w:color="auto"/>
            </w:tcBorders>
          </w:tcPr>
          <w:p>
            <w:pPr>
              <w:spacing w:after="0"/>
              <w:rPr>
                <w:sz w:val="9"/>
                <w:szCs w:val="9"/>
                <w:color w:val="auto"/>
              </w:rPr>
            </w:pPr>
          </w:p>
        </w:tc>
        <w:tc>
          <w:tcPr>
            <w:tcW w:w="1060" w:type="dxa"/>
            <w:vAlign w:val="bottom"/>
            <w:tcBorders>
              <w:bottom w:val="single" w:sz="8" w:color="auto"/>
            </w:tcBorders>
          </w:tcPr>
          <w:p>
            <w:pPr>
              <w:spacing w:after="0"/>
              <w:rPr>
                <w:sz w:val="9"/>
                <w:szCs w:val="9"/>
                <w:color w:val="auto"/>
              </w:rPr>
            </w:pPr>
          </w:p>
        </w:tc>
        <w:tc>
          <w:tcPr>
            <w:tcW w:w="2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60"/>
        </w:trPr>
        <w:tc>
          <w:tcPr>
            <w:tcW w:w="300" w:type="dxa"/>
            <w:vAlign w:val="bottom"/>
          </w:tcPr>
          <w:p>
            <w:pPr>
              <w:spacing w:after="0"/>
              <w:rPr>
                <w:sz w:val="22"/>
                <w:szCs w:val="22"/>
                <w:color w:val="auto"/>
              </w:rPr>
            </w:pPr>
          </w:p>
        </w:tc>
        <w:tc>
          <w:tcPr>
            <w:tcW w:w="5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施工</w:t>
            </w:r>
          </w:p>
        </w:tc>
        <w:tc>
          <w:tcPr>
            <w:tcW w:w="900" w:type="dxa"/>
            <w:vAlign w:val="bottom"/>
            <w:tcBorders>
              <w:right w:val="single" w:sz="8" w:color="auto"/>
            </w:tcBorders>
          </w:tcPr>
          <w:p>
            <w:pPr>
              <w:spacing w:after="0"/>
              <w:rPr>
                <w:sz w:val="22"/>
                <w:szCs w:val="22"/>
                <w:color w:val="auto"/>
              </w:rPr>
            </w:pPr>
          </w:p>
        </w:tc>
        <w:tc>
          <w:tcPr>
            <w:tcW w:w="1700" w:type="dxa"/>
            <w:vAlign w:val="bottom"/>
            <w:tcBorders>
              <w:right w:val="single" w:sz="8" w:color="auto"/>
            </w:tcBorders>
          </w:tcPr>
          <w:p>
            <w:pPr>
              <w:spacing w:after="0"/>
              <w:rPr>
                <w:sz w:val="22"/>
                <w:szCs w:val="22"/>
                <w:color w:val="auto"/>
              </w:rPr>
            </w:pPr>
          </w:p>
        </w:tc>
        <w:tc>
          <w:tcPr>
            <w:tcW w:w="540" w:type="dxa"/>
            <w:vAlign w:val="bottom"/>
            <w:tcBorders>
              <w:right w:val="single" w:sz="8" w:color="auto"/>
            </w:tcBorders>
          </w:tcPr>
          <w:p>
            <w:pPr>
              <w:spacing w:after="0"/>
              <w:rPr>
                <w:sz w:val="22"/>
                <w:szCs w:val="22"/>
                <w:color w:val="auto"/>
              </w:rPr>
            </w:pPr>
          </w:p>
        </w:tc>
        <w:tc>
          <w:tcPr>
            <w:tcW w:w="60" w:type="dxa"/>
            <w:vAlign w:val="bottom"/>
          </w:tcPr>
          <w:p>
            <w:pPr>
              <w:spacing w:after="0"/>
              <w:rPr>
                <w:sz w:val="22"/>
                <w:szCs w:val="22"/>
                <w:color w:val="auto"/>
              </w:rPr>
            </w:pPr>
          </w:p>
        </w:tc>
        <w:tc>
          <w:tcPr>
            <w:tcW w:w="620" w:type="dxa"/>
            <w:vAlign w:val="bottom"/>
            <w:tcBorders>
              <w:right w:val="single" w:sz="8" w:color="auto"/>
            </w:tcBorders>
          </w:tcPr>
          <w:p>
            <w:pPr>
              <w:spacing w:after="0"/>
              <w:rPr>
                <w:sz w:val="22"/>
                <w:szCs w:val="22"/>
                <w:color w:val="auto"/>
              </w:rPr>
            </w:pPr>
          </w:p>
        </w:tc>
        <w:tc>
          <w:tcPr>
            <w:tcW w:w="1180" w:type="dxa"/>
            <w:vAlign w:val="bottom"/>
            <w:tcBorders>
              <w:right w:val="single" w:sz="8" w:color="auto"/>
            </w:tcBorders>
          </w:tcPr>
          <w:p>
            <w:pPr>
              <w:spacing w:after="0"/>
              <w:rPr>
                <w:sz w:val="22"/>
                <w:szCs w:val="22"/>
                <w:color w:val="auto"/>
              </w:rPr>
            </w:pPr>
          </w:p>
        </w:tc>
        <w:tc>
          <w:tcPr>
            <w:tcW w:w="980" w:type="dxa"/>
            <w:vAlign w:val="bottom"/>
            <w:tcBorders>
              <w:right w:val="single" w:sz="8" w:color="auto"/>
            </w:tcBorders>
          </w:tcPr>
          <w:p>
            <w:pPr>
              <w:spacing w:after="0"/>
              <w:rPr>
                <w:sz w:val="22"/>
                <w:szCs w:val="22"/>
                <w:color w:val="auto"/>
              </w:rPr>
            </w:pPr>
          </w:p>
        </w:tc>
        <w:tc>
          <w:tcPr>
            <w:tcW w:w="900" w:type="dxa"/>
            <w:vAlign w:val="bottom"/>
            <w:tcBorders>
              <w:right w:val="single" w:sz="8" w:color="auto"/>
            </w:tcBorders>
          </w:tcPr>
          <w:p>
            <w:pPr>
              <w:spacing w:after="0"/>
              <w:rPr>
                <w:sz w:val="22"/>
                <w:szCs w:val="22"/>
                <w:color w:val="auto"/>
              </w:rPr>
            </w:pPr>
          </w:p>
        </w:tc>
        <w:tc>
          <w:tcPr>
            <w:tcW w:w="106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344"/>
        </w:trPr>
        <w:tc>
          <w:tcPr>
            <w:tcW w:w="300" w:type="dxa"/>
            <w:vAlign w:val="bottom"/>
          </w:tcPr>
          <w:p>
            <w:pPr>
              <w:spacing w:after="0"/>
              <w:rPr>
                <w:sz w:val="24"/>
                <w:szCs w:val="24"/>
                <w:color w:val="auto"/>
              </w:rPr>
            </w:pPr>
          </w:p>
        </w:tc>
        <w:tc>
          <w:tcPr>
            <w:tcW w:w="5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结束</w:t>
            </w:r>
          </w:p>
        </w:tc>
        <w:tc>
          <w:tcPr>
            <w:tcW w:w="90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同上</w:t>
            </w:r>
          </w:p>
        </w:tc>
        <w:tc>
          <w:tcPr>
            <w:tcW w:w="170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同上</w:t>
            </w:r>
          </w:p>
        </w:tc>
        <w:tc>
          <w:tcPr>
            <w:tcW w:w="54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w w:val="95"/>
              </w:rPr>
              <w:t>1</w:t>
            </w:r>
            <w:r>
              <w:rPr>
                <w:rFonts w:ascii="宋体" w:cs="宋体" w:eastAsia="宋体" w:hAnsi="宋体"/>
                <w:sz w:val="21"/>
                <w:szCs w:val="21"/>
                <w:color w:val="auto"/>
                <w:w w:val="95"/>
              </w:rPr>
              <w:t>次</w:t>
            </w:r>
          </w:p>
        </w:tc>
        <w:tc>
          <w:tcPr>
            <w:tcW w:w="60" w:type="dxa"/>
            <w:vAlign w:val="bottom"/>
          </w:tcPr>
          <w:p>
            <w:pPr>
              <w:spacing w:after="0"/>
              <w:rPr>
                <w:sz w:val="24"/>
                <w:szCs w:val="24"/>
                <w:color w:val="auto"/>
              </w:rPr>
            </w:pPr>
          </w:p>
        </w:tc>
        <w:tc>
          <w:tcPr>
            <w:tcW w:w="62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rPr>
              <w:t>1</w:t>
            </w:r>
            <w:r>
              <w:rPr>
                <w:rFonts w:ascii="宋体" w:cs="宋体" w:eastAsia="宋体" w:hAnsi="宋体"/>
                <w:sz w:val="21"/>
                <w:szCs w:val="21"/>
                <w:color w:val="auto"/>
              </w:rPr>
              <w:t>天</w:t>
            </w:r>
          </w:p>
        </w:tc>
        <w:tc>
          <w:tcPr>
            <w:tcW w:w="11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同上</w:t>
            </w:r>
          </w:p>
        </w:tc>
        <w:tc>
          <w:tcPr>
            <w:tcW w:w="9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同上</w:t>
            </w:r>
          </w:p>
        </w:tc>
        <w:tc>
          <w:tcPr>
            <w:tcW w:w="90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同上</w:t>
            </w:r>
          </w:p>
        </w:tc>
        <w:tc>
          <w:tcPr>
            <w:tcW w:w="1060" w:type="dxa"/>
            <w:vAlign w:val="bottom"/>
          </w:tcPr>
          <w:p>
            <w:pPr>
              <w:jc w:val="center"/>
              <w:spacing w:after="0" w:line="240" w:lineRule="exact"/>
              <w:rPr>
                <w:sz w:val="20"/>
                <w:szCs w:val="20"/>
                <w:color w:val="auto"/>
              </w:rPr>
            </w:pPr>
            <w:r>
              <w:rPr>
                <w:rFonts w:ascii="宋体" w:cs="宋体" w:eastAsia="宋体" w:hAnsi="宋体"/>
                <w:sz w:val="21"/>
                <w:szCs w:val="21"/>
                <w:color w:val="auto"/>
                <w:w w:val="99"/>
              </w:rPr>
              <w:t>同上</w:t>
            </w: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80"/>
        </w:trPr>
        <w:tc>
          <w:tcPr>
            <w:tcW w:w="300" w:type="dxa"/>
            <w:vAlign w:val="bottom"/>
          </w:tcPr>
          <w:p>
            <w:pPr>
              <w:spacing w:after="0"/>
              <w:rPr>
                <w:sz w:val="24"/>
                <w:szCs w:val="24"/>
                <w:color w:val="auto"/>
              </w:rPr>
            </w:pPr>
          </w:p>
        </w:tc>
        <w:tc>
          <w:tcPr>
            <w:tcW w:w="5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初期</w:t>
            </w:r>
          </w:p>
        </w:tc>
        <w:tc>
          <w:tcPr>
            <w:tcW w:w="90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540" w:type="dxa"/>
            <w:vAlign w:val="bottom"/>
            <w:tcBorders>
              <w:right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118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900" w:type="dxa"/>
            <w:vAlign w:val="bottom"/>
            <w:tcBorders>
              <w:right w:val="single" w:sz="8" w:color="auto"/>
            </w:tcBorders>
          </w:tcPr>
          <w:p>
            <w:pPr>
              <w:spacing w:after="0"/>
              <w:rPr>
                <w:sz w:val="24"/>
                <w:szCs w:val="24"/>
                <w:color w:val="auto"/>
              </w:rPr>
            </w:pPr>
          </w:p>
        </w:tc>
        <w:tc>
          <w:tcPr>
            <w:tcW w:w="10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1"/>
        </w:trPr>
        <w:tc>
          <w:tcPr>
            <w:tcW w:w="300" w:type="dxa"/>
            <w:vAlign w:val="bottom"/>
          </w:tcPr>
          <w:p>
            <w:pPr>
              <w:spacing w:after="0"/>
              <w:rPr>
                <w:sz w:val="4"/>
                <w:szCs w:val="4"/>
                <w:color w:val="auto"/>
              </w:rPr>
            </w:pPr>
          </w:p>
        </w:tc>
        <w:tc>
          <w:tcPr>
            <w:tcW w:w="580" w:type="dxa"/>
            <w:vAlign w:val="bottom"/>
            <w:tcBorders>
              <w:bottom w:val="single" w:sz="8" w:color="auto"/>
              <w:right w:val="single" w:sz="8" w:color="auto"/>
            </w:tcBorders>
          </w:tcPr>
          <w:p>
            <w:pPr>
              <w:spacing w:after="0"/>
              <w:rPr>
                <w:sz w:val="4"/>
                <w:szCs w:val="4"/>
                <w:color w:val="auto"/>
              </w:rPr>
            </w:pPr>
          </w:p>
        </w:tc>
        <w:tc>
          <w:tcPr>
            <w:tcW w:w="900" w:type="dxa"/>
            <w:vAlign w:val="bottom"/>
            <w:tcBorders>
              <w:bottom w:val="single" w:sz="8" w:color="auto"/>
              <w:right w:val="single" w:sz="8" w:color="auto"/>
            </w:tcBorders>
          </w:tcPr>
          <w:p>
            <w:pPr>
              <w:spacing w:after="0"/>
              <w:rPr>
                <w:sz w:val="4"/>
                <w:szCs w:val="4"/>
                <w:color w:val="auto"/>
              </w:rPr>
            </w:pPr>
          </w:p>
        </w:tc>
        <w:tc>
          <w:tcPr>
            <w:tcW w:w="1700" w:type="dxa"/>
            <w:vAlign w:val="bottom"/>
            <w:tcBorders>
              <w:bottom w:val="single" w:sz="8" w:color="auto"/>
              <w:right w:val="single" w:sz="8" w:color="auto"/>
            </w:tcBorders>
          </w:tcPr>
          <w:p>
            <w:pPr>
              <w:spacing w:after="0"/>
              <w:rPr>
                <w:sz w:val="4"/>
                <w:szCs w:val="4"/>
                <w:color w:val="auto"/>
              </w:rPr>
            </w:pPr>
          </w:p>
        </w:tc>
        <w:tc>
          <w:tcPr>
            <w:tcW w:w="540" w:type="dxa"/>
            <w:vAlign w:val="bottom"/>
            <w:tcBorders>
              <w:bottom w:val="single" w:sz="8" w:color="auto"/>
              <w:right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620" w:type="dxa"/>
            <w:vAlign w:val="bottom"/>
            <w:tcBorders>
              <w:bottom w:val="single" w:sz="8" w:color="auto"/>
              <w:right w:val="single" w:sz="8" w:color="auto"/>
            </w:tcBorders>
          </w:tcPr>
          <w:p>
            <w:pPr>
              <w:spacing w:after="0"/>
              <w:rPr>
                <w:sz w:val="4"/>
                <w:szCs w:val="4"/>
                <w:color w:val="auto"/>
              </w:rPr>
            </w:pPr>
          </w:p>
        </w:tc>
        <w:tc>
          <w:tcPr>
            <w:tcW w:w="1180" w:type="dxa"/>
            <w:vAlign w:val="bottom"/>
            <w:tcBorders>
              <w:bottom w:val="single" w:sz="8" w:color="auto"/>
              <w:right w:val="single" w:sz="8" w:color="auto"/>
            </w:tcBorders>
          </w:tcPr>
          <w:p>
            <w:pPr>
              <w:spacing w:after="0"/>
              <w:rPr>
                <w:sz w:val="4"/>
                <w:szCs w:val="4"/>
                <w:color w:val="auto"/>
              </w:rPr>
            </w:pPr>
          </w:p>
        </w:tc>
        <w:tc>
          <w:tcPr>
            <w:tcW w:w="980" w:type="dxa"/>
            <w:vAlign w:val="bottom"/>
            <w:tcBorders>
              <w:bottom w:val="single" w:sz="8" w:color="auto"/>
              <w:right w:val="single" w:sz="8" w:color="auto"/>
            </w:tcBorders>
          </w:tcPr>
          <w:p>
            <w:pPr>
              <w:spacing w:after="0"/>
              <w:rPr>
                <w:sz w:val="4"/>
                <w:szCs w:val="4"/>
                <w:color w:val="auto"/>
              </w:rPr>
            </w:pPr>
          </w:p>
        </w:tc>
        <w:tc>
          <w:tcPr>
            <w:tcW w:w="900" w:type="dxa"/>
            <w:vAlign w:val="bottom"/>
            <w:tcBorders>
              <w:bottom w:val="single" w:sz="8" w:color="auto"/>
              <w:right w:val="single" w:sz="8" w:color="auto"/>
            </w:tcBorders>
          </w:tcPr>
          <w:p>
            <w:pPr>
              <w:spacing w:after="0"/>
              <w:rPr>
                <w:sz w:val="4"/>
                <w:szCs w:val="4"/>
                <w:color w:val="auto"/>
              </w:rPr>
            </w:pPr>
          </w:p>
        </w:tc>
        <w:tc>
          <w:tcPr>
            <w:tcW w:w="1060" w:type="dxa"/>
            <w:vAlign w:val="bottom"/>
            <w:tcBorders>
              <w:bottom w:val="single" w:sz="8" w:color="auto"/>
            </w:tcBorders>
          </w:tcPr>
          <w:p>
            <w:pPr>
              <w:spacing w:after="0"/>
              <w:rPr>
                <w:sz w:val="4"/>
                <w:szCs w:val="4"/>
                <w:color w:val="auto"/>
              </w:rPr>
            </w:pPr>
          </w:p>
        </w:tc>
        <w:tc>
          <w:tcPr>
            <w:tcW w:w="28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250"/>
        </w:trPr>
        <w:tc>
          <w:tcPr>
            <w:tcW w:w="300" w:type="dxa"/>
            <w:vAlign w:val="bottom"/>
          </w:tcPr>
          <w:p>
            <w:pPr>
              <w:spacing w:after="0"/>
              <w:rPr>
                <w:sz w:val="21"/>
                <w:szCs w:val="21"/>
                <w:color w:val="auto"/>
              </w:rPr>
            </w:pPr>
          </w:p>
        </w:tc>
        <w:tc>
          <w:tcPr>
            <w:tcW w:w="580" w:type="dxa"/>
            <w:vAlign w:val="bottom"/>
            <w:tcBorders>
              <w:right w:val="single" w:sz="8" w:color="auto"/>
            </w:tcBorders>
          </w:tcPr>
          <w:p>
            <w:pPr>
              <w:spacing w:after="0"/>
              <w:rPr>
                <w:sz w:val="21"/>
                <w:szCs w:val="21"/>
                <w:color w:val="auto"/>
              </w:rPr>
            </w:pPr>
          </w:p>
        </w:tc>
        <w:tc>
          <w:tcPr>
            <w:tcW w:w="90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7"/>
              </w:rPr>
              <w:t>地下水水</w:t>
            </w:r>
          </w:p>
        </w:tc>
        <w:tc>
          <w:tcPr>
            <w:tcW w:w="1700" w:type="dxa"/>
            <w:vAlign w:val="bottom"/>
            <w:tcBorders>
              <w:right w:val="single" w:sz="8" w:color="auto"/>
            </w:tcBorders>
          </w:tcPr>
          <w:p>
            <w:pPr>
              <w:spacing w:after="0"/>
              <w:rPr>
                <w:sz w:val="21"/>
                <w:szCs w:val="21"/>
                <w:color w:val="auto"/>
              </w:rPr>
            </w:pPr>
          </w:p>
        </w:tc>
        <w:tc>
          <w:tcPr>
            <w:tcW w:w="540" w:type="dxa"/>
            <w:vAlign w:val="bottom"/>
            <w:tcBorders>
              <w:right w:val="single" w:sz="8" w:color="auto"/>
            </w:tcBorders>
          </w:tcPr>
          <w:p>
            <w:pPr>
              <w:spacing w:after="0"/>
              <w:rPr>
                <w:sz w:val="21"/>
                <w:szCs w:val="21"/>
                <w:color w:val="auto"/>
              </w:rPr>
            </w:pPr>
          </w:p>
        </w:tc>
        <w:tc>
          <w:tcPr>
            <w:tcW w:w="60" w:type="dxa"/>
            <w:vAlign w:val="bottom"/>
          </w:tcPr>
          <w:p>
            <w:pPr>
              <w:spacing w:after="0"/>
              <w:rPr>
                <w:sz w:val="21"/>
                <w:szCs w:val="21"/>
                <w:color w:val="auto"/>
              </w:rPr>
            </w:pPr>
          </w:p>
        </w:tc>
        <w:tc>
          <w:tcPr>
            <w:tcW w:w="620" w:type="dxa"/>
            <w:vAlign w:val="bottom"/>
            <w:tcBorders>
              <w:right w:val="single" w:sz="8" w:color="auto"/>
            </w:tcBorders>
          </w:tcPr>
          <w:p>
            <w:pPr>
              <w:spacing w:after="0"/>
              <w:rPr>
                <w:sz w:val="21"/>
                <w:szCs w:val="21"/>
                <w:color w:val="auto"/>
              </w:rPr>
            </w:pPr>
          </w:p>
        </w:tc>
        <w:tc>
          <w:tcPr>
            <w:tcW w:w="1180" w:type="dxa"/>
            <w:vAlign w:val="bottom"/>
            <w:tcBorders>
              <w:right w:val="single" w:sz="8" w:color="auto"/>
            </w:tcBorders>
          </w:tcPr>
          <w:p>
            <w:pPr>
              <w:spacing w:after="0"/>
              <w:rPr>
                <w:sz w:val="21"/>
                <w:szCs w:val="21"/>
                <w:color w:val="auto"/>
              </w:rPr>
            </w:pPr>
          </w:p>
        </w:tc>
        <w:tc>
          <w:tcPr>
            <w:tcW w:w="980" w:type="dxa"/>
            <w:vAlign w:val="bottom"/>
            <w:tcBorders>
              <w:right w:val="single" w:sz="8" w:color="auto"/>
            </w:tcBorders>
          </w:tcPr>
          <w:p>
            <w:pPr>
              <w:spacing w:after="0"/>
              <w:rPr>
                <w:sz w:val="21"/>
                <w:szCs w:val="21"/>
                <w:color w:val="auto"/>
              </w:rPr>
            </w:pPr>
          </w:p>
        </w:tc>
        <w:tc>
          <w:tcPr>
            <w:tcW w:w="900" w:type="dxa"/>
            <w:vAlign w:val="bottom"/>
            <w:tcBorders>
              <w:right w:val="single" w:sz="8" w:color="auto"/>
            </w:tcBorders>
          </w:tcPr>
          <w:p>
            <w:pPr>
              <w:spacing w:after="0"/>
              <w:rPr>
                <w:sz w:val="21"/>
                <w:szCs w:val="21"/>
                <w:color w:val="auto"/>
              </w:rPr>
            </w:pPr>
          </w:p>
        </w:tc>
        <w:tc>
          <w:tcPr>
            <w:tcW w:w="10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344"/>
        </w:trPr>
        <w:tc>
          <w:tcPr>
            <w:tcW w:w="300" w:type="dxa"/>
            <w:vAlign w:val="bottom"/>
          </w:tcPr>
          <w:p>
            <w:pPr>
              <w:spacing w:after="0"/>
              <w:rPr>
                <w:sz w:val="24"/>
                <w:szCs w:val="24"/>
                <w:color w:val="auto"/>
              </w:rPr>
            </w:pPr>
          </w:p>
        </w:tc>
        <w:tc>
          <w:tcPr>
            <w:tcW w:w="5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施工</w:t>
            </w:r>
          </w:p>
        </w:tc>
        <w:tc>
          <w:tcPr>
            <w:tcW w:w="900" w:type="dxa"/>
            <w:vAlign w:val="bottom"/>
            <w:tcBorders>
              <w:right w:val="single" w:sz="8" w:color="auto"/>
            </w:tcBorders>
          </w:tcPr>
          <w:p>
            <w:pPr>
              <w:jc w:val="center"/>
              <w:spacing w:after="0" w:line="256" w:lineRule="exact"/>
              <w:rPr>
                <w:sz w:val="20"/>
                <w:szCs w:val="20"/>
                <w:color w:val="auto"/>
              </w:rPr>
            </w:pPr>
            <w:r>
              <w:rPr>
                <w:rFonts w:ascii="宋体" w:cs="宋体" w:eastAsia="宋体" w:hAnsi="宋体"/>
                <w:sz w:val="21"/>
                <w:szCs w:val="21"/>
                <w:color w:val="auto"/>
              </w:rPr>
              <w:t>位上游</w:t>
            </w:r>
            <w:r>
              <w:rPr>
                <w:rFonts w:ascii="Times New Roman" w:cs="Times New Roman" w:eastAsia="Times New Roman" w:hAnsi="Times New Roman"/>
                <w:sz w:val="21"/>
                <w:szCs w:val="21"/>
                <w:color w:val="auto"/>
              </w:rPr>
              <w:t>1</w:t>
            </w:r>
          </w:p>
        </w:tc>
        <w:tc>
          <w:tcPr>
            <w:tcW w:w="1700" w:type="dxa"/>
            <w:vAlign w:val="bottom"/>
            <w:tcBorders>
              <w:right w:val="single" w:sz="8" w:color="auto"/>
            </w:tcBorders>
          </w:tcPr>
          <w:p>
            <w:pPr>
              <w:spacing w:after="0"/>
              <w:rPr>
                <w:sz w:val="24"/>
                <w:szCs w:val="24"/>
                <w:color w:val="auto"/>
              </w:rPr>
            </w:pPr>
          </w:p>
        </w:tc>
        <w:tc>
          <w:tcPr>
            <w:tcW w:w="540" w:type="dxa"/>
            <w:vAlign w:val="bottom"/>
            <w:tcBorders>
              <w:right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118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监测站或</w:t>
            </w:r>
          </w:p>
        </w:tc>
        <w:tc>
          <w:tcPr>
            <w:tcW w:w="900" w:type="dxa"/>
            <w:vAlign w:val="bottom"/>
            <w:tcBorders>
              <w:right w:val="single" w:sz="8" w:color="auto"/>
            </w:tcBorders>
          </w:tcPr>
          <w:p>
            <w:pPr>
              <w:spacing w:after="0"/>
              <w:rPr>
                <w:sz w:val="24"/>
                <w:szCs w:val="24"/>
                <w:color w:val="auto"/>
              </w:rPr>
            </w:pPr>
          </w:p>
        </w:tc>
        <w:tc>
          <w:tcPr>
            <w:tcW w:w="10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4"/>
        </w:trPr>
        <w:tc>
          <w:tcPr>
            <w:tcW w:w="300" w:type="dxa"/>
            <w:vAlign w:val="bottom"/>
          </w:tcPr>
          <w:p>
            <w:pPr>
              <w:spacing w:after="0"/>
              <w:rPr>
                <w:sz w:val="10"/>
                <w:szCs w:val="10"/>
                <w:color w:val="auto"/>
              </w:rPr>
            </w:pPr>
          </w:p>
        </w:tc>
        <w:tc>
          <w:tcPr>
            <w:tcW w:w="580" w:type="dxa"/>
            <w:vAlign w:val="bottom"/>
            <w:tcBorders>
              <w:right w:val="single" w:sz="8" w:color="auto"/>
            </w:tcBorders>
            <w:vMerge w:val="continue"/>
          </w:tcPr>
          <w:p>
            <w:pPr>
              <w:spacing w:after="0"/>
              <w:rPr>
                <w:sz w:val="10"/>
                <w:szCs w:val="10"/>
                <w:color w:val="auto"/>
              </w:rPr>
            </w:pPr>
          </w:p>
        </w:tc>
        <w:tc>
          <w:tcPr>
            <w:tcW w:w="9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7"/>
              </w:rPr>
              <w:t>个对照点</w:t>
            </w:r>
          </w:p>
        </w:tc>
        <w:tc>
          <w:tcPr>
            <w:tcW w:w="1700" w:type="dxa"/>
            <w:vAlign w:val="bottom"/>
            <w:tcBorders>
              <w:right w:val="single" w:sz="8" w:color="auto"/>
            </w:tcBorders>
            <w:vMerge w:val="restart"/>
          </w:tcPr>
          <w:p>
            <w:pPr>
              <w:ind w:left="20"/>
              <w:spacing w:after="0" w:line="256" w:lineRule="exact"/>
              <w:rPr>
                <w:sz w:val="20"/>
                <w:szCs w:val="20"/>
                <w:color w:val="auto"/>
              </w:rPr>
            </w:pPr>
            <w:r>
              <w:rPr>
                <w:rFonts w:ascii="Times New Roman" w:cs="Times New Roman" w:eastAsia="Times New Roman" w:hAnsi="Times New Roman"/>
                <w:sz w:val="21"/>
                <w:szCs w:val="21"/>
                <w:color w:val="auto"/>
                <w:w w:val="94"/>
              </w:rPr>
              <w:t>pH</w:t>
            </w:r>
            <w:r>
              <w:rPr>
                <w:rFonts w:ascii="宋体" w:cs="宋体" w:eastAsia="宋体" w:hAnsi="宋体"/>
                <w:sz w:val="21"/>
                <w:szCs w:val="21"/>
                <w:color w:val="auto"/>
                <w:w w:val="94"/>
              </w:rPr>
              <w:t>、铅、汞、砷、</w:t>
            </w:r>
          </w:p>
        </w:tc>
        <w:tc>
          <w:tcPr>
            <w:tcW w:w="540" w:type="dxa"/>
            <w:vAlign w:val="bottom"/>
            <w:tcBorders>
              <w:right w:val="single" w:sz="8" w:color="auto"/>
            </w:tcBorders>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Borders>
              <w:right w:val="single" w:sz="8" w:color="auto"/>
            </w:tcBorders>
          </w:tcPr>
          <w:p>
            <w:pPr>
              <w:spacing w:after="0"/>
              <w:rPr>
                <w:sz w:val="10"/>
                <w:szCs w:val="10"/>
                <w:color w:val="auto"/>
              </w:rPr>
            </w:pPr>
          </w:p>
        </w:tc>
        <w:tc>
          <w:tcPr>
            <w:tcW w:w="11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上下午各采</w:t>
            </w:r>
          </w:p>
        </w:tc>
        <w:tc>
          <w:tcPr>
            <w:tcW w:w="980" w:type="dxa"/>
            <w:vAlign w:val="bottom"/>
            <w:tcBorders>
              <w:right w:val="single" w:sz="8" w:color="auto"/>
            </w:tcBorders>
            <w:vMerge w:val="continue"/>
          </w:tcPr>
          <w:p>
            <w:pPr>
              <w:spacing w:after="0"/>
              <w:rPr>
                <w:sz w:val="10"/>
                <w:szCs w:val="10"/>
                <w:color w:val="auto"/>
              </w:rPr>
            </w:pPr>
          </w:p>
        </w:tc>
        <w:tc>
          <w:tcPr>
            <w:tcW w:w="9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7"/>
              </w:rPr>
              <w:t>环境监理</w:t>
            </w:r>
          </w:p>
        </w:tc>
        <w:tc>
          <w:tcPr>
            <w:tcW w:w="106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82"/>
        </w:trPr>
        <w:tc>
          <w:tcPr>
            <w:tcW w:w="300" w:type="dxa"/>
            <w:vAlign w:val="bottom"/>
          </w:tcPr>
          <w:p>
            <w:pPr>
              <w:spacing w:after="0"/>
              <w:rPr>
                <w:sz w:val="24"/>
                <w:szCs w:val="24"/>
                <w:color w:val="auto"/>
              </w:rPr>
            </w:pPr>
          </w:p>
        </w:tc>
        <w:tc>
          <w:tcPr>
            <w:tcW w:w="5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结束</w:t>
            </w:r>
          </w:p>
        </w:tc>
        <w:tc>
          <w:tcPr>
            <w:tcW w:w="900" w:type="dxa"/>
            <w:vAlign w:val="bottom"/>
            <w:tcBorders>
              <w:right w:val="single" w:sz="8" w:color="auto"/>
            </w:tcBorders>
            <w:vMerge w:val="continue"/>
          </w:tcPr>
          <w:p>
            <w:pPr>
              <w:spacing w:after="0"/>
              <w:rPr>
                <w:sz w:val="24"/>
                <w:szCs w:val="24"/>
                <w:color w:val="auto"/>
              </w:rPr>
            </w:pPr>
          </w:p>
        </w:tc>
        <w:tc>
          <w:tcPr>
            <w:tcW w:w="1700" w:type="dxa"/>
            <w:vAlign w:val="bottom"/>
            <w:tcBorders>
              <w:right w:val="single" w:sz="8" w:color="auto"/>
            </w:tcBorders>
            <w:vMerge w:val="continue"/>
          </w:tcPr>
          <w:p>
            <w:pPr>
              <w:spacing w:after="0"/>
              <w:rPr>
                <w:sz w:val="24"/>
                <w:szCs w:val="24"/>
                <w:color w:val="auto"/>
              </w:rPr>
            </w:pPr>
          </w:p>
        </w:tc>
        <w:tc>
          <w:tcPr>
            <w:tcW w:w="54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w w:val="95"/>
              </w:rPr>
              <w:t>1</w:t>
            </w:r>
            <w:r>
              <w:rPr>
                <w:rFonts w:ascii="宋体" w:cs="宋体" w:eastAsia="宋体" w:hAnsi="宋体"/>
                <w:sz w:val="21"/>
                <w:szCs w:val="21"/>
                <w:color w:val="auto"/>
                <w:w w:val="95"/>
              </w:rPr>
              <w:t>次</w:t>
            </w:r>
          </w:p>
        </w:tc>
        <w:tc>
          <w:tcPr>
            <w:tcW w:w="60" w:type="dxa"/>
            <w:vAlign w:val="bottom"/>
          </w:tcPr>
          <w:p>
            <w:pPr>
              <w:spacing w:after="0"/>
              <w:rPr>
                <w:sz w:val="24"/>
                <w:szCs w:val="24"/>
                <w:color w:val="auto"/>
              </w:rPr>
            </w:pPr>
          </w:p>
        </w:tc>
        <w:tc>
          <w:tcPr>
            <w:tcW w:w="62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rPr>
              <w:t>1</w:t>
            </w:r>
            <w:r>
              <w:rPr>
                <w:rFonts w:ascii="宋体" w:cs="宋体" w:eastAsia="宋体" w:hAnsi="宋体"/>
                <w:sz w:val="21"/>
                <w:szCs w:val="21"/>
                <w:color w:val="auto"/>
              </w:rPr>
              <w:t>天</w:t>
            </w:r>
          </w:p>
        </w:tc>
        <w:tc>
          <w:tcPr>
            <w:tcW w:w="1180" w:type="dxa"/>
            <w:vAlign w:val="bottom"/>
            <w:tcBorders>
              <w:right w:val="single" w:sz="8" w:color="auto"/>
            </w:tcBorders>
            <w:vMerge w:val="continue"/>
          </w:tcPr>
          <w:p>
            <w:pPr>
              <w:spacing w:after="0"/>
              <w:rPr>
                <w:sz w:val="24"/>
                <w:szCs w:val="24"/>
                <w:color w:val="auto"/>
              </w:rPr>
            </w:pPr>
          </w:p>
        </w:tc>
        <w:tc>
          <w:tcPr>
            <w:tcW w:w="9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有资质监</w:t>
            </w:r>
          </w:p>
        </w:tc>
        <w:tc>
          <w:tcPr>
            <w:tcW w:w="900" w:type="dxa"/>
            <w:vAlign w:val="bottom"/>
            <w:tcBorders>
              <w:right w:val="single" w:sz="8" w:color="auto"/>
            </w:tcBorders>
            <w:vMerge w:val="continue"/>
          </w:tcPr>
          <w:p>
            <w:pPr>
              <w:spacing w:after="0"/>
              <w:rPr>
                <w:sz w:val="24"/>
                <w:szCs w:val="24"/>
                <w:color w:val="auto"/>
              </w:rPr>
            </w:pPr>
          </w:p>
        </w:tc>
        <w:tc>
          <w:tcPr>
            <w:tcW w:w="1060" w:type="dxa"/>
            <w:vAlign w:val="bottom"/>
          </w:tcPr>
          <w:p>
            <w:pPr>
              <w:jc w:val="center"/>
              <w:spacing w:after="0" w:line="240" w:lineRule="exact"/>
              <w:rPr>
                <w:sz w:val="20"/>
                <w:szCs w:val="20"/>
                <w:color w:val="auto"/>
              </w:rPr>
            </w:pPr>
            <w:r>
              <w:rPr>
                <w:rFonts w:ascii="宋体" w:cs="宋体" w:eastAsia="宋体" w:hAnsi="宋体"/>
                <w:sz w:val="21"/>
                <w:szCs w:val="21"/>
                <w:color w:val="auto"/>
                <w:w w:val="98"/>
              </w:rPr>
              <w:t>环保局</w:t>
            </w: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58"/>
        </w:trPr>
        <w:tc>
          <w:tcPr>
            <w:tcW w:w="300" w:type="dxa"/>
            <w:vAlign w:val="bottom"/>
          </w:tcPr>
          <w:p>
            <w:pPr>
              <w:spacing w:after="0"/>
              <w:rPr>
                <w:sz w:val="22"/>
                <w:szCs w:val="22"/>
                <w:color w:val="auto"/>
              </w:rPr>
            </w:pPr>
          </w:p>
        </w:tc>
        <w:tc>
          <w:tcPr>
            <w:tcW w:w="5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初期</w:t>
            </w:r>
          </w:p>
        </w:tc>
        <w:tc>
          <w:tcPr>
            <w:tcW w:w="900" w:type="dxa"/>
            <w:vAlign w:val="bottom"/>
            <w:tcBorders>
              <w:right w:val="single" w:sz="8" w:color="auto"/>
            </w:tcBorders>
          </w:tcPr>
          <w:p>
            <w:pPr>
              <w:jc w:val="center"/>
              <w:spacing w:after="0" w:line="209" w:lineRule="exact"/>
              <w:rPr>
                <w:sz w:val="20"/>
                <w:szCs w:val="20"/>
                <w:color w:val="auto"/>
              </w:rPr>
            </w:pPr>
            <w:r>
              <w:rPr>
                <w:rFonts w:ascii="宋体" w:cs="宋体" w:eastAsia="宋体" w:hAnsi="宋体"/>
                <w:sz w:val="21"/>
                <w:szCs w:val="21"/>
                <w:color w:val="auto"/>
                <w:w w:val="97"/>
              </w:rPr>
              <w:t>位、下游</w:t>
            </w:r>
          </w:p>
        </w:tc>
        <w:tc>
          <w:tcPr>
            <w:tcW w:w="1700" w:type="dxa"/>
            <w:vAlign w:val="bottom"/>
            <w:tcBorders>
              <w:right w:val="single" w:sz="8" w:color="auto"/>
            </w:tcBorders>
          </w:tcPr>
          <w:p>
            <w:pPr>
              <w:jc w:val="center"/>
              <w:spacing w:after="0" w:line="209" w:lineRule="exact"/>
              <w:rPr>
                <w:sz w:val="20"/>
                <w:szCs w:val="20"/>
                <w:color w:val="auto"/>
              </w:rPr>
            </w:pPr>
            <w:r>
              <w:rPr>
                <w:rFonts w:ascii="宋体" w:cs="宋体" w:eastAsia="宋体" w:hAnsi="宋体"/>
                <w:sz w:val="21"/>
                <w:szCs w:val="21"/>
                <w:color w:val="auto"/>
              </w:rPr>
              <w:t>铬、镉</w:t>
            </w:r>
          </w:p>
        </w:tc>
        <w:tc>
          <w:tcPr>
            <w:tcW w:w="540" w:type="dxa"/>
            <w:vAlign w:val="bottom"/>
            <w:tcBorders>
              <w:right w:val="single" w:sz="8" w:color="auto"/>
            </w:tcBorders>
          </w:tcPr>
          <w:p>
            <w:pPr>
              <w:spacing w:after="0"/>
              <w:rPr>
                <w:sz w:val="22"/>
                <w:szCs w:val="22"/>
                <w:color w:val="auto"/>
              </w:rPr>
            </w:pPr>
          </w:p>
        </w:tc>
        <w:tc>
          <w:tcPr>
            <w:tcW w:w="60" w:type="dxa"/>
            <w:vAlign w:val="bottom"/>
          </w:tcPr>
          <w:p>
            <w:pPr>
              <w:spacing w:after="0"/>
              <w:rPr>
                <w:sz w:val="22"/>
                <w:szCs w:val="22"/>
                <w:color w:val="auto"/>
              </w:rPr>
            </w:pPr>
          </w:p>
        </w:tc>
        <w:tc>
          <w:tcPr>
            <w:tcW w:w="620" w:type="dxa"/>
            <w:vAlign w:val="bottom"/>
            <w:tcBorders>
              <w:right w:val="single" w:sz="8" w:color="auto"/>
            </w:tcBorders>
          </w:tcPr>
          <w:p>
            <w:pPr>
              <w:spacing w:after="0"/>
              <w:rPr>
                <w:sz w:val="22"/>
                <w:szCs w:val="22"/>
                <w:color w:val="auto"/>
              </w:rPr>
            </w:pPr>
          </w:p>
        </w:tc>
        <w:tc>
          <w:tcPr>
            <w:tcW w:w="1180" w:type="dxa"/>
            <w:vAlign w:val="bottom"/>
            <w:tcBorders>
              <w:right w:val="single" w:sz="8" w:color="auto"/>
            </w:tcBorders>
          </w:tcPr>
          <w:p>
            <w:pPr>
              <w:jc w:val="center"/>
              <w:spacing w:after="0" w:line="256" w:lineRule="exact"/>
              <w:rPr>
                <w:sz w:val="20"/>
                <w:szCs w:val="20"/>
                <w:color w:val="auto"/>
              </w:rPr>
            </w:pPr>
            <w:r>
              <w:rPr>
                <w:rFonts w:ascii="宋体" w:cs="宋体" w:eastAsia="宋体" w:hAnsi="宋体"/>
                <w:sz w:val="21"/>
                <w:szCs w:val="21"/>
                <w:color w:val="auto"/>
              </w:rPr>
              <w:t>水样</w:t>
            </w:r>
            <w:r>
              <w:rPr>
                <w:rFonts w:ascii="Times New Roman" w:cs="Times New Roman" w:eastAsia="Times New Roman" w:hAnsi="Times New Roman"/>
                <w:sz w:val="21"/>
                <w:szCs w:val="21"/>
                <w:color w:val="auto"/>
              </w:rPr>
              <w:t>1</w:t>
            </w:r>
            <w:r>
              <w:rPr>
                <w:rFonts w:ascii="宋体" w:cs="宋体" w:eastAsia="宋体" w:hAnsi="宋体"/>
                <w:sz w:val="21"/>
                <w:szCs w:val="21"/>
                <w:color w:val="auto"/>
              </w:rPr>
              <w:t>次</w:t>
            </w:r>
          </w:p>
        </w:tc>
        <w:tc>
          <w:tcPr>
            <w:tcW w:w="9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测单位</w:t>
            </w:r>
          </w:p>
        </w:tc>
        <w:tc>
          <w:tcPr>
            <w:tcW w:w="900" w:type="dxa"/>
            <w:vAlign w:val="bottom"/>
            <w:tcBorders>
              <w:right w:val="single" w:sz="8" w:color="auto"/>
            </w:tcBorders>
          </w:tcPr>
          <w:p>
            <w:pPr>
              <w:jc w:val="center"/>
              <w:spacing w:after="0" w:line="209" w:lineRule="exact"/>
              <w:rPr>
                <w:sz w:val="20"/>
                <w:szCs w:val="20"/>
                <w:color w:val="auto"/>
              </w:rPr>
            </w:pPr>
            <w:r>
              <w:rPr>
                <w:rFonts w:ascii="宋体" w:cs="宋体" w:eastAsia="宋体" w:hAnsi="宋体"/>
                <w:sz w:val="21"/>
                <w:szCs w:val="21"/>
                <w:color w:val="auto"/>
                <w:w w:val="99"/>
              </w:rPr>
              <w:t>公司</w:t>
            </w:r>
          </w:p>
        </w:tc>
        <w:tc>
          <w:tcPr>
            <w:tcW w:w="106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2"/>
        </w:trPr>
        <w:tc>
          <w:tcPr>
            <w:tcW w:w="300" w:type="dxa"/>
            <w:vAlign w:val="bottom"/>
          </w:tcPr>
          <w:p>
            <w:pPr>
              <w:spacing w:after="0"/>
              <w:rPr>
                <w:sz w:val="23"/>
                <w:szCs w:val="23"/>
                <w:color w:val="auto"/>
              </w:rPr>
            </w:pPr>
          </w:p>
        </w:tc>
        <w:tc>
          <w:tcPr>
            <w:tcW w:w="580" w:type="dxa"/>
            <w:vAlign w:val="bottom"/>
            <w:tcBorders>
              <w:right w:val="single" w:sz="8" w:color="auto"/>
            </w:tcBorders>
            <w:vMerge w:val="continue"/>
          </w:tcPr>
          <w:p>
            <w:pPr>
              <w:spacing w:after="0"/>
              <w:rPr>
                <w:sz w:val="23"/>
                <w:szCs w:val="23"/>
                <w:color w:val="auto"/>
              </w:rPr>
            </w:pPr>
          </w:p>
        </w:tc>
        <w:tc>
          <w:tcPr>
            <w:tcW w:w="90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w w:val="98"/>
              </w:rPr>
              <w:t>100m</w:t>
            </w:r>
            <w:r>
              <w:rPr>
                <w:rFonts w:ascii="宋体" w:cs="宋体" w:eastAsia="宋体" w:hAnsi="宋体"/>
                <w:sz w:val="21"/>
                <w:szCs w:val="21"/>
                <w:color w:val="auto"/>
                <w:w w:val="98"/>
              </w:rPr>
              <w:t>处</w:t>
            </w:r>
            <w:r>
              <w:rPr>
                <w:rFonts w:ascii="Times New Roman" w:cs="Times New Roman" w:eastAsia="Times New Roman" w:hAnsi="Times New Roman"/>
                <w:sz w:val="21"/>
                <w:szCs w:val="21"/>
                <w:color w:val="auto"/>
                <w:w w:val="98"/>
              </w:rPr>
              <w:t>1</w:t>
            </w:r>
          </w:p>
        </w:tc>
        <w:tc>
          <w:tcPr>
            <w:tcW w:w="1700" w:type="dxa"/>
            <w:vAlign w:val="bottom"/>
            <w:tcBorders>
              <w:right w:val="single" w:sz="8" w:color="auto"/>
            </w:tcBorders>
          </w:tcPr>
          <w:p>
            <w:pPr>
              <w:spacing w:after="0"/>
              <w:rPr>
                <w:sz w:val="23"/>
                <w:szCs w:val="23"/>
                <w:color w:val="auto"/>
              </w:rPr>
            </w:pPr>
          </w:p>
        </w:tc>
        <w:tc>
          <w:tcPr>
            <w:tcW w:w="540" w:type="dxa"/>
            <w:vAlign w:val="bottom"/>
            <w:tcBorders>
              <w:right w:val="single" w:sz="8" w:color="auto"/>
            </w:tcBorders>
          </w:tcPr>
          <w:p>
            <w:pPr>
              <w:spacing w:after="0"/>
              <w:rPr>
                <w:sz w:val="23"/>
                <w:szCs w:val="23"/>
                <w:color w:val="auto"/>
              </w:rPr>
            </w:pPr>
          </w:p>
        </w:tc>
        <w:tc>
          <w:tcPr>
            <w:tcW w:w="60" w:type="dxa"/>
            <w:vAlign w:val="bottom"/>
          </w:tcPr>
          <w:p>
            <w:pPr>
              <w:spacing w:after="0"/>
              <w:rPr>
                <w:sz w:val="23"/>
                <w:szCs w:val="23"/>
                <w:color w:val="auto"/>
              </w:rPr>
            </w:pPr>
          </w:p>
        </w:tc>
        <w:tc>
          <w:tcPr>
            <w:tcW w:w="620" w:type="dxa"/>
            <w:vAlign w:val="bottom"/>
            <w:tcBorders>
              <w:right w:val="single" w:sz="8" w:color="auto"/>
            </w:tcBorders>
          </w:tcPr>
          <w:p>
            <w:pPr>
              <w:spacing w:after="0"/>
              <w:rPr>
                <w:sz w:val="23"/>
                <w:szCs w:val="23"/>
                <w:color w:val="auto"/>
              </w:rPr>
            </w:pPr>
          </w:p>
        </w:tc>
        <w:tc>
          <w:tcPr>
            <w:tcW w:w="1180" w:type="dxa"/>
            <w:vAlign w:val="bottom"/>
            <w:tcBorders>
              <w:right w:val="single" w:sz="8" w:color="auto"/>
            </w:tcBorders>
          </w:tcPr>
          <w:p>
            <w:pPr>
              <w:spacing w:after="0"/>
              <w:rPr>
                <w:sz w:val="23"/>
                <w:szCs w:val="23"/>
                <w:color w:val="auto"/>
              </w:rPr>
            </w:pPr>
          </w:p>
        </w:tc>
        <w:tc>
          <w:tcPr>
            <w:tcW w:w="980" w:type="dxa"/>
            <w:vAlign w:val="bottom"/>
            <w:tcBorders>
              <w:right w:val="single" w:sz="8" w:color="auto"/>
            </w:tcBorders>
            <w:vMerge w:val="continue"/>
          </w:tcPr>
          <w:p>
            <w:pPr>
              <w:spacing w:after="0"/>
              <w:rPr>
                <w:sz w:val="23"/>
                <w:szCs w:val="23"/>
                <w:color w:val="auto"/>
              </w:rPr>
            </w:pPr>
          </w:p>
        </w:tc>
        <w:tc>
          <w:tcPr>
            <w:tcW w:w="900" w:type="dxa"/>
            <w:vAlign w:val="bottom"/>
            <w:tcBorders>
              <w:right w:val="single" w:sz="8" w:color="auto"/>
            </w:tcBorders>
          </w:tcPr>
          <w:p>
            <w:pPr>
              <w:spacing w:after="0"/>
              <w:rPr>
                <w:sz w:val="23"/>
                <w:szCs w:val="23"/>
                <w:color w:val="auto"/>
              </w:rPr>
            </w:pPr>
          </w:p>
        </w:tc>
        <w:tc>
          <w:tcPr>
            <w:tcW w:w="10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80"/>
        </w:trPr>
        <w:tc>
          <w:tcPr>
            <w:tcW w:w="300" w:type="dxa"/>
            <w:vAlign w:val="bottom"/>
          </w:tcPr>
          <w:p>
            <w:pPr>
              <w:spacing w:after="0"/>
              <w:rPr>
                <w:sz w:val="24"/>
                <w:szCs w:val="24"/>
                <w:color w:val="auto"/>
              </w:rPr>
            </w:pPr>
          </w:p>
        </w:tc>
        <w:tc>
          <w:tcPr>
            <w:tcW w:w="580" w:type="dxa"/>
            <w:vAlign w:val="bottom"/>
            <w:tcBorders>
              <w:right w:val="single" w:sz="8" w:color="auto"/>
            </w:tcBorders>
          </w:tcPr>
          <w:p>
            <w:pPr>
              <w:spacing w:after="0"/>
              <w:rPr>
                <w:sz w:val="24"/>
                <w:szCs w:val="24"/>
                <w:color w:val="auto"/>
              </w:rPr>
            </w:pPr>
          </w:p>
        </w:tc>
        <w:tc>
          <w:tcPr>
            <w:tcW w:w="90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8"/>
              </w:rPr>
              <w:t>个点位</w:t>
            </w:r>
          </w:p>
        </w:tc>
        <w:tc>
          <w:tcPr>
            <w:tcW w:w="1700" w:type="dxa"/>
            <w:vAlign w:val="bottom"/>
            <w:tcBorders>
              <w:right w:val="single" w:sz="8" w:color="auto"/>
            </w:tcBorders>
          </w:tcPr>
          <w:p>
            <w:pPr>
              <w:spacing w:after="0"/>
              <w:rPr>
                <w:sz w:val="24"/>
                <w:szCs w:val="24"/>
                <w:color w:val="auto"/>
              </w:rPr>
            </w:pPr>
          </w:p>
        </w:tc>
        <w:tc>
          <w:tcPr>
            <w:tcW w:w="540" w:type="dxa"/>
            <w:vAlign w:val="bottom"/>
            <w:tcBorders>
              <w:right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118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900" w:type="dxa"/>
            <w:vAlign w:val="bottom"/>
            <w:tcBorders>
              <w:right w:val="single" w:sz="8" w:color="auto"/>
            </w:tcBorders>
          </w:tcPr>
          <w:p>
            <w:pPr>
              <w:spacing w:after="0"/>
              <w:rPr>
                <w:sz w:val="24"/>
                <w:szCs w:val="24"/>
                <w:color w:val="auto"/>
              </w:rPr>
            </w:pPr>
          </w:p>
        </w:tc>
        <w:tc>
          <w:tcPr>
            <w:tcW w:w="10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1"/>
        </w:trPr>
        <w:tc>
          <w:tcPr>
            <w:tcW w:w="300" w:type="dxa"/>
            <w:vAlign w:val="bottom"/>
          </w:tcPr>
          <w:p>
            <w:pPr>
              <w:spacing w:after="0"/>
              <w:rPr>
                <w:sz w:val="5"/>
                <w:szCs w:val="5"/>
                <w:color w:val="auto"/>
              </w:rPr>
            </w:pPr>
          </w:p>
        </w:tc>
        <w:tc>
          <w:tcPr>
            <w:tcW w:w="580" w:type="dxa"/>
            <w:vAlign w:val="bottom"/>
            <w:tcBorders>
              <w:bottom w:val="single" w:sz="8" w:color="auto"/>
              <w:right w:val="single" w:sz="8" w:color="auto"/>
            </w:tcBorders>
          </w:tcPr>
          <w:p>
            <w:pPr>
              <w:spacing w:after="0"/>
              <w:rPr>
                <w:sz w:val="5"/>
                <w:szCs w:val="5"/>
                <w:color w:val="auto"/>
              </w:rPr>
            </w:pPr>
          </w:p>
        </w:tc>
        <w:tc>
          <w:tcPr>
            <w:tcW w:w="900" w:type="dxa"/>
            <w:vAlign w:val="bottom"/>
            <w:tcBorders>
              <w:bottom w:val="single" w:sz="8" w:color="auto"/>
              <w:right w:val="single" w:sz="8" w:color="auto"/>
            </w:tcBorders>
          </w:tcPr>
          <w:p>
            <w:pPr>
              <w:spacing w:after="0"/>
              <w:rPr>
                <w:sz w:val="5"/>
                <w:szCs w:val="5"/>
                <w:color w:val="auto"/>
              </w:rPr>
            </w:pPr>
          </w:p>
        </w:tc>
        <w:tc>
          <w:tcPr>
            <w:tcW w:w="1700" w:type="dxa"/>
            <w:vAlign w:val="bottom"/>
            <w:tcBorders>
              <w:bottom w:val="single" w:sz="8" w:color="auto"/>
              <w:right w:val="single" w:sz="8" w:color="auto"/>
            </w:tcBorders>
          </w:tcPr>
          <w:p>
            <w:pPr>
              <w:spacing w:after="0"/>
              <w:rPr>
                <w:sz w:val="5"/>
                <w:szCs w:val="5"/>
                <w:color w:val="auto"/>
              </w:rPr>
            </w:pPr>
          </w:p>
        </w:tc>
        <w:tc>
          <w:tcPr>
            <w:tcW w:w="540" w:type="dxa"/>
            <w:vAlign w:val="bottom"/>
            <w:tcBorders>
              <w:bottom w:val="single" w:sz="8" w:color="auto"/>
              <w:right w:val="single" w:sz="8" w:color="auto"/>
            </w:tcBorders>
          </w:tcPr>
          <w:p>
            <w:pPr>
              <w:spacing w:after="0"/>
              <w:rPr>
                <w:sz w:val="5"/>
                <w:szCs w:val="5"/>
                <w:color w:val="auto"/>
              </w:rPr>
            </w:pPr>
          </w:p>
        </w:tc>
        <w:tc>
          <w:tcPr>
            <w:tcW w:w="60" w:type="dxa"/>
            <w:vAlign w:val="bottom"/>
            <w:tcBorders>
              <w:bottom w:val="single" w:sz="8" w:color="auto"/>
            </w:tcBorders>
          </w:tcPr>
          <w:p>
            <w:pPr>
              <w:spacing w:after="0"/>
              <w:rPr>
                <w:sz w:val="5"/>
                <w:szCs w:val="5"/>
                <w:color w:val="auto"/>
              </w:rPr>
            </w:pPr>
          </w:p>
        </w:tc>
        <w:tc>
          <w:tcPr>
            <w:tcW w:w="620" w:type="dxa"/>
            <w:vAlign w:val="bottom"/>
            <w:tcBorders>
              <w:bottom w:val="single" w:sz="8" w:color="auto"/>
              <w:right w:val="single" w:sz="8" w:color="auto"/>
            </w:tcBorders>
          </w:tcPr>
          <w:p>
            <w:pPr>
              <w:spacing w:after="0"/>
              <w:rPr>
                <w:sz w:val="5"/>
                <w:szCs w:val="5"/>
                <w:color w:val="auto"/>
              </w:rPr>
            </w:pPr>
          </w:p>
        </w:tc>
        <w:tc>
          <w:tcPr>
            <w:tcW w:w="1180" w:type="dxa"/>
            <w:vAlign w:val="bottom"/>
            <w:tcBorders>
              <w:bottom w:val="single" w:sz="8" w:color="auto"/>
              <w:right w:val="single" w:sz="8" w:color="auto"/>
            </w:tcBorders>
          </w:tcPr>
          <w:p>
            <w:pPr>
              <w:spacing w:after="0"/>
              <w:rPr>
                <w:sz w:val="5"/>
                <w:szCs w:val="5"/>
                <w:color w:val="auto"/>
              </w:rPr>
            </w:pPr>
          </w:p>
        </w:tc>
        <w:tc>
          <w:tcPr>
            <w:tcW w:w="980" w:type="dxa"/>
            <w:vAlign w:val="bottom"/>
            <w:tcBorders>
              <w:bottom w:val="single" w:sz="8" w:color="auto"/>
              <w:right w:val="single" w:sz="8" w:color="auto"/>
            </w:tcBorders>
          </w:tcPr>
          <w:p>
            <w:pPr>
              <w:spacing w:after="0"/>
              <w:rPr>
                <w:sz w:val="5"/>
                <w:szCs w:val="5"/>
                <w:color w:val="auto"/>
              </w:rPr>
            </w:pPr>
          </w:p>
        </w:tc>
        <w:tc>
          <w:tcPr>
            <w:tcW w:w="900" w:type="dxa"/>
            <w:vAlign w:val="bottom"/>
            <w:tcBorders>
              <w:bottom w:val="single" w:sz="8" w:color="auto"/>
              <w:right w:val="single" w:sz="8" w:color="auto"/>
            </w:tcBorders>
          </w:tcPr>
          <w:p>
            <w:pPr>
              <w:spacing w:after="0"/>
              <w:rPr>
                <w:sz w:val="5"/>
                <w:szCs w:val="5"/>
                <w:color w:val="auto"/>
              </w:rPr>
            </w:pPr>
          </w:p>
        </w:tc>
        <w:tc>
          <w:tcPr>
            <w:tcW w:w="1060" w:type="dxa"/>
            <w:vAlign w:val="bottom"/>
            <w:tcBorders>
              <w:bottom w:val="single" w:sz="8" w:color="auto"/>
            </w:tcBorders>
          </w:tcPr>
          <w:p>
            <w:pPr>
              <w:spacing w:after="0"/>
              <w:rPr>
                <w:sz w:val="5"/>
                <w:szCs w:val="5"/>
                <w:color w:val="auto"/>
              </w:rPr>
            </w:pPr>
          </w:p>
        </w:tc>
        <w:tc>
          <w:tcPr>
            <w:tcW w:w="280" w:type="dxa"/>
            <w:vAlign w:val="bottom"/>
          </w:tcPr>
          <w:p>
            <w:pPr>
              <w:spacing w:after="0"/>
              <w:rPr>
                <w:sz w:val="5"/>
                <w:szCs w:val="5"/>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-3046095</wp:posOffset>
            </wp:positionV>
            <wp:extent cx="5779135" cy="86055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5779135" cy="8605520"/>
                    </a:xfrm>
                    <a:prstGeom prst="rect">
                      <a:avLst/>
                    </a:prstGeom>
                    <a:noFill/>
                  </pic:spPr>
                </pic:pic>
              </a:graphicData>
            </a:graphic>
          </wp:anchor>
        </w:drawing>
      </w:r>
    </w:p>
    <w:p>
      <w:pPr>
        <w:spacing w:after="0" w:line="131" w:lineRule="exact"/>
        <w:rPr>
          <w:sz w:val="20"/>
          <w:szCs w:val="20"/>
          <w:color w:val="auto"/>
        </w:rPr>
      </w:pPr>
    </w:p>
    <w:p>
      <w:pPr>
        <w:ind w:left="180"/>
        <w:spacing w:after="0" w:line="365" w:lineRule="exact"/>
        <w:rPr>
          <w:sz w:val="20"/>
          <w:szCs w:val="20"/>
          <w:color w:val="auto"/>
        </w:rPr>
      </w:pPr>
      <w:r>
        <w:rPr>
          <w:rFonts w:ascii="Times New Roman" w:cs="Times New Roman" w:eastAsia="Times New Roman" w:hAnsi="Times New Roman"/>
          <w:sz w:val="30"/>
          <w:szCs w:val="30"/>
          <w:b w:val="1"/>
          <w:bCs w:val="1"/>
          <w:color w:val="auto"/>
        </w:rPr>
        <w:t xml:space="preserve">5.6 </w:t>
      </w:r>
      <w:r>
        <w:rPr>
          <w:rFonts w:ascii="宋体" w:cs="宋体" w:eastAsia="宋体" w:hAnsi="宋体"/>
          <w:sz w:val="30"/>
          <w:szCs w:val="30"/>
          <w:b w:val="1"/>
          <w:bCs w:val="1"/>
          <w:color w:val="auto"/>
        </w:rPr>
        <w:t>环境监理</w:t>
      </w:r>
    </w:p>
    <w:p>
      <w:pPr>
        <w:spacing w:after="0" w:line="299"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）施工期环境监理具体工作</w:t>
      </w:r>
    </w:p>
    <w:p>
      <w:pPr>
        <w:spacing w:after="0" w:line="181"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施工期环境监理是监督实施环保设施的</w:t>
      </w:r>
      <w:r>
        <w:rPr>
          <w:rFonts w:ascii="Times New Roman" w:cs="Times New Roman" w:eastAsia="Times New Roman" w:hAnsi="Times New Roman"/>
          <w:sz w:val="24"/>
          <w:szCs w:val="24"/>
          <w:color w:val="auto"/>
        </w:rPr>
        <w:t>“</w:t>
      </w:r>
      <w:r>
        <w:rPr>
          <w:rFonts w:ascii="宋体" w:cs="宋体" w:eastAsia="宋体" w:hAnsi="宋体"/>
          <w:sz w:val="24"/>
          <w:szCs w:val="24"/>
          <w:color w:val="auto"/>
        </w:rPr>
        <w:t>三同时</w:t>
      </w:r>
      <w:r>
        <w:rPr>
          <w:rFonts w:ascii="Times New Roman" w:cs="Times New Roman" w:eastAsia="Times New Roman" w:hAnsi="Times New Roman"/>
          <w:sz w:val="24"/>
          <w:szCs w:val="24"/>
          <w:color w:val="auto"/>
        </w:rPr>
        <w:t>”</w:t>
      </w:r>
      <w:r>
        <w:rPr>
          <w:rFonts w:ascii="宋体" w:cs="宋体" w:eastAsia="宋体" w:hAnsi="宋体"/>
          <w:sz w:val="24"/>
          <w:szCs w:val="24"/>
          <w:color w:val="auto"/>
        </w:rPr>
        <w:t>和施工过程污染防治，建设单在</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施工开始后组织专门的环境监理机构负责施工期的环境监理，环境监理内容主要如</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下：</w:t>
      </w:r>
    </w:p>
    <w:p>
      <w:pPr>
        <w:spacing w:after="0" w:line="19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①监督实施环保设施的</w:t>
      </w:r>
      <w:r>
        <w:rPr>
          <w:rFonts w:ascii="Times New Roman" w:cs="Times New Roman" w:eastAsia="Times New Roman" w:hAnsi="Times New Roman"/>
          <w:sz w:val="24"/>
          <w:szCs w:val="24"/>
          <w:color w:val="auto"/>
        </w:rPr>
        <w:t>“</w:t>
      </w:r>
      <w:r>
        <w:rPr>
          <w:rFonts w:ascii="宋体" w:cs="宋体" w:eastAsia="宋体" w:hAnsi="宋体"/>
          <w:sz w:val="24"/>
          <w:szCs w:val="24"/>
          <w:color w:val="auto"/>
        </w:rPr>
        <w:t>三同时</w:t>
      </w:r>
      <w:r>
        <w:rPr>
          <w:rFonts w:ascii="Times New Roman" w:cs="Times New Roman" w:eastAsia="Times New Roman" w:hAnsi="Times New Roman"/>
          <w:sz w:val="24"/>
          <w:szCs w:val="24"/>
          <w:color w:val="auto"/>
        </w:rPr>
        <w:t>”</w:t>
      </w:r>
    </w:p>
    <w:p>
      <w:pPr>
        <w:spacing w:after="0" w:line="176"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color w:val="auto"/>
        </w:rPr>
        <w:t>A</w:t>
      </w:r>
      <w:r>
        <w:rPr>
          <w:rFonts w:ascii="宋体" w:cs="宋体" w:eastAsia="宋体" w:hAnsi="宋体"/>
          <w:sz w:val="24"/>
          <w:szCs w:val="24"/>
          <w:color w:val="auto"/>
        </w:rPr>
        <w:t>、各项环保设施施工进度必须与主体工程同时进行，并把工程进度和施工进展</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报环保行政主管部门。</w:t>
      </w:r>
    </w:p>
    <w:p>
      <w:pPr>
        <w:spacing w:after="0" w:line="193"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color w:val="auto"/>
        </w:rPr>
        <w:t>B</w:t>
      </w:r>
      <w:r>
        <w:rPr>
          <w:rFonts w:ascii="宋体" w:cs="宋体" w:eastAsia="宋体" w:hAnsi="宋体"/>
          <w:sz w:val="24"/>
          <w:szCs w:val="24"/>
          <w:color w:val="auto"/>
        </w:rPr>
        <w:t>、在施工过程中必须经常检查环保设施运行情况。</w:t>
      </w:r>
    </w:p>
    <w:p>
      <w:pPr>
        <w:spacing w:after="0" w:line="176"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color w:val="auto"/>
        </w:rPr>
        <w:t>C</w:t>
      </w:r>
      <w:r>
        <w:rPr>
          <w:rFonts w:ascii="宋体" w:cs="宋体" w:eastAsia="宋体" w:hAnsi="宋体"/>
          <w:sz w:val="24"/>
          <w:szCs w:val="24"/>
          <w:color w:val="auto"/>
        </w:rPr>
        <w:t>、在项目结束前提交环境监理报告，为项目的竣工验收提供参考。</w:t>
      </w:r>
    </w:p>
    <w:p>
      <w:pPr>
        <w:spacing w:after="0" w:line="178"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②施工期间环境保护实施计划</w:t>
      </w:r>
    </w:p>
    <w:p>
      <w:pPr>
        <w:spacing w:after="0" w:line="193"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color w:val="auto"/>
        </w:rPr>
        <w:t>A</w:t>
      </w:r>
      <w:r>
        <w:rPr>
          <w:rFonts w:ascii="宋体" w:cs="宋体" w:eastAsia="宋体" w:hAnsi="宋体"/>
          <w:sz w:val="24"/>
          <w:szCs w:val="24"/>
          <w:color w:val="auto"/>
        </w:rPr>
        <w:t>、施工期环境管理</w:t>
      </w:r>
    </w:p>
    <w:p>
      <w:pPr>
        <w:spacing w:after="0" w:line="176"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color w:val="auto"/>
        </w:rPr>
        <w:t>a</w:t>
      </w:r>
      <w:r>
        <w:rPr>
          <w:rFonts w:ascii="宋体" w:cs="宋体" w:eastAsia="宋体" w:hAnsi="宋体"/>
          <w:sz w:val="24"/>
          <w:szCs w:val="24"/>
          <w:color w:val="auto"/>
        </w:rPr>
        <w:t>、监理单位在施工开始后应派人员专门负责施工期环境监理工作，重点是检查</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各项环评及审批文件中要求的环境保护措施建设进度与运行情况。</w:t>
      </w:r>
    </w:p>
    <w:p>
      <w:pPr>
        <w:spacing w:after="0" w:line="193"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color w:val="auto"/>
        </w:rPr>
        <w:t>b</w:t>
      </w:r>
      <w:r>
        <w:rPr>
          <w:rFonts w:ascii="宋体" w:cs="宋体" w:eastAsia="宋体" w:hAnsi="宋体"/>
          <w:sz w:val="24"/>
          <w:szCs w:val="24"/>
          <w:color w:val="auto"/>
        </w:rPr>
        <w:t>、施工期间应对施工队伍的施工环保实施计划进行检查监督，对施工中的排污</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情况进行监督，对造成严重水土流失或其它重大污染事故进行调查，监督建设方组织</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监测机构定期对土壤管控的结果进行监测。</w:t>
      </w:r>
    </w:p>
    <w:p>
      <w:pPr>
        <w:spacing w:after="0" w:line="193"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color w:val="auto"/>
        </w:rPr>
        <w:t>c</w:t>
      </w:r>
      <w:r>
        <w:rPr>
          <w:rFonts w:ascii="宋体" w:cs="宋体" w:eastAsia="宋体" w:hAnsi="宋体"/>
          <w:sz w:val="24"/>
          <w:szCs w:val="24"/>
          <w:color w:val="auto"/>
        </w:rPr>
        <w:t>、根据审批的计划进行实施、监督、管理，对发生的水土流失事件或其它污染</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53</w:t>
      </w:r>
    </w:p>
    <w:p>
      <w:pPr>
        <w:sectPr>
          <w:pgSz w:w="11900" w:h="16838" w:orient="portrait"/>
          <w:cols w:equalWidth="0" w:num="1">
            <w:col w:w="9140"/>
          </w:cols>
          <w:pgMar w:left="1440" w:top="864" w:right="1326" w:bottom="398" w:gutter="0" w:footer="0" w:header="0"/>
          <w:type w:val="continuous"/>
        </w:sectPr>
      </w:pPr>
    </w:p>
    <w:bookmarkStart w:id="56" w:name="page57"/>
    <w:bookmarkEnd w:id="56"/>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74839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5779135" cy="8748395"/>
                    </a:xfrm>
                    <a:prstGeom prst="rect">
                      <a:avLst/>
                    </a:prstGeom>
                    <a:noFill/>
                  </pic:spPr>
                </pic:pic>
              </a:graphicData>
            </a:graphic>
          </wp:anchor>
        </w:drawing>
      </w:r>
    </w:p>
    <w:p>
      <w:pPr>
        <w:spacing w:after="0" w:line="14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事故应及时向建设单位和地方环保部门报告。</w:t>
      </w:r>
    </w:p>
    <w:p>
      <w:pPr>
        <w:spacing w:after="0" w:line="193" w:lineRule="exact"/>
        <w:rPr>
          <w:sz w:val="20"/>
          <w:szCs w:val="20"/>
          <w:color w:val="auto"/>
        </w:rPr>
      </w:pPr>
    </w:p>
    <w:p>
      <w:pPr>
        <w:ind w:left="660"/>
        <w:spacing w:after="0" w:line="292" w:lineRule="exact"/>
        <w:rPr>
          <w:sz w:val="20"/>
          <w:szCs w:val="20"/>
          <w:color w:val="auto"/>
        </w:rPr>
      </w:pPr>
      <w:r>
        <w:rPr>
          <w:rFonts w:ascii="Times New Roman" w:cs="Times New Roman" w:eastAsia="Times New Roman" w:hAnsi="Times New Roman"/>
          <w:sz w:val="24"/>
          <w:szCs w:val="24"/>
          <w:color w:val="auto"/>
        </w:rPr>
        <w:t>B</w:t>
      </w:r>
      <w:r>
        <w:rPr>
          <w:rFonts w:ascii="宋体" w:cs="宋体" w:eastAsia="宋体" w:hAnsi="宋体"/>
          <w:sz w:val="24"/>
          <w:szCs w:val="24"/>
          <w:color w:val="auto"/>
        </w:rPr>
        <w:t>、环保设施的竣工验收</w:t>
      </w:r>
    </w:p>
    <w:p>
      <w:pPr>
        <w:spacing w:after="0" w:line="178"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环境综合管控工程建成后，必须向负责审批的环保行政主管部门提交环境监理报</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告说明管控情况，管控的效果，达到的标准。</w:t>
      </w:r>
    </w:p>
    <w:p>
      <w:pPr>
        <w:spacing w:after="0" w:line="188"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）营运期环境管理</w:t>
      </w:r>
    </w:p>
    <w:p>
      <w:pPr>
        <w:spacing w:after="0" w:line="18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本项目运行期的环境管理机构建议由建设单位负责，或委托专业环保管理单位进</w:t>
      </w:r>
    </w:p>
    <w:p>
      <w:pPr>
        <w:spacing w:after="0" w:line="193"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行管理，应配备专、兼职环保人员</w:t>
      </w:r>
      <w:r>
        <w:rPr>
          <w:rFonts w:ascii="Times New Roman" w:cs="Times New Roman" w:eastAsia="Times New Roman" w:hAnsi="Times New Roman"/>
          <w:sz w:val="23"/>
          <w:szCs w:val="23"/>
          <w:color w:val="auto"/>
        </w:rPr>
        <w:t xml:space="preserve"> 1~2 </w:t>
      </w:r>
      <w:r>
        <w:rPr>
          <w:rFonts w:ascii="宋体" w:cs="宋体" w:eastAsia="宋体" w:hAnsi="宋体"/>
          <w:sz w:val="23"/>
          <w:szCs w:val="23"/>
          <w:color w:val="auto"/>
        </w:rPr>
        <w:t>人，分别负责暂存区内的环境管理和监测工作，</w:t>
      </w:r>
    </w:p>
    <w:p>
      <w:pPr>
        <w:spacing w:after="0" w:line="19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对照国家环保法规和标准，进行监督和管理。主要对Ⅱ类废渣暂存区可能产生的渗滤</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水进行排放控制，检查排放的废水是否达标，发现问题应及时进行整改。待清水塘工</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业废渣清理完成后，按要求清理暂存区的Ⅰ、Ⅱ类废渣，并根据用地性质对Ⅱ类废渣</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暂存场地进行恢复。</w:t>
      </w:r>
    </w:p>
    <w:p>
      <w:pPr>
        <w:spacing w:after="0" w:line="250" w:lineRule="exact"/>
        <w:rPr>
          <w:sz w:val="20"/>
          <w:szCs w:val="20"/>
          <w:color w:val="auto"/>
        </w:rPr>
      </w:pPr>
    </w:p>
    <w:p>
      <w:pPr>
        <w:ind w:left="400" w:hanging="230"/>
        <w:spacing w:after="0" w:line="365" w:lineRule="exact"/>
        <w:tabs>
          <w:tab w:leader="none" w:pos="400" w:val="left"/>
        </w:tabs>
        <w:numPr>
          <w:ilvl w:val="0"/>
          <w:numId w:val="47"/>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环境经济损益分析</w:t>
      </w:r>
    </w:p>
    <w:p>
      <w:pPr>
        <w:spacing w:after="0" w:line="200" w:lineRule="exact"/>
        <w:rPr>
          <w:sz w:val="20"/>
          <w:szCs w:val="20"/>
          <w:color w:val="auto"/>
        </w:rPr>
      </w:pPr>
    </w:p>
    <w:p>
      <w:pPr>
        <w:spacing w:after="0" w:line="244"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本项目作为世界银行贷款湖南株洲清水塘区域重金属污染环境治理工程</w:t>
      </w:r>
      <w:r>
        <w:rPr>
          <w:rFonts w:ascii="Times New Roman" w:cs="Times New Roman" w:eastAsia="Times New Roman" w:hAnsi="Times New Roman"/>
          <w:sz w:val="24"/>
          <w:szCs w:val="24"/>
          <w:color w:val="auto"/>
        </w:rPr>
        <w:t>—</w:t>
      </w:r>
      <w:r>
        <w:rPr>
          <w:rFonts w:ascii="宋体" w:cs="宋体" w:eastAsia="宋体" w:hAnsi="宋体"/>
          <w:sz w:val="24"/>
          <w:szCs w:val="24"/>
          <w:color w:val="auto"/>
        </w:rPr>
        <w:t>铜霞</w:t>
      </w:r>
    </w:p>
    <w:p>
      <w:pPr>
        <w:spacing w:after="0" w:line="271"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片区历史遗留废渣治理工程的配套项目，是一项区域环境综合整治的公益性环保工</w:t>
      </w:r>
    </w:p>
    <w:p>
      <w:pPr>
        <w:spacing w:after="0" w:line="285"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程，特有的环保工程特征决定了其直接投资收益率低，投资的效益较分散，产生的经</w:t>
      </w:r>
    </w:p>
    <w:p>
      <w:pPr>
        <w:spacing w:after="0" w:line="285"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济效益很难用准确数据表示出来的特征。本评价将从社会效益、环境效益及经济效益</w:t>
      </w:r>
    </w:p>
    <w:p>
      <w:pPr>
        <w:spacing w:after="0" w:line="28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三方面分析本项目的环境经济损益。</w:t>
      </w:r>
    </w:p>
    <w:p>
      <w:pPr>
        <w:spacing w:after="0" w:line="189" w:lineRule="exact"/>
        <w:rPr>
          <w:sz w:val="20"/>
          <w:szCs w:val="20"/>
          <w:color w:val="auto"/>
        </w:rPr>
      </w:pPr>
    </w:p>
    <w:p>
      <w:pPr>
        <w:ind w:left="180"/>
        <w:spacing w:after="0" w:line="365" w:lineRule="exact"/>
        <w:rPr>
          <w:sz w:val="20"/>
          <w:szCs w:val="20"/>
          <w:color w:val="auto"/>
        </w:rPr>
      </w:pPr>
      <w:r>
        <w:rPr>
          <w:rFonts w:ascii="Times New Roman" w:cs="Times New Roman" w:eastAsia="Times New Roman" w:hAnsi="Times New Roman"/>
          <w:sz w:val="30"/>
          <w:szCs w:val="30"/>
          <w:b w:val="1"/>
          <w:bCs w:val="1"/>
          <w:color w:val="auto"/>
        </w:rPr>
        <w:t xml:space="preserve">6.1 </w:t>
      </w:r>
      <w:r>
        <w:rPr>
          <w:rFonts w:ascii="宋体" w:cs="宋体" w:eastAsia="宋体" w:hAnsi="宋体"/>
          <w:sz w:val="30"/>
          <w:szCs w:val="30"/>
          <w:b w:val="1"/>
          <w:bCs w:val="1"/>
          <w:color w:val="auto"/>
        </w:rPr>
        <w:t>社会效益分析</w:t>
      </w:r>
    </w:p>
    <w:p>
      <w:pPr>
        <w:spacing w:after="0" w:line="228"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湘江流域重金属污染治理已经成为国家污染防治的重点，国家环保部已将湘江流</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域重金属治理列入水专项，本项目是湘江流域重金属污染治理的组成部分，项目的建</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设是以消除区域重金属污染为目标，实现区域经济发展与生态环境保护双赢目标的重</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要举措，有助于实现区域经济与当地环境保护的协调发展，改善区域环境质量，促进</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区域经济发展，产生长远的间接的和潜在的经济效益。</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本项目实施后，可极大地减少霞湾港、湘江流域的土壤中重金属特别是砷、镉、</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铅等进入土壤和地下水的总量，也可以减少重金属经区域地表水系入湘江的量，保证</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湘江水质，可有效改善区域土壤，促进区域居民生活品质的提高。</w:t>
      </w:r>
    </w:p>
    <w:p>
      <w:pPr>
        <w:spacing w:after="0" w:line="225" w:lineRule="exact"/>
        <w:rPr>
          <w:sz w:val="20"/>
          <w:szCs w:val="20"/>
          <w:color w:val="auto"/>
        </w:rPr>
      </w:pPr>
    </w:p>
    <w:p>
      <w:pPr>
        <w:ind w:left="180"/>
        <w:spacing w:after="0" w:line="365" w:lineRule="exact"/>
        <w:rPr>
          <w:sz w:val="20"/>
          <w:szCs w:val="20"/>
          <w:color w:val="auto"/>
        </w:rPr>
      </w:pPr>
      <w:r>
        <w:rPr>
          <w:rFonts w:ascii="Times New Roman" w:cs="Times New Roman" w:eastAsia="Times New Roman" w:hAnsi="Times New Roman"/>
          <w:sz w:val="30"/>
          <w:szCs w:val="30"/>
          <w:b w:val="1"/>
          <w:bCs w:val="1"/>
          <w:color w:val="auto"/>
        </w:rPr>
        <w:t xml:space="preserve">6.2 </w:t>
      </w:r>
      <w:r>
        <w:rPr>
          <w:rFonts w:ascii="宋体" w:cs="宋体" w:eastAsia="宋体" w:hAnsi="宋体"/>
          <w:sz w:val="30"/>
          <w:szCs w:val="30"/>
          <w:b w:val="1"/>
          <w:bCs w:val="1"/>
          <w:color w:val="auto"/>
        </w:rPr>
        <w:t>经济效益分析</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362"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54</w:t>
      </w:r>
    </w:p>
    <w:p>
      <w:pPr>
        <w:sectPr>
          <w:pgSz w:w="11900" w:h="16838" w:orient="portrait"/>
          <w:cols w:equalWidth="0" w:num="1">
            <w:col w:w="9140"/>
          </w:cols>
          <w:pgMar w:left="1440" w:top="864" w:right="1326" w:bottom="398" w:gutter="0" w:footer="0" w:header="0"/>
          <w:type w:val="continuous"/>
        </w:sectPr>
      </w:pPr>
    </w:p>
    <w:bookmarkStart w:id="57" w:name="page58"/>
    <w:bookmarkEnd w:id="57"/>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75347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5779135" cy="8753475"/>
                    </a:xfrm>
                    <a:prstGeom prst="rect">
                      <a:avLst/>
                    </a:prstGeom>
                    <a:noFill/>
                  </pic:spPr>
                </pic:pic>
              </a:graphicData>
            </a:graphic>
          </wp:anchor>
        </w:drawing>
      </w:r>
    </w:p>
    <w:p>
      <w:pPr>
        <w:spacing w:after="0" w:line="14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本项目作为历史遗留固体废物处置工程，不能带来直接的经济效益，但能带来间</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接的经济效益，如减少未管控前污染物进入地表水体、土壤、地下水中的量，减少环</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境的管控费用，从而减小经济损失等。</w:t>
      </w:r>
    </w:p>
    <w:p>
      <w:pPr>
        <w:spacing w:after="0" w:line="225" w:lineRule="exact"/>
        <w:rPr>
          <w:sz w:val="20"/>
          <w:szCs w:val="20"/>
          <w:color w:val="auto"/>
        </w:rPr>
      </w:pPr>
    </w:p>
    <w:p>
      <w:pPr>
        <w:ind w:left="180"/>
        <w:spacing w:after="0" w:line="365" w:lineRule="exact"/>
        <w:rPr>
          <w:sz w:val="20"/>
          <w:szCs w:val="20"/>
          <w:color w:val="auto"/>
        </w:rPr>
      </w:pPr>
      <w:r>
        <w:rPr>
          <w:rFonts w:ascii="Times New Roman" w:cs="Times New Roman" w:eastAsia="Times New Roman" w:hAnsi="Times New Roman"/>
          <w:sz w:val="30"/>
          <w:szCs w:val="30"/>
          <w:b w:val="1"/>
          <w:bCs w:val="1"/>
          <w:color w:val="auto"/>
        </w:rPr>
        <w:t xml:space="preserve">6.3 </w:t>
      </w:r>
      <w:r>
        <w:rPr>
          <w:rFonts w:ascii="宋体" w:cs="宋体" w:eastAsia="宋体" w:hAnsi="宋体"/>
          <w:sz w:val="30"/>
          <w:szCs w:val="30"/>
          <w:b w:val="1"/>
          <w:bCs w:val="1"/>
          <w:color w:val="auto"/>
        </w:rPr>
        <w:t>环境效益分析</w:t>
      </w:r>
    </w:p>
    <w:p>
      <w:pPr>
        <w:spacing w:after="0" w:line="228"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通过本项目的实施，可以显著降低土壤中重金属的生物有效性和淋溶迁移性，避</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免污染土壤对人体健康及周围生态环境的影响。并实行植物生态恢复，具有显著地环</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保效益。</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此外，污染区生态环境显著改善，林地植被恢复，及时恢复和改善农业生产环境。</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通过本工程项目的建设，改善了当地已污染的生态环境。通过对遗留废渣治理工程的</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治理，可有效解决农作物和土壤中重金属超标、地下水污染隐患等问题，不仅减少了</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土地废弃的损失，且有利于防治水土流失对生态环境产生破坏，重金属污染的 有效</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管控防止了污染面源的进一步扩大，有利于改善整个区域的生态环境。</w:t>
      </w:r>
    </w:p>
    <w:p>
      <w:pPr>
        <w:spacing w:after="0" w:line="250" w:lineRule="exact"/>
        <w:rPr>
          <w:sz w:val="20"/>
          <w:szCs w:val="20"/>
          <w:color w:val="auto"/>
        </w:rPr>
      </w:pPr>
    </w:p>
    <w:p>
      <w:pPr>
        <w:ind w:left="400" w:hanging="230"/>
        <w:spacing w:after="0" w:line="365" w:lineRule="exact"/>
        <w:tabs>
          <w:tab w:leader="none" w:pos="400" w:val="left"/>
        </w:tabs>
        <w:numPr>
          <w:ilvl w:val="0"/>
          <w:numId w:val="48"/>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项目可行性分析</w:t>
      </w:r>
    </w:p>
    <w:p>
      <w:pPr>
        <w:spacing w:after="0" w:line="349" w:lineRule="exact"/>
        <w:rPr>
          <w:sz w:val="20"/>
          <w:szCs w:val="20"/>
          <w:color w:val="auto"/>
        </w:rPr>
      </w:pPr>
    </w:p>
    <w:p>
      <w:pPr>
        <w:ind w:left="180"/>
        <w:spacing w:after="0" w:line="365" w:lineRule="exact"/>
        <w:rPr>
          <w:sz w:val="20"/>
          <w:szCs w:val="20"/>
          <w:color w:val="auto"/>
        </w:rPr>
      </w:pPr>
      <w:r>
        <w:rPr>
          <w:rFonts w:ascii="Times New Roman" w:cs="Times New Roman" w:eastAsia="Times New Roman" w:hAnsi="Times New Roman"/>
          <w:sz w:val="30"/>
          <w:szCs w:val="30"/>
          <w:b w:val="1"/>
          <w:bCs w:val="1"/>
          <w:color w:val="auto"/>
        </w:rPr>
        <w:t xml:space="preserve">7.1 </w:t>
      </w:r>
      <w:r>
        <w:rPr>
          <w:rFonts w:ascii="宋体" w:cs="宋体" w:eastAsia="宋体" w:hAnsi="宋体"/>
          <w:sz w:val="30"/>
          <w:szCs w:val="30"/>
          <w:b w:val="1"/>
          <w:bCs w:val="1"/>
          <w:color w:val="auto"/>
        </w:rPr>
        <w:t>项目建设的必要性</w:t>
      </w:r>
    </w:p>
    <w:p>
      <w:pPr>
        <w:spacing w:after="0" w:line="222"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）湘江流域重金属污染治理的需要</w:t>
      </w:r>
    </w:p>
    <w:p>
      <w:pPr>
        <w:spacing w:after="0" w:line="18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株洲清水塘的重金属污染治理是湘江流域重金属污染治理的重点区域，土壤的治</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理与修复又是关系清水塘重金属污染治理是否成功的关键领域，从关键环节上实施清</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水塘的重金属污染治理，为了逐步消除清水塘对湘江流域的重金属污染，为湘江流域</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重金属污染治理实施积累经验，应尽快启动该项目。</w:t>
      </w:r>
    </w:p>
    <w:p>
      <w:pPr>
        <w:spacing w:after="0" w:line="188"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）清水塘工业区重金属污染治理的需要</w:t>
      </w:r>
    </w:p>
    <w:p>
      <w:pPr>
        <w:spacing w:after="0" w:line="181" w:lineRule="exact"/>
        <w:rPr>
          <w:sz w:val="20"/>
          <w:szCs w:val="20"/>
          <w:color w:val="auto"/>
        </w:rPr>
      </w:pPr>
    </w:p>
    <w:p>
      <w:pPr>
        <w:ind w:left="660"/>
        <w:spacing w:after="0" w:line="357" w:lineRule="exact"/>
        <w:rPr>
          <w:sz w:val="20"/>
          <w:szCs w:val="20"/>
          <w:color w:val="auto"/>
        </w:rPr>
      </w:pPr>
      <w:r>
        <w:rPr>
          <w:rFonts w:ascii="宋体" w:cs="宋体" w:eastAsia="宋体" w:hAnsi="宋体"/>
          <w:sz w:val="24"/>
          <w:szCs w:val="24"/>
          <w:color w:val="auto"/>
        </w:rPr>
        <w:t>清水塘工业区土地普遍受到重金属污染，尤其是核心区约</w:t>
      </w:r>
      <w:r>
        <w:rPr>
          <w:rFonts w:ascii="Times New Roman" w:cs="Times New Roman" w:eastAsia="Times New Roman" w:hAnsi="Times New Roman"/>
          <w:sz w:val="24"/>
          <w:szCs w:val="24"/>
          <w:color w:val="auto"/>
        </w:rPr>
        <w:t xml:space="preserve"> 16km</w:t>
      </w:r>
      <w:r>
        <w:rPr>
          <w:rFonts w:ascii="Times New Roman" w:cs="Times New Roman" w:eastAsia="Times New Roman" w:hAnsi="Times New Roman"/>
          <w:sz w:val="31"/>
          <w:szCs w:val="31"/>
          <w:color w:val="auto"/>
          <w:vertAlign w:val="superscript"/>
        </w:rPr>
        <w:t>2</w:t>
      </w:r>
      <w:r>
        <w:rPr>
          <w:rFonts w:ascii="Times New Roman" w:cs="Times New Roman" w:eastAsia="Times New Roman" w:hAnsi="Times New Roman"/>
          <w:sz w:val="24"/>
          <w:szCs w:val="24"/>
          <w:color w:val="auto"/>
        </w:rPr>
        <w:t xml:space="preserve"> </w:t>
      </w:r>
      <w:r>
        <w:rPr>
          <w:rFonts w:ascii="宋体" w:cs="宋体" w:eastAsia="宋体" w:hAnsi="宋体"/>
          <w:sz w:val="24"/>
          <w:szCs w:val="24"/>
          <w:color w:val="auto"/>
        </w:rPr>
        <w:t>的土壤及企业场</w:t>
      </w:r>
    </w:p>
    <w:p>
      <w:pPr>
        <w:spacing w:after="0" w:line="113"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地含铅、锌、镉、砷等重金属严重超标，被公认为是最不适宜人类居住和农业生产的</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区域之一，形成了倍受社会关注的粮食安全问题和居民生存环境问题。清水塘的湘江</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断面距湘潭市自来水取水口仅</w:t>
      </w:r>
      <w:r>
        <w:rPr>
          <w:rFonts w:ascii="Times New Roman" w:cs="Times New Roman" w:eastAsia="Times New Roman" w:hAnsi="Times New Roman"/>
          <w:sz w:val="24"/>
          <w:szCs w:val="24"/>
          <w:color w:val="auto"/>
        </w:rPr>
        <w:t xml:space="preserve"> 30km</w:t>
      </w:r>
      <w:r>
        <w:rPr>
          <w:rFonts w:ascii="宋体" w:cs="宋体" w:eastAsia="宋体" w:hAnsi="宋体"/>
          <w:sz w:val="24"/>
          <w:szCs w:val="24"/>
          <w:color w:val="auto"/>
        </w:rPr>
        <w:t>，距长沙市自来水取水口也不足</w:t>
      </w:r>
      <w:r>
        <w:rPr>
          <w:rFonts w:ascii="Times New Roman" w:cs="Times New Roman" w:eastAsia="Times New Roman" w:hAnsi="Times New Roman"/>
          <w:sz w:val="24"/>
          <w:szCs w:val="24"/>
          <w:color w:val="auto"/>
        </w:rPr>
        <w:t xml:space="preserve"> 100km</w:t>
      </w:r>
      <w:r>
        <w:rPr>
          <w:rFonts w:ascii="宋体" w:cs="宋体" w:eastAsia="宋体" w:hAnsi="宋体"/>
          <w:sz w:val="24"/>
          <w:szCs w:val="24"/>
          <w:color w:val="auto"/>
        </w:rPr>
        <w:t>，清水塘</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工业区土壤中的重金属随雨水和地表径流迁移至湘江，已严重威胁到湘江下游湘潭、</w:t>
      </w:r>
    </w:p>
    <w:p>
      <w:pPr>
        <w:spacing w:after="0" w:line="193"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长沙市居民饮水安全。与此同时，长沙湘江航电枢纽于</w:t>
      </w:r>
      <w:r>
        <w:rPr>
          <w:rFonts w:ascii="Times New Roman" w:cs="Times New Roman" w:eastAsia="Times New Roman" w:hAnsi="Times New Roman"/>
          <w:sz w:val="24"/>
          <w:szCs w:val="24"/>
          <w:color w:val="auto"/>
        </w:rPr>
        <w:t xml:space="preserve"> 2012 </w:t>
      </w:r>
      <w:r>
        <w:rPr>
          <w:rFonts w:ascii="宋体" w:cs="宋体" w:eastAsia="宋体" w:hAnsi="宋体"/>
          <w:sz w:val="24"/>
          <w:szCs w:val="24"/>
          <w:color w:val="auto"/>
        </w:rPr>
        <w:t>年底蓄水，如果清水塘</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工业区的污染问题短期内得不到彻底解决，则湘江中下游的污染就很可能永远难以根</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治。可以说，清水塘工业区包括土壤、水体、废渣在内的重金属污染治理已迫在眉睫、</w:t>
      </w:r>
    </w:p>
    <w:p>
      <w:pPr>
        <w:sectPr>
          <w:pgSz w:w="11900" w:h="16838" w:orient="portrait"/>
          <w:cols w:equalWidth="0" w:num="1">
            <w:col w:w="9140"/>
          </w:cols>
          <w:pgMar w:left="1440" w:top="864" w:right="1326" w:bottom="398" w:gutter="0" w:footer="0" w:header="0"/>
        </w:sectPr>
      </w:pPr>
    </w:p>
    <w:p>
      <w:pPr>
        <w:spacing w:after="0" w:line="200" w:lineRule="exact"/>
        <w:rPr>
          <w:sz w:val="20"/>
          <w:szCs w:val="20"/>
          <w:color w:val="auto"/>
        </w:rPr>
      </w:pPr>
    </w:p>
    <w:p>
      <w:pPr>
        <w:spacing w:after="0" w:line="320"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55</w:t>
      </w:r>
    </w:p>
    <w:p>
      <w:pPr>
        <w:sectPr>
          <w:pgSz w:w="11900" w:h="16838" w:orient="portrait"/>
          <w:cols w:equalWidth="0" w:num="1">
            <w:col w:w="9140"/>
          </w:cols>
          <w:pgMar w:left="1440" w:top="864" w:right="1326" w:bottom="398" w:gutter="0" w:footer="0" w:header="0"/>
          <w:type w:val="continuous"/>
        </w:sectPr>
      </w:pPr>
    </w:p>
    <w:bookmarkStart w:id="58" w:name="page59"/>
    <w:bookmarkEnd w:id="58"/>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86968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5779135" cy="8869680"/>
                    </a:xfrm>
                    <a:prstGeom prst="rect">
                      <a:avLst/>
                    </a:prstGeom>
                    <a:noFill/>
                  </pic:spPr>
                </pic:pic>
              </a:graphicData>
            </a:graphic>
          </wp:anchor>
        </w:drawing>
      </w:r>
    </w:p>
    <w:p>
      <w:pPr>
        <w:spacing w:after="0" w:line="14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刻不容缓。</w:t>
      </w:r>
    </w:p>
    <w:p>
      <w:pPr>
        <w:spacing w:after="0" w:line="109"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）项目建设是建设两型社会，实施可持续发展战略的需要</w:t>
      </w:r>
    </w:p>
    <w:p>
      <w:pPr>
        <w:spacing w:after="0" w:line="259"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本项目的成功实施可充分体现政府为人民谋福利、对人民高度负责的执政理念，</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符合科学发展观重要思想。该土壤治理项目实施后可解决清水塘工业区的土地重金属</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污染的环境问题，改善清水塘工业区的生态环境，提高人民健康水平。并且率先探索</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含重金属废渣治理修复的技术路线和实施模式，对重金属土壤修复技术成果集成及工</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程化先行先试，可为我国土地重金属污染治理起到示范作用。</w:t>
      </w:r>
    </w:p>
    <w:p>
      <w:pPr>
        <w:spacing w:after="0" w:line="225" w:lineRule="exact"/>
        <w:rPr>
          <w:sz w:val="20"/>
          <w:szCs w:val="20"/>
          <w:color w:val="auto"/>
        </w:rPr>
      </w:pPr>
    </w:p>
    <w:p>
      <w:pPr>
        <w:ind w:left="180"/>
        <w:spacing w:after="0" w:line="365" w:lineRule="exact"/>
        <w:rPr>
          <w:sz w:val="20"/>
          <w:szCs w:val="20"/>
          <w:color w:val="auto"/>
        </w:rPr>
      </w:pPr>
      <w:r>
        <w:rPr>
          <w:rFonts w:ascii="Times New Roman" w:cs="Times New Roman" w:eastAsia="Times New Roman" w:hAnsi="Times New Roman"/>
          <w:sz w:val="30"/>
          <w:szCs w:val="30"/>
          <w:b w:val="1"/>
          <w:bCs w:val="1"/>
          <w:color w:val="auto"/>
        </w:rPr>
        <w:t xml:space="preserve">7.2 </w:t>
      </w:r>
      <w:r>
        <w:rPr>
          <w:rFonts w:ascii="宋体" w:cs="宋体" w:eastAsia="宋体" w:hAnsi="宋体"/>
          <w:sz w:val="30"/>
          <w:szCs w:val="30"/>
          <w:b w:val="1"/>
          <w:bCs w:val="1"/>
          <w:color w:val="auto"/>
        </w:rPr>
        <w:t>项目建设的产业政策符合性分析</w:t>
      </w:r>
    </w:p>
    <w:p>
      <w:pPr>
        <w:spacing w:after="0" w:line="143"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）与产业政策相符性</w:t>
      </w:r>
    </w:p>
    <w:p>
      <w:pPr>
        <w:spacing w:after="0" w:line="181" w:lineRule="exact"/>
        <w:rPr>
          <w:sz w:val="20"/>
          <w:szCs w:val="20"/>
          <w:color w:val="auto"/>
        </w:rPr>
      </w:pPr>
    </w:p>
    <w:p>
      <w:pPr>
        <w:ind w:left="660"/>
        <w:spacing w:after="0" w:line="280" w:lineRule="exact"/>
        <w:rPr>
          <w:sz w:val="20"/>
          <w:szCs w:val="20"/>
          <w:color w:val="auto"/>
        </w:rPr>
      </w:pPr>
      <w:r>
        <w:rPr>
          <w:rFonts w:ascii="宋体" w:cs="宋体" w:eastAsia="宋体" w:hAnsi="宋体"/>
          <w:sz w:val="23"/>
          <w:szCs w:val="23"/>
          <w:color w:val="auto"/>
        </w:rPr>
        <w:t>根据《产业结构调整指导目录（</w:t>
      </w:r>
      <w:r>
        <w:rPr>
          <w:rFonts w:ascii="Times New Roman" w:cs="Times New Roman" w:eastAsia="Times New Roman" w:hAnsi="Times New Roman"/>
          <w:sz w:val="23"/>
          <w:szCs w:val="23"/>
          <w:color w:val="auto"/>
        </w:rPr>
        <w:t xml:space="preserve">2011 </w:t>
      </w:r>
      <w:r>
        <w:rPr>
          <w:rFonts w:ascii="宋体" w:cs="宋体" w:eastAsia="宋体" w:hAnsi="宋体"/>
          <w:sz w:val="23"/>
          <w:szCs w:val="23"/>
          <w:color w:val="auto"/>
        </w:rPr>
        <w:t>年本）（</w:t>
      </w:r>
      <w:r>
        <w:rPr>
          <w:rFonts w:ascii="Times New Roman" w:cs="Times New Roman" w:eastAsia="Times New Roman" w:hAnsi="Times New Roman"/>
          <w:sz w:val="23"/>
          <w:szCs w:val="23"/>
          <w:color w:val="auto"/>
        </w:rPr>
        <w:t xml:space="preserve">2013 </w:t>
      </w:r>
      <w:r>
        <w:rPr>
          <w:rFonts w:ascii="宋体" w:cs="宋体" w:eastAsia="宋体" w:hAnsi="宋体"/>
          <w:sz w:val="23"/>
          <w:szCs w:val="23"/>
          <w:color w:val="auto"/>
        </w:rPr>
        <w:t>修订本）》，其中第一类“鼓</w:t>
      </w:r>
    </w:p>
    <w:p>
      <w:pPr>
        <w:spacing w:after="0" w:line="19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励类”、第三十八项“环境保护与资源节约综合利用”中明确指出 “三废综合利用</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及治理工程”以及“尾矿、废渣等资源综合利用” 属于鼓励类项目。</w:t>
      </w:r>
    </w:p>
    <w:p>
      <w:pPr>
        <w:spacing w:after="0" w:line="186"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）与《株洲市重金属污染综合防治“十三五”规划》相符性</w:t>
      </w:r>
    </w:p>
    <w:p>
      <w:pPr>
        <w:spacing w:after="0" w:line="182"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《株洲市重金属污染综合防治“十三五”规划》指出，开展土壤污染现状调查，</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开展工业企业污染污染场地治理和修复；造成场地污染的单位已经终止的历史遗留污</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染场地，应由所在地政府负责对污染场地进行环境调查、风险评估、修复治理。</w:t>
      </w:r>
    </w:p>
    <w:p>
      <w:pPr>
        <w:spacing w:after="0" w:line="267"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根据《株洲清水塘生态科技新城控制性详细规划》（</w:t>
      </w:r>
      <w:r>
        <w:rPr>
          <w:rFonts w:ascii="Times New Roman" w:cs="Times New Roman" w:eastAsia="Times New Roman" w:hAnsi="Times New Roman"/>
          <w:sz w:val="24"/>
          <w:szCs w:val="24"/>
          <w:color w:val="auto"/>
        </w:rPr>
        <w:t xml:space="preserve">2017  </w:t>
      </w:r>
      <w:r>
        <w:rPr>
          <w:rFonts w:ascii="宋体" w:cs="宋体" w:eastAsia="宋体" w:hAnsi="宋体"/>
          <w:sz w:val="24"/>
          <w:szCs w:val="24"/>
          <w:color w:val="auto"/>
        </w:rPr>
        <w:t>年调整）已进入报批</w:t>
      </w:r>
    </w:p>
    <w:p>
      <w:pPr>
        <w:spacing w:after="0" w:line="18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程序，根据规划，该项目所在地规划为弹性控制用地，而根据《重金属污染场地土壤</w:t>
      </w:r>
    </w:p>
    <w:p>
      <w:pPr>
        <w:spacing w:after="0" w:line="190"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修复标准》（</w:t>
      </w:r>
      <w:r>
        <w:rPr>
          <w:rFonts w:ascii="Times New Roman" w:cs="Times New Roman" w:eastAsia="Times New Roman" w:hAnsi="Times New Roman"/>
          <w:sz w:val="24"/>
          <w:szCs w:val="24"/>
          <w:color w:val="auto"/>
        </w:rPr>
        <w:t>DB43/T1165-2016</w:t>
      </w:r>
      <w:r>
        <w:rPr>
          <w:rFonts w:ascii="宋体" w:cs="宋体" w:eastAsia="宋体" w:hAnsi="宋体"/>
          <w:sz w:val="24"/>
          <w:szCs w:val="24"/>
          <w:color w:val="auto"/>
        </w:rPr>
        <w:t>），场地对重金属的总量及浸出浓度有要求。因此，</w:t>
      </w:r>
    </w:p>
    <w:p>
      <w:pPr>
        <w:spacing w:after="0" w:line="180"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为了使该场地能满足建设生态科技新城的要求，需对土壤进行治理。</w:t>
      </w:r>
    </w:p>
    <w:p>
      <w:pPr>
        <w:spacing w:after="0" w:line="115"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本项目属于历史遗留问题，本项目负责对区域内土壤治理的废渣进行暂存，待项</w:t>
      </w:r>
    </w:p>
    <w:p>
      <w:pPr>
        <w:spacing w:after="0" w:line="192"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目配套的工业固废填埋场建好并满足运营要求后，再回填到工业固废填埋场。届时，</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对本项目所在地的土壤进行修复治理，符合株洲市重金属污染综合防治十三五规划。</w:t>
      </w:r>
    </w:p>
    <w:p>
      <w:pPr>
        <w:spacing w:after="0" w:line="302" w:lineRule="exact"/>
        <w:rPr>
          <w:sz w:val="20"/>
          <w:szCs w:val="20"/>
          <w:color w:val="auto"/>
        </w:rPr>
      </w:pPr>
    </w:p>
    <w:p>
      <w:pPr>
        <w:ind w:left="180"/>
        <w:spacing w:after="0" w:line="365" w:lineRule="exact"/>
        <w:rPr>
          <w:sz w:val="20"/>
          <w:szCs w:val="20"/>
          <w:color w:val="auto"/>
        </w:rPr>
      </w:pPr>
      <w:r>
        <w:rPr>
          <w:rFonts w:ascii="Times New Roman" w:cs="Times New Roman" w:eastAsia="Times New Roman" w:hAnsi="Times New Roman"/>
          <w:sz w:val="30"/>
          <w:szCs w:val="30"/>
          <w:b w:val="1"/>
          <w:bCs w:val="1"/>
          <w:color w:val="auto"/>
        </w:rPr>
        <w:t xml:space="preserve">7.3 </w:t>
      </w:r>
      <w:r>
        <w:rPr>
          <w:rFonts w:ascii="宋体" w:cs="宋体" w:eastAsia="宋体" w:hAnsi="宋体"/>
          <w:sz w:val="30"/>
          <w:szCs w:val="30"/>
          <w:b w:val="1"/>
          <w:bCs w:val="1"/>
          <w:color w:val="auto"/>
        </w:rPr>
        <w:t>项目“三线一单”相符性分析</w:t>
      </w:r>
    </w:p>
    <w:p>
      <w:pPr>
        <w:spacing w:after="0" w:line="227" w:lineRule="exact"/>
        <w:rPr>
          <w:sz w:val="20"/>
          <w:szCs w:val="20"/>
          <w:color w:val="auto"/>
        </w:rPr>
      </w:pPr>
    </w:p>
    <w:p>
      <w:pPr>
        <w:ind w:left="660"/>
        <w:spacing w:after="0" w:line="280" w:lineRule="exact"/>
        <w:rPr>
          <w:sz w:val="20"/>
          <w:szCs w:val="20"/>
          <w:color w:val="auto"/>
        </w:rPr>
      </w:pPr>
      <w:r>
        <w:rPr>
          <w:rFonts w:ascii="宋体" w:cs="宋体" w:eastAsia="宋体" w:hAnsi="宋体"/>
          <w:sz w:val="23"/>
          <w:szCs w:val="23"/>
          <w:color w:val="auto"/>
        </w:rPr>
        <w:t>根据《关于以改善环境质量为核心加强环境影响评价管理的通知》（环评</w:t>
      </w:r>
      <w:r>
        <w:rPr>
          <w:rFonts w:ascii="Times New Roman" w:cs="Times New Roman" w:eastAsia="Times New Roman" w:hAnsi="Times New Roman"/>
          <w:sz w:val="23"/>
          <w:szCs w:val="23"/>
          <w:color w:val="auto"/>
        </w:rPr>
        <w:t>[2016]150</w:t>
      </w:r>
    </w:p>
    <w:p>
      <w:pPr>
        <w:spacing w:after="0" w:line="188"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号）要求，落实</w:t>
      </w:r>
      <w:r>
        <w:rPr>
          <w:rFonts w:ascii="Times New Roman" w:cs="Times New Roman" w:eastAsia="Times New Roman" w:hAnsi="Times New Roman"/>
          <w:sz w:val="23"/>
          <w:szCs w:val="23"/>
          <w:color w:val="auto"/>
        </w:rPr>
        <w:t>“</w:t>
      </w:r>
      <w:r>
        <w:rPr>
          <w:rFonts w:ascii="宋体" w:cs="宋体" w:eastAsia="宋体" w:hAnsi="宋体"/>
          <w:sz w:val="23"/>
          <w:szCs w:val="23"/>
          <w:color w:val="auto"/>
        </w:rPr>
        <w:t>三线一单</w:t>
      </w:r>
      <w:r>
        <w:rPr>
          <w:rFonts w:ascii="Times New Roman" w:cs="Times New Roman" w:eastAsia="Times New Roman" w:hAnsi="Times New Roman"/>
          <w:sz w:val="23"/>
          <w:szCs w:val="23"/>
          <w:color w:val="auto"/>
        </w:rPr>
        <w:t>”</w:t>
      </w:r>
      <w:r>
        <w:rPr>
          <w:rFonts w:ascii="宋体" w:cs="宋体" w:eastAsia="宋体" w:hAnsi="宋体"/>
          <w:sz w:val="23"/>
          <w:szCs w:val="23"/>
          <w:color w:val="auto"/>
        </w:rPr>
        <w:t>即落实</w:t>
      </w:r>
      <w:r>
        <w:rPr>
          <w:rFonts w:ascii="Times New Roman" w:cs="Times New Roman" w:eastAsia="Times New Roman" w:hAnsi="Times New Roman"/>
          <w:sz w:val="23"/>
          <w:szCs w:val="23"/>
          <w:color w:val="auto"/>
        </w:rPr>
        <w:t>“</w:t>
      </w:r>
      <w:r>
        <w:rPr>
          <w:rFonts w:ascii="宋体" w:cs="宋体" w:eastAsia="宋体" w:hAnsi="宋体"/>
          <w:sz w:val="23"/>
          <w:szCs w:val="23"/>
          <w:color w:val="auto"/>
        </w:rPr>
        <w:t>生态保护红线、环境质量底线、资源利用上线和环</w:t>
      </w:r>
    </w:p>
    <w:p>
      <w:pPr>
        <w:spacing w:after="0" w:line="188"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境准入负面清单</w:t>
      </w:r>
      <w:r>
        <w:rPr>
          <w:rFonts w:ascii="Times New Roman" w:cs="Times New Roman" w:eastAsia="Times New Roman" w:hAnsi="Times New Roman"/>
          <w:sz w:val="24"/>
          <w:szCs w:val="24"/>
          <w:color w:val="auto"/>
        </w:rPr>
        <w:t>”</w:t>
      </w:r>
      <w:r>
        <w:rPr>
          <w:rFonts w:ascii="宋体" w:cs="宋体" w:eastAsia="宋体" w:hAnsi="宋体"/>
          <w:sz w:val="24"/>
          <w:szCs w:val="24"/>
          <w:color w:val="auto"/>
        </w:rPr>
        <w:t>。</w:t>
      </w:r>
    </w:p>
    <w:p>
      <w:pPr>
        <w:spacing w:after="0" w:line="178"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建设项目选址不位于《株洲市生态红线区域保护规划》中的重要生态功能保护区</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范围内，不会导致评价范围内重要生态功能保护区生态服务功能下降，符合相关要求。</w:t>
      </w:r>
    </w:p>
    <w:p>
      <w:pPr>
        <w:sectPr>
          <w:pgSz w:w="11900" w:h="16838" w:orient="portrait"/>
          <w:cols w:equalWidth="0" w:num="1">
            <w:col w:w="9140"/>
          </w:cols>
          <w:pgMar w:left="1440" w:top="864" w:right="1326" w:bottom="398" w:gutter="0" w:footer="0" w:header="0"/>
        </w:sectPr>
      </w:pPr>
    </w:p>
    <w:p>
      <w:pPr>
        <w:spacing w:after="0" w:line="338"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56</w:t>
      </w:r>
    </w:p>
    <w:p>
      <w:pPr>
        <w:sectPr>
          <w:pgSz w:w="11900" w:h="16838" w:orient="portrait"/>
          <w:cols w:equalWidth="0" w:num="1">
            <w:col w:w="9140"/>
          </w:cols>
          <w:pgMar w:left="1440" w:top="864" w:right="1326" w:bottom="398" w:gutter="0" w:footer="0" w:header="0"/>
          <w:type w:val="continuous"/>
        </w:sectPr>
      </w:pPr>
    </w:p>
    <w:bookmarkStart w:id="59" w:name="page60"/>
    <w:bookmarkEnd w:id="59"/>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884809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5779135" cy="8848090"/>
                    </a:xfrm>
                    <a:prstGeom prst="rect">
                      <a:avLst/>
                    </a:prstGeom>
                    <a:noFill/>
                  </pic:spPr>
                </pic:pic>
              </a:graphicData>
            </a:graphic>
          </wp:anchor>
        </w:drawing>
      </w:r>
    </w:p>
    <w:p>
      <w:pPr>
        <w:spacing w:after="0" w:line="142"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项目所在地环境空气质量满足《环境空气质量标准》（</w:t>
      </w:r>
      <w:r>
        <w:rPr>
          <w:rFonts w:ascii="Times New Roman" w:cs="Times New Roman" w:eastAsia="Times New Roman" w:hAnsi="Times New Roman"/>
          <w:sz w:val="24"/>
          <w:szCs w:val="24"/>
          <w:color w:val="auto"/>
        </w:rPr>
        <w:t>GB3095-2012</w:t>
      </w:r>
      <w:r>
        <w:rPr>
          <w:rFonts w:ascii="宋体" w:cs="宋体" w:eastAsia="宋体" w:hAnsi="宋体"/>
          <w:sz w:val="24"/>
          <w:szCs w:val="24"/>
          <w:color w:val="auto"/>
        </w:rPr>
        <w:t>）二级标准</w:t>
      </w:r>
    </w:p>
    <w:p>
      <w:pPr>
        <w:spacing w:after="0" w:line="17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要求；地表水能满足《地表水环境质量标准》（</w:t>
      </w:r>
      <w:r>
        <w:rPr>
          <w:rFonts w:ascii="Times New Roman" w:cs="Times New Roman" w:eastAsia="Times New Roman" w:hAnsi="Times New Roman"/>
          <w:sz w:val="24"/>
          <w:szCs w:val="24"/>
          <w:color w:val="auto"/>
        </w:rPr>
        <w:t>GB3838-2002</w:t>
      </w:r>
      <w:r>
        <w:rPr>
          <w:rFonts w:ascii="宋体" w:cs="宋体" w:eastAsia="宋体" w:hAnsi="宋体"/>
          <w:sz w:val="24"/>
          <w:szCs w:val="24"/>
          <w:color w:val="auto"/>
        </w:rPr>
        <w:t>）中相应标准要求；声</w:t>
      </w:r>
    </w:p>
    <w:p>
      <w:pPr>
        <w:spacing w:after="0" w:line="176"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环境质量能达到《声环境质量标准》（</w:t>
      </w:r>
      <w:r>
        <w:rPr>
          <w:rFonts w:ascii="Times New Roman" w:cs="Times New Roman" w:eastAsia="Times New Roman" w:hAnsi="Times New Roman"/>
          <w:sz w:val="24"/>
          <w:szCs w:val="24"/>
          <w:color w:val="auto"/>
        </w:rPr>
        <w:t>GB3096-2008</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2  </w:t>
      </w:r>
      <w:r>
        <w:rPr>
          <w:rFonts w:ascii="宋体" w:cs="宋体" w:eastAsia="宋体" w:hAnsi="宋体"/>
          <w:sz w:val="24"/>
          <w:szCs w:val="24"/>
          <w:color w:val="auto"/>
        </w:rPr>
        <w:t>类标准要求。根据环境影响</w:t>
      </w:r>
    </w:p>
    <w:p>
      <w:pPr>
        <w:spacing w:after="0" w:line="178"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预测评价结果，项目施工及营运期不改变周边环境功能，不突破环境质量底线。</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通过项目遗留废渣治理，提高环境质量，项目建设不会破坏当地自然资源上线。</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color w:val="auto"/>
        </w:rPr>
        <w:t>本项目为历史遗留废渣治理工程，不与区域发展规划相违背。</w:t>
      </w:r>
    </w:p>
    <w:p>
      <w:pPr>
        <w:spacing w:after="0" w:line="225" w:lineRule="exact"/>
        <w:rPr>
          <w:sz w:val="20"/>
          <w:szCs w:val="20"/>
          <w:color w:val="auto"/>
        </w:rPr>
      </w:pPr>
    </w:p>
    <w:p>
      <w:pPr>
        <w:ind w:left="180"/>
        <w:spacing w:after="0" w:line="365" w:lineRule="exact"/>
        <w:rPr>
          <w:sz w:val="20"/>
          <w:szCs w:val="20"/>
          <w:color w:val="auto"/>
        </w:rPr>
      </w:pPr>
      <w:r>
        <w:rPr>
          <w:rFonts w:ascii="Times New Roman" w:cs="Times New Roman" w:eastAsia="Times New Roman" w:hAnsi="Times New Roman"/>
          <w:sz w:val="30"/>
          <w:szCs w:val="30"/>
          <w:b w:val="1"/>
          <w:bCs w:val="1"/>
          <w:color w:val="auto"/>
        </w:rPr>
        <w:t xml:space="preserve">7.4 </w:t>
      </w:r>
      <w:r>
        <w:rPr>
          <w:rFonts w:ascii="宋体" w:cs="宋体" w:eastAsia="宋体" w:hAnsi="宋体"/>
          <w:sz w:val="30"/>
          <w:szCs w:val="30"/>
          <w:b w:val="1"/>
          <w:bCs w:val="1"/>
          <w:color w:val="auto"/>
        </w:rPr>
        <w:t>项目选址可行性</w:t>
      </w:r>
    </w:p>
    <w:p>
      <w:pPr>
        <w:spacing w:after="0" w:line="161"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变更后的暂存场位于湖南省株洲市石峰区铜霞路以北、株冶以西关停的株洲品和</w:t>
      </w:r>
    </w:p>
    <w:p>
      <w:pPr>
        <w:spacing w:after="0" w:line="190" w:lineRule="exact"/>
        <w:rPr>
          <w:sz w:val="20"/>
          <w:szCs w:val="20"/>
          <w:color w:val="auto"/>
        </w:rPr>
      </w:pPr>
    </w:p>
    <w:p>
      <w:pPr>
        <w:ind w:left="180"/>
        <w:spacing w:after="0" w:line="292" w:lineRule="exact"/>
        <w:rPr>
          <w:sz w:val="20"/>
          <w:szCs w:val="20"/>
          <w:color w:val="auto"/>
        </w:rPr>
      </w:pPr>
      <w:r>
        <w:rPr>
          <w:rFonts w:ascii="宋体" w:cs="宋体" w:eastAsia="宋体" w:hAnsi="宋体"/>
          <w:sz w:val="24"/>
          <w:szCs w:val="24"/>
          <w:color w:val="auto"/>
        </w:rPr>
        <w:t>锌材有限公司及棚改</w:t>
      </w:r>
      <w:r>
        <w:rPr>
          <w:rFonts w:ascii="Times New Roman" w:cs="Times New Roman" w:eastAsia="Times New Roman" w:hAnsi="Times New Roman"/>
          <w:sz w:val="24"/>
          <w:szCs w:val="24"/>
          <w:color w:val="auto"/>
        </w:rPr>
        <w:t xml:space="preserve"> F3 </w:t>
      </w:r>
      <w:r>
        <w:rPr>
          <w:rFonts w:ascii="宋体" w:cs="宋体" w:eastAsia="宋体" w:hAnsi="宋体"/>
          <w:sz w:val="24"/>
          <w:szCs w:val="24"/>
          <w:color w:val="auto"/>
        </w:rPr>
        <w:t>地块，西南侧为株洲市清水塘工业废水处理利用厂和霞湾污</w:t>
      </w:r>
    </w:p>
    <w:p>
      <w:pPr>
        <w:spacing w:after="0" w:line="189"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color w:val="auto"/>
        </w:rPr>
        <w:t>水处理厂，西侧为株洲冶炼厂的废渣堆场（已关停），南侧为叶子冲变电站，北侧为</w:t>
      </w:r>
    </w:p>
    <w:p>
      <w:pPr>
        <w:spacing w:after="0" w:line="190" w:lineRule="exact"/>
        <w:rPr>
          <w:sz w:val="20"/>
          <w:szCs w:val="20"/>
          <w:color w:val="auto"/>
        </w:rPr>
      </w:pPr>
    </w:p>
    <w:p>
      <w:pPr>
        <w:ind w:left="180"/>
        <w:spacing w:after="0" w:line="280" w:lineRule="exact"/>
        <w:rPr>
          <w:sz w:val="20"/>
          <w:szCs w:val="20"/>
          <w:color w:val="auto"/>
        </w:rPr>
      </w:pPr>
      <w:r>
        <w:rPr>
          <w:rFonts w:ascii="宋体" w:cs="宋体" w:eastAsia="宋体" w:hAnsi="宋体"/>
          <w:sz w:val="23"/>
          <w:szCs w:val="23"/>
          <w:color w:val="auto"/>
        </w:rPr>
        <w:t>已关停的工业企业。南侧</w:t>
      </w:r>
      <w:r>
        <w:rPr>
          <w:rFonts w:ascii="Times New Roman" w:cs="Times New Roman" w:eastAsia="Times New Roman" w:hAnsi="Times New Roman"/>
          <w:sz w:val="23"/>
          <w:szCs w:val="23"/>
          <w:color w:val="auto"/>
        </w:rPr>
        <w:t xml:space="preserve"> 100-130m </w:t>
      </w:r>
      <w:r>
        <w:rPr>
          <w:rFonts w:ascii="宋体" w:cs="宋体" w:eastAsia="宋体" w:hAnsi="宋体"/>
          <w:sz w:val="23"/>
          <w:szCs w:val="23"/>
          <w:color w:val="auto"/>
        </w:rPr>
        <w:t>为株洲电业局生活区，东南侧</w:t>
      </w:r>
      <w:r>
        <w:rPr>
          <w:rFonts w:ascii="Times New Roman" w:cs="Times New Roman" w:eastAsia="Times New Roman" w:hAnsi="Times New Roman"/>
          <w:sz w:val="23"/>
          <w:szCs w:val="23"/>
          <w:color w:val="auto"/>
        </w:rPr>
        <w:t xml:space="preserve"> 210-300m </w:t>
      </w:r>
      <w:r>
        <w:rPr>
          <w:rFonts w:ascii="宋体" w:cs="宋体" w:eastAsia="宋体" w:hAnsi="宋体"/>
          <w:sz w:val="23"/>
          <w:szCs w:val="23"/>
          <w:color w:val="auto"/>
        </w:rPr>
        <w:t>为隆信国</w:t>
      </w:r>
    </w:p>
    <w:p>
      <w:pPr>
        <w:spacing w:after="0" w:line="188" w:lineRule="exact"/>
        <w:rPr>
          <w:sz w:val="20"/>
          <w:szCs w:val="20"/>
          <w:color w:val="auto"/>
        </w:rPr>
      </w:pPr>
    </w:p>
    <w:p>
      <w:pPr>
        <w:ind w:left="180" w:right="40"/>
        <w:spacing w:after="0" w:line="372" w:lineRule="exact"/>
        <w:rPr>
          <w:sz w:val="20"/>
          <w:szCs w:val="20"/>
          <w:color w:val="auto"/>
        </w:rPr>
      </w:pPr>
      <w:r>
        <w:rPr>
          <w:rFonts w:ascii="宋体" w:cs="宋体" w:eastAsia="宋体" w:hAnsi="宋体"/>
          <w:sz w:val="24"/>
          <w:szCs w:val="24"/>
          <w:color w:val="auto"/>
        </w:rPr>
        <w:t>际（在建），东北侧</w:t>
      </w:r>
      <w:r>
        <w:rPr>
          <w:rFonts w:ascii="Times New Roman" w:cs="Times New Roman" w:eastAsia="Times New Roman" w:hAnsi="Times New Roman"/>
          <w:sz w:val="24"/>
          <w:szCs w:val="24"/>
          <w:color w:val="auto"/>
        </w:rPr>
        <w:t xml:space="preserve"> 160-400m </w:t>
      </w:r>
      <w:r>
        <w:rPr>
          <w:rFonts w:ascii="宋体" w:cs="宋体" w:eastAsia="宋体" w:hAnsi="宋体"/>
          <w:sz w:val="24"/>
          <w:szCs w:val="24"/>
          <w:color w:val="auto"/>
        </w:rPr>
        <w:t>为铜塘湾社区散户居民。评价区域内无历史文化遗址和风景名胜区等需要特别保护的文化遗产、自然遗产和自然景观。</w:t>
      </w:r>
    </w:p>
    <w:p>
      <w:pPr>
        <w:spacing w:after="0" w:line="306" w:lineRule="exact"/>
        <w:rPr>
          <w:sz w:val="20"/>
          <w:szCs w:val="20"/>
          <w:color w:val="auto"/>
        </w:rPr>
      </w:pPr>
    </w:p>
    <w:p>
      <w:pPr>
        <w:ind w:left="180" w:right="40" w:firstLine="480"/>
        <w:spacing w:after="0" w:line="354" w:lineRule="exact"/>
        <w:rPr>
          <w:sz w:val="20"/>
          <w:szCs w:val="20"/>
          <w:color w:val="auto"/>
        </w:rPr>
      </w:pPr>
      <w:r>
        <w:rPr>
          <w:rFonts w:ascii="宋体" w:cs="宋体" w:eastAsia="宋体" w:hAnsi="宋体"/>
          <w:sz w:val="24"/>
          <w:szCs w:val="24"/>
          <w:color w:val="auto"/>
        </w:rPr>
        <w:t>根据环境影响预测评价结果，项目施工及营运期不改变周边环境功能，对周边环境影响较小。</w:t>
      </w:r>
    </w:p>
    <w:p>
      <w:pPr>
        <w:spacing w:after="0" w:line="207"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color w:val="auto"/>
        </w:rPr>
        <w:t>根据《株洲市品和锌材料有限公司场地环境调查报告》结论可知，该地块土壤（约</w:t>
      </w:r>
    </w:p>
    <w:p>
      <w:pPr>
        <w:spacing w:after="0" w:line="193" w:lineRule="exact"/>
        <w:rPr>
          <w:sz w:val="20"/>
          <w:szCs w:val="20"/>
          <w:color w:val="auto"/>
        </w:rPr>
      </w:pPr>
    </w:p>
    <w:p>
      <w:pPr>
        <w:ind w:left="180"/>
        <w:spacing w:after="0" w:line="345" w:lineRule="exact"/>
        <w:rPr>
          <w:sz w:val="20"/>
          <w:szCs w:val="20"/>
          <w:color w:val="auto"/>
        </w:rPr>
      </w:pPr>
      <w:r>
        <w:rPr>
          <w:rFonts w:ascii="Times New Roman" w:cs="Times New Roman" w:eastAsia="Times New Roman" w:hAnsi="Times New Roman"/>
          <w:sz w:val="23"/>
          <w:szCs w:val="23"/>
          <w:color w:val="auto"/>
        </w:rPr>
        <w:t>175533 m</w:t>
      </w:r>
      <w:r>
        <w:rPr>
          <w:rFonts w:ascii="Times New Roman" w:cs="Times New Roman" w:eastAsia="Times New Roman" w:hAnsi="Times New Roman"/>
          <w:sz w:val="30"/>
          <w:szCs w:val="30"/>
          <w:color w:val="auto"/>
          <w:vertAlign w:val="superscript"/>
        </w:rPr>
        <w:t>3</w:t>
      </w:r>
      <w:r>
        <w:rPr>
          <w:rFonts w:ascii="宋体" w:cs="宋体" w:eastAsia="宋体" w:hAnsi="宋体"/>
          <w:sz w:val="23"/>
          <w:szCs w:val="23"/>
          <w:color w:val="auto"/>
        </w:rPr>
        <w:t>）和地下水受到了重金属污染。同时场地在拆除过程中会产生大量的建筑垃</w:t>
      </w:r>
    </w:p>
    <w:p>
      <w:pPr>
        <w:spacing w:after="0" w:line="125"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color w:val="auto"/>
        </w:rPr>
        <w:t>圾，部分生产车间墙面附着有危险废物，应对建筑垃圾进行妥善处理处置。</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u w:val="single" w:color="auto"/>
          <w:color w:val="auto"/>
        </w:rPr>
        <w:t>目前，株洲品和锌材有限公司厂内的建构筑物已拆除，拆除的受污染的建构筑物</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u w:val="single" w:color="auto"/>
          <w:color w:val="auto"/>
        </w:rPr>
        <w:t>和厂区内的废渣均已委托有资质单位处理完毕。本项目所在地的民房已拆迁完毕，并</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u w:val="single" w:color="auto"/>
          <w:color w:val="auto"/>
        </w:rPr>
        <w:t>已完成平整。</w:t>
      </w:r>
    </w:p>
    <w:p>
      <w:pPr>
        <w:spacing w:after="0" w:line="206" w:lineRule="exact"/>
        <w:rPr>
          <w:sz w:val="20"/>
          <w:szCs w:val="20"/>
          <w:color w:val="auto"/>
        </w:rPr>
      </w:pPr>
    </w:p>
    <w:p>
      <w:pPr>
        <w:ind w:left="660"/>
        <w:spacing w:after="0" w:line="263" w:lineRule="exact"/>
        <w:rPr>
          <w:sz w:val="20"/>
          <w:szCs w:val="20"/>
          <w:color w:val="auto"/>
        </w:rPr>
      </w:pPr>
      <w:r>
        <w:rPr>
          <w:rFonts w:ascii="宋体" w:cs="宋体" w:eastAsia="宋体" w:hAnsi="宋体"/>
          <w:sz w:val="23"/>
          <w:szCs w:val="23"/>
          <w:u w:val="single" w:color="auto"/>
          <w:color w:val="auto"/>
        </w:rPr>
        <w:t>由于本项目建设不对场地土壤进行大量开挖（仅开挖渗滤液收集池），因此本项</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u w:val="single" w:color="auto"/>
          <w:color w:val="auto"/>
        </w:rPr>
        <w:t>目基本不扰动土壤，对土壤和地下水的影响较小。建设单位拟在世界银行贷款湖南株</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u w:val="single" w:color="auto"/>
          <w:color w:val="auto"/>
        </w:rPr>
        <w:t>洲清水塘区域重金属污染环境治理工程配套的工业固废填埋场建城后，结束本暂存场</w:t>
      </w:r>
    </w:p>
    <w:p>
      <w:pPr>
        <w:spacing w:after="0" w:line="206" w:lineRule="exact"/>
        <w:rPr>
          <w:sz w:val="20"/>
          <w:szCs w:val="20"/>
          <w:color w:val="auto"/>
        </w:rPr>
      </w:pPr>
    </w:p>
    <w:p>
      <w:pPr>
        <w:ind w:left="180"/>
        <w:spacing w:after="0" w:line="263" w:lineRule="exact"/>
        <w:rPr>
          <w:sz w:val="20"/>
          <w:szCs w:val="20"/>
          <w:color w:val="auto"/>
        </w:rPr>
      </w:pPr>
      <w:r>
        <w:rPr>
          <w:rFonts w:ascii="宋体" w:cs="宋体" w:eastAsia="宋体" w:hAnsi="宋体"/>
          <w:sz w:val="23"/>
          <w:szCs w:val="23"/>
          <w:u w:val="single" w:color="auto"/>
          <w:color w:val="auto"/>
        </w:rPr>
        <w:t>的运营，所有废渣均回填到工业固废填埋场，届时再对本项目用地进行重金属治理，</w:t>
      </w:r>
    </w:p>
    <w:p>
      <w:pPr>
        <w:spacing w:after="0" w:line="194" w:lineRule="exact"/>
        <w:rPr>
          <w:sz w:val="20"/>
          <w:szCs w:val="20"/>
          <w:color w:val="auto"/>
        </w:rPr>
      </w:pPr>
    </w:p>
    <w:p>
      <w:pPr>
        <w:ind w:left="180"/>
        <w:spacing w:after="0" w:line="274" w:lineRule="exact"/>
        <w:rPr>
          <w:sz w:val="20"/>
          <w:szCs w:val="20"/>
          <w:color w:val="auto"/>
        </w:rPr>
      </w:pPr>
      <w:r>
        <w:rPr>
          <w:rFonts w:ascii="宋体" w:cs="宋体" w:eastAsia="宋体" w:hAnsi="宋体"/>
          <w:sz w:val="24"/>
          <w:szCs w:val="24"/>
          <w:u w:val="single" w:color="auto"/>
          <w:color w:val="auto"/>
        </w:rPr>
        <w:t>对场地进行生态恢复。该方案是可行的。</w:t>
      </w:r>
    </w:p>
    <w:p>
      <w:pPr>
        <w:spacing w:after="0" w:line="194" w:lineRule="exact"/>
        <w:rPr>
          <w:sz w:val="20"/>
          <w:szCs w:val="20"/>
          <w:color w:val="auto"/>
        </w:rPr>
      </w:pPr>
    </w:p>
    <w:p>
      <w:pPr>
        <w:ind w:left="660"/>
        <w:spacing w:after="0" w:line="274" w:lineRule="exact"/>
        <w:rPr>
          <w:sz w:val="20"/>
          <w:szCs w:val="20"/>
          <w:color w:val="auto"/>
        </w:rPr>
      </w:pPr>
      <w:r>
        <w:rPr>
          <w:rFonts w:ascii="宋体" w:cs="宋体" w:eastAsia="宋体" w:hAnsi="宋体"/>
          <w:sz w:val="24"/>
          <w:szCs w:val="24"/>
          <w:u w:val="single" w:color="auto"/>
          <w:color w:val="auto"/>
        </w:rPr>
        <w:t>综上所述，本项目的选址是可行的。</w:t>
      </w:r>
    </w:p>
    <w:p>
      <w:pPr>
        <w:spacing w:after="0" w:line="94" w:lineRule="exact"/>
        <w:rPr>
          <w:sz w:val="20"/>
          <w:szCs w:val="20"/>
          <w:color w:val="auto"/>
        </w:rPr>
      </w:pPr>
    </w:p>
    <w:p>
      <w:pPr>
        <w:ind w:left="400" w:hanging="230"/>
        <w:spacing w:after="0" w:line="365" w:lineRule="exact"/>
        <w:tabs>
          <w:tab w:leader="none" w:pos="400" w:val="left"/>
        </w:tabs>
        <w:numPr>
          <w:ilvl w:val="0"/>
          <w:numId w:val="49"/>
        </w:numPr>
        <w:rPr>
          <w:rFonts w:ascii="Times New Roman" w:cs="Times New Roman" w:eastAsia="Times New Roman" w:hAnsi="Times New Roman"/>
          <w:sz w:val="30"/>
          <w:szCs w:val="30"/>
          <w:b w:val="1"/>
          <w:bCs w:val="1"/>
          <w:color w:val="auto"/>
        </w:rPr>
      </w:pPr>
      <w:r>
        <w:rPr>
          <w:rFonts w:ascii="宋体" w:cs="宋体" w:eastAsia="宋体" w:hAnsi="宋体"/>
          <w:sz w:val="30"/>
          <w:szCs w:val="30"/>
          <w:b w:val="1"/>
          <w:bCs w:val="1"/>
          <w:color w:val="auto"/>
        </w:rPr>
        <w:t>项目环保投资及验收</w:t>
      </w:r>
    </w:p>
    <w:p>
      <w:pPr>
        <w:spacing w:after="0" w:line="317" w:lineRule="exact"/>
        <w:rPr>
          <w:sz w:val="20"/>
          <w:szCs w:val="20"/>
          <w:color w:val="auto"/>
        </w:rPr>
      </w:pPr>
    </w:p>
    <w:p>
      <w:pPr>
        <w:ind w:left="660"/>
        <w:spacing w:after="0" w:line="292" w:lineRule="exact"/>
        <w:rPr>
          <w:sz w:val="20"/>
          <w:szCs w:val="20"/>
          <w:color w:val="auto"/>
        </w:rPr>
      </w:pPr>
      <w:r>
        <w:rPr>
          <w:rFonts w:ascii="宋体" w:cs="宋体" w:eastAsia="宋体" w:hAnsi="宋体"/>
          <w:sz w:val="24"/>
          <w:szCs w:val="24"/>
          <w:color w:val="auto"/>
        </w:rPr>
        <w:t>本项目建设总投资估算为</w:t>
      </w:r>
      <w:r>
        <w:rPr>
          <w:rFonts w:ascii="Times New Roman" w:cs="Times New Roman" w:eastAsia="Times New Roman" w:hAnsi="Times New Roman"/>
          <w:sz w:val="24"/>
          <w:szCs w:val="24"/>
          <w:color w:val="auto"/>
        </w:rPr>
        <w:t xml:space="preserve"> 2996.18 </w:t>
      </w:r>
      <w:r>
        <w:rPr>
          <w:rFonts w:ascii="宋体" w:cs="宋体" w:eastAsia="宋体" w:hAnsi="宋体"/>
          <w:sz w:val="24"/>
          <w:szCs w:val="24"/>
          <w:color w:val="auto"/>
        </w:rPr>
        <w:t>万元，环保投资为</w:t>
      </w:r>
      <w:r>
        <w:rPr>
          <w:rFonts w:ascii="Times New Roman" w:cs="Times New Roman" w:eastAsia="Times New Roman" w:hAnsi="Times New Roman"/>
          <w:sz w:val="24"/>
          <w:szCs w:val="24"/>
          <w:color w:val="auto"/>
        </w:rPr>
        <w:t xml:space="preserve"> 979.4 </w:t>
      </w:r>
      <w:r>
        <w:rPr>
          <w:rFonts w:ascii="宋体" w:cs="宋体" w:eastAsia="宋体" w:hAnsi="宋体"/>
          <w:sz w:val="24"/>
          <w:szCs w:val="24"/>
          <w:color w:val="auto"/>
        </w:rPr>
        <w:t>万元，占总投资的</w:t>
      </w:r>
    </w:p>
    <w:p>
      <w:pPr>
        <w:sectPr>
          <w:pgSz w:w="11900" w:h="16838" w:orient="portrait"/>
          <w:cols w:equalWidth="0" w:num="1">
            <w:col w:w="9060"/>
          </w:cols>
          <w:pgMar w:left="1440" w:top="864" w:right="1406" w:bottom="398" w:gutter="0" w:footer="0" w:header="0"/>
        </w:sectPr>
      </w:pPr>
    </w:p>
    <w:p>
      <w:pPr>
        <w:spacing w:after="0" w:line="355"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57</w:t>
      </w:r>
    </w:p>
    <w:p>
      <w:pPr>
        <w:sectPr>
          <w:pgSz w:w="11900" w:h="16838" w:orient="portrait"/>
          <w:cols w:equalWidth="0" w:num="1">
            <w:col w:w="9060"/>
          </w:cols>
          <w:pgMar w:left="1440" w:top="864" w:right="1406" w:bottom="398" w:gutter="0" w:footer="0" w:header="0"/>
          <w:type w:val="continuous"/>
        </w:sectPr>
      </w:pPr>
    </w:p>
    <w:bookmarkStart w:id="60" w:name="page61"/>
    <w:bookmarkEnd w:id="60"/>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9" w:lineRule="exact"/>
        <w:rPr>
          <w:sz w:val="20"/>
          <w:szCs w:val="20"/>
          <w:color w:val="auto"/>
        </w:rPr>
      </w:pPr>
    </w:p>
    <w:tbl>
      <w:tblPr>
        <w:tblLayout w:type="fixed"/>
        <w:tblInd w:w="50" w:type="dxa"/>
        <w:tblCellMar>
          <w:top w:w="0" w:type="dxa"/>
          <w:left w:w="0" w:type="dxa"/>
          <w:bottom w:w="0" w:type="dxa"/>
          <w:right w:w="0" w:type="dxa"/>
        </w:tblCellMar>
      </w:tblPr>
      <w:tr>
        <w:trPr>
          <w:trHeight w:val="427"/>
        </w:trPr>
        <w:tc>
          <w:tcPr>
            <w:tcW w:w="100" w:type="dxa"/>
            <w:vAlign w:val="bottom"/>
            <w:tcBorders>
              <w:top w:val="single" w:sz="8" w:color="auto"/>
              <w:left w:val="single" w:sz="8" w:color="auto"/>
            </w:tcBorders>
          </w:tcPr>
          <w:p>
            <w:pPr>
              <w:spacing w:after="0"/>
              <w:rPr>
                <w:sz w:val="24"/>
                <w:szCs w:val="24"/>
                <w:color w:val="auto"/>
              </w:rPr>
            </w:pPr>
          </w:p>
        </w:tc>
        <w:tc>
          <w:tcPr>
            <w:tcW w:w="1820" w:type="dxa"/>
            <w:vAlign w:val="bottom"/>
            <w:tcBorders>
              <w:top w:val="single" w:sz="8" w:color="auto"/>
            </w:tcBorders>
            <w:gridSpan w:val="3"/>
          </w:tcPr>
          <w:p>
            <w:pPr>
              <w:ind w:left="40"/>
              <w:spacing w:after="0" w:line="292" w:lineRule="exact"/>
              <w:rPr>
                <w:sz w:val="20"/>
                <w:szCs w:val="20"/>
                <w:color w:val="auto"/>
              </w:rPr>
            </w:pPr>
            <w:r>
              <w:rPr>
                <w:rFonts w:ascii="Times New Roman" w:cs="Times New Roman" w:eastAsia="Times New Roman" w:hAnsi="Times New Roman"/>
                <w:sz w:val="24"/>
                <w:szCs w:val="24"/>
                <w:color w:val="auto"/>
              </w:rPr>
              <w:t>32.7%</w:t>
            </w:r>
            <w:r>
              <w:rPr>
                <w:rFonts w:ascii="宋体" w:cs="宋体" w:eastAsia="宋体" w:hAnsi="宋体"/>
                <w:sz w:val="24"/>
                <w:szCs w:val="24"/>
                <w:color w:val="auto"/>
              </w:rPr>
              <w:t>。</w:t>
            </w:r>
          </w:p>
        </w:tc>
        <w:tc>
          <w:tcPr>
            <w:tcW w:w="1300" w:type="dxa"/>
            <w:vAlign w:val="bottom"/>
            <w:tcBorders>
              <w:top w:val="single" w:sz="8" w:color="auto"/>
            </w:tcBorders>
          </w:tcPr>
          <w:p>
            <w:pPr>
              <w:spacing w:after="0"/>
              <w:rPr>
                <w:sz w:val="24"/>
                <w:szCs w:val="24"/>
                <w:color w:val="auto"/>
              </w:rPr>
            </w:pPr>
          </w:p>
        </w:tc>
        <w:tc>
          <w:tcPr>
            <w:tcW w:w="220" w:type="dxa"/>
            <w:vAlign w:val="bottom"/>
            <w:tcBorders>
              <w:top w:val="single" w:sz="8" w:color="auto"/>
            </w:tcBorders>
          </w:tcPr>
          <w:p>
            <w:pPr>
              <w:spacing w:after="0"/>
              <w:rPr>
                <w:sz w:val="24"/>
                <w:szCs w:val="24"/>
                <w:color w:val="auto"/>
              </w:rPr>
            </w:pPr>
          </w:p>
        </w:tc>
        <w:tc>
          <w:tcPr>
            <w:tcW w:w="3600" w:type="dxa"/>
            <w:vAlign w:val="bottom"/>
            <w:tcBorders>
              <w:top w:val="single" w:sz="8" w:color="auto"/>
            </w:tcBorders>
          </w:tcPr>
          <w:p>
            <w:pPr>
              <w:spacing w:after="0"/>
              <w:rPr>
                <w:sz w:val="24"/>
                <w:szCs w:val="24"/>
                <w:color w:val="auto"/>
              </w:rPr>
            </w:pPr>
          </w:p>
        </w:tc>
        <w:tc>
          <w:tcPr>
            <w:tcW w:w="180" w:type="dxa"/>
            <w:vAlign w:val="bottom"/>
            <w:tcBorders>
              <w:top w:val="single" w:sz="8" w:color="auto"/>
            </w:tcBorders>
          </w:tcPr>
          <w:p>
            <w:pPr>
              <w:spacing w:after="0"/>
              <w:rPr>
                <w:sz w:val="24"/>
                <w:szCs w:val="24"/>
                <w:color w:val="auto"/>
              </w:rPr>
            </w:pPr>
          </w:p>
        </w:tc>
        <w:tc>
          <w:tcPr>
            <w:tcW w:w="160" w:type="dxa"/>
            <w:vAlign w:val="bottom"/>
            <w:tcBorders>
              <w:top w:val="single" w:sz="8" w:color="auto"/>
            </w:tcBorders>
          </w:tcPr>
          <w:p>
            <w:pPr>
              <w:spacing w:after="0"/>
              <w:rPr>
                <w:sz w:val="24"/>
                <w:szCs w:val="24"/>
                <w:color w:val="auto"/>
              </w:rPr>
            </w:pPr>
          </w:p>
        </w:tc>
        <w:tc>
          <w:tcPr>
            <w:tcW w:w="1620" w:type="dxa"/>
            <w:vAlign w:val="bottom"/>
            <w:tcBorders>
              <w:top w:val="single" w:sz="8" w:color="auto"/>
            </w:tcBorders>
          </w:tcPr>
          <w:p>
            <w:pPr>
              <w:spacing w:after="0"/>
              <w:rPr>
                <w:sz w:val="24"/>
                <w:szCs w:val="24"/>
                <w:color w:val="auto"/>
              </w:rPr>
            </w:pPr>
          </w:p>
        </w:tc>
        <w:tc>
          <w:tcPr>
            <w:tcW w:w="10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95"/>
        </w:trPr>
        <w:tc>
          <w:tcPr>
            <w:tcW w:w="100" w:type="dxa"/>
            <w:vAlign w:val="bottom"/>
            <w:tcBorders>
              <w:left w:val="single" w:sz="8" w:color="auto"/>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jc w:val="center"/>
              <w:ind w:left="14"/>
              <w:spacing w:after="0" w:line="292" w:lineRule="exact"/>
              <w:rPr>
                <w:sz w:val="20"/>
                <w:szCs w:val="20"/>
                <w:color w:val="auto"/>
              </w:rPr>
            </w:pPr>
            <w:r>
              <w:rPr>
                <w:rFonts w:ascii="宋体" w:cs="宋体" w:eastAsia="宋体" w:hAnsi="宋体"/>
                <w:sz w:val="24"/>
                <w:szCs w:val="24"/>
                <w:b w:val="1"/>
                <w:bCs w:val="1"/>
                <w:color w:val="auto"/>
                <w:w w:val="99"/>
              </w:rPr>
              <w:t>表</w:t>
            </w:r>
            <w:r>
              <w:rPr>
                <w:rFonts w:ascii="Times New Roman" w:cs="Times New Roman" w:eastAsia="Times New Roman" w:hAnsi="Times New Roman"/>
                <w:sz w:val="24"/>
                <w:szCs w:val="24"/>
                <w:b w:val="1"/>
                <w:bCs w:val="1"/>
                <w:color w:val="auto"/>
                <w:w w:val="99"/>
              </w:rPr>
              <w:t xml:space="preserve"> 7-15</w:t>
            </w:r>
          </w:p>
        </w:tc>
        <w:tc>
          <w:tcPr>
            <w:tcW w:w="3820" w:type="dxa"/>
            <w:vAlign w:val="bottom"/>
            <w:tcBorders>
              <w:bottom w:val="single" w:sz="8" w:color="auto"/>
            </w:tcBorders>
            <w:gridSpan w:val="2"/>
          </w:tcPr>
          <w:p>
            <w:pPr>
              <w:ind w:left="20"/>
              <w:spacing w:after="0" w:line="274" w:lineRule="exact"/>
              <w:rPr>
                <w:sz w:val="20"/>
                <w:szCs w:val="20"/>
                <w:color w:val="auto"/>
              </w:rPr>
            </w:pPr>
            <w:r>
              <w:rPr>
                <w:rFonts w:ascii="宋体" w:cs="宋体" w:eastAsia="宋体" w:hAnsi="宋体"/>
                <w:sz w:val="24"/>
                <w:szCs w:val="24"/>
                <w:b w:val="1"/>
                <w:bCs w:val="1"/>
                <w:color w:val="auto"/>
              </w:rPr>
              <w:t>项目环保投资一览表  单位：万元</w:t>
            </w:r>
          </w:p>
        </w:tc>
        <w:tc>
          <w:tcPr>
            <w:tcW w:w="1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1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89"/>
        </w:trPr>
        <w:tc>
          <w:tcPr>
            <w:tcW w:w="580" w:type="dxa"/>
            <w:vAlign w:val="bottom"/>
            <w:tcBorders>
              <w:left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w w:val="99"/>
              </w:rPr>
              <w:t>序号</w:t>
            </w:r>
          </w:p>
        </w:tc>
        <w:tc>
          <w:tcPr>
            <w:tcW w:w="220" w:type="dxa"/>
            <w:vAlign w:val="bottom"/>
            <w:tcBorders>
              <w:right w:val="single" w:sz="8" w:color="auto"/>
            </w:tcBorders>
          </w:tcPr>
          <w:p>
            <w:pPr>
              <w:spacing w:after="0"/>
              <w:rPr>
                <w:sz w:val="24"/>
                <w:szCs w:val="24"/>
                <w:color w:val="auto"/>
              </w:rPr>
            </w:pPr>
          </w:p>
        </w:tc>
        <w:tc>
          <w:tcPr>
            <w:tcW w:w="11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0" w:type="dxa"/>
            <w:vAlign w:val="bottom"/>
          </w:tcPr>
          <w:p>
            <w:pPr>
              <w:jc w:val="center"/>
              <w:ind w:right="2216"/>
              <w:spacing w:after="0" w:line="240" w:lineRule="exact"/>
              <w:rPr>
                <w:sz w:val="20"/>
                <w:szCs w:val="20"/>
                <w:color w:val="auto"/>
              </w:rPr>
            </w:pPr>
            <w:r>
              <w:rPr>
                <w:rFonts w:ascii="宋体" w:cs="宋体" w:eastAsia="宋体" w:hAnsi="宋体"/>
                <w:sz w:val="21"/>
                <w:szCs w:val="21"/>
                <w:color w:val="auto"/>
                <w:w w:val="99"/>
              </w:rPr>
              <w:t>环保投资</w:t>
            </w:r>
          </w:p>
        </w:tc>
        <w:tc>
          <w:tcPr>
            <w:tcW w:w="180" w:type="dxa"/>
            <w:vAlign w:val="bottom"/>
          </w:tcPr>
          <w:p>
            <w:pPr>
              <w:spacing w:after="0"/>
              <w:rPr>
                <w:sz w:val="24"/>
                <w:szCs w:val="24"/>
                <w:color w:val="auto"/>
              </w:rPr>
            </w:pPr>
          </w:p>
        </w:tc>
        <w:tc>
          <w:tcPr>
            <w:tcW w:w="160" w:type="dxa"/>
            <w:vAlign w:val="bottom"/>
            <w:tcBorders>
              <w:right w:val="single" w:sz="8" w:color="auto"/>
            </w:tcBorders>
          </w:tcPr>
          <w:p>
            <w:pPr>
              <w:spacing w:after="0"/>
              <w:rPr>
                <w:sz w:val="24"/>
                <w:szCs w:val="24"/>
                <w:color w:val="auto"/>
              </w:rPr>
            </w:pPr>
          </w:p>
        </w:tc>
        <w:tc>
          <w:tcPr>
            <w:tcW w:w="1720" w:type="dxa"/>
            <w:vAlign w:val="bottom"/>
            <w:tcBorders>
              <w:right w:val="single" w:sz="8" w:color="auto"/>
            </w:tcBorders>
            <w:gridSpan w:val="2"/>
          </w:tcPr>
          <w:p>
            <w:pPr>
              <w:jc w:val="center"/>
              <w:ind w:left="156"/>
              <w:spacing w:after="0" w:line="240" w:lineRule="exact"/>
              <w:rPr>
                <w:sz w:val="20"/>
                <w:szCs w:val="20"/>
                <w:color w:val="auto"/>
              </w:rPr>
            </w:pPr>
            <w:r>
              <w:rPr>
                <w:rFonts w:ascii="宋体" w:cs="宋体" w:eastAsia="宋体" w:hAnsi="宋体"/>
                <w:sz w:val="21"/>
                <w:szCs w:val="21"/>
                <w:color w:val="auto"/>
                <w:w w:val="99"/>
              </w:rPr>
              <w:t>合计</w:t>
            </w:r>
          </w:p>
        </w:tc>
        <w:tc>
          <w:tcPr>
            <w:tcW w:w="0" w:type="dxa"/>
            <w:vAlign w:val="bottom"/>
          </w:tcPr>
          <w:p>
            <w:pPr>
              <w:spacing w:after="0"/>
              <w:rPr>
                <w:sz w:val="1"/>
                <w:szCs w:val="1"/>
                <w:color w:val="auto"/>
              </w:rPr>
            </w:pPr>
          </w:p>
        </w:tc>
      </w:tr>
      <w:tr>
        <w:trPr>
          <w:trHeight w:val="79"/>
        </w:trPr>
        <w:tc>
          <w:tcPr>
            <w:tcW w:w="100" w:type="dxa"/>
            <w:vAlign w:val="bottom"/>
            <w:tcBorders>
              <w:left w:val="single" w:sz="8" w:color="auto"/>
              <w:bottom w:val="single" w:sz="8" w:color="auto"/>
            </w:tcBorders>
          </w:tcPr>
          <w:p>
            <w:pPr>
              <w:spacing w:after="0"/>
              <w:rPr>
                <w:sz w:val="6"/>
                <w:szCs w:val="6"/>
                <w:color w:val="auto"/>
              </w:rPr>
            </w:pPr>
          </w:p>
        </w:tc>
        <w:tc>
          <w:tcPr>
            <w:tcW w:w="480" w:type="dxa"/>
            <w:vAlign w:val="bottom"/>
            <w:tcBorders>
              <w:bottom w:val="single" w:sz="8" w:color="auto"/>
            </w:tcBorders>
          </w:tcPr>
          <w:p>
            <w:pPr>
              <w:spacing w:after="0"/>
              <w:rPr>
                <w:sz w:val="6"/>
                <w:szCs w:val="6"/>
                <w:color w:val="auto"/>
              </w:rPr>
            </w:pPr>
          </w:p>
        </w:tc>
        <w:tc>
          <w:tcPr>
            <w:tcW w:w="220" w:type="dxa"/>
            <w:vAlign w:val="bottom"/>
            <w:tcBorders>
              <w:bottom w:val="single" w:sz="8" w:color="auto"/>
              <w:right w:val="single" w:sz="8" w:color="auto"/>
            </w:tcBorders>
          </w:tcPr>
          <w:p>
            <w:pPr>
              <w:spacing w:after="0"/>
              <w:rPr>
                <w:sz w:val="6"/>
                <w:szCs w:val="6"/>
                <w:color w:val="auto"/>
              </w:rPr>
            </w:pPr>
          </w:p>
        </w:tc>
        <w:tc>
          <w:tcPr>
            <w:tcW w:w="1120" w:type="dxa"/>
            <w:vAlign w:val="bottom"/>
            <w:tcBorders>
              <w:bottom w:val="single" w:sz="8" w:color="auto"/>
            </w:tcBorders>
          </w:tcPr>
          <w:p>
            <w:pPr>
              <w:spacing w:after="0"/>
              <w:rPr>
                <w:sz w:val="6"/>
                <w:szCs w:val="6"/>
                <w:color w:val="auto"/>
              </w:rPr>
            </w:pPr>
          </w:p>
        </w:tc>
        <w:tc>
          <w:tcPr>
            <w:tcW w:w="1520" w:type="dxa"/>
            <w:vAlign w:val="bottom"/>
            <w:tcBorders>
              <w:bottom w:val="single" w:sz="8" w:color="auto"/>
            </w:tcBorders>
            <w:gridSpan w:val="2"/>
          </w:tcPr>
          <w:p>
            <w:pPr>
              <w:spacing w:after="0"/>
              <w:rPr>
                <w:sz w:val="6"/>
                <w:szCs w:val="6"/>
                <w:color w:val="auto"/>
              </w:rPr>
            </w:pPr>
          </w:p>
        </w:tc>
        <w:tc>
          <w:tcPr>
            <w:tcW w:w="3600" w:type="dxa"/>
            <w:vAlign w:val="bottom"/>
            <w:tcBorders>
              <w:bottom w:val="single" w:sz="8" w:color="auto"/>
            </w:tcBorders>
          </w:tcPr>
          <w:p>
            <w:pPr>
              <w:spacing w:after="0"/>
              <w:rPr>
                <w:sz w:val="6"/>
                <w:szCs w:val="6"/>
                <w:color w:val="auto"/>
              </w:rPr>
            </w:pPr>
          </w:p>
        </w:tc>
        <w:tc>
          <w:tcPr>
            <w:tcW w:w="180" w:type="dxa"/>
            <w:vAlign w:val="bottom"/>
            <w:tcBorders>
              <w:bottom w:val="single" w:sz="8" w:color="auto"/>
            </w:tcBorders>
          </w:tcPr>
          <w:p>
            <w:pPr>
              <w:spacing w:after="0"/>
              <w:rPr>
                <w:sz w:val="6"/>
                <w:szCs w:val="6"/>
                <w:color w:val="auto"/>
              </w:rPr>
            </w:pPr>
          </w:p>
        </w:tc>
        <w:tc>
          <w:tcPr>
            <w:tcW w:w="160" w:type="dxa"/>
            <w:vAlign w:val="bottom"/>
            <w:tcBorders>
              <w:bottom w:val="single" w:sz="8" w:color="auto"/>
              <w:right w:val="single" w:sz="8" w:color="auto"/>
            </w:tcBorders>
          </w:tcPr>
          <w:p>
            <w:pPr>
              <w:spacing w:after="0"/>
              <w:rPr>
                <w:sz w:val="6"/>
                <w:szCs w:val="6"/>
                <w:color w:val="auto"/>
              </w:rPr>
            </w:pPr>
          </w:p>
        </w:tc>
        <w:tc>
          <w:tcPr>
            <w:tcW w:w="1620" w:type="dxa"/>
            <w:vAlign w:val="bottom"/>
            <w:tcBorders>
              <w:bottom w:val="single" w:sz="8" w:color="auto"/>
            </w:tcBorders>
          </w:tcPr>
          <w:p>
            <w:pPr>
              <w:spacing w:after="0"/>
              <w:rPr>
                <w:sz w:val="6"/>
                <w:szCs w:val="6"/>
                <w:color w:val="auto"/>
              </w:rPr>
            </w:pPr>
          </w:p>
        </w:tc>
        <w:tc>
          <w:tcPr>
            <w:tcW w:w="10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461"/>
        </w:trPr>
        <w:tc>
          <w:tcPr>
            <w:tcW w:w="580" w:type="dxa"/>
            <w:vAlign w:val="bottom"/>
            <w:tcBorders>
              <w:left w:val="single" w:sz="8" w:color="auto"/>
            </w:tcBorders>
            <w:gridSpan w:val="2"/>
          </w:tcPr>
          <w:p>
            <w:pPr>
              <w:jc w:val="center"/>
              <w:spacing w:after="0"/>
              <w:rPr>
                <w:sz w:val="20"/>
                <w:szCs w:val="20"/>
                <w:color w:val="auto"/>
              </w:rPr>
            </w:pPr>
            <w:r>
              <w:rPr>
                <w:rFonts w:ascii="Times New Roman" w:cs="Times New Roman" w:eastAsia="Times New Roman" w:hAnsi="Times New Roman"/>
                <w:sz w:val="21"/>
                <w:szCs w:val="21"/>
                <w:color w:val="auto"/>
              </w:rPr>
              <w:t>1</w:t>
            </w:r>
          </w:p>
        </w:tc>
        <w:tc>
          <w:tcPr>
            <w:tcW w:w="220" w:type="dxa"/>
            <w:vAlign w:val="bottom"/>
            <w:tcBorders>
              <w:right w:val="single" w:sz="8" w:color="auto"/>
            </w:tcBorders>
          </w:tcPr>
          <w:p>
            <w:pPr>
              <w:spacing w:after="0"/>
              <w:rPr>
                <w:sz w:val="24"/>
                <w:szCs w:val="24"/>
                <w:color w:val="auto"/>
              </w:rPr>
            </w:pPr>
          </w:p>
        </w:tc>
        <w:tc>
          <w:tcPr>
            <w:tcW w:w="6240" w:type="dxa"/>
            <w:vAlign w:val="bottom"/>
            <w:gridSpan w:val="4"/>
          </w:tcPr>
          <w:p>
            <w:pPr>
              <w:jc w:val="center"/>
              <w:ind w:left="196"/>
              <w:spacing w:after="0" w:line="240" w:lineRule="exact"/>
              <w:rPr>
                <w:sz w:val="20"/>
                <w:szCs w:val="20"/>
                <w:color w:val="auto"/>
              </w:rPr>
            </w:pPr>
            <w:r>
              <w:rPr>
                <w:rFonts w:ascii="宋体" w:cs="宋体" w:eastAsia="宋体" w:hAnsi="宋体"/>
                <w:sz w:val="21"/>
                <w:szCs w:val="21"/>
                <w:color w:val="auto"/>
                <w:w w:val="99"/>
              </w:rPr>
              <w:t>洗车平台、隔油沉淀池、排水沟、集水池、移动废水处理设施</w:t>
            </w:r>
          </w:p>
        </w:tc>
        <w:tc>
          <w:tcPr>
            <w:tcW w:w="180" w:type="dxa"/>
            <w:vAlign w:val="bottom"/>
          </w:tcPr>
          <w:p>
            <w:pPr>
              <w:spacing w:after="0"/>
              <w:rPr>
                <w:sz w:val="24"/>
                <w:szCs w:val="24"/>
                <w:color w:val="auto"/>
              </w:rPr>
            </w:pPr>
          </w:p>
        </w:tc>
        <w:tc>
          <w:tcPr>
            <w:tcW w:w="160" w:type="dxa"/>
            <w:vAlign w:val="bottom"/>
            <w:tcBorders>
              <w:right w:val="single" w:sz="8" w:color="auto"/>
            </w:tcBorders>
          </w:tcPr>
          <w:p>
            <w:pPr>
              <w:spacing w:after="0"/>
              <w:rPr>
                <w:sz w:val="24"/>
                <w:szCs w:val="24"/>
                <w:color w:val="auto"/>
              </w:rPr>
            </w:pPr>
          </w:p>
        </w:tc>
        <w:tc>
          <w:tcPr>
            <w:tcW w:w="1620" w:type="dxa"/>
            <w:vAlign w:val="bottom"/>
          </w:tcPr>
          <w:p>
            <w:pPr>
              <w:jc w:val="center"/>
              <w:ind w:left="256"/>
              <w:spacing w:after="0"/>
              <w:rPr>
                <w:sz w:val="20"/>
                <w:szCs w:val="20"/>
                <w:color w:val="auto"/>
              </w:rPr>
            </w:pPr>
            <w:r>
              <w:rPr>
                <w:rFonts w:ascii="Times New Roman" w:cs="Times New Roman" w:eastAsia="Times New Roman" w:hAnsi="Times New Roman"/>
                <w:sz w:val="21"/>
                <w:szCs w:val="21"/>
                <w:color w:val="auto"/>
              </w:rPr>
              <w:t>16</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89"/>
        </w:trPr>
        <w:tc>
          <w:tcPr>
            <w:tcW w:w="100" w:type="dxa"/>
            <w:vAlign w:val="bottom"/>
            <w:tcBorders>
              <w:left w:val="single" w:sz="8" w:color="auto"/>
              <w:bottom w:val="single" w:sz="8" w:color="auto"/>
            </w:tcBorders>
          </w:tcPr>
          <w:p>
            <w:pPr>
              <w:spacing w:after="0"/>
              <w:rPr>
                <w:sz w:val="16"/>
                <w:szCs w:val="16"/>
                <w:color w:val="auto"/>
              </w:rPr>
            </w:pPr>
          </w:p>
        </w:tc>
        <w:tc>
          <w:tcPr>
            <w:tcW w:w="480" w:type="dxa"/>
            <w:vAlign w:val="bottom"/>
            <w:tcBorders>
              <w:bottom w:val="single" w:sz="8" w:color="auto"/>
            </w:tcBorders>
          </w:tcPr>
          <w:p>
            <w:pPr>
              <w:spacing w:after="0"/>
              <w:rPr>
                <w:sz w:val="16"/>
                <w:szCs w:val="16"/>
                <w:color w:val="auto"/>
              </w:rPr>
            </w:pPr>
          </w:p>
        </w:tc>
        <w:tc>
          <w:tcPr>
            <w:tcW w:w="220" w:type="dxa"/>
            <w:vAlign w:val="bottom"/>
            <w:tcBorders>
              <w:bottom w:val="single" w:sz="8" w:color="auto"/>
              <w:right w:val="single" w:sz="8" w:color="auto"/>
            </w:tcBorders>
          </w:tcPr>
          <w:p>
            <w:pPr>
              <w:spacing w:after="0"/>
              <w:rPr>
                <w:sz w:val="16"/>
                <w:szCs w:val="16"/>
                <w:color w:val="auto"/>
              </w:rPr>
            </w:pPr>
          </w:p>
        </w:tc>
        <w:tc>
          <w:tcPr>
            <w:tcW w:w="1120" w:type="dxa"/>
            <w:vAlign w:val="bottom"/>
            <w:tcBorders>
              <w:bottom w:val="single" w:sz="8" w:color="auto"/>
            </w:tcBorders>
          </w:tcPr>
          <w:p>
            <w:pPr>
              <w:spacing w:after="0"/>
              <w:rPr>
                <w:sz w:val="16"/>
                <w:szCs w:val="16"/>
                <w:color w:val="auto"/>
              </w:rPr>
            </w:pPr>
          </w:p>
        </w:tc>
        <w:tc>
          <w:tcPr>
            <w:tcW w:w="1520" w:type="dxa"/>
            <w:vAlign w:val="bottom"/>
            <w:tcBorders>
              <w:bottom w:val="single" w:sz="8" w:color="auto"/>
            </w:tcBorders>
            <w:gridSpan w:val="2"/>
          </w:tcPr>
          <w:p>
            <w:pPr>
              <w:spacing w:after="0"/>
              <w:rPr>
                <w:sz w:val="16"/>
                <w:szCs w:val="16"/>
                <w:color w:val="auto"/>
              </w:rPr>
            </w:pPr>
          </w:p>
        </w:tc>
        <w:tc>
          <w:tcPr>
            <w:tcW w:w="3600" w:type="dxa"/>
            <w:vAlign w:val="bottom"/>
            <w:tcBorders>
              <w:bottom w:val="single" w:sz="8" w:color="auto"/>
            </w:tcBorders>
          </w:tcPr>
          <w:p>
            <w:pPr>
              <w:spacing w:after="0"/>
              <w:rPr>
                <w:sz w:val="16"/>
                <w:szCs w:val="16"/>
                <w:color w:val="auto"/>
              </w:rPr>
            </w:pPr>
          </w:p>
        </w:tc>
        <w:tc>
          <w:tcPr>
            <w:tcW w:w="180" w:type="dxa"/>
            <w:vAlign w:val="bottom"/>
            <w:tcBorders>
              <w:bottom w:val="single" w:sz="8" w:color="auto"/>
            </w:tcBorders>
          </w:tcPr>
          <w:p>
            <w:pPr>
              <w:spacing w:after="0"/>
              <w:rPr>
                <w:sz w:val="16"/>
                <w:szCs w:val="16"/>
                <w:color w:val="auto"/>
              </w:rPr>
            </w:pPr>
          </w:p>
        </w:tc>
        <w:tc>
          <w:tcPr>
            <w:tcW w:w="160" w:type="dxa"/>
            <w:vAlign w:val="bottom"/>
            <w:tcBorders>
              <w:bottom w:val="single" w:sz="8" w:color="auto"/>
              <w:right w:val="single" w:sz="8" w:color="auto"/>
            </w:tcBorders>
          </w:tcPr>
          <w:p>
            <w:pPr>
              <w:spacing w:after="0"/>
              <w:rPr>
                <w:sz w:val="16"/>
                <w:szCs w:val="16"/>
                <w:color w:val="auto"/>
              </w:rPr>
            </w:pPr>
          </w:p>
        </w:tc>
        <w:tc>
          <w:tcPr>
            <w:tcW w:w="1620" w:type="dxa"/>
            <w:vAlign w:val="bottom"/>
            <w:tcBorders>
              <w:bottom w:val="single" w:sz="8" w:color="auto"/>
            </w:tcBorders>
          </w:tcPr>
          <w:p>
            <w:pPr>
              <w:spacing w:after="0"/>
              <w:rPr>
                <w:sz w:val="16"/>
                <w:szCs w:val="16"/>
                <w:color w:val="auto"/>
              </w:rPr>
            </w:pPr>
          </w:p>
        </w:tc>
        <w:tc>
          <w:tcPr>
            <w:tcW w:w="100" w:type="dxa"/>
            <w:vAlign w:val="bottom"/>
            <w:tcBorders>
              <w:bottom w:val="single" w:sz="8" w:color="auto"/>
              <w:right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72"/>
        </w:trPr>
        <w:tc>
          <w:tcPr>
            <w:tcW w:w="580" w:type="dxa"/>
            <w:vAlign w:val="bottom"/>
            <w:tcBorders>
              <w:left w:val="single" w:sz="8" w:color="auto"/>
            </w:tcBorders>
            <w:gridSpan w:val="2"/>
            <w:vMerge w:val="restart"/>
          </w:tcPr>
          <w:p>
            <w:pPr>
              <w:jc w:val="center"/>
              <w:spacing w:after="0"/>
              <w:rPr>
                <w:sz w:val="20"/>
                <w:szCs w:val="20"/>
                <w:color w:val="auto"/>
              </w:rPr>
            </w:pPr>
            <w:r>
              <w:rPr>
                <w:rFonts w:ascii="Times New Roman" w:cs="Times New Roman" w:eastAsia="Times New Roman" w:hAnsi="Times New Roman"/>
                <w:sz w:val="21"/>
                <w:szCs w:val="21"/>
                <w:color w:val="auto"/>
              </w:rPr>
              <w:t>2</w:t>
            </w:r>
          </w:p>
        </w:tc>
        <w:tc>
          <w:tcPr>
            <w:tcW w:w="220" w:type="dxa"/>
            <w:vAlign w:val="bottom"/>
            <w:tcBorders>
              <w:right w:val="single" w:sz="8" w:color="auto"/>
            </w:tcBorders>
          </w:tcPr>
          <w:p>
            <w:pPr>
              <w:spacing w:after="0"/>
              <w:rPr>
                <w:sz w:val="23"/>
                <w:szCs w:val="23"/>
                <w:color w:val="auto"/>
              </w:rPr>
            </w:pPr>
          </w:p>
        </w:tc>
        <w:tc>
          <w:tcPr>
            <w:tcW w:w="6420" w:type="dxa"/>
            <w:vAlign w:val="bottom"/>
            <w:gridSpan w:val="5"/>
          </w:tcPr>
          <w:p>
            <w:pPr>
              <w:jc w:val="center"/>
              <w:ind w:left="16"/>
              <w:spacing w:after="0" w:line="240" w:lineRule="exact"/>
              <w:rPr>
                <w:sz w:val="20"/>
                <w:szCs w:val="20"/>
                <w:color w:val="auto"/>
              </w:rPr>
            </w:pPr>
            <w:r>
              <w:rPr>
                <w:rFonts w:ascii="宋体" w:cs="宋体" w:eastAsia="宋体" w:hAnsi="宋体"/>
                <w:sz w:val="21"/>
                <w:szCs w:val="21"/>
                <w:color w:val="auto"/>
                <w:w w:val="99"/>
              </w:rPr>
              <w:t>施工围挡、洗车台及洒水设施、洒水车设备等，Ⅱ类废渣破碎筛分袋</w:t>
            </w:r>
          </w:p>
        </w:tc>
        <w:tc>
          <w:tcPr>
            <w:tcW w:w="160" w:type="dxa"/>
            <w:vAlign w:val="bottom"/>
            <w:tcBorders>
              <w:right w:val="single" w:sz="8" w:color="auto"/>
            </w:tcBorders>
          </w:tcPr>
          <w:p>
            <w:pPr>
              <w:spacing w:after="0"/>
              <w:rPr>
                <w:sz w:val="23"/>
                <w:szCs w:val="23"/>
                <w:color w:val="auto"/>
              </w:rPr>
            </w:pPr>
          </w:p>
        </w:tc>
        <w:tc>
          <w:tcPr>
            <w:tcW w:w="1620" w:type="dxa"/>
            <w:vAlign w:val="bottom"/>
            <w:vMerge w:val="restart"/>
          </w:tcPr>
          <w:p>
            <w:pPr>
              <w:jc w:val="center"/>
              <w:ind w:left="256"/>
              <w:spacing w:after="0"/>
              <w:rPr>
                <w:sz w:val="20"/>
                <w:szCs w:val="20"/>
                <w:color w:val="auto"/>
              </w:rPr>
            </w:pPr>
            <w:r>
              <w:rPr>
                <w:rFonts w:ascii="Times New Roman" w:cs="Times New Roman" w:eastAsia="Times New Roman" w:hAnsi="Times New Roman"/>
                <w:sz w:val="21"/>
                <w:szCs w:val="21"/>
                <w:color w:val="auto"/>
              </w:rPr>
              <w:t>26</w:t>
            </w:r>
          </w:p>
        </w:tc>
        <w:tc>
          <w:tcPr>
            <w:tcW w:w="10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2"/>
        </w:trPr>
        <w:tc>
          <w:tcPr>
            <w:tcW w:w="580" w:type="dxa"/>
            <w:vAlign w:val="bottom"/>
            <w:tcBorders>
              <w:left w:val="single" w:sz="8" w:color="auto"/>
            </w:tcBorders>
            <w:gridSpan w:val="2"/>
            <w:vMerge w:val="continue"/>
          </w:tcPr>
          <w:p>
            <w:pPr>
              <w:spacing w:after="0"/>
              <w:rPr>
                <w:sz w:val="14"/>
                <w:szCs w:val="14"/>
                <w:color w:val="auto"/>
              </w:rPr>
            </w:pPr>
          </w:p>
        </w:tc>
        <w:tc>
          <w:tcPr>
            <w:tcW w:w="220" w:type="dxa"/>
            <w:vAlign w:val="bottom"/>
            <w:tcBorders>
              <w:right w:val="single" w:sz="8" w:color="auto"/>
            </w:tcBorders>
          </w:tcPr>
          <w:p>
            <w:pPr>
              <w:spacing w:after="0"/>
              <w:rPr>
                <w:sz w:val="14"/>
                <w:szCs w:val="14"/>
                <w:color w:val="auto"/>
              </w:rPr>
            </w:pPr>
          </w:p>
        </w:tc>
        <w:tc>
          <w:tcPr>
            <w:tcW w:w="1120" w:type="dxa"/>
            <w:vAlign w:val="bottom"/>
          </w:tcPr>
          <w:p>
            <w:pPr>
              <w:spacing w:after="0"/>
              <w:rPr>
                <w:sz w:val="14"/>
                <w:szCs w:val="14"/>
                <w:color w:val="auto"/>
              </w:rPr>
            </w:pPr>
          </w:p>
        </w:tc>
        <w:tc>
          <w:tcPr>
            <w:tcW w:w="5120" w:type="dxa"/>
            <w:vAlign w:val="bottom"/>
            <w:gridSpan w:val="3"/>
            <w:vMerge w:val="restart"/>
          </w:tcPr>
          <w:p>
            <w:pPr>
              <w:jc w:val="center"/>
              <w:ind w:right="716"/>
              <w:spacing w:after="0" w:line="256" w:lineRule="exact"/>
              <w:rPr>
                <w:sz w:val="20"/>
                <w:szCs w:val="20"/>
                <w:color w:val="auto"/>
              </w:rPr>
            </w:pPr>
            <w:r>
              <w:rPr>
                <w:rFonts w:ascii="宋体" w:cs="宋体" w:eastAsia="宋体" w:hAnsi="宋体"/>
                <w:sz w:val="21"/>
                <w:szCs w:val="21"/>
                <w:color w:val="auto"/>
                <w:w w:val="99"/>
              </w:rPr>
              <w:t>式除尘装置</w:t>
            </w:r>
            <w:r>
              <w:rPr>
                <w:rFonts w:ascii="Times New Roman" w:cs="Times New Roman" w:eastAsia="Times New Roman" w:hAnsi="Times New Roman"/>
                <w:sz w:val="21"/>
                <w:szCs w:val="21"/>
                <w:color w:val="auto"/>
                <w:w w:val="99"/>
              </w:rPr>
              <w:t xml:space="preserve">+15m </w:t>
            </w:r>
            <w:r>
              <w:rPr>
                <w:rFonts w:ascii="宋体" w:cs="宋体" w:eastAsia="宋体" w:hAnsi="宋体"/>
                <w:sz w:val="21"/>
                <w:szCs w:val="21"/>
                <w:color w:val="auto"/>
                <w:w w:val="99"/>
              </w:rPr>
              <w:t>排气筒</w:t>
            </w:r>
          </w:p>
        </w:tc>
        <w:tc>
          <w:tcPr>
            <w:tcW w:w="180" w:type="dxa"/>
            <w:vAlign w:val="bottom"/>
          </w:tcPr>
          <w:p>
            <w:pPr>
              <w:spacing w:after="0"/>
              <w:rPr>
                <w:sz w:val="14"/>
                <w:szCs w:val="14"/>
                <w:color w:val="auto"/>
              </w:rPr>
            </w:pPr>
          </w:p>
        </w:tc>
        <w:tc>
          <w:tcPr>
            <w:tcW w:w="160" w:type="dxa"/>
            <w:vAlign w:val="bottom"/>
            <w:tcBorders>
              <w:right w:val="single" w:sz="8" w:color="auto"/>
            </w:tcBorders>
          </w:tcPr>
          <w:p>
            <w:pPr>
              <w:spacing w:after="0"/>
              <w:rPr>
                <w:sz w:val="14"/>
                <w:szCs w:val="14"/>
                <w:color w:val="auto"/>
              </w:rPr>
            </w:pPr>
          </w:p>
        </w:tc>
        <w:tc>
          <w:tcPr>
            <w:tcW w:w="1620" w:type="dxa"/>
            <w:vAlign w:val="bottom"/>
            <w:vMerge w:val="continue"/>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132"/>
        </w:trPr>
        <w:tc>
          <w:tcPr>
            <w:tcW w:w="100" w:type="dxa"/>
            <w:vAlign w:val="bottom"/>
            <w:tcBorders>
              <w:left w:val="single" w:sz="8" w:color="auto"/>
            </w:tcBorders>
          </w:tcPr>
          <w:p>
            <w:pPr>
              <w:spacing w:after="0"/>
              <w:rPr>
                <w:sz w:val="11"/>
                <w:szCs w:val="11"/>
                <w:color w:val="auto"/>
              </w:rPr>
            </w:pPr>
          </w:p>
        </w:tc>
        <w:tc>
          <w:tcPr>
            <w:tcW w:w="480" w:type="dxa"/>
            <w:vAlign w:val="bottom"/>
          </w:tcPr>
          <w:p>
            <w:pPr>
              <w:spacing w:after="0"/>
              <w:rPr>
                <w:sz w:val="11"/>
                <w:szCs w:val="11"/>
                <w:color w:val="auto"/>
              </w:rPr>
            </w:pPr>
          </w:p>
        </w:tc>
        <w:tc>
          <w:tcPr>
            <w:tcW w:w="220" w:type="dxa"/>
            <w:vAlign w:val="bottom"/>
            <w:tcBorders>
              <w:right w:val="single" w:sz="8" w:color="auto"/>
            </w:tcBorders>
          </w:tcPr>
          <w:p>
            <w:pPr>
              <w:spacing w:after="0"/>
              <w:rPr>
                <w:sz w:val="11"/>
                <w:szCs w:val="11"/>
                <w:color w:val="auto"/>
              </w:rPr>
            </w:pPr>
          </w:p>
        </w:tc>
        <w:tc>
          <w:tcPr>
            <w:tcW w:w="1120" w:type="dxa"/>
            <w:vAlign w:val="bottom"/>
          </w:tcPr>
          <w:p>
            <w:pPr>
              <w:spacing w:after="0"/>
              <w:rPr>
                <w:sz w:val="11"/>
                <w:szCs w:val="11"/>
                <w:color w:val="auto"/>
              </w:rPr>
            </w:pPr>
          </w:p>
        </w:tc>
        <w:tc>
          <w:tcPr>
            <w:tcW w:w="5120" w:type="dxa"/>
            <w:vAlign w:val="bottom"/>
            <w:gridSpan w:val="3"/>
            <w:vMerge w:val="continue"/>
          </w:tcPr>
          <w:p>
            <w:pPr>
              <w:spacing w:after="0"/>
              <w:rPr>
                <w:sz w:val="11"/>
                <w:szCs w:val="11"/>
                <w:color w:val="auto"/>
              </w:rPr>
            </w:pPr>
          </w:p>
        </w:tc>
        <w:tc>
          <w:tcPr>
            <w:tcW w:w="180" w:type="dxa"/>
            <w:vAlign w:val="bottom"/>
          </w:tcPr>
          <w:p>
            <w:pPr>
              <w:spacing w:after="0"/>
              <w:rPr>
                <w:sz w:val="11"/>
                <w:szCs w:val="11"/>
                <w:color w:val="auto"/>
              </w:rPr>
            </w:pPr>
          </w:p>
        </w:tc>
        <w:tc>
          <w:tcPr>
            <w:tcW w:w="160" w:type="dxa"/>
            <w:vAlign w:val="bottom"/>
            <w:tcBorders>
              <w:right w:val="single" w:sz="8" w:color="auto"/>
            </w:tcBorders>
          </w:tcPr>
          <w:p>
            <w:pPr>
              <w:spacing w:after="0"/>
              <w:rPr>
                <w:sz w:val="11"/>
                <w:szCs w:val="11"/>
                <w:color w:val="auto"/>
              </w:rPr>
            </w:pPr>
          </w:p>
        </w:tc>
        <w:tc>
          <w:tcPr>
            <w:tcW w:w="1620" w:type="dxa"/>
            <w:vAlign w:val="bottom"/>
          </w:tcPr>
          <w:p>
            <w:pPr>
              <w:spacing w:after="0"/>
              <w:rPr>
                <w:sz w:val="11"/>
                <w:szCs w:val="11"/>
                <w:color w:val="auto"/>
              </w:rPr>
            </w:pPr>
          </w:p>
        </w:tc>
        <w:tc>
          <w:tcPr>
            <w:tcW w:w="10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35"/>
        </w:trPr>
        <w:tc>
          <w:tcPr>
            <w:tcW w:w="100" w:type="dxa"/>
            <w:vAlign w:val="bottom"/>
            <w:tcBorders>
              <w:left w:val="single" w:sz="8" w:color="auto"/>
              <w:bottom w:val="single" w:sz="8" w:color="auto"/>
            </w:tcBorders>
          </w:tcPr>
          <w:p>
            <w:pPr>
              <w:spacing w:after="0"/>
              <w:rPr>
                <w:sz w:val="3"/>
                <w:szCs w:val="3"/>
                <w:color w:val="auto"/>
              </w:rPr>
            </w:pPr>
          </w:p>
        </w:tc>
        <w:tc>
          <w:tcPr>
            <w:tcW w:w="480" w:type="dxa"/>
            <w:vAlign w:val="bottom"/>
            <w:tcBorders>
              <w:bottom w:val="single" w:sz="8" w:color="auto"/>
            </w:tcBorders>
          </w:tcPr>
          <w:p>
            <w:pPr>
              <w:spacing w:after="0"/>
              <w:rPr>
                <w:sz w:val="3"/>
                <w:szCs w:val="3"/>
                <w:color w:val="auto"/>
              </w:rPr>
            </w:pPr>
          </w:p>
        </w:tc>
        <w:tc>
          <w:tcPr>
            <w:tcW w:w="220" w:type="dxa"/>
            <w:vAlign w:val="bottom"/>
            <w:tcBorders>
              <w:bottom w:val="single" w:sz="8" w:color="auto"/>
              <w:right w:val="single" w:sz="8" w:color="auto"/>
            </w:tcBorders>
          </w:tcPr>
          <w:p>
            <w:pPr>
              <w:spacing w:after="0"/>
              <w:rPr>
                <w:sz w:val="3"/>
                <w:szCs w:val="3"/>
                <w:color w:val="auto"/>
              </w:rPr>
            </w:pPr>
          </w:p>
        </w:tc>
        <w:tc>
          <w:tcPr>
            <w:tcW w:w="1120" w:type="dxa"/>
            <w:vAlign w:val="bottom"/>
            <w:tcBorders>
              <w:bottom w:val="single" w:sz="8" w:color="auto"/>
            </w:tcBorders>
          </w:tcPr>
          <w:p>
            <w:pPr>
              <w:spacing w:after="0"/>
              <w:rPr>
                <w:sz w:val="3"/>
                <w:szCs w:val="3"/>
                <w:color w:val="auto"/>
              </w:rPr>
            </w:pPr>
          </w:p>
        </w:tc>
        <w:tc>
          <w:tcPr>
            <w:tcW w:w="1300" w:type="dxa"/>
            <w:vAlign w:val="bottom"/>
            <w:tcBorders>
              <w:bottom w:val="single" w:sz="8" w:color="auto"/>
            </w:tcBorders>
          </w:tcPr>
          <w:p>
            <w:pPr>
              <w:spacing w:after="0"/>
              <w:rPr>
                <w:sz w:val="3"/>
                <w:szCs w:val="3"/>
                <w:color w:val="auto"/>
              </w:rPr>
            </w:pPr>
          </w:p>
        </w:tc>
        <w:tc>
          <w:tcPr>
            <w:tcW w:w="220" w:type="dxa"/>
            <w:vAlign w:val="bottom"/>
            <w:tcBorders>
              <w:bottom w:val="single" w:sz="8" w:color="auto"/>
            </w:tcBorders>
          </w:tcPr>
          <w:p>
            <w:pPr>
              <w:spacing w:after="0"/>
              <w:rPr>
                <w:sz w:val="3"/>
                <w:szCs w:val="3"/>
                <w:color w:val="auto"/>
              </w:rPr>
            </w:pPr>
          </w:p>
        </w:tc>
        <w:tc>
          <w:tcPr>
            <w:tcW w:w="3600" w:type="dxa"/>
            <w:vAlign w:val="bottom"/>
            <w:tcBorders>
              <w:bottom w:val="single" w:sz="8" w:color="auto"/>
            </w:tcBorders>
          </w:tcPr>
          <w:p>
            <w:pPr>
              <w:spacing w:after="0"/>
              <w:rPr>
                <w:sz w:val="3"/>
                <w:szCs w:val="3"/>
                <w:color w:val="auto"/>
              </w:rPr>
            </w:pPr>
          </w:p>
        </w:tc>
        <w:tc>
          <w:tcPr>
            <w:tcW w:w="180" w:type="dxa"/>
            <w:vAlign w:val="bottom"/>
            <w:tcBorders>
              <w:bottom w:val="single" w:sz="8" w:color="auto"/>
            </w:tcBorders>
          </w:tcPr>
          <w:p>
            <w:pPr>
              <w:spacing w:after="0"/>
              <w:rPr>
                <w:sz w:val="3"/>
                <w:szCs w:val="3"/>
                <w:color w:val="auto"/>
              </w:rPr>
            </w:pPr>
          </w:p>
        </w:tc>
        <w:tc>
          <w:tcPr>
            <w:tcW w:w="160" w:type="dxa"/>
            <w:vAlign w:val="bottom"/>
            <w:tcBorders>
              <w:bottom w:val="single" w:sz="8" w:color="auto"/>
              <w:right w:val="single" w:sz="8" w:color="auto"/>
            </w:tcBorders>
          </w:tcPr>
          <w:p>
            <w:pPr>
              <w:spacing w:after="0"/>
              <w:rPr>
                <w:sz w:val="3"/>
                <w:szCs w:val="3"/>
                <w:color w:val="auto"/>
              </w:rPr>
            </w:pPr>
          </w:p>
        </w:tc>
        <w:tc>
          <w:tcPr>
            <w:tcW w:w="1620" w:type="dxa"/>
            <w:vAlign w:val="bottom"/>
            <w:tcBorders>
              <w:bottom w:val="single" w:sz="8" w:color="auto"/>
            </w:tcBorders>
          </w:tcPr>
          <w:p>
            <w:pPr>
              <w:spacing w:after="0"/>
              <w:rPr>
                <w:sz w:val="3"/>
                <w:szCs w:val="3"/>
                <w:color w:val="auto"/>
              </w:rPr>
            </w:pPr>
          </w:p>
        </w:tc>
        <w:tc>
          <w:tcPr>
            <w:tcW w:w="10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19"/>
        </w:trPr>
        <w:tc>
          <w:tcPr>
            <w:tcW w:w="580" w:type="dxa"/>
            <w:vAlign w:val="bottom"/>
            <w:tcBorders>
              <w:left w:val="single" w:sz="8" w:color="auto"/>
            </w:tcBorders>
            <w:gridSpan w:val="2"/>
          </w:tcPr>
          <w:p>
            <w:pPr>
              <w:jc w:val="center"/>
              <w:spacing w:after="0"/>
              <w:rPr>
                <w:sz w:val="20"/>
                <w:szCs w:val="20"/>
                <w:color w:val="auto"/>
              </w:rPr>
            </w:pPr>
            <w:r>
              <w:rPr>
                <w:rFonts w:ascii="Times New Roman" w:cs="Times New Roman" w:eastAsia="Times New Roman" w:hAnsi="Times New Roman"/>
                <w:sz w:val="21"/>
                <w:szCs w:val="21"/>
                <w:color w:val="auto"/>
              </w:rPr>
              <w:t>3</w:t>
            </w:r>
          </w:p>
        </w:tc>
        <w:tc>
          <w:tcPr>
            <w:tcW w:w="220" w:type="dxa"/>
            <w:vAlign w:val="bottom"/>
            <w:tcBorders>
              <w:right w:val="single" w:sz="8" w:color="auto"/>
            </w:tcBorders>
          </w:tcPr>
          <w:p>
            <w:pPr>
              <w:spacing w:after="0"/>
              <w:rPr>
                <w:sz w:val="24"/>
                <w:szCs w:val="24"/>
                <w:color w:val="auto"/>
              </w:rPr>
            </w:pPr>
          </w:p>
        </w:tc>
        <w:tc>
          <w:tcPr>
            <w:tcW w:w="11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0" w:type="dxa"/>
            <w:vAlign w:val="bottom"/>
          </w:tcPr>
          <w:p>
            <w:pPr>
              <w:jc w:val="center"/>
              <w:ind w:right="2216"/>
              <w:spacing w:after="0" w:line="240" w:lineRule="exact"/>
              <w:rPr>
                <w:sz w:val="20"/>
                <w:szCs w:val="20"/>
                <w:color w:val="auto"/>
              </w:rPr>
            </w:pPr>
            <w:r>
              <w:rPr>
                <w:rFonts w:ascii="宋体" w:cs="宋体" w:eastAsia="宋体" w:hAnsi="宋体"/>
                <w:sz w:val="21"/>
                <w:szCs w:val="21"/>
                <w:color w:val="auto"/>
                <w:w w:val="99"/>
              </w:rPr>
              <w:t>暂存场建设</w:t>
            </w:r>
          </w:p>
        </w:tc>
        <w:tc>
          <w:tcPr>
            <w:tcW w:w="180" w:type="dxa"/>
            <w:vAlign w:val="bottom"/>
          </w:tcPr>
          <w:p>
            <w:pPr>
              <w:spacing w:after="0"/>
              <w:rPr>
                <w:sz w:val="24"/>
                <w:szCs w:val="24"/>
                <w:color w:val="auto"/>
              </w:rPr>
            </w:pPr>
          </w:p>
        </w:tc>
        <w:tc>
          <w:tcPr>
            <w:tcW w:w="160" w:type="dxa"/>
            <w:vAlign w:val="bottom"/>
            <w:tcBorders>
              <w:right w:val="single" w:sz="8" w:color="auto"/>
            </w:tcBorders>
          </w:tcPr>
          <w:p>
            <w:pPr>
              <w:spacing w:after="0"/>
              <w:rPr>
                <w:sz w:val="24"/>
                <w:szCs w:val="24"/>
                <w:color w:val="auto"/>
              </w:rPr>
            </w:pPr>
          </w:p>
        </w:tc>
        <w:tc>
          <w:tcPr>
            <w:tcW w:w="1620" w:type="dxa"/>
            <w:vAlign w:val="bottom"/>
          </w:tcPr>
          <w:p>
            <w:pPr>
              <w:jc w:val="center"/>
              <w:ind w:left="276"/>
              <w:spacing w:after="0"/>
              <w:rPr>
                <w:sz w:val="20"/>
                <w:szCs w:val="20"/>
                <w:color w:val="auto"/>
              </w:rPr>
            </w:pPr>
            <w:r>
              <w:rPr>
                <w:rFonts w:ascii="Times New Roman" w:cs="Times New Roman" w:eastAsia="Times New Roman" w:hAnsi="Times New Roman"/>
                <w:sz w:val="21"/>
                <w:szCs w:val="21"/>
                <w:color w:val="auto"/>
              </w:rPr>
              <w:t>901.4</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8"/>
        </w:trPr>
        <w:tc>
          <w:tcPr>
            <w:tcW w:w="100" w:type="dxa"/>
            <w:vAlign w:val="bottom"/>
            <w:tcBorders>
              <w:left w:val="single" w:sz="8" w:color="auto"/>
              <w:bottom w:val="single" w:sz="8" w:color="auto"/>
            </w:tcBorders>
          </w:tcPr>
          <w:p>
            <w:pPr>
              <w:spacing w:after="0"/>
              <w:rPr>
                <w:sz w:val="5"/>
                <w:szCs w:val="5"/>
                <w:color w:val="auto"/>
              </w:rPr>
            </w:pPr>
          </w:p>
        </w:tc>
        <w:tc>
          <w:tcPr>
            <w:tcW w:w="480" w:type="dxa"/>
            <w:vAlign w:val="bottom"/>
            <w:tcBorders>
              <w:bottom w:val="single" w:sz="8" w:color="auto"/>
            </w:tcBorders>
          </w:tcPr>
          <w:p>
            <w:pPr>
              <w:spacing w:after="0"/>
              <w:rPr>
                <w:sz w:val="5"/>
                <w:szCs w:val="5"/>
                <w:color w:val="auto"/>
              </w:rPr>
            </w:pPr>
          </w:p>
        </w:tc>
        <w:tc>
          <w:tcPr>
            <w:tcW w:w="220" w:type="dxa"/>
            <w:vAlign w:val="bottom"/>
            <w:tcBorders>
              <w:bottom w:val="single" w:sz="8" w:color="auto"/>
              <w:right w:val="single" w:sz="8" w:color="auto"/>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1520" w:type="dxa"/>
            <w:vAlign w:val="bottom"/>
            <w:tcBorders>
              <w:bottom w:val="single" w:sz="8" w:color="auto"/>
            </w:tcBorders>
            <w:gridSpan w:val="2"/>
          </w:tcPr>
          <w:p>
            <w:pPr>
              <w:spacing w:after="0"/>
              <w:rPr>
                <w:sz w:val="5"/>
                <w:szCs w:val="5"/>
                <w:color w:val="auto"/>
              </w:rPr>
            </w:pPr>
          </w:p>
        </w:tc>
        <w:tc>
          <w:tcPr>
            <w:tcW w:w="3600" w:type="dxa"/>
            <w:vAlign w:val="bottom"/>
            <w:tcBorders>
              <w:bottom w:val="single" w:sz="8" w:color="auto"/>
            </w:tcBorders>
          </w:tcPr>
          <w:p>
            <w:pPr>
              <w:spacing w:after="0"/>
              <w:rPr>
                <w:sz w:val="5"/>
                <w:szCs w:val="5"/>
                <w:color w:val="auto"/>
              </w:rPr>
            </w:pPr>
          </w:p>
        </w:tc>
        <w:tc>
          <w:tcPr>
            <w:tcW w:w="180" w:type="dxa"/>
            <w:vAlign w:val="bottom"/>
            <w:tcBorders>
              <w:bottom w:val="single" w:sz="8" w:color="auto"/>
            </w:tcBorders>
          </w:tcPr>
          <w:p>
            <w:pPr>
              <w:spacing w:after="0"/>
              <w:rPr>
                <w:sz w:val="5"/>
                <w:szCs w:val="5"/>
                <w:color w:val="auto"/>
              </w:rPr>
            </w:pPr>
          </w:p>
        </w:tc>
        <w:tc>
          <w:tcPr>
            <w:tcW w:w="160" w:type="dxa"/>
            <w:vAlign w:val="bottom"/>
            <w:tcBorders>
              <w:bottom w:val="single" w:sz="8" w:color="auto"/>
              <w:right w:val="single" w:sz="8" w:color="auto"/>
            </w:tcBorders>
          </w:tcPr>
          <w:p>
            <w:pPr>
              <w:spacing w:after="0"/>
              <w:rPr>
                <w:sz w:val="5"/>
                <w:szCs w:val="5"/>
                <w:color w:val="auto"/>
              </w:rPr>
            </w:pPr>
          </w:p>
        </w:tc>
        <w:tc>
          <w:tcPr>
            <w:tcW w:w="1620" w:type="dxa"/>
            <w:vAlign w:val="bottom"/>
            <w:tcBorders>
              <w:bottom w:val="single" w:sz="8" w:color="auto"/>
            </w:tcBorders>
          </w:tcPr>
          <w:p>
            <w:pPr>
              <w:spacing w:after="0"/>
              <w:rPr>
                <w:sz w:val="5"/>
                <w:szCs w:val="5"/>
                <w:color w:val="auto"/>
              </w:rPr>
            </w:pPr>
          </w:p>
        </w:tc>
        <w:tc>
          <w:tcPr>
            <w:tcW w:w="10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21"/>
        </w:trPr>
        <w:tc>
          <w:tcPr>
            <w:tcW w:w="580" w:type="dxa"/>
            <w:vAlign w:val="bottom"/>
            <w:tcBorders>
              <w:left w:val="single" w:sz="8" w:color="auto"/>
            </w:tcBorders>
            <w:gridSpan w:val="2"/>
          </w:tcPr>
          <w:p>
            <w:pPr>
              <w:jc w:val="center"/>
              <w:spacing w:after="0"/>
              <w:rPr>
                <w:sz w:val="20"/>
                <w:szCs w:val="20"/>
                <w:color w:val="auto"/>
              </w:rPr>
            </w:pPr>
            <w:r>
              <w:rPr>
                <w:rFonts w:ascii="Times New Roman" w:cs="Times New Roman" w:eastAsia="Times New Roman" w:hAnsi="Times New Roman"/>
                <w:sz w:val="21"/>
                <w:szCs w:val="21"/>
                <w:color w:val="auto"/>
              </w:rPr>
              <w:t>4</w:t>
            </w:r>
          </w:p>
        </w:tc>
        <w:tc>
          <w:tcPr>
            <w:tcW w:w="220" w:type="dxa"/>
            <w:vAlign w:val="bottom"/>
            <w:tcBorders>
              <w:right w:val="single" w:sz="8" w:color="auto"/>
            </w:tcBorders>
          </w:tcPr>
          <w:p>
            <w:pPr>
              <w:spacing w:after="0"/>
              <w:rPr>
                <w:sz w:val="24"/>
                <w:szCs w:val="24"/>
                <w:color w:val="auto"/>
              </w:rPr>
            </w:pPr>
          </w:p>
        </w:tc>
        <w:tc>
          <w:tcPr>
            <w:tcW w:w="1120" w:type="dxa"/>
            <w:vAlign w:val="bottom"/>
          </w:tcPr>
          <w:p>
            <w:pPr>
              <w:spacing w:after="0"/>
              <w:rPr>
                <w:sz w:val="24"/>
                <w:szCs w:val="24"/>
                <w:color w:val="auto"/>
              </w:rPr>
            </w:pPr>
          </w:p>
        </w:tc>
        <w:tc>
          <w:tcPr>
            <w:tcW w:w="5120" w:type="dxa"/>
            <w:vAlign w:val="bottom"/>
            <w:gridSpan w:val="3"/>
          </w:tcPr>
          <w:p>
            <w:pPr>
              <w:jc w:val="center"/>
              <w:ind w:right="696"/>
              <w:spacing w:after="0" w:line="240" w:lineRule="exact"/>
              <w:rPr>
                <w:sz w:val="20"/>
                <w:szCs w:val="20"/>
                <w:color w:val="auto"/>
              </w:rPr>
            </w:pPr>
            <w:r>
              <w:rPr>
                <w:rFonts w:ascii="宋体" w:cs="宋体" w:eastAsia="宋体" w:hAnsi="宋体"/>
                <w:sz w:val="21"/>
                <w:szCs w:val="21"/>
                <w:color w:val="auto"/>
                <w:w w:val="99"/>
              </w:rPr>
              <w:t>生活民房，含污水处理设施化粪池（租赁费）</w:t>
            </w:r>
          </w:p>
        </w:tc>
        <w:tc>
          <w:tcPr>
            <w:tcW w:w="180" w:type="dxa"/>
            <w:vAlign w:val="bottom"/>
          </w:tcPr>
          <w:p>
            <w:pPr>
              <w:spacing w:after="0"/>
              <w:rPr>
                <w:sz w:val="24"/>
                <w:szCs w:val="24"/>
                <w:color w:val="auto"/>
              </w:rPr>
            </w:pPr>
          </w:p>
        </w:tc>
        <w:tc>
          <w:tcPr>
            <w:tcW w:w="160" w:type="dxa"/>
            <w:vAlign w:val="bottom"/>
            <w:tcBorders>
              <w:right w:val="single" w:sz="8" w:color="auto"/>
            </w:tcBorders>
          </w:tcPr>
          <w:p>
            <w:pPr>
              <w:spacing w:after="0"/>
              <w:rPr>
                <w:sz w:val="24"/>
                <w:szCs w:val="24"/>
                <w:color w:val="auto"/>
              </w:rPr>
            </w:pPr>
          </w:p>
        </w:tc>
        <w:tc>
          <w:tcPr>
            <w:tcW w:w="1620" w:type="dxa"/>
            <w:vAlign w:val="bottom"/>
          </w:tcPr>
          <w:p>
            <w:pPr>
              <w:jc w:val="center"/>
              <w:ind w:left="256"/>
              <w:spacing w:after="0"/>
              <w:rPr>
                <w:sz w:val="20"/>
                <w:szCs w:val="20"/>
                <w:color w:val="auto"/>
              </w:rPr>
            </w:pPr>
            <w:r>
              <w:rPr>
                <w:rFonts w:ascii="Times New Roman" w:cs="Times New Roman" w:eastAsia="Times New Roman" w:hAnsi="Times New Roman"/>
                <w:sz w:val="21"/>
                <w:szCs w:val="21"/>
                <w:color w:val="auto"/>
                <w:w w:val="94"/>
              </w:rPr>
              <w:t>1</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6"/>
        </w:trPr>
        <w:tc>
          <w:tcPr>
            <w:tcW w:w="100" w:type="dxa"/>
            <w:vAlign w:val="bottom"/>
            <w:tcBorders>
              <w:left w:val="single" w:sz="8" w:color="auto"/>
              <w:bottom w:val="single" w:sz="8" w:color="auto"/>
            </w:tcBorders>
          </w:tcPr>
          <w:p>
            <w:pPr>
              <w:spacing w:after="0"/>
              <w:rPr>
                <w:sz w:val="4"/>
                <w:szCs w:val="4"/>
                <w:color w:val="auto"/>
              </w:rPr>
            </w:pPr>
          </w:p>
        </w:tc>
        <w:tc>
          <w:tcPr>
            <w:tcW w:w="480" w:type="dxa"/>
            <w:vAlign w:val="bottom"/>
            <w:tcBorders>
              <w:bottom w:val="single" w:sz="8" w:color="auto"/>
            </w:tcBorders>
          </w:tcPr>
          <w:p>
            <w:pPr>
              <w:spacing w:after="0"/>
              <w:rPr>
                <w:sz w:val="4"/>
                <w:szCs w:val="4"/>
                <w:color w:val="auto"/>
              </w:rPr>
            </w:pPr>
          </w:p>
        </w:tc>
        <w:tc>
          <w:tcPr>
            <w:tcW w:w="220" w:type="dxa"/>
            <w:vAlign w:val="bottom"/>
            <w:tcBorders>
              <w:bottom w:val="single" w:sz="8" w:color="auto"/>
              <w:right w:val="single" w:sz="8" w:color="auto"/>
            </w:tcBorders>
          </w:tcPr>
          <w:p>
            <w:pPr>
              <w:spacing w:after="0"/>
              <w:rPr>
                <w:sz w:val="4"/>
                <w:szCs w:val="4"/>
                <w:color w:val="auto"/>
              </w:rPr>
            </w:pPr>
          </w:p>
        </w:tc>
        <w:tc>
          <w:tcPr>
            <w:tcW w:w="1120" w:type="dxa"/>
            <w:vAlign w:val="bottom"/>
            <w:tcBorders>
              <w:bottom w:val="single" w:sz="8" w:color="auto"/>
            </w:tcBorders>
          </w:tcPr>
          <w:p>
            <w:pPr>
              <w:spacing w:after="0"/>
              <w:rPr>
                <w:sz w:val="4"/>
                <w:szCs w:val="4"/>
                <w:color w:val="auto"/>
              </w:rPr>
            </w:pPr>
          </w:p>
        </w:tc>
        <w:tc>
          <w:tcPr>
            <w:tcW w:w="130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3600" w:type="dxa"/>
            <w:vAlign w:val="bottom"/>
            <w:tcBorders>
              <w:bottom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60" w:type="dxa"/>
            <w:vAlign w:val="bottom"/>
            <w:tcBorders>
              <w:bottom w:val="single" w:sz="8" w:color="auto"/>
              <w:right w:val="single" w:sz="8" w:color="auto"/>
            </w:tcBorders>
          </w:tcPr>
          <w:p>
            <w:pPr>
              <w:spacing w:after="0"/>
              <w:rPr>
                <w:sz w:val="4"/>
                <w:szCs w:val="4"/>
                <w:color w:val="auto"/>
              </w:rPr>
            </w:pPr>
          </w:p>
        </w:tc>
        <w:tc>
          <w:tcPr>
            <w:tcW w:w="162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20"/>
        </w:trPr>
        <w:tc>
          <w:tcPr>
            <w:tcW w:w="580" w:type="dxa"/>
            <w:vAlign w:val="bottom"/>
            <w:tcBorders>
              <w:left w:val="single" w:sz="8" w:color="auto"/>
            </w:tcBorders>
            <w:gridSpan w:val="2"/>
          </w:tcPr>
          <w:p>
            <w:pPr>
              <w:jc w:val="center"/>
              <w:spacing w:after="0"/>
              <w:rPr>
                <w:sz w:val="20"/>
                <w:szCs w:val="20"/>
                <w:color w:val="auto"/>
              </w:rPr>
            </w:pPr>
            <w:r>
              <w:rPr>
                <w:rFonts w:ascii="Times New Roman" w:cs="Times New Roman" w:eastAsia="Times New Roman" w:hAnsi="Times New Roman"/>
                <w:sz w:val="21"/>
                <w:szCs w:val="21"/>
                <w:color w:val="auto"/>
              </w:rPr>
              <w:t>5</w:t>
            </w:r>
          </w:p>
        </w:tc>
        <w:tc>
          <w:tcPr>
            <w:tcW w:w="220" w:type="dxa"/>
            <w:vAlign w:val="bottom"/>
            <w:tcBorders>
              <w:right w:val="single" w:sz="8" w:color="auto"/>
            </w:tcBorders>
          </w:tcPr>
          <w:p>
            <w:pPr>
              <w:spacing w:after="0"/>
              <w:rPr>
                <w:sz w:val="24"/>
                <w:szCs w:val="24"/>
                <w:color w:val="auto"/>
              </w:rPr>
            </w:pPr>
          </w:p>
        </w:tc>
        <w:tc>
          <w:tcPr>
            <w:tcW w:w="11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3820" w:type="dxa"/>
            <w:vAlign w:val="bottom"/>
            <w:gridSpan w:val="2"/>
          </w:tcPr>
          <w:p>
            <w:pPr>
              <w:jc w:val="center"/>
              <w:ind w:right="1996"/>
              <w:spacing w:after="0" w:line="240" w:lineRule="exact"/>
              <w:rPr>
                <w:sz w:val="20"/>
                <w:szCs w:val="20"/>
                <w:color w:val="auto"/>
              </w:rPr>
            </w:pPr>
            <w:r>
              <w:rPr>
                <w:rFonts w:ascii="宋体" w:cs="宋体" w:eastAsia="宋体" w:hAnsi="宋体"/>
                <w:sz w:val="21"/>
                <w:szCs w:val="21"/>
                <w:color w:val="auto"/>
                <w:w w:val="99"/>
              </w:rPr>
              <w:t>环境监理、监测费</w:t>
            </w:r>
          </w:p>
        </w:tc>
        <w:tc>
          <w:tcPr>
            <w:tcW w:w="180" w:type="dxa"/>
            <w:vAlign w:val="bottom"/>
          </w:tcPr>
          <w:p>
            <w:pPr>
              <w:spacing w:after="0"/>
              <w:rPr>
                <w:sz w:val="24"/>
                <w:szCs w:val="24"/>
                <w:color w:val="auto"/>
              </w:rPr>
            </w:pPr>
          </w:p>
        </w:tc>
        <w:tc>
          <w:tcPr>
            <w:tcW w:w="160" w:type="dxa"/>
            <w:vAlign w:val="bottom"/>
            <w:tcBorders>
              <w:right w:val="single" w:sz="8" w:color="auto"/>
            </w:tcBorders>
          </w:tcPr>
          <w:p>
            <w:pPr>
              <w:spacing w:after="0"/>
              <w:rPr>
                <w:sz w:val="24"/>
                <w:szCs w:val="24"/>
                <w:color w:val="auto"/>
              </w:rPr>
            </w:pPr>
          </w:p>
        </w:tc>
        <w:tc>
          <w:tcPr>
            <w:tcW w:w="1620" w:type="dxa"/>
            <w:vAlign w:val="bottom"/>
          </w:tcPr>
          <w:p>
            <w:pPr>
              <w:jc w:val="center"/>
              <w:ind w:left="256"/>
              <w:spacing w:after="0"/>
              <w:rPr>
                <w:sz w:val="20"/>
                <w:szCs w:val="20"/>
                <w:color w:val="auto"/>
              </w:rPr>
            </w:pPr>
            <w:r>
              <w:rPr>
                <w:rFonts w:ascii="Times New Roman" w:cs="Times New Roman" w:eastAsia="Times New Roman" w:hAnsi="Times New Roman"/>
                <w:sz w:val="21"/>
                <w:szCs w:val="21"/>
                <w:color w:val="auto"/>
              </w:rPr>
              <w:t>28</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7"/>
        </w:trPr>
        <w:tc>
          <w:tcPr>
            <w:tcW w:w="100" w:type="dxa"/>
            <w:vAlign w:val="bottom"/>
            <w:tcBorders>
              <w:left w:val="single" w:sz="8" w:color="auto"/>
              <w:bottom w:val="single" w:sz="8" w:color="auto"/>
            </w:tcBorders>
          </w:tcPr>
          <w:p>
            <w:pPr>
              <w:spacing w:after="0"/>
              <w:rPr>
                <w:sz w:val="4"/>
                <w:szCs w:val="4"/>
                <w:color w:val="auto"/>
              </w:rPr>
            </w:pPr>
          </w:p>
        </w:tc>
        <w:tc>
          <w:tcPr>
            <w:tcW w:w="480" w:type="dxa"/>
            <w:vAlign w:val="bottom"/>
            <w:tcBorders>
              <w:bottom w:val="single" w:sz="8" w:color="auto"/>
            </w:tcBorders>
          </w:tcPr>
          <w:p>
            <w:pPr>
              <w:spacing w:after="0"/>
              <w:rPr>
                <w:sz w:val="4"/>
                <w:szCs w:val="4"/>
                <w:color w:val="auto"/>
              </w:rPr>
            </w:pPr>
          </w:p>
        </w:tc>
        <w:tc>
          <w:tcPr>
            <w:tcW w:w="220" w:type="dxa"/>
            <w:vAlign w:val="bottom"/>
            <w:tcBorders>
              <w:bottom w:val="single" w:sz="8" w:color="auto"/>
              <w:right w:val="single" w:sz="8" w:color="auto"/>
            </w:tcBorders>
          </w:tcPr>
          <w:p>
            <w:pPr>
              <w:spacing w:after="0"/>
              <w:rPr>
                <w:sz w:val="4"/>
                <w:szCs w:val="4"/>
                <w:color w:val="auto"/>
              </w:rPr>
            </w:pPr>
          </w:p>
        </w:tc>
        <w:tc>
          <w:tcPr>
            <w:tcW w:w="1120" w:type="dxa"/>
            <w:vAlign w:val="bottom"/>
            <w:tcBorders>
              <w:bottom w:val="single" w:sz="8" w:color="auto"/>
            </w:tcBorders>
          </w:tcPr>
          <w:p>
            <w:pPr>
              <w:spacing w:after="0"/>
              <w:rPr>
                <w:sz w:val="4"/>
                <w:szCs w:val="4"/>
                <w:color w:val="auto"/>
              </w:rPr>
            </w:pPr>
          </w:p>
        </w:tc>
        <w:tc>
          <w:tcPr>
            <w:tcW w:w="130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3600" w:type="dxa"/>
            <w:vAlign w:val="bottom"/>
            <w:tcBorders>
              <w:bottom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60" w:type="dxa"/>
            <w:vAlign w:val="bottom"/>
            <w:tcBorders>
              <w:bottom w:val="single" w:sz="8" w:color="auto"/>
              <w:right w:val="single" w:sz="8" w:color="auto"/>
            </w:tcBorders>
          </w:tcPr>
          <w:p>
            <w:pPr>
              <w:spacing w:after="0"/>
              <w:rPr>
                <w:sz w:val="4"/>
                <w:szCs w:val="4"/>
                <w:color w:val="auto"/>
              </w:rPr>
            </w:pPr>
          </w:p>
        </w:tc>
        <w:tc>
          <w:tcPr>
            <w:tcW w:w="162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19"/>
        </w:trPr>
        <w:tc>
          <w:tcPr>
            <w:tcW w:w="580" w:type="dxa"/>
            <w:vAlign w:val="bottom"/>
            <w:tcBorders>
              <w:left w:val="single" w:sz="8" w:color="auto"/>
            </w:tcBorders>
            <w:gridSpan w:val="2"/>
          </w:tcPr>
          <w:p>
            <w:pPr>
              <w:jc w:val="center"/>
              <w:spacing w:after="0"/>
              <w:rPr>
                <w:sz w:val="20"/>
                <w:szCs w:val="20"/>
                <w:color w:val="auto"/>
              </w:rPr>
            </w:pPr>
            <w:r>
              <w:rPr>
                <w:rFonts w:ascii="Times New Roman" w:cs="Times New Roman" w:eastAsia="Times New Roman" w:hAnsi="Times New Roman"/>
                <w:sz w:val="21"/>
                <w:szCs w:val="21"/>
                <w:color w:val="auto"/>
              </w:rPr>
              <w:t>6</w:t>
            </w:r>
          </w:p>
        </w:tc>
        <w:tc>
          <w:tcPr>
            <w:tcW w:w="220" w:type="dxa"/>
            <w:vAlign w:val="bottom"/>
            <w:tcBorders>
              <w:right w:val="single" w:sz="8" w:color="auto"/>
            </w:tcBorders>
          </w:tcPr>
          <w:p>
            <w:pPr>
              <w:spacing w:after="0"/>
              <w:rPr>
                <w:sz w:val="24"/>
                <w:szCs w:val="24"/>
                <w:color w:val="auto"/>
              </w:rPr>
            </w:pPr>
          </w:p>
        </w:tc>
        <w:tc>
          <w:tcPr>
            <w:tcW w:w="11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0" w:type="dxa"/>
            <w:vAlign w:val="bottom"/>
          </w:tcPr>
          <w:p>
            <w:pPr>
              <w:jc w:val="center"/>
              <w:ind w:right="2236"/>
              <w:spacing w:after="0" w:line="240" w:lineRule="exact"/>
              <w:rPr>
                <w:sz w:val="20"/>
                <w:szCs w:val="20"/>
                <w:color w:val="auto"/>
              </w:rPr>
            </w:pPr>
            <w:r>
              <w:rPr>
                <w:rFonts w:ascii="宋体" w:cs="宋体" w:eastAsia="宋体" w:hAnsi="宋体"/>
                <w:sz w:val="21"/>
                <w:szCs w:val="21"/>
                <w:color w:val="auto"/>
                <w:w w:val="99"/>
              </w:rPr>
              <w:t>预防环境风险</w:t>
            </w:r>
          </w:p>
        </w:tc>
        <w:tc>
          <w:tcPr>
            <w:tcW w:w="180" w:type="dxa"/>
            <w:vAlign w:val="bottom"/>
          </w:tcPr>
          <w:p>
            <w:pPr>
              <w:spacing w:after="0"/>
              <w:rPr>
                <w:sz w:val="24"/>
                <w:szCs w:val="24"/>
                <w:color w:val="auto"/>
              </w:rPr>
            </w:pPr>
          </w:p>
        </w:tc>
        <w:tc>
          <w:tcPr>
            <w:tcW w:w="160" w:type="dxa"/>
            <w:vAlign w:val="bottom"/>
            <w:tcBorders>
              <w:right w:val="single" w:sz="8" w:color="auto"/>
            </w:tcBorders>
          </w:tcPr>
          <w:p>
            <w:pPr>
              <w:spacing w:after="0"/>
              <w:rPr>
                <w:sz w:val="24"/>
                <w:szCs w:val="24"/>
                <w:color w:val="auto"/>
              </w:rPr>
            </w:pPr>
          </w:p>
        </w:tc>
        <w:tc>
          <w:tcPr>
            <w:tcW w:w="1620" w:type="dxa"/>
            <w:vAlign w:val="bottom"/>
          </w:tcPr>
          <w:p>
            <w:pPr>
              <w:jc w:val="center"/>
              <w:ind w:left="256"/>
              <w:spacing w:after="0"/>
              <w:rPr>
                <w:sz w:val="20"/>
                <w:szCs w:val="20"/>
                <w:color w:val="auto"/>
              </w:rPr>
            </w:pPr>
            <w:r>
              <w:rPr>
                <w:rFonts w:ascii="Times New Roman" w:cs="Times New Roman" w:eastAsia="Times New Roman" w:hAnsi="Times New Roman"/>
                <w:sz w:val="21"/>
                <w:szCs w:val="21"/>
                <w:color w:val="auto"/>
                <w:w w:val="94"/>
              </w:rPr>
              <w:t>7</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8"/>
        </w:trPr>
        <w:tc>
          <w:tcPr>
            <w:tcW w:w="100" w:type="dxa"/>
            <w:vAlign w:val="bottom"/>
            <w:tcBorders>
              <w:left w:val="single" w:sz="8" w:color="auto"/>
              <w:bottom w:val="single" w:sz="8" w:color="auto"/>
            </w:tcBorders>
          </w:tcPr>
          <w:p>
            <w:pPr>
              <w:spacing w:after="0"/>
              <w:rPr>
                <w:sz w:val="5"/>
                <w:szCs w:val="5"/>
                <w:color w:val="auto"/>
              </w:rPr>
            </w:pPr>
          </w:p>
        </w:tc>
        <w:tc>
          <w:tcPr>
            <w:tcW w:w="480" w:type="dxa"/>
            <w:vAlign w:val="bottom"/>
            <w:tcBorders>
              <w:bottom w:val="single" w:sz="8" w:color="auto"/>
            </w:tcBorders>
          </w:tcPr>
          <w:p>
            <w:pPr>
              <w:spacing w:after="0"/>
              <w:rPr>
                <w:sz w:val="5"/>
                <w:szCs w:val="5"/>
                <w:color w:val="auto"/>
              </w:rPr>
            </w:pPr>
          </w:p>
        </w:tc>
        <w:tc>
          <w:tcPr>
            <w:tcW w:w="220" w:type="dxa"/>
            <w:vAlign w:val="bottom"/>
            <w:tcBorders>
              <w:bottom w:val="single" w:sz="8" w:color="auto"/>
              <w:right w:val="single" w:sz="8" w:color="auto"/>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1300" w:type="dxa"/>
            <w:vAlign w:val="bottom"/>
            <w:tcBorders>
              <w:bottom w:val="single" w:sz="8" w:color="auto"/>
            </w:tcBorders>
          </w:tcPr>
          <w:p>
            <w:pPr>
              <w:spacing w:after="0"/>
              <w:rPr>
                <w:sz w:val="5"/>
                <w:szCs w:val="5"/>
                <w:color w:val="auto"/>
              </w:rPr>
            </w:pPr>
          </w:p>
        </w:tc>
        <w:tc>
          <w:tcPr>
            <w:tcW w:w="220" w:type="dxa"/>
            <w:vAlign w:val="bottom"/>
            <w:tcBorders>
              <w:bottom w:val="single" w:sz="8" w:color="auto"/>
            </w:tcBorders>
          </w:tcPr>
          <w:p>
            <w:pPr>
              <w:spacing w:after="0"/>
              <w:rPr>
                <w:sz w:val="5"/>
                <w:szCs w:val="5"/>
                <w:color w:val="auto"/>
              </w:rPr>
            </w:pPr>
          </w:p>
        </w:tc>
        <w:tc>
          <w:tcPr>
            <w:tcW w:w="3600" w:type="dxa"/>
            <w:vAlign w:val="bottom"/>
            <w:tcBorders>
              <w:bottom w:val="single" w:sz="8" w:color="auto"/>
            </w:tcBorders>
          </w:tcPr>
          <w:p>
            <w:pPr>
              <w:spacing w:after="0"/>
              <w:rPr>
                <w:sz w:val="5"/>
                <w:szCs w:val="5"/>
                <w:color w:val="auto"/>
              </w:rPr>
            </w:pPr>
          </w:p>
        </w:tc>
        <w:tc>
          <w:tcPr>
            <w:tcW w:w="180" w:type="dxa"/>
            <w:vAlign w:val="bottom"/>
            <w:tcBorders>
              <w:bottom w:val="single" w:sz="8" w:color="auto"/>
            </w:tcBorders>
          </w:tcPr>
          <w:p>
            <w:pPr>
              <w:spacing w:after="0"/>
              <w:rPr>
                <w:sz w:val="5"/>
                <w:szCs w:val="5"/>
                <w:color w:val="auto"/>
              </w:rPr>
            </w:pPr>
          </w:p>
        </w:tc>
        <w:tc>
          <w:tcPr>
            <w:tcW w:w="160" w:type="dxa"/>
            <w:vAlign w:val="bottom"/>
            <w:tcBorders>
              <w:bottom w:val="single" w:sz="8" w:color="auto"/>
              <w:right w:val="single" w:sz="8" w:color="auto"/>
            </w:tcBorders>
          </w:tcPr>
          <w:p>
            <w:pPr>
              <w:spacing w:after="0"/>
              <w:rPr>
                <w:sz w:val="5"/>
                <w:szCs w:val="5"/>
                <w:color w:val="auto"/>
              </w:rPr>
            </w:pPr>
          </w:p>
        </w:tc>
        <w:tc>
          <w:tcPr>
            <w:tcW w:w="1620" w:type="dxa"/>
            <w:vAlign w:val="bottom"/>
            <w:tcBorders>
              <w:bottom w:val="single" w:sz="8" w:color="auto"/>
            </w:tcBorders>
          </w:tcPr>
          <w:p>
            <w:pPr>
              <w:spacing w:after="0"/>
              <w:rPr>
                <w:sz w:val="5"/>
                <w:szCs w:val="5"/>
                <w:color w:val="auto"/>
              </w:rPr>
            </w:pPr>
          </w:p>
        </w:tc>
        <w:tc>
          <w:tcPr>
            <w:tcW w:w="10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20"/>
        </w:trPr>
        <w:tc>
          <w:tcPr>
            <w:tcW w:w="100" w:type="dxa"/>
            <w:vAlign w:val="bottom"/>
            <w:tcBorders>
              <w:left w:val="single" w:sz="8" w:color="auto"/>
            </w:tcBorders>
          </w:tcPr>
          <w:p>
            <w:pPr>
              <w:spacing w:after="0"/>
              <w:rPr>
                <w:sz w:val="24"/>
                <w:szCs w:val="24"/>
                <w:color w:val="auto"/>
              </w:rPr>
            </w:pPr>
          </w:p>
        </w:tc>
        <w:tc>
          <w:tcPr>
            <w:tcW w:w="4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3820" w:type="dxa"/>
            <w:vAlign w:val="bottom"/>
            <w:gridSpan w:val="2"/>
          </w:tcPr>
          <w:p>
            <w:pPr>
              <w:ind w:left="120"/>
              <w:spacing w:after="0" w:line="240" w:lineRule="exact"/>
              <w:rPr>
                <w:sz w:val="20"/>
                <w:szCs w:val="20"/>
                <w:color w:val="auto"/>
              </w:rPr>
            </w:pPr>
            <w:r>
              <w:rPr>
                <w:rFonts w:ascii="宋体" w:cs="宋体" w:eastAsia="宋体" w:hAnsi="宋体"/>
                <w:sz w:val="21"/>
                <w:szCs w:val="21"/>
                <w:color w:val="auto"/>
              </w:rPr>
              <w:t>合计</w:t>
            </w:r>
          </w:p>
        </w:tc>
        <w:tc>
          <w:tcPr>
            <w:tcW w:w="180" w:type="dxa"/>
            <w:vAlign w:val="bottom"/>
          </w:tcPr>
          <w:p>
            <w:pPr>
              <w:spacing w:after="0"/>
              <w:rPr>
                <w:sz w:val="24"/>
                <w:szCs w:val="24"/>
                <w:color w:val="auto"/>
              </w:rPr>
            </w:pPr>
          </w:p>
        </w:tc>
        <w:tc>
          <w:tcPr>
            <w:tcW w:w="160" w:type="dxa"/>
            <w:vAlign w:val="bottom"/>
            <w:tcBorders>
              <w:right w:val="single" w:sz="8" w:color="auto"/>
            </w:tcBorders>
          </w:tcPr>
          <w:p>
            <w:pPr>
              <w:spacing w:after="0"/>
              <w:rPr>
                <w:sz w:val="24"/>
                <w:szCs w:val="24"/>
                <w:color w:val="auto"/>
              </w:rPr>
            </w:pPr>
          </w:p>
        </w:tc>
        <w:tc>
          <w:tcPr>
            <w:tcW w:w="1620" w:type="dxa"/>
            <w:vAlign w:val="bottom"/>
          </w:tcPr>
          <w:p>
            <w:pPr>
              <w:jc w:val="center"/>
              <w:ind w:left="276"/>
              <w:spacing w:after="0"/>
              <w:rPr>
                <w:sz w:val="20"/>
                <w:szCs w:val="20"/>
                <w:color w:val="auto"/>
              </w:rPr>
            </w:pPr>
            <w:r>
              <w:rPr>
                <w:rFonts w:ascii="Times New Roman" w:cs="Times New Roman" w:eastAsia="Times New Roman" w:hAnsi="Times New Roman"/>
                <w:sz w:val="21"/>
                <w:szCs w:val="21"/>
                <w:color w:val="auto"/>
              </w:rPr>
              <w:t>979.4</w:t>
            </w: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66"/>
        </w:trPr>
        <w:tc>
          <w:tcPr>
            <w:tcW w:w="100" w:type="dxa"/>
            <w:vAlign w:val="bottom"/>
            <w:tcBorders>
              <w:left w:val="single" w:sz="8" w:color="auto"/>
              <w:bottom w:val="single" w:sz="8" w:color="auto"/>
            </w:tcBorders>
          </w:tcPr>
          <w:p>
            <w:pPr>
              <w:spacing w:after="0"/>
              <w:rPr>
                <w:sz w:val="5"/>
                <w:szCs w:val="5"/>
                <w:color w:val="auto"/>
              </w:rPr>
            </w:pPr>
          </w:p>
        </w:tc>
        <w:tc>
          <w:tcPr>
            <w:tcW w:w="480" w:type="dxa"/>
            <w:vAlign w:val="bottom"/>
            <w:tcBorders>
              <w:bottom w:val="single" w:sz="8" w:color="auto"/>
            </w:tcBorders>
          </w:tcPr>
          <w:p>
            <w:pPr>
              <w:spacing w:after="0"/>
              <w:rPr>
                <w:sz w:val="5"/>
                <w:szCs w:val="5"/>
                <w:color w:val="auto"/>
              </w:rPr>
            </w:pPr>
          </w:p>
        </w:tc>
        <w:tc>
          <w:tcPr>
            <w:tcW w:w="220" w:type="dxa"/>
            <w:vAlign w:val="bottom"/>
            <w:tcBorders>
              <w:bottom w:val="single" w:sz="8" w:color="auto"/>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1520" w:type="dxa"/>
            <w:vAlign w:val="bottom"/>
            <w:tcBorders>
              <w:bottom w:val="single" w:sz="8" w:color="auto"/>
            </w:tcBorders>
            <w:gridSpan w:val="2"/>
          </w:tcPr>
          <w:p>
            <w:pPr>
              <w:spacing w:after="0"/>
              <w:rPr>
                <w:sz w:val="5"/>
                <w:szCs w:val="5"/>
                <w:color w:val="auto"/>
              </w:rPr>
            </w:pPr>
          </w:p>
        </w:tc>
        <w:tc>
          <w:tcPr>
            <w:tcW w:w="3600" w:type="dxa"/>
            <w:vAlign w:val="bottom"/>
            <w:tcBorders>
              <w:bottom w:val="single" w:sz="8" w:color="auto"/>
            </w:tcBorders>
          </w:tcPr>
          <w:p>
            <w:pPr>
              <w:spacing w:after="0"/>
              <w:rPr>
                <w:sz w:val="5"/>
                <w:szCs w:val="5"/>
                <w:color w:val="auto"/>
              </w:rPr>
            </w:pPr>
          </w:p>
        </w:tc>
        <w:tc>
          <w:tcPr>
            <w:tcW w:w="180" w:type="dxa"/>
            <w:vAlign w:val="bottom"/>
            <w:tcBorders>
              <w:bottom w:val="single" w:sz="8" w:color="auto"/>
            </w:tcBorders>
          </w:tcPr>
          <w:p>
            <w:pPr>
              <w:spacing w:after="0"/>
              <w:rPr>
                <w:sz w:val="5"/>
                <w:szCs w:val="5"/>
                <w:color w:val="auto"/>
              </w:rPr>
            </w:pPr>
          </w:p>
        </w:tc>
        <w:tc>
          <w:tcPr>
            <w:tcW w:w="160" w:type="dxa"/>
            <w:vAlign w:val="bottom"/>
            <w:tcBorders>
              <w:bottom w:val="single" w:sz="8" w:color="auto"/>
              <w:right w:val="single" w:sz="8" w:color="auto"/>
            </w:tcBorders>
          </w:tcPr>
          <w:p>
            <w:pPr>
              <w:spacing w:after="0"/>
              <w:rPr>
                <w:sz w:val="5"/>
                <w:szCs w:val="5"/>
                <w:color w:val="auto"/>
              </w:rPr>
            </w:pPr>
          </w:p>
        </w:tc>
        <w:tc>
          <w:tcPr>
            <w:tcW w:w="1620" w:type="dxa"/>
            <w:vAlign w:val="bottom"/>
            <w:tcBorders>
              <w:bottom w:val="single" w:sz="8" w:color="auto"/>
            </w:tcBorders>
          </w:tcPr>
          <w:p>
            <w:pPr>
              <w:spacing w:after="0"/>
              <w:rPr>
                <w:sz w:val="5"/>
                <w:szCs w:val="5"/>
                <w:color w:val="auto"/>
              </w:rPr>
            </w:pPr>
          </w:p>
        </w:tc>
        <w:tc>
          <w:tcPr>
            <w:tcW w:w="10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57"/>
        </w:trPr>
        <w:tc>
          <w:tcPr>
            <w:tcW w:w="100" w:type="dxa"/>
            <w:vAlign w:val="bottom"/>
            <w:tcBorders>
              <w:left w:val="single" w:sz="8" w:color="auto"/>
            </w:tcBorders>
          </w:tcPr>
          <w:p>
            <w:pPr>
              <w:spacing w:after="0"/>
              <w:rPr>
                <w:sz w:val="24"/>
                <w:szCs w:val="24"/>
                <w:color w:val="auto"/>
              </w:rPr>
            </w:pPr>
          </w:p>
        </w:tc>
        <w:tc>
          <w:tcPr>
            <w:tcW w:w="480" w:type="dxa"/>
            <w:vAlign w:val="bottom"/>
          </w:tcPr>
          <w:p>
            <w:pPr>
              <w:spacing w:after="0"/>
              <w:rPr>
                <w:sz w:val="24"/>
                <w:szCs w:val="24"/>
                <w:color w:val="auto"/>
              </w:rPr>
            </w:pPr>
          </w:p>
        </w:tc>
        <w:tc>
          <w:tcPr>
            <w:tcW w:w="6460" w:type="dxa"/>
            <w:vAlign w:val="bottom"/>
            <w:gridSpan w:val="5"/>
          </w:tcPr>
          <w:p>
            <w:pPr>
              <w:ind w:left="40"/>
              <w:spacing w:after="0" w:line="274" w:lineRule="exact"/>
              <w:rPr>
                <w:sz w:val="20"/>
                <w:szCs w:val="20"/>
                <w:color w:val="auto"/>
              </w:rPr>
            </w:pPr>
            <w:r>
              <w:rPr>
                <w:rFonts w:ascii="宋体" w:cs="宋体" w:eastAsia="宋体" w:hAnsi="宋体"/>
                <w:sz w:val="24"/>
                <w:szCs w:val="24"/>
                <w:color w:val="auto"/>
              </w:rPr>
              <w:t>本项目工程验收监测计划见下表。</w:t>
            </w:r>
          </w:p>
        </w:tc>
        <w:tc>
          <w:tcPr>
            <w:tcW w:w="1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33"/>
        </w:trPr>
        <w:tc>
          <w:tcPr>
            <w:tcW w:w="100" w:type="dxa"/>
            <w:vAlign w:val="bottom"/>
            <w:tcBorders>
              <w:left w:val="single" w:sz="8" w:color="auto"/>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5120" w:type="dxa"/>
            <w:vAlign w:val="bottom"/>
            <w:tcBorders>
              <w:bottom w:val="single" w:sz="8" w:color="auto"/>
            </w:tcBorders>
            <w:gridSpan w:val="3"/>
          </w:tcPr>
          <w:p>
            <w:pPr>
              <w:ind w:left="1000"/>
              <w:spacing w:after="0" w:line="292" w:lineRule="exact"/>
              <w:rPr>
                <w:sz w:val="20"/>
                <w:szCs w:val="20"/>
                <w:color w:val="auto"/>
              </w:rPr>
            </w:pPr>
            <w:r>
              <w:rPr>
                <w:rFonts w:ascii="宋体" w:cs="宋体" w:eastAsia="宋体" w:hAnsi="宋体"/>
                <w:sz w:val="24"/>
                <w:szCs w:val="24"/>
                <w:b w:val="1"/>
                <w:bCs w:val="1"/>
                <w:color w:val="auto"/>
              </w:rPr>
              <w:t>表</w:t>
            </w:r>
            <w:r>
              <w:rPr>
                <w:rFonts w:ascii="Times New Roman" w:cs="Times New Roman" w:eastAsia="Times New Roman" w:hAnsi="Times New Roman"/>
                <w:sz w:val="24"/>
                <w:szCs w:val="24"/>
                <w:b w:val="1"/>
                <w:bCs w:val="1"/>
                <w:color w:val="auto"/>
              </w:rPr>
              <w:t xml:space="preserve"> 7-16 </w:t>
            </w:r>
            <w:r>
              <w:rPr>
                <w:rFonts w:ascii="宋体" w:cs="宋体" w:eastAsia="宋体" w:hAnsi="宋体"/>
                <w:sz w:val="24"/>
                <w:szCs w:val="24"/>
                <w:b w:val="1"/>
                <w:bCs w:val="1"/>
                <w:color w:val="auto"/>
              </w:rPr>
              <w:t>本项目验收监测一览表</w:t>
            </w:r>
          </w:p>
        </w:tc>
        <w:tc>
          <w:tcPr>
            <w:tcW w:w="1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1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1"/>
        </w:trPr>
        <w:tc>
          <w:tcPr>
            <w:tcW w:w="100" w:type="dxa"/>
            <w:vAlign w:val="bottom"/>
            <w:tcBorders>
              <w:left w:val="single" w:sz="8" w:color="auto"/>
            </w:tcBorders>
          </w:tcPr>
          <w:p>
            <w:pPr>
              <w:spacing w:after="0"/>
              <w:rPr>
                <w:sz w:val="20"/>
                <w:szCs w:val="20"/>
                <w:color w:val="auto"/>
              </w:rPr>
            </w:pPr>
          </w:p>
        </w:tc>
        <w:tc>
          <w:tcPr>
            <w:tcW w:w="480" w:type="dxa"/>
            <w:vAlign w:val="bottom"/>
            <w:tcBorders>
              <w:right w:val="single" w:sz="8" w:color="auto"/>
            </w:tcBorders>
          </w:tcPr>
          <w:p>
            <w:pPr>
              <w:ind w:left="100"/>
              <w:spacing w:after="0" w:line="240" w:lineRule="exact"/>
              <w:rPr>
                <w:sz w:val="20"/>
                <w:szCs w:val="20"/>
                <w:color w:val="auto"/>
              </w:rPr>
            </w:pPr>
            <w:r>
              <w:rPr>
                <w:rFonts w:ascii="宋体" w:cs="宋体" w:eastAsia="宋体" w:hAnsi="宋体"/>
                <w:sz w:val="21"/>
                <w:szCs w:val="21"/>
                <w:color w:val="auto"/>
              </w:rPr>
              <w:t>类</w:t>
            </w:r>
          </w:p>
        </w:tc>
        <w:tc>
          <w:tcPr>
            <w:tcW w:w="220" w:type="dxa"/>
            <w:vAlign w:val="bottom"/>
          </w:tcPr>
          <w:p>
            <w:pPr>
              <w:spacing w:after="0"/>
              <w:rPr>
                <w:sz w:val="20"/>
                <w:szCs w:val="20"/>
                <w:color w:val="auto"/>
              </w:rPr>
            </w:pPr>
          </w:p>
        </w:tc>
        <w:tc>
          <w:tcPr>
            <w:tcW w:w="1120" w:type="dxa"/>
            <w:vAlign w:val="bottom"/>
            <w:tcBorders>
              <w:right w:val="single" w:sz="8" w:color="auto"/>
            </w:tcBorders>
            <w:vMerge w:val="restart"/>
          </w:tcPr>
          <w:p>
            <w:pPr>
              <w:jc w:val="center"/>
              <w:ind w:right="156"/>
              <w:spacing w:after="0" w:line="240" w:lineRule="exact"/>
              <w:rPr>
                <w:sz w:val="20"/>
                <w:szCs w:val="20"/>
                <w:color w:val="auto"/>
              </w:rPr>
            </w:pPr>
            <w:r>
              <w:rPr>
                <w:rFonts w:ascii="宋体" w:cs="宋体" w:eastAsia="宋体" w:hAnsi="宋体"/>
                <w:sz w:val="21"/>
                <w:szCs w:val="21"/>
                <w:color w:val="auto"/>
                <w:w w:val="98"/>
              </w:rPr>
              <w:t>污染源</w:t>
            </w:r>
          </w:p>
        </w:tc>
        <w:tc>
          <w:tcPr>
            <w:tcW w:w="1300" w:type="dxa"/>
            <w:vAlign w:val="bottom"/>
            <w:vMerge w:val="restart"/>
          </w:tcPr>
          <w:p>
            <w:pPr>
              <w:jc w:val="center"/>
              <w:ind w:left="74"/>
              <w:spacing w:after="0" w:line="240" w:lineRule="exact"/>
              <w:rPr>
                <w:sz w:val="20"/>
                <w:szCs w:val="20"/>
                <w:color w:val="auto"/>
              </w:rPr>
            </w:pPr>
            <w:r>
              <w:rPr>
                <w:rFonts w:ascii="宋体" w:cs="宋体" w:eastAsia="宋体" w:hAnsi="宋体"/>
                <w:sz w:val="21"/>
                <w:szCs w:val="21"/>
                <w:color w:val="auto"/>
                <w:w w:val="99"/>
              </w:rPr>
              <w:t>监测因子</w:t>
            </w:r>
          </w:p>
        </w:tc>
        <w:tc>
          <w:tcPr>
            <w:tcW w:w="220" w:type="dxa"/>
            <w:vAlign w:val="bottom"/>
            <w:tcBorders>
              <w:right w:val="single" w:sz="8" w:color="auto"/>
            </w:tcBorders>
          </w:tcPr>
          <w:p>
            <w:pPr>
              <w:spacing w:after="0"/>
              <w:rPr>
                <w:sz w:val="20"/>
                <w:szCs w:val="20"/>
                <w:color w:val="auto"/>
              </w:rPr>
            </w:pPr>
          </w:p>
        </w:tc>
        <w:tc>
          <w:tcPr>
            <w:tcW w:w="36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废渣治理措施</w:t>
            </w:r>
          </w:p>
        </w:tc>
        <w:tc>
          <w:tcPr>
            <w:tcW w:w="1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720" w:type="dxa"/>
            <w:vAlign w:val="bottom"/>
            <w:tcBorders>
              <w:right w:val="single" w:sz="8" w:color="auto"/>
            </w:tcBorders>
            <w:gridSpan w:val="2"/>
            <w:vMerge w:val="restart"/>
          </w:tcPr>
          <w:p>
            <w:pPr>
              <w:jc w:val="center"/>
              <w:ind w:right="360"/>
              <w:spacing w:after="0" w:line="240" w:lineRule="exact"/>
              <w:rPr>
                <w:sz w:val="20"/>
                <w:szCs w:val="20"/>
                <w:color w:val="auto"/>
              </w:rPr>
            </w:pPr>
            <w:r>
              <w:rPr>
                <w:rFonts w:ascii="宋体" w:cs="宋体" w:eastAsia="宋体" w:hAnsi="宋体"/>
                <w:sz w:val="21"/>
                <w:szCs w:val="21"/>
                <w:color w:val="auto"/>
                <w:w w:val="99"/>
              </w:rPr>
              <w:t>验收标准</w:t>
            </w:r>
          </w:p>
        </w:tc>
        <w:tc>
          <w:tcPr>
            <w:tcW w:w="0" w:type="dxa"/>
            <w:vAlign w:val="bottom"/>
          </w:tcPr>
          <w:p>
            <w:pPr>
              <w:spacing w:after="0"/>
              <w:rPr>
                <w:sz w:val="1"/>
                <w:szCs w:val="1"/>
                <w:color w:val="auto"/>
              </w:rPr>
            </w:pPr>
          </w:p>
        </w:tc>
      </w:tr>
      <w:tr>
        <w:trPr>
          <w:trHeight w:val="134"/>
        </w:trPr>
        <w:tc>
          <w:tcPr>
            <w:tcW w:w="100" w:type="dxa"/>
            <w:vAlign w:val="bottom"/>
            <w:tcBorders>
              <w:left w:val="single" w:sz="8" w:color="auto"/>
            </w:tcBorders>
          </w:tcPr>
          <w:p>
            <w:pPr>
              <w:spacing w:after="0"/>
              <w:rPr>
                <w:sz w:val="11"/>
                <w:szCs w:val="11"/>
                <w:color w:val="auto"/>
              </w:rPr>
            </w:pPr>
          </w:p>
        </w:tc>
        <w:tc>
          <w:tcPr>
            <w:tcW w:w="480" w:type="dxa"/>
            <w:vAlign w:val="bottom"/>
            <w:tcBorders>
              <w:right w:val="single" w:sz="8" w:color="auto"/>
            </w:tcBorders>
            <w:vMerge w:val="restart"/>
          </w:tcPr>
          <w:p>
            <w:pPr>
              <w:ind w:left="100"/>
              <w:spacing w:after="0" w:line="240" w:lineRule="exact"/>
              <w:rPr>
                <w:sz w:val="20"/>
                <w:szCs w:val="20"/>
                <w:color w:val="auto"/>
              </w:rPr>
            </w:pPr>
            <w:r>
              <w:rPr>
                <w:rFonts w:ascii="宋体" w:cs="宋体" w:eastAsia="宋体" w:hAnsi="宋体"/>
                <w:sz w:val="21"/>
                <w:szCs w:val="21"/>
                <w:color w:val="auto"/>
              </w:rPr>
              <w:t>别</w:t>
            </w:r>
          </w:p>
        </w:tc>
        <w:tc>
          <w:tcPr>
            <w:tcW w:w="220" w:type="dxa"/>
            <w:vAlign w:val="bottom"/>
          </w:tcPr>
          <w:p>
            <w:pPr>
              <w:spacing w:after="0"/>
              <w:rPr>
                <w:sz w:val="11"/>
                <w:szCs w:val="11"/>
                <w:color w:val="auto"/>
              </w:rPr>
            </w:pPr>
          </w:p>
        </w:tc>
        <w:tc>
          <w:tcPr>
            <w:tcW w:w="1120" w:type="dxa"/>
            <w:vAlign w:val="bottom"/>
            <w:tcBorders>
              <w:right w:val="single" w:sz="8" w:color="auto"/>
            </w:tcBorders>
            <w:vMerge w:val="continue"/>
          </w:tcPr>
          <w:p>
            <w:pPr>
              <w:spacing w:after="0"/>
              <w:rPr>
                <w:sz w:val="11"/>
                <w:szCs w:val="11"/>
                <w:color w:val="auto"/>
              </w:rPr>
            </w:pPr>
          </w:p>
        </w:tc>
        <w:tc>
          <w:tcPr>
            <w:tcW w:w="1300" w:type="dxa"/>
            <w:vAlign w:val="bottom"/>
            <w:vMerge w:val="continue"/>
          </w:tcPr>
          <w:p>
            <w:pPr>
              <w:spacing w:after="0"/>
              <w:rPr>
                <w:sz w:val="11"/>
                <w:szCs w:val="11"/>
                <w:color w:val="auto"/>
              </w:rPr>
            </w:pPr>
          </w:p>
        </w:tc>
        <w:tc>
          <w:tcPr>
            <w:tcW w:w="220" w:type="dxa"/>
            <w:vAlign w:val="bottom"/>
            <w:tcBorders>
              <w:right w:val="single" w:sz="8" w:color="auto"/>
            </w:tcBorders>
          </w:tcPr>
          <w:p>
            <w:pPr>
              <w:spacing w:after="0"/>
              <w:rPr>
                <w:sz w:val="11"/>
                <w:szCs w:val="11"/>
                <w:color w:val="auto"/>
              </w:rPr>
            </w:pPr>
          </w:p>
        </w:tc>
        <w:tc>
          <w:tcPr>
            <w:tcW w:w="3600" w:type="dxa"/>
            <w:vAlign w:val="bottom"/>
            <w:tcBorders>
              <w:right w:val="single" w:sz="8" w:color="auto"/>
            </w:tcBorders>
            <w:vMerge w:val="continue"/>
          </w:tcPr>
          <w:p>
            <w:pPr>
              <w:spacing w:after="0"/>
              <w:rPr>
                <w:sz w:val="11"/>
                <w:szCs w:val="11"/>
                <w:color w:val="auto"/>
              </w:rPr>
            </w:pPr>
          </w:p>
        </w:tc>
        <w:tc>
          <w:tcPr>
            <w:tcW w:w="1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720" w:type="dxa"/>
            <w:vAlign w:val="bottom"/>
            <w:tcBorders>
              <w:right w:val="single" w:sz="8" w:color="auto"/>
            </w:tcBorders>
            <w:gridSpan w:val="2"/>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7"/>
        </w:trPr>
        <w:tc>
          <w:tcPr>
            <w:tcW w:w="100" w:type="dxa"/>
            <w:vAlign w:val="bottom"/>
            <w:tcBorders>
              <w:left w:val="single" w:sz="8" w:color="auto"/>
            </w:tcBorders>
          </w:tcPr>
          <w:p>
            <w:pPr>
              <w:spacing w:after="0"/>
              <w:rPr>
                <w:sz w:val="11"/>
                <w:szCs w:val="11"/>
                <w:color w:val="auto"/>
              </w:rPr>
            </w:pPr>
          </w:p>
        </w:tc>
        <w:tc>
          <w:tcPr>
            <w:tcW w:w="480" w:type="dxa"/>
            <w:vAlign w:val="bottom"/>
            <w:tcBorders>
              <w:right w:val="single" w:sz="8" w:color="auto"/>
            </w:tcBorders>
            <w:vMerge w:val="continue"/>
          </w:tcPr>
          <w:p>
            <w:pPr>
              <w:spacing w:after="0"/>
              <w:rPr>
                <w:sz w:val="11"/>
                <w:szCs w:val="11"/>
                <w:color w:val="auto"/>
              </w:rPr>
            </w:pPr>
          </w:p>
        </w:tc>
        <w:tc>
          <w:tcPr>
            <w:tcW w:w="220" w:type="dxa"/>
            <w:vAlign w:val="bottom"/>
          </w:tcPr>
          <w:p>
            <w:pPr>
              <w:spacing w:after="0"/>
              <w:rPr>
                <w:sz w:val="11"/>
                <w:szCs w:val="11"/>
                <w:color w:val="auto"/>
              </w:rPr>
            </w:pPr>
          </w:p>
        </w:tc>
        <w:tc>
          <w:tcPr>
            <w:tcW w:w="1120" w:type="dxa"/>
            <w:vAlign w:val="bottom"/>
            <w:tcBorders>
              <w:right w:val="single" w:sz="8" w:color="auto"/>
            </w:tcBorders>
          </w:tcPr>
          <w:p>
            <w:pPr>
              <w:spacing w:after="0"/>
              <w:rPr>
                <w:sz w:val="11"/>
                <w:szCs w:val="11"/>
                <w:color w:val="auto"/>
              </w:rPr>
            </w:pPr>
          </w:p>
        </w:tc>
        <w:tc>
          <w:tcPr>
            <w:tcW w:w="1300" w:type="dxa"/>
            <w:vAlign w:val="bottom"/>
          </w:tcPr>
          <w:p>
            <w:pPr>
              <w:spacing w:after="0"/>
              <w:rPr>
                <w:sz w:val="11"/>
                <w:szCs w:val="11"/>
                <w:color w:val="auto"/>
              </w:rPr>
            </w:pPr>
          </w:p>
        </w:tc>
        <w:tc>
          <w:tcPr>
            <w:tcW w:w="220" w:type="dxa"/>
            <w:vAlign w:val="bottom"/>
            <w:tcBorders>
              <w:right w:val="single" w:sz="8" w:color="auto"/>
            </w:tcBorders>
          </w:tcPr>
          <w:p>
            <w:pPr>
              <w:spacing w:after="0"/>
              <w:rPr>
                <w:sz w:val="11"/>
                <w:szCs w:val="11"/>
                <w:color w:val="auto"/>
              </w:rPr>
            </w:pPr>
          </w:p>
        </w:tc>
        <w:tc>
          <w:tcPr>
            <w:tcW w:w="3600" w:type="dxa"/>
            <w:vAlign w:val="bottom"/>
            <w:tcBorders>
              <w:right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620" w:type="dxa"/>
            <w:vAlign w:val="bottom"/>
          </w:tcPr>
          <w:p>
            <w:pPr>
              <w:spacing w:after="0"/>
              <w:rPr>
                <w:sz w:val="11"/>
                <w:szCs w:val="11"/>
                <w:color w:val="auto"/>
              </w:rPr>
            </w:pPr>
          </w:p>
        </w:tc>
        <w:tc>
          <w:tcPr>
            <w:tcW w:w="10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33"/>
        </w:trPr>
        <w:tc>
          <w:tcPr>
            <w:tcW w:w="100" w:type="dxa"/>
            <w:vAlign w:val="bottom"/>
            <w:tcBorders>
              <w:left w:val="single" w:sz="8" w:color="auto"/>
              <w:bottom w:val="single" w:sz="8" w:color="auto"/>
            </w:tcBorders>
          </w:tcPr>
          <w:p>
            <w:pPr>
              <w:spacing w:after="0"/>
              <w:rPr>
                <w:sz w:val="2"/>
                <w:szCs w:val="2"/>
                <w:color w:val="auto"/>
              </w:rPr>
            </w:pPr>
          </w:p>
        </w:tc>
        <w:tc>
          <w:tcPr>
            <w:tcW w:w="480" w:type="dxa"/>
            <w:vAlign w:val="bottom"/>
            <w:tcBorders>
              <w:bottom w:val="single" w:sz="8" w:color="auto"/>
              <w:right w:val="single" w:sz="8" w:color="auto"/>
            </w:tcBorders>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1120" w:type="dxa"/>
            <w:vAlign w:val="bottom"/>
            <w:tcBorders>
              <w:bottom w:val="single" w:sz="8" w:color="auto"/>
              <w:right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20" w:type="dxa"/>
            <w:vAlign w:val="bottom"/>
            <w:tcBorders>
              <w:bottom w:val="single" w:sz="8" w:color="auto"/>
              <w:right w:val="single" w:sz="8" w:color="auto"/>
            </w:tcBorders>
          </w:tcPr>
          <w:p>
            <w:pPr>
              <w:spacing w:after="0"/>
              <w:rPr>
                <w:sz w:val="2"/>
                <w:szCs w:val="2"/>
                <w:color w:val="auto"/>
              </w:rPr>
            </w:pPr>
          </w:p>
        </w:tc>
        <w:tc>
          <w:tcPr>
            <w:tcW w:w="3600" w:type="dxa"/>
            <w:vAlign w:val="bottom"/>
            <w:tcBorders>
              <w:bottom w:val="single" w:sz="8" w:color="auto"/>
              <w:right w:val="single" w:sz="8" w:color="auto"/>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30"/>
        </w:trPr>
        <w:tc>
          <w:tcPr>
            <w:tcW w:w="100" w:type="dxa"/>
            <w:vAlign w:val="bottom"/>
            <w:tcBorders>
              <w:left w:val="single" w:sz="8" w:color="auto"/>
            </w:tcBorders>
          </w:tcPr>
          <w:p>
            <w:pPr>
              <w:spacing w:after="0"/>
              <w:rPr>
                <w:sz w:val="20"/>
                <w:szCs w:val="20"/>
                <w:color w:val="auto"/>
              </w:rPr>
            </w:pPr>
          </w:p>
        </w:tc>
        <w:tc>
          <w:tcPr>
            <w:tcW w:w="480" w:type="dxa"/>
            <w:vAlign w:val="bottom"/>
            <w:tcBorders>
              <w:right w:val="single" w:sz="8" w:color="auto"/>
            </w:tcBorders>
          </w:tcPr>
          <w:p>
            <w:pPr>
              <w:spacing w:after="0"/>
              <w:rPr>
                <w:sz w:val="20"/>
                <w:szCs w:val="20"/>
                <w:color w:val="auto"/>
              </w:rPr>
            </w:pPr>
          </w:p>
        </w:tc>
        <w:tc>
          <w:tcPr>
            <w:tcW w:w="1340" w:type="dxa"/>
            <w:vAlign w:val="bottom"/>
            <w:tcBorders>
              <w:right w:val="single" w:sz="8" w:color="auto"/>
            </w:tcBorders>
            <w:gridSpan w:val="2"/>
            <w:vMerge w:val="restart"/>
          </w:tcPr>
          <w:p>
            <w:pPr>
              <w:jc w:val="center"/>
              <w:spacing w:after="0" w:line="240" w:lineRule="exact"/>
              <w:rPr>
                <w:sz w:val="20"/>
                <w:szCs w:val="20"/>
                <w:color w:val="auto"/>
              </w:rPr>
            </w:pPr>
            <w:r>
              <w:rPr>
                <w:rFonts w:ascii="宋体" w:cs="宋体" w:eastAsia="宋体" w:hAnsi="宋体"/>
                <w:sz w:val="21"/>
                <w:szCs w:val="21"/>
                <w:color w:val="auto"/>
              </w:rPr>
              <w:t>运输扬尘、</w:t>
            </w:r>
          </w:p>
        </w:tc>
        <w:tc>
          <w:tcPr>
            <w:tcW w:w="130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3600" w:type="dxa"/>
            <w:vAlign w:val="bottom"/>
            <w:tcBorders>
              <w:right w:val="single" w:sz="8" w:color="auto"/>
            </w:tcBorders>
          </w:tcPr>
          <w:p>
            <w:pPr>
              <w:jc w:val="center"/>
              <w:spacing w:after="0" w:line="230" w:lineRule="exact"/>
              <w:rPr>
                <w:sz w:val="20"/>
                <w:szCs w:val="20"/>
                <w:color w:val="auto"/>
              </w:rPr>
            </w:pPr>
            <w:r>
              <w:rPr>
                <w:rFonts w:ascii="宋体" w:cs="宋体" w:eastAsia="宋体" w:hAnsi="宋体"/>
                <w:sz w:val="21"/>
                <w:szCs w:val="21"/>
                <w:color w:val="auto"/>
                <w:w w:val="99"/>
              </w:rPr>
              <w:t>合理布置运输车辆行驶路线、易产生</w:t>
            </w:r>
          </w:p>
        </w:tc>
        <w:tc>
          <w:tcPr>
            <w:tcW w:w="180" w:type="dxa"/>
            <w:vAlign w:val="bottom"/>
          </w:tcPr>
          <w:p>
            <w:pPr>
              <w:spacing w:after="0"/>
              <w:rPr>
                <w:sz w:val="20"/>
                <w:szCs w:val="20"/>
                <w:color w:val="auto"/>
              </w:rPr>
            </w:pPr>
          </w:p>
        </w:tc>
        <w:tc>
          <w:tcPr>
            <w:tcW w:w="1880" w:type="dxa"/>
            <w:vAlign w:val="bottom"/>
            <w:tcBorders>
              <w:right w:val="single" w:sz="8" w:color="auto"/>
            </w:tcBorders>
            <w:gridSpan w:val="3"/>
            <w:vMerge w:val="restart"/>
          </w:tcPr>
          <w:p>
            <w:pPr>
              <w:jc w:val="center"/>
              <w:ind w:right="200"/>
              <w:spacing w:after="0" w:line="240" w:lineRule="exact"/>
              <w:rPr>
                <w:sz w:val="20"/>
                <w:szCs w:val="20"/>
                <w:color w:val="auto"/>
              </w:rPr>
            </w:pPr>
            <w:r>
              <w:rPr>
                <w:rFonts w:ascii="宋体" w:cs="宋体" w:eastAsia="宋体" w:hAnsi="宋体"/>
                <w:sz w:val="21"/>
                <w:szCs w:val="21"/>
                <w:color w:val="auto"/>
                <w:w w:val="99"/>
              </w:rPr>
              <w:t>《大气污染物综合</w:t>
            </w:r>
          </w:p>
        </w:tc>
        <w:tc>
          <w:tcPr>
            <w:tcW w:w="0" w:type="dxa"/>
            <w:vAlign w:val="bottom"/>
          </w:tcPr>
          <w:p>
            <w:pPr>
              <w:spacing w:after="0"/>
              <w:rPr>
                <w:sz w:val="1"/>
                <w:szCs w:val="1"/>
                <w:color w:val="auto"/>
              </w:rPr>
            </w:pPr>
          </w:p>
        </w:tc>
      </w:tr>
      <w:tr>
        <w:trPr>
          <w:trHeight w:val="142"/>
        </w:trPr>
        <w:tc>
          <w:tcPr>
            <w:tcW w:w="100" w:type="dxa"/>
            <w:vAlign w:val="bottom"/>
            <w:tcBorders>
              <w:left w:val="single" w:sz="8" w:color="auto"/>
            </w:tcBorders>
          </w:tcPr>
          <w:p>
            <w:pPr>
              <w:spacing w:after="0"/>
              <w:rPr>
                <w:sz w:val="12"/>
                <w:szCs w:val="12"/>
                <w:color w:val="auto"/>
              </w:rPr>
            </w:pPr>
          </w:p>
        </w:tc>
        <w:tc>
          <w:tcPr>
            <w:tcW w:w="480" w:type="dxa"/>
            <w:vAlign w:val="bottom"/>
            <w:tcBorders>
              <w:right w:val="single" w:sz="8" w:color="auto"/>
            </w:tcBorders>
          </w:tcPr>
          <w:p>
            <w:pPr>
              <w:spacing w:after="0"/>
              <w:rPr>
                <w:sz w:val="12"/>
                <w:szCs w:val="12"/>
                <w:color w:val="auto"/>
              </w:rPr>
            </w:pPr>
          </w:p>
        </w:tc>
        <w:tc>
          <w:tcPr>
            <w:tcW w:w="1340" w:type="dxa"/>
            <w:vAlign w:val="bottom"/>
            <w:tcBorders>
              <w:right w:val="single" w:sz="8" w:color="auto"/>
            </w:tcBorders>
            <w:gridSpan w:val="2"/>
            <w:vMerge w:val="continue"/>
          </w:tcPr>
          <w:p>
            <w:pPr>
              <w:spacing w:after="0"/>
              <w:rPr>
                <w:sz w:val="12"/>
                <w:szCs w:val="12"/>
                <w:color w:val="auto"/>
              </w:rPr>
            </w:pPr>
          </w:p>
        </w:tc>
        <w:tc>
          <w:tcPr>
            <w:tcW w:w="1300" w:type="dxa"/>
            <w:vAlign w:val="bottom"/>
            <w:vMerge w:val="restart"/>
          </w:tcPr>
          <w:p>
            <w:pPr>
              <w:jc w:val="center"/>
              <w:ind w:left="94"/>
              <w:spacing w:after="0" w:line="256" w:lineRule="exact"/>
              <w:rPr>
                <w:sz w:val="20"/>
                <w:szCs w:val="20"/>
                <w:color w:val="auto"/>
              </w:rPr>
            </w:pPr>
            <w:r>
              <w:rPr>
                <w:rFonts w:ascii="Times New Roman" w:cs="Times New Roman" w:eastAsia="Times New Roman" w:hAnsi="Times New Roman"/>
                <w:sz w:val="21"/>
                <w:szCs w:val="21"/>
                <w:color w:val="auto"/>
                <w:w w:val="99"/>
              </w:rPr>
              <w:t>NO</w:t>
            </w:r>
            <w:r>
              <w:rPr>
                <w:rFonts w:ascii="Times New Roman" w:cs="Times New Roman" w:eastAsia="Times New Roman" w:hAnsi="Times New Roman"/>
                <w:sz w:val="13"/>
                <w:szCs w:val="13"/>
                <w:color w:val="auto"/>
                <w:w w:val="99"/>
              </w:rPr>
              <w:t>2</w:t>
            </w:r>
            <w:r>
              <w:rPr>
                <w:rFonts w:ascii="宋体" w:cs="宋体" w:eastAsia="宋体" w:hAnsi="宋体"/>
                <w:sz w:val="21"/>
                <w:szCs w:val="21"/>
                <w:color w:val="auto"/>
                <w:w w:val="99"/>
              </w:rPr>
              <w:t>、</w:t>
            </w:r>
            <w:r>
              <w:rPr>
                <w:rFonts w:ascii="Times New Roman" w:cs="Times New Roman" w:eastAsia="Times New Roman" w:hAnsi="Times New Roman"/>
                <w:sz w:val="21"/>
                <w:szCs w:val="21"/>
                <w:color w:val="auto"/>
                <w:w w:val="99"/>
              </w:rPr>
              <w:t>TSP</w:t>
            </w:r>
          </w:p>
        </w:tc>
        <w:tc>
          <w:tcPr>
            <w:tcW w:w="220" w:type="dxa"/>
            <w:vAlign w:val="bottom"/>
            <w:tcBorders>
              <w:right w:val="single" w:sz="8" w:color="auto"/>
            </w:tcBorders>
          </w:tcPr>
          <w:p>
            <w:pPr>
              <w:spacing w:after="0"/>
              <w:rPr>
                <w:sz w:val="12"/>
                <w:szCs w:val="12"/>
                <w:color w:val="auto"/>
              </w:rPr>
            </w:pPr>
          </w:p>
        </w:tc>
        <w:tc>
          <w:tcPr>
            <w:tcW w:w="36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扬尘的散装物料、渣土和建筑垃圾的</w:t>
            </w:r>
          </w:p>
        </w:tc>
        <w:tc>
          <w:tcPr>
            <w:tcW w:w="180" w:type="dxa"/>
            <w:vAlign w:val="bottom"/>
          </w:tcPr>
          <w:p>
            <w:pPr>
              <w:spacing w:after="0"/>
              <w:rPr>
                <w:sz w:val="12"/>
                <w:szCs w:val="12"/>
                <w:color w:val="auto"/>
              </w:rPr>
            </w:pPr>
          </w:p>
        </w:tc>
        <w:tc>
          <w:tcPr>
            <w:tcW w:w="1880" w:type="dxa"/>
            <w:vAlign w:val="bottom"/>
            <w:tcBorders>
              <w:right w:val="single" w:sz="8" w:color="auto"/>
            </w:tcBorders>
            <w:gridSpan w:val="3"/>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100" w:type="dxa"/>
            <w:vAlign w:val="bottom"/>
            <w:tcBorders>
              <w:left w:val="single" w:sz="8" w:color="auto"/>
            </w:tcBorders>
          </w:tcPr>
          <w:p>
            <w:pPr>
              <w:spacing w:after="0"/>
              <w:rPr>
                <w:sz w:val="14"/>
                <w:szCs w:val="14"/>
                <w:color w:val="auto"/>
              </w:rPr>
            </w:pPr>
          </w:p>
        </w:tc>
        <w:tc>
          <w:tcPr>
            <w:tcW w:w="480" w:type="dxa"/>
            <w:vAlign w:val="bottom"/>
            <w:tcBorders>
              <w:right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120" w:type="dxa"/>
            <w:vAlign w:val="bottom"/>
            <w:tcBorders>
              <w:right w:val="single" w:sz="8" w:color="auto"/>
            </w:tcBorders>
            <w:vMerge w:val="restart"/>
          </w:tcPr>
          <w:p>
            <w:pPr>
              <w:jc w:val="center"/>
              <w:ind w:right="156"/>
              <w:spacing w:after="0" w:line="240" w:lineRule="exact"/>
              <w:rPr>
                <w:sz w:val="20"/>
                <w:szCs w:val="20"/>
                <w:color w:val="auto"/>
              </w:rPr>
            </w:pPr>
            <w:r>
              <w:rPr>
                <w:rFonts w:ascii="宋体" w:cs="宋体" w:eastAsia="宋体" w:hAnsi="宋体"/>
                <w:sz w:val="21"/>
                <w:szCs w:val="21"/>
                <w:color w:val="auto"/>
                <w:w w:val="99"/>
              </w:rPr>
              <w:t>尾气</w:t>
            </w:r>
          </w:p>
        </w:tc>
        <w:tc>
          <w:tcPr>
            <w:tcW w:w="1300" w:type="dxa"/>
            <w:vAlign w:val="bottom"/>
            <w:vMerge w:val="continue"/>
          </w:tcPr>
          <w:p>
            <w:pPr>
              <w:spacing w:after="0"/>
              <w:rPr>
                <w:sz w:val="14"/>
                <w:szCs w:val="14"/>
                <w:color w:val="auto"/>
              </w:rPr>
            </w:pPr>
          </w:p>
        </w:tc>
        <w:tc>
          <w:tcPr>
            <w:tcW w:w="220" w:type="dxa"/>
            <w:vAlign w:val="bottom"/>
            <w:tcBorders>
              <w:right w:val="single" w:sz="8" w:color="auto"/>
            </w:tcBorders>
          </w:tcPr>
          <w:p>
            <w:pPr>
              <w:spacing w:after="0"/>
              <w:rPr>
                <w:sz w:val="14"/>
                <w:szCs w:val="14"/>
                <w:color w:val="auto"/>
              </w:rPr>
            </w:pPr>
          </w:p>
        </w:tc>
        <w:tc>
          <w:tcPr>
            <w:tcW w:w="3600" w:type="dxa"/>
            <w:vAlign w:val="bottom"/>
            <w:tcBorders>
              <w:right w:val="single" w:sz="8" w:color="auto"/>
            </w:tcBorders>
            <w:vMerge w:val="continue"/>
          </w:tcPr>
          <w:p>
            <w:pPr>
              <w:spacing w:after="0"/>
              <w:rPr>
                <w:sz w:val="14"/>
                <w:szCs w:val="14"/>
                <w:color w:val="auto"/>
              </w:rPr>
            </w:pPr>
          </w:p>
        </w:tc>
        <w:tc>
          <w:tcPr>
            <w:tcW w:w="1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720" w:type="dxa"/>
            <w:vAlign w:val="bottom"/>
            <w:tcBorders>
              <w:right w:val="single" w:sz="8" w:color="auto"/>
            </w:tcBorders>
            <w:gridSpan w:val="2"/>
            <w:vMerge w:val="restart"/>
          </w:tcPr>
          <w:p>
            <w:pPr>
              <w:jc w:val="center"/>
              <w:ind w:right="360"/>
              <w:spacing w:after="0" w:line="240" w:lineRule="exact"/>
              <w:rPr>
                <w:sz w:val="20"/>
                <w:szCs w:val="20"/>
                <w:color w:val="auto"/>
              </w:rPr>
            </w:pPr>
            <w:r>
              <w:rPr>
                <w:rFonts w:ascii="宋体" w:cs="宋体" w:eastAsia="宋体" w:hAnsi="宋体"/>
                <w:sz w:val="21"/>
                <w:szCs w:val="21"/>
                <w:color w:val="auto"/>
                <w:w w:val="99"/>
              </w:rPr>
              <w:t>排放标准》</w:t>
            </w:r>
          </w:p>
        </w:tc>
        <w:tc>
          <w:tcPr>
            <w:tcW w:w="0" w:type="dxa"/>
            <w:vAlign w:val="bottom"/>
          </w:tcPr>
          <w:p>
            <w:pPr>
              <w:spacing w:after="0"/>
              <w:rPr>
                <w:sz w:val="1"/>
                <w:szCs w:val="1"/>
                <w:color w:val="auto"/>
              </w:rPr>
            </w:pPr>
          </w:p>
        </w:tc>
      </w:tr>
      <w:tr>
        <w:trPr>
          <w:trHeight w:val="107"/>
        </w:trPr>
        <w:tc>
          <w:tcPr>
            <w:tcW w:w="100" w:type="dxa"/>
            <w:vAlign w:val="bottom"/>
            <w:tcBorders>
              <w:left w:val="single" w:sz="8" w:color="auto"/>
            </w:tcBorders>
          </w:tcPr>
          <w:p>
            <w:pPr>
              <w:spacing w:after="0"/>
              <w:rPr>
                <w:sz w:val="9"/>
                <w:szCs w:val="9"/>
                <w:color w:val="auto"/>
              </w:rPr>
            </w:pPr>
          </w:p>
        </w:tc>
        <w:tc>
          <w:tcPr>
            <w:tcW w:w="480" w:type="dxa"/>
            <w:vAlign w:val="bottom"/>
            <w:tcBorders>
              <w:right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120" w:type="dxa"/>
            <w:vAlign w:val="bottom"/>
            <w:tcBorders>
              <w:right w:val="single" w:sz="8" w:color="auto"/>
            </w:tcBorders>
            <w:vMerge w:val="continue"/>
          </w:tcPr>
          <w:p>
            <w:pPr>
              <w:spacing w:after="0"/>
              <w:rPr>
                <w:sz w:val="9"/>
                <w:szCs w:val="9"/>
                <w:color w:val="auto"/>
              </w:rPr>
            </w:pPr>
          </w:p>
        </w:tc>
        <w:tc>
          <w:tcPr>
            <w:tcW w:w="1300" w:type="dxa"/>
            <w:vAlign w:val="bottom"/>
          </w:tcPr>
          <w:p>
            <w:pPr>
              <w:spacing w:after="0"/>
              <w:rPr>
                <w:sz w:val="9"/>
                <w:szCs w:val="9"/>
                <w:color w:val="auto"/>
              </w:rPr>
            </w:pPr>
          </w:p>
        </w:tc>
        <w:tc>
          <w:tcPr>
            <w:tcW w:w="220" w:type="dxa"/>
            <w:vAlign w:val="bottom"/>
            <w:tcBorders>
              <w:right w:val="single" w:sz="8" w:color="auto"/>
            </w:tcBorders>
          </w:tcPr>
          <w:p>
            <w:pPr>
              <w:spacing w:after="0"/>
              <w:rPr>
                <w:sz w:val="9"/>
                <w:szCs w:val="9"/>
                <w:color w:val="auto"/>
              </w:rPr>
            </w:pPr>
          </w:p>
        </w:tc>
        <w:tc>
          <w:tcPr>
            <w:tcW w:w="36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运输必须进行密闭式运输等措施</w:t>
            </w:r>
          </w:p>
        </w:tc>
        <w:tc>
          <w:tcPr>
            <w:tcW w:w="180" w:type="dxa"/>
            <w:vAlign w:val="bottom"/>
          </w:tcPr>
          <w:p>
            <w:pPr>
              <w:spacing w:after="0"/>
              <w:rPr>
                <w:sz w:val="9"/>
                <w:szCs w:val="9"/>
                <w:color w:val="auto"/>
              </w:rPr>
            </w:pPr>
          </w:p>
        </w:tc>
        <w:tc>
          <w:tcPr>
            <w:tcW w:w="160" w:type="dxa"/>
            <w:vAlign w:val="bottom"/>
          </w:tcPr>
          <w:p>
            <w:pPr>
              <w:spacing w:after="0"/>
              <w:rPr>
                <w:sz w:val="9"/>
                <w:szCs w:val="9"/>
                <w:color w:val="auto"/>
              </w:rPr>
            </w:pPr>
          </w:p>
        </w:tc>
        <w:tc>
          <w:tcPr>
            <w:tcW w:w="1720" w:type="dxa"/>
            <w:vAlign w:val="bottom"/>
            <w:tcBorders>
              <w:right w:val="single" w:sz="8" w:color="auto"/>
            </w:tcBorders>
            <w:gridSpan w:val="2"/>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32"/>
        </w:trPr>
        <w:tc>
          <w:tcPr>
            <w:tcW w:w="100" w:type="dxa"/>
            <w:vAlign w:val="bottom"/>
            <w:tcBorders>
              <w:left w:val="single" w:sz="8" w:color="auto"/>
            </w:tcBorders>
          </w:tcPr>
          <w:p>
            <w:pPr>
              <w:spacing w:after="0"/>
              <w:rPr>
                <w:sz w:val="11"/>
                <w:szCs w:val="11"/>
                <w:color w:val="auto"/>
              </w:rPr>
            </w:pPr>
          </w:p>
        </w:tc>
        <w:tc>
          <w:tcPr>
            <w:tcW w:w="480" w:type="dxa"/>
            <w:vAlign w:val="bottom"/>
            <w:tcBorders>
              <w:right w:val="single" w:sz="8" w:color="auto"/>
            </w:tcBorders>
            <w:vMerge w:val="restart"/>
          </w:tcPr>
          <w:p>
            <w:pPr>
              <w:ind w:left="100"/>
              <w:spacing w:after="0" w:line="240" w:lineRule="exact"/>
              <w:rPr>
                <w:sz w:val="20"/>
                <w:szCs w:val="20"/>
                <w:color w:val="auto"/>
              </w:rPr>
            </w:pPr>
            <w:r>
              <w:rPr>
                <w:rFonts w:ascii="宋体" w:cs="宋体" w:eastAsia="宋体" w:hAnsi="宋体"/>
                <w:sz w:val="21"/>
                <w:szCs w:val="21"/>
                <w:color w:val="auto"/>
              </w:rPr>
              <w:t>废</w:t>
            </w:r>
          </w:p>
        </w:tc>
        <w:tc>
          <w:tcPr>
            <w:tcW w:w="220" w:type="dxa"/>
            <w:vAlign w:val="bottom"/>
          </w:tcPr>
          <w:p>
            <w:pPr>
              <w:spacing w:after="0"/>
              <w:rPr>
                <w:sz w:val="11"/>
                <w:szCs w:val="11"/>
                <w:color w:val="auto"/>
              </w:rPr>
            </w:pPr>
          </w:p>
        </w:tc>
        <w:tc>
          <w:tcPr>
            <w:tcW w:w="1120" w:type="dxa"/>
            <w:vAlign w:val="bottom"/>
            <w:tcBorders>
              <w:right w:val="single" w:sz="8" w:color="auto"/>
            </w:tcBorders>
          </w:tcPr>
          <w:p>
            <w:pPr>
              <w:spacing w:after="0"/>
              <w:rPr>
                <w:sz w:val="11"/>
                <w:szCs w:val="11"/>
                <w:color w:val="auto"/>
              </w:rPr>
            </w:pPr>
          </w:p>
        </w:tc>
        <w:tc>
          <w:tcPr>
            <w:tcW w:w="1300" w:type="dxa"/>
            <w:vAlign w:val="bottom"/>
          </w:tcPr>
          <w:p>
            <w:pPr>
              <w:spacing w:after="0"/>
              <w:rPr>
                <w:sz w:val="11"/>
                <w:szCs w:val="11"/>
                <w:color w:val="auto"/>
              </w:rPr>
            </w:pPr>
          </w:p>
        </w:tc>
        <w:tc>
          <w:tcPr>
            <w:tcW w:w="220" w:type="dxa"/>
            <w:vAlign w:val="bottom"/>
            <w:tcBorders>
              <w:right w:val="single" w:sz="8" w:color="auto"/>
            </w:tcBorders>
          </w:tcPr>
          <w:p>
            <w:pPr>
              <w:spacing w:after="0"/>
              <w:rPr>
                <w:sz w:val="11"/>
                <w:szCs w:val="11"/>
                <w:color w:val="auto"/>
              </w:rPr>
            </w:pPr>
          </w:p>
        </w:tc>
        <w:tc>
          <w:tcPr>
            <w:tcW w:w="3600" w:type="dxa"/>
            <w:vAlign w:val="bottom"/>
            <w:tcBorders>
              <w:right w:val="single" w:sz="8" w:color="auto"/>
            </w:tcBorders>
            <w:vMerge w:val="continue"/>
          </w:tcPr>
          <w:p>
            <w:pPr>
              <w:spacing w:after="0"/>
              <w:rPr>
                <w:sz w:val="11"/>
                <w:szCs w:val="11"/>
                <w:color w:val="auto"/>
              </w:rPr>
            </w:pPr>
          </w:p>
        </w:tc>
        <w:tc>
          <w:tcPr>
            <w:tcW w:w="2060" w:type="dxa"/>
            <w:vAlign w:val="bottom"/>
            <w:tcBorders>
              <w:right w:val="single" w:sz="8" w:color="auto"/>
            </w:tcBorders>
            <w:gridSpan w:val="4"/>
            <w:vMerge w:val="restart"/>
          </w:tcPr>
          <w:p>
            <w:pPr>
              <w:jc w:val="center"/>
              <w:ind w:right="20"/>
              <w:spacing w:after="0" w:line="256" w:lineRule="exact"/>
              <w:rPr>
                <w:sz w:val="20"/>
                <w:szCs w:val="20"/>
                <w:color w:val="auto"/>
              </w:rPr>
            </w:pPr>
            <w:r>
              <w:rPr>
                <w:rFonts w:ascii="宋体" w:cs="宋体" w:eastAsia="宋体" w:hAnsi="宋体"/>
                <w:sz w:val="21"/>
                <w:szCs w:val="21"/>
                <w:color w:val="auto"/>
                <w:w w:val="94"/>
              </w:rPr>
              <w:t>（</w:t>
            </w:r>
            <w:r>
              <w:rPr>
                <w:rFonts w:ascii="Times New Roman" w:cs="Times New Roman" w:eastAsia="Times New Roman" w:hAnsi="Times New Roman"/>
                <w:sz w:val="21"/>
                <w:szCs w:val="21"/>
                <w:color w:val="auto"/>
                <w:w w:val="94"/>
              </w:rPr>
              <w:t>GB16297-1996</w:t>
            </w:r>
            <w:r>
              <w:rPr>
                <w:rFonts w:ascii="宋体" w:cs="宋体" w:eastAsia="宋体" w:hAnsi="宋体"/>
                <w:sz w:val="21"/>
                <w:szCs w:val="21"/>
                <w:color w:val="auto"/>
                <w:w w:val="94"/>
              </w:rPr>
              <w:t>）中</w:t>
            </w:r>
          </w:p>
        </w:tc>
        <w:tc>
          <w:tcPr>
            <w:tcW w:w="0" w:type="dxa"/>
            <w:vAlign w:val="bottom"/>
          </w:tcPr>
          <w:p>
            <w:pPr>
              <w:spacing w:after="0"/>
              <w:rPr>
                <w:sz w:val="1"/>
                <w:szCs w:val="1"/>
                <w:color w:val="auto"/>
              </w:rPr>
            </w:pPr>
          </w:p>
        </w:tc>
      </w:tr>
      <w:tr>
        <w:trPr>
          <w:trHeight w:val="32"/>
        </w:trPr>
        <w:tc>
          <w:tcPr>
            <w:tcW w:w="100" w:type="dxa"/>
            <w:vAlign w:val="bottom"/>
            <w:tcBorders>
              <w:left w:val="single" w:sz="8" w:color="auto"/>
            </w:tcBorders>
            <w:vMerge w:val="restart"/>
          </w:tcPr>
          <w:p>
            <w:pPr>
              <w:spacing w:after="0"/>
              <w:rPr>
                <w:sz w:val="2"/>
                <w:szCs w:val="2"/>
                <w:color w:val="auto"/>
              </w:rPr>
            </w:pPr>
          </w:p>
        </w:tc>
        <w:tc>
          <w:tcPr>
            <w:tcW w:w="480" w:type="dxa"/>
            <w:vAlign w:val="bottom"/>
            <w:tcBorders>
              <w:right w:val="single" w:sz="8" w:color="auto"/>
            </w:tcBorders>
            <w:vMerge w:val="continue"/>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1120" w:type="dxa"/>
            <w:vAlign w:val="bottom"/>
            <w:tcBorders>
              <w:bottom w:val="single" w:sz="8" w:color="auto"/>
              <w:right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20" w:type="dxa"/>
            <w:vAlign w:val="bottom"/>
            <w:tcBorders>
              <w:bottom w:val="single" w:sz="8" w:color="auto"/>
              <w:right w:val="single" w:sz="8" w:color="auto"/>
            </w:tcBorders>
          </w:tcPr>
          <w:p>
            <w:pPr>
              <w:spacing w:after="0"/>
              <w:rPr>
                <w:sz w:val="2"/>
                <w:szCs w:val="2"/>
                <w:color w:val="auto"/>
              </w:rPr>
            </w:pPr>
          </w:p>
        </w:tc>
        <w:tc>
          <w:tcPr>
            <w:tcW w:w="3600" w:type="dxa"/>
            <w:vAlign w:val="bottom"/>
            <w:tcBorders>
              <w:bottom w:val="single" w:sz="8" w:color="auto"/>
              <w:right w:val="single" w:sz="8" w:color="auto"/>
            </w:tcBorders>
          </w:tcPr>
          <w:p>
            <w:pPr>
              <w:spacing w:after="0"/>
              <w:rPr>
                <w:sz w:val="2"/>
                <w:szCs w:val="2"/>
                <w:color w:val="auto"/>
              </w:rPr>
            </w:pPr>
          </w:p>
        </w:tc>
        <w:tc>
          <w:tcPr>
            <w:tcW w:w="2060" w:type="dxa"/>
            <w:vAlign w:val="bottom"/>
            <w:tcBorders>
              <w:right w:val="single" w:sz="8" w:color="auto"/>
            </w:tcBorders>
            <w:gridSpan w:val="4"/>
            <w:vMerge w:val="continue"/>
          </w:tcPr>
          <w:p>
            <w:pPr>
              <w:spacing w:after="0"/>
              <w:rPr>
                <w:sz w:val="2"/>
                <w:szCs w:val="2"/>
                <w:color w:val="auto"/>
              </w:rPr>
            </w:pPr>
          </w:p>
        </w:tc>
        <w:tc>
          <w:tcPr>
            <w:tcW w:w="0" w:type="dxa"/>
            <w:vAlign w:val="bottom"/>
          </w:tcPr>
          <w:p>
            <w:pPr>
              <w:spacing w:after="0"/>
              <w:rPr>
                <w:sz w:val="1"/>
                <w:szCs w:val="1"/>
                <w:color w:val="auto"/>
              </w:rPr>
            </w:pPr>
          </w:p>
        </w:tc>
      </w:tr>
      <w:tr>
        <w:trPr>
          <w:trHeight w:val="119"/>
        </w:trPr>
        <w:tc>
          <w:tcPr>
            <w:tcW w:w="100" w:type="dxa"/>
            <w:vAlign w:val="bottom"/>
            <w:tcBorders>
              <w:left w:val="single" w:sz="8" w:color="auto"/>
            </w:tcBorders>
            <w:vMerge w:val="continue"/>
          </w:tcPr>
          <w:p>
            <w:pPr>
              <w:spacing w:after="0"/>
              <w:rPr>
                <w:sz w:val="10"/>
                <w:szCs w:val="10"/>
                <w:color w:val="auto"/>
              </w:rPr>
            </w:pPr>
          </w:p>
        </w:tc>
        <w:tc>
          <w:tcPr>
            <w:tcW w:w="480" w:type="dxa"/>
            <w:vAlign w:val="bottom"/>
            <w:tcBorders>
              <w:right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1120" w:type="dxa"/>
            <w:vAlign w:val="bottom"/>
            <w:tcBorders>
              <w:right w:val="single" w:sz="8" w:color="auto"/>
            </w:tcBorders>
          </w:tcPr>
          <w:p>
            <w:pPr>
              <w:spacing w:after="0"/>
              <w:rPr>
                <w:sz w:val="10"/>
                <w:szCs w:val="10"/>
                <w:color w:val="auto"/>
              </w:rPr>
            </w:pPr>
          </w:p>
        </w:tc>
        <w:tc>
          <w:tcPr>
            <w:tcW w:w="1300" w:type="dxa"/>
            <w:vAlign w:val="bottom"/>
          </w:tcPr>
          <w:p>
            <w:pPr>
              <w:spacing w:after="0"/>
              <w:rPr>
                <w:sz w:val="10"/>
                <w:szCs w:val="10"/>
                <w:color w:val="auto"/>
              </w:rPr>
            </w:pPr>
          </w:p>
        </w:tc>
        <w:tc>
          <w:tcPr>
            <w:tcW w:w="220" w:type="dxa"/>
            <w:vAlign w:val="bottom"/>
            <w:tcBorders>
              <w:right w:val="single" w:sz="8" w:color="auto"/>
            </w:tcBorders>
          </w:tcPr>
          <w:p>
            <w:pPr>
              <w:spacing w:after="0"/>
              <w:rPr>
                <w:sz w:val="10"/>
                <w:szCs w:val="10"/>
                <w:color w:val="auto"/>
              </w:rPr>
            </w:pPr>
          </w:p>
        </w:tc>
        <w:tc>
          <w:tcPr>
            <w:tcW w:w="3600" w:type="dxa"/>
            <w:vAlign w:val="bottom"/>
            <w:tcBorders>
              <w:right w:val="single" w:sz="8" w:color="auto"/>
            </w:tcBorders>
            <w:vMerge w:val="restart"/>
          </w:tcPr>
          <w:p>
            <w:pPr>
              <w:jc w:val="center"/>
              <w:spacing w:after="0" w:line="231" w:lineRule="exact"/>
              <w:rPr>
                <w:sz w:val="20"/>
                <w:szCs w:val="20"/>
                <w:color w:val="auto"/>
              </w:rPr>
            </w:pPr>
            <w:r>
              <w:rPr>
                <w:rFonts w:ascii="宋体" w:cs="宋体" w:eastAsia="宋体" w:hAnsi="宋体"/>
                <w:sz w:val="21"/>
                <w:szCs w:val="21"/>
                <w:color w:val="auto"/>
                <w:w w:val="99"/>
              </w:rPr>
              <w:t>分段施工、合理安排施工工期，采取</w:t>
            </w:r>
          </w:p>
        </w:tc>
        <w:tc>
          <w:tcPr>
            <w:tcW w:w="2060" w:type="dxa"/>
            <w:vAlign w:val="bottom"/>
            <w:tcBorders>
              <w:right w:val="single" w:sz="8" w:color="auto"/>
            </w:tcBorders>
            <w:gridSpan w:val="4"/>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0" w:type="dxa"/>
            <w:vAlign w:val="bottom"/>
            <w:tcBorders>
              <w:left w:val="single" w:sz="8" w:color="auto"/>
            </w:tcBorders>
          </w:tcPr>
          <w:p>
            <w:pPr>
              <w:spacing w:after="0"/>
              <w:rPr>
                <w:sz w:val="9"/>
                <w:szCs w:val="9"/>
                <w:color w:val="auto"/>
              </w:rPr>
            </w:pPr>
          </w:p>
        </w:tc>
        <w:tc>
          <w:tcPr>
            <w:tcW w:w="480" w:type="dxa"/>
            <w:vAlign w:val="bottom"/>
            <w:tcBorders>
              <w:right w:val="single" w:sz="8" w:color="auto"/>
            </w:tcBorders>
            <w:vMerge w:val="restart"/>
          </w:tcPr>
          <w:p>
            <w:pPr>
              <w:ind w:left="100"/>
              <w:spacing w:after="0" w:line="240" w:lineRule="exact"/>
              <w:rPr>
                <w:sz w:val="20"/>
                <w:szCs w:val="20"/>
                <w:color w:val="auto"/>
              </w:rPr>
            </w:pPr>
            <w:r>
              <w:rPr>
                <w:rFonts w:ascii="宋体" w:cs="宋体" w:eastAsia="宋体" w:hAnsi="宋体"/>
                <w:sz w:val="21"/>
                <w:szCs w:val="21"/>
                <w:color w:val="auto"/>
              </w:rPr>
              <w:t>气</w:t>
            </w:r>
          </w:p>
        </w:tc>
        <w:tc>
          <w:tcPr>
            <w:tcW w:w="220" w:type="dxa"/>
            <w:vAlign w:val="bottom"/>
          </w:tcPr>
          <w:p>
            <w:pPr>
              <w:spacing w:after="0"/>
              <w:rPr>
                <w:sz w:val="9"/>
                <w:szCs w:val="9"/>
                <w:color w:val="auto"/>
              </w:rPr>
            </w:pPr>
          </w:p>
        </w:tc>
        <w:tc>
          <w:tcPr>
            <w:tcW w:w="1120" w:type="dxa"/>
            <w:vAlign w:val="bottom"/>
            <w:tcBorders>
              <w:right w:val="single" w:sz="8" w:color="auto"/>
            </w:tcBorders>
            <w:vMerge w:val="restart"/>
          </w:tcPr>
          <w:p>
            <w:pPr>
              <w:jc w:val="center"/>
              <w:ind w:right="136"/>
              <w:spacing w:after="0" w:line="240" w:lineRule="exact"/>
              <w:rPr>
                <w:sz w:val="20"/>
                <w:szCs w:val="20"/>
                <w:color w:val="auto"/>
              </w:rPr>
            </w:pPr>
            <w:r>
              <w:rPr>
                <w:rFonts w:ascii="宋体" w:cs="宋体" w:eastAsia="宋体" w:hAnsi="宋体"/>
                <w:sz w:val="21"/>
                <w:szCs w:val="21"/>
                <w:color w:val="auto"/>
                <w:w w:val="99"/>
              </w:rPr>
              <w:t>施工扬尘</w:t>
            </w:r>
          </w:p>
        </w:tc>
        <w:tc>
          <w:tcPr>
            <w:tcW w:w="1300" w:type="dxa"/>
            <w:vAlign w:val="bottom"/>
            <w:vMerge w:val="restart"/>
          </w:tcPr>
          <w:p>
            <w:pPr>
              <w:jc w:val="center"/>
              <w:ind w:left="74"/>
              <w:spacing w:after="0" w:line="240" w:lineRule="exact"/>
              <w:rPr>
                <w:sz w:val="20"/>
                <w:szCs w:val="20"/>
                <w:color w:val="auto"/>
              </w:rPr>
            </w:pPr>
            <w:r>
              <w:rPr>
                <w:rFonts w:ascii="宋体" w:cs="宋体" w:eastAsia="宋体" w:hAnsi="宋体"/>
                <w:sz w:val="21"/>
                <w:szCs w:val="21"/>
                <w:color w:val="auto"/>
                <w:w w:val="95"/>
              </w:rPr>
              <w:t>粉尘</w:t>
            </w:r>
          </w:p>
        </w:tc>
        <w:tc>
          <w:tcPr>
            <w:tcW w:w="220" w:type="dxa"/>
            <w:vAlign w:val="bottom"/>
            <w:tcBorders>
              <w:right w:val="single" w:sz="8" w:color="auto"/>
            </w:tcBorders>
          </w:tcPr>
          <w:p>
            <w:pPr>
              <w:spacing w:after="0"/>
              <w:rPr>
                <w:sz w:val="9"/>
                <w:szCs w:val="9"/>
                <w:color w:val="auto"/>
              </w:rPr>
            </w:pPr>
          </w:p>
        </w:tc>
        <w:tc>
          <w:tcPr>
            <w:tcW w:w="3600" w:type="dxa"/>
            <w:vAlign w:val="bottom"/>
            <w:tcBorders>
              <w:right w:val="single" w:sz="8" w:color="auto"/>
            </w:tcBorders>
            <w:vMerge w:val="continue"/>
          </w:tcPr>
          <w:p>
            <w:pPr>
              <w:spacing w:after="0"/>
              <w:rPr>
                <w:sz w:val="9"/>
                <w:szCs w:val="9"/>
                <w:color w:val="auto"/>
              </w:rPr>
            </w:pPr>
          </w:p>
        </w:tc>
        <w:tc>
          <w:tcPr>
            <w:tcW w:w="180" w:type="dxa"/>
            <w:vAlign w:val="bottom"/>
          </w:tcPr>
          <w:p>
            <w:pPr>
              <w:spacing w:after="0"/>
              <w:rPr>
                <w:sz w:val="9"/>
                <w:szCs w:val="9"/>
                <w:color w:val="auto"/>
              </w:rPr>
            </w:pPr>
          </w:p>
        </w:tc>
        <w:tc>
          <w:tcPr>
            <w:tcW w:w="1880" w:type="dxa"/>
            <w:vAlign w:val="bottom"/>
            <w:tcBorders>
              <w:right w:val="single" w:sz="8" w:color="auto"/>
            </w:tcBorders>
            <w:gridSpan w:val="3"/>
            <w:vMerge w:val="restart"/>
          </w:tcPr>
          <w:p>
            <w:pPr>
              <w:jc w:val="center"/>
              <w:ind w:right="200"/>
              <w:spacing w:after="0" w:line="256" w:lineRule="exact"/>
              <w:rPr>
                <w:sz w:val="20"/>
                <w:szCs w:val="20"/>
                <w:color w:val="auto"/>
              </w:rPr>
            </w:pPr>
            <w:r>
              <w:rPr>
                <w:rFonts w:ascii="宋体" w:cs="宋体" w:eastAsia="宋体" w:hAnsi="宋体"/>
                <w:sz w:val="21"/>
                <w:szCs w:val="21"/>
                <w:color w:val="auto"/>
                <w:w w:val="99"/>
              </w:rPr>
              <w:t>表</w:t>
            </w:r>
            <w:r>
              <w:rPr>
                <w:rFonts w:ascii="Times New Roman" w:cs="Times New Roman" w:eastAsia="Times New Roman" w:hAnsi="Times New Roman"/>
                <w:sz w:val="21"/>
                <w:szCs w:val="21"/>
                <w:color w:val="auto"/>
                <w:w w:val="99"/>
              </w:rPr>
              <w:t xml:space="preserve"> 2 </w:t>
            </w:r>
            <w:r>
              <w:rPr>
                <w:rFonts w:ascii="宋体" w:cs="宋体" w:eastAsia="宋体" w:hAnsi="宋体"/>
                <w:sz w:val="21"/>
                <w:szCs w:val="21"/>
                <w:color w:val="auto"/>
                <w:w w:val="99"/>
              </w:rPr>
              <w:t>中无组织监控</w:t>
            </w:r>
          </w:p>
        </w:tc>
        <w:tc>
          <w:tcPr>
            <w:tcW w:w="0" w:type="dxa"/>
            <w:vAlign w:val="bottom"/>
          </w:tcPr>
          <w:p>
            <w:pPr>
              <w:spacing w:after="0"/>
              <w:rPr>
                <w:sz w:val="1"/>
                <w:szCs w:val="1"/>
                <w:color w:val="auto"/>
              </w:rPr>
            </w:pPr>
          </w:p>
        </w:tc>
      </w:tr>
      <w:tr>
        <w:trPr>
          <w:trHeight w:val="162"/>
        </w:trPr>
        <w:tc>
          <w:tcPr>
            <w:tcW w:w="100" w:type="dxa"/>
            <w:vAlign w:val="bottom"/>
            <w:tcBorders>
              <w:left w:val="single" w:sz="8" w:color="auto"/>
            </w:tcBorders>
          </w:tcPr>
          <w:p>
            <w:pPr>
              <w:spacing w:after="0"/>
              <w:rPr>
                <w:sz w:val="14"/>
                <w:szCs w:val="14"/>
                <w:color w:val="auto"/>
              </w:rPr>
            </w:pPr>
          </w:p>
        </w:tc>
        <w:tc>
          <w:tcPr>
            <w:tcW w:w="480" w:type="dxa"/>
            <w:vAlign w:val="bottom"/>
            <w:tcBorders>
              <w:right w:val="single" w:sz="8" w:color="auto"/>
            </w:tcBorders>
            <w:vMerge w:val="continue"/>
          </w:tcPr>
          <w:p>
            <w:pPr>
              <w:spacing w:after="0"/>
              <w:rPr>
                <w:sz w:val="14"/>
                <w:szCs w:val="14"/>
                <w:color w:val="auto"/>
              </w:rPr>
            </w:pPr>
          </w:p>
        </w:tc>
        <w:tc>
          <w:tcPr>
            <w:tcW w:w="220" w:type="dxa"/>
            <w:vAlign w:val="bottom"/>
          </w:tcPr>
          <w:p>
            <w:pPr>
              <w:spacing w:after="0"/>
              <w:rPr>
                <w:sz w:val="14"/>
                <w:szCs w:val="14"/>
                <w:color w:val="auto"/>
              </w:rPr>
            </w:pPr>
          </w:p>
        </w:tc>
        <w:tc>
          <w:tcPr>
            <w:tcW w:w="1120" w:type="dxa"/>
            <w:vAlign w:val="bottom"/>
            <w:tcBorders>
              <w:right w:val="single" w:sz="8" w:color="auto"/>
            </w:tcBorders>
            <w:vMerge w:val="continue"/>
          </w:tcPr>
          <w:p>
            <w:pPr>
              <w:spacing w:after="0"/>
              <w:rPr>
                <w:sz w:val="14"/>
                <w:szCs w:val="14"/>
                <w:color w:val="auto"/>
              </w:rPr>
            </w:pPr>
          </w:p>
        </w:tc>
        <w:tc>
          <w:tcPr>
            <w:tcW w:w="1300" w:type="dxa"/>
            <w:vAlign w:val="bottom"/>
            <w:vMerge w:val="continue"/>
          </w:tcPr>
          <w:p>
            <w:pPr>
              <w:spacing w:after="0"/>
              <w:rPr>
                <w:sz w:val="14"/>
                <w:szCs w:val="14"/>
                <w:color w:val="auto"/>
              </w:rPr>
            </w:pPr>
          </w:p>
        </w:tc>
        <w:tc>
          <w:tcPr>
            <w:tcW w:w="220" w:type="dxa"/>
            <w:vAlign w:val="bottom"/>
            <w:tcBorders>
              <w:right w:val="single" w:sz="8" w:color="auto"/>
            </w:tcBorders>
          </w:tcPr>
          <w:p>
            <w:pPr>
              <w:spacing w:after="0"/>
              <w:rPr>
                <w:sz w:val="14"/>
                <w:szCs w:val="14"/>
                <w:color w:val="auto"/>
              </w:rPr>
            </w:pPr>
          </w:p>
        </w:tc>
        <w:tc>
          <w:tcPr>
            <w:tcW w:w="36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洒水湿法抑尘等</w:t>
            </w:r>
          </w:p>
        </w:tc>
        <w:tc>
          <w:tcPr>
            <w:tcW w:w="180" w:type="dxa"/>
            <w:vAlign w:val="bottom"/>
          </w:tcPr>
          <w:p>
            <w:pPr>
              <w:spacing w:after="0"/>
              <w:rPr>
                <w:sz w:val="14"/>
                <w:szCs w:val="14"/>
                <w:color w:val="auto"/>
              </w:rPr>
            </w:pPr>
          </w:p>
        </w:tc>
        <w:tc>
          <w:tcPr>
            <w:tcW w:w="1880" w:type="dxa"/>
            <w:vAlign w:val="bottom"/>
            <w:tcBorders>
              <w:right w:val="single" w:sz="8" w:color="auto"/>
            </w:tcBorders>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10"/>
        </w:trPr>
        <w:tc>
          <w:tcPr>
            <w:tcW w:w="100" w:type="dxa"/>
            <w:vAlign w:val="bottom"/>
            <w:tcBorders>
              <w:left w:val="single" w:sz="8" w:color="auto"/>
            </w:tcBorders>
          </w:tcPr>
          <w:p>
            <w:pPr>
              <w:spacing w:after="0"/>
              <w:rPr>
                <w:sz w:val="9"/>
                <w:szCs w:val="9"/>
                <w:color w:val="auto"/>
              </w:rPr>
            </w:pPr>
          </w:p>
        </w:tc>
        <w:tc>
          <w:tcPr>
            <w:tcW w:w="480" w:type="dxa"/>
            <w:vAlign w:val="bottom"/>
            <w:tcBorders>
              <w:right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1300" w:type="dxa"/>
            <w:vAlign w:val="bottom"/>
          </w:tcPr>
          <w:p>
            <w:pPr>
              <w:spacing w:after="0"/>
              <w:rPr>
                <w:sz w:val="9"/>
                <w:szCs w:val="9"/>
                <w:color w:val="auto"/>
              </w:rPr>
            </w:pPr>
          </w:p>
        </w:tc>
        <w:tc>
          <w:tcPr>
            <w:tcW w:w="220" w:type="dxa"/>
            <w:vAlign w:val="bottom"/>
            <w:tcBorders>
              <w:right w:val="single" w:sz="8" w:color="auto"/>
            </w:tcBorders>
          </w:tcPr>
          <w:p>
            <w:pPr>
              <w:spacing w:after="0"/>
              <w:rPr>
                <w:sz w:val="9"/>
                <w:szCs w:val="9"/>
                <w:color w:val="auto"/>
              </w:rPr>
            </w:pPr>
          </w:p>
        </w:tc>
        <w:tc>
          <w:tcPr>
            <w:tcW w:w="3600" w:type="dxa"/>
            <w:vAlign w:val="bottom"/>
            <w:tcBorders>
              <w:right w:val="single" w:sz="8" w:color="auto"/>
            </w:tcBorders>
            <w:vMerge w:val="continue"/>
          </w:tcPr>
          <w:p>
            <w:pPr>
              <w:spacing w:after="0"/>
              <w:rPr>
                <w:sz w:val="9"/>
                <w:szCs w:val="9"/>
                <w:color w:val="auto"/>
              </w:rPr>
            </w:pPr>
          </w:p>
        </w:tc>
        <w:tc>
          <w:tcPr>
            <w:tcW w:w="180" w:type="dxa"/>
            <w:vAlign w:val="bottom"/>
          </w:tcPr>
          <w:p>
            <w:pPr>
              <w:spacing w:after="0"/>
              <w:rPr>
                <w:sz w:val="9"/>
                <w:szCs w:val="9"/>
                <w:color w:val="auto"/>
              </w:rPr>
            </w:pPr>
          </w:p>
        </w:tc>
        <w:tc>
          <w:tcPr>
            <w:tcW w:w="160" w:type="dxa"/>
            <w:vAlign w:val="bottom"/>
          </w:tcPr>
          <w:p>
            <w:pPr>
              <w:spacing w:after="0"/>
              <w:rPr>
                <w:sz w:val="9"/>
                <w:szCs w:val="9"/>
                <w:color w:val="auto"/>
              </w:rPr>
            </w:pPr>
          </w:p>
        </w:tc>
        <w:tc>
          <w:tcPr>
            <w:tcW w:w="1620" w:type="dxa"/>
            <w:vAlign w:val="bottom"/>
          </w:tcPr>
          <w:p>
            <w:pPr>
              <w:spacing w:after="0"/>
              <w:rPr>
                <w:sz w:val="9"/>
                <w:szCs w:val="9"/>
                <w:color w:val="auto"/>
              </w:rPr>
            </w:pPr>
          </w:p>
        </w:tc>
        <w:tc>
          <w:tcPr>
            <w:tcW w:w="10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32"/>
        </w:trPr>
        <w:tc>
          <w:tcPr>
            <w:tcW w:w="100" w:type="dxa"/>
            <w:vAlign w:val="bottom"/>
            <w:tcBorders>
              <w:left w:val="single" w:sz="8" w:color="auto"/>
            </w:tcBorders>
          </w:tcPr>
          <w:p>
            <w:pPr>
              <w:spacing w:after="0"/>
              <w:rPr>
                <w:sz w:val="2"/>
                <w:szCs w:val="2"/>
                <w:color w:val="auto"/>
              </w:rPr>
            </w:pPr>
          </w:p>
        </w:tc>
        <w:tc>
          <w:tcPr>
            <w:tcW w:w="480" w:type="dxa"/>
            <w:vAlign w:val="bottom"/>
            <w:tcBorders>
              <w:right w:val="single" w:sz="8" w:color="auto"/>
            </w:tcBorders>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1120" w:type="dxa"/>
            <w:vAlign w:val="bottom"/>
            <w:tcBorders>
              <w:bottom w:val="single" w:sz="8" w:color="auto"/>
              <w:right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20" w:type="dxa"/>
            <w:vAlign w:val="bottom"/>
            <w:tcBorders>
              <w:bottom w:val="single" w:sz="8" w:color="auto"/>
              <w:right w:val="single" w:sz="8" w:color="auto"/>
            </w:tcBorders>
          </w:tcPr>
          <w:p>
            <w:pPr>
              <w:spacing w:after="0"/>
              <w:rPr>
                <w:sz w:val="2"/>
                <w:szCs w:val="2"/>
                <w:color w:val="auto"/>
              </w:rPr>
            </w:pPr>
          </w:p>
        </w:tc>
        <w:tc>
          <w:tcPr>
            <w:tcW w:w="3600" w:type="dxa"/>
            <w:vAlign w:val="bottom"/>
            <w:tcBorders>
              <w:bottom w:val="single" w:sz="8" w:color="auto"/>
              <w:right w:val="single" w:sz="8" w:color="auto"/>
            </w:tcBorders>
          </w:tcPr>
          <w:p>
            <w:pPr>
              <w:spacing w:after="0"/>
              <w:rPr>
                <w:sz w:val="2"/>
                <w:szCs w:val="2"/>
                <w:color w:val="auto"/>
              </w:rPr>
            </w:pPr>
          </w:p>
        </w:tc>
        <w:tc>
          <w:tcPr>
            <w:tcW w:w="1960" w:type="dxa"/>
            <w:vAlign w:val="bottom"/>
            <w:tcBorders>
              <w:bottom w:val="single" w:sz="8" w:color="auto"/>
            </w:tcBorders>
            <w:gridSpan w:val="3"/>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62"/>
        </w:trPr>
        <w:tc>
          <w:tcPr>
            <w:tcW w:w="100" w:type="dxa"/>
            <w:vAlign w:val="bottom"/>
            <w:tcBorders>
              <w:left w:val="single" w:sz="8" w:color="auto"/>
            </w:tcBorders>
          </w:tcPr>
          <w:p>
            <w:pPr>
              <w:spacing w:after="0"/>
              <w:rPr>
                <w:sz w:val="22"/>
                <w:szCs w:val="22"/>
                <w:color w:val="auto"/>
              </w:rPr>
            </w:pPr>
          </w:p>
        </w:tc>
        <w:tc>
          <w:tcPr>
            <w:tcW w:w="480" w:type="dxa"/>
            <w:vAlign w:val="bottom"/>
            <w:tcBorders>
              <w:right w:val="single" w:sz="8" w:color="auto"/>
            </w:tcBorders>
          </w:tcPr>
          <w:p>
            <w:pPr>
              <w:spacing w:after="0"/>
              <w:rPr>
                <w:sz w:val="22"/>
                <w:szCs w:val="22"/>
                <w:color w:val="auto"/>
              </w:rPr>
            </w:pPr>
          </w:p>
        </w:tc>
        <w:tc>
          <w:tcPr>
            <w:tcW w:w="220" w:type="dxa"/>
            <w:vAlign w:val="bottom"/>
          </w:tcPr>
          <w:p>
            <w:pPr>
              <w:spacing w:after="0"/>
              <w:rPr>
                <w:sz w:val="22"/>
                <w:szCs w:val="22"/>
                <w:color w:val="auto"/>
              </w:rPr>
            </w:pPr>
          </w:p>
        </w:tc>
        <w:tc>
          <w:tcPr>
            <w:tcW w:w="1120" w:type="dxa"/>
            <w:vAlign w:val="bottom"/>
            <w:tcBorders>
              <w:right w:val="single" w:sz="8" w:color="auto"/>
            </w:tcBorders>
            <w:vMerge w:val="restart"/>
          </w:tcPr>
          <w:p>
            <w:pPr>
              <w:jc w:val="center"/>
              <w:ind w:right="136"/>
              <w:spacing w:after="0" w:line="240" w:lineRule="exact"/>
              <w:rPr>
                <w:sz w:val="20"/>
                <w:szCs w:val="20"/>
                <w:color w:val="auto"/>
              </w:rPr>
            </w:pPr>
            <w:r>
              <w:rPr>
                <w:rFonts w:ascii="宋体" w:cs="宋体" w:eastAsia="宋体" w:hAnsi="宋体"/>
                <w:sz w:val="21"/>
                <w:szCs w:val="21"/>
                <w:color w:val="auto"/>
                <w:w w:val="99"/>
              </w:rPr>
              <w:t>破碎筛分</w:t>
            </w:r>
          </w:p>
        </w:tc>
        <w:tc>
          <w:tcPr>
            <w:tcW w:w="1300" w:type="dxa"/>
            <w:vAlign w:val="bottom"/>
            <w:vMerge w:val="restart"/>
          </w:tcPr>
          <w:p>
            <w:pPr>
              <w:jc w:val="center"/>
              <w:ind w:left="74"/>
              <w:spacing w:after="0" w:line="240" w:lineRule="exact"/>
              <w:rPr>
                <w:sz w:val="20"/>
                <w:szCs w:val="20"/>
                <w:color w:val="auto"/>
              </w:rPr>
            </w:pPr>
            <w:r>
              <w:rPr>
                <w:rFonts w:ascii="宋体" w:cs="宋体" w:eastAsia="宋体" w:hAnsi="宋体"/>
                <w:sz w:val="21"/>
                <w:szCs w:val="21"/>
                <w:color w:val="auto"/>
                <w:w w:val="95"/>
              </w:rPr>
              <w:t>扬尘</w:t>
            </w:r>
          </w:p>
        </w:tc>
        <w:tc>
          <w:tcPr>
            <w:tcW w:w="220" w:type="dxa"/>
            <w:vAlign w:val="bottom"/>
            <w:tcBorders>
              <w:right w:val="single" w:sz="8" w:color="auto"/>
            </w:tcBorders>
          </w:tcPr>
          <w:p>
            <w:pPr>
              <w:spacing w:after="0"/>
              <w:rPr>
                <w:sz w:val="22"/>
                <w:szCs w:val="22"/>
                <w:color w:val="auto"/>
              </w:rPr>
            </w:pPr>
          </w:p>
        </w:tc>
        <w:tc>
          <w:tcPr>
            <w:tcW w:w="3600" w:type="dxa"/>
            <w:vAlign w:val="bottom"/>
            <w:tcBorders>
              <w:right w:val="single" w:sz="8" w:color="auto"/>
            </w:tcBorders>
          </w:tcPr>
          <w:p>
            <w:pPr>
              <w:jc w:val="center"/>
              <w:spacing w:after="0" w:line="256" w:lineRule="exact"/>
              <w:rPr>
                <w:sz w:val="20"/>
                <w:szCs w:val="20"/>
                <w:color w:val="auto"/>
              </w:rPr>
            </w:pPr>
            <w:r>
              <w:rPr>
                <w:rFonts w:ascii="宋体" w:cs="宋体" w:eastAsia="宋体" w:hAnsi="宋体"/>
                <w:sz w:val="21"/>
                <w:szCs w:val="21"/>
                <w:color w:val="auto"/>
                <w:w w:val="98"/>
              </w:rPr>
              <w:t>经袋式除尘器处理再经</w:t>
            </w:r>
            <w:r>
              <w:rPr>
                <w:rFonts w:ascii="Times New Roman" w:cs="Times New Roman" w:eastAsia="Times New Roman" w:hAnsi="Times New Roman"/>
                <w:sz w:val="21"/>
                <w:szCs w:val="21"/>
                <w:color w:val="auto"/>
                <w:w w:val="98"/>
              </w:rPr>
              <w:t xml:space="preserve"> 15m </w:t>
            </w:r>
            <w:r>
              <w:rPr>
                <w:rFonts w:ascii="宋体" w:cs="宋体" w:eastAsia="宋体" w:hAnsi="宋体"/>
                <w:sz w:val="21"/>
                <w:szCs w:val="21"/>
                <w:color w:val="auto"/>
                <w:w w:val="98"/>
              </w:rPr>
              <w:t>排气筒排</w:t>
            </w:r>
          </w:p>
        </w:tc>
        <w:tc>
          <w:tcPr>
            <w:tcW w:w="2060" w:type="dxa"/>
            <w:vAlign w:val="bottom"/>
            <w:tcBorders>
              <w:right w:val="single" w:sz="8" w:color="auto"/>
            </w:tcBorders>
            <w:gridSpan w:val="4"/>
          </w:tcPr>
          <w:p>
            <w:pPr>
              <w:jc w:val="center"/>
              <w:ind w:right="20"/>
              <w:spacing w:after="0" w:line="256" w:lineRule="exact"/>
              <w:rPr>
                <w:sz w:val="20"/>
                <w:szCs w:val="20"/>
                <w:color w:val="auto"/>
              </w:rPr>
            </w:pPr>
            <w:r>
              <w:rPr>
                <w:rFonts w:ascii="宋体" w:cs="宋体" w:eastAsia="宋体" w:hAnsi="宋体"/>
                <w:sz w:val="21"/>
                <w:szCs w:val="21"/>
                <w:color w:val="auto"/>
                <w:w w:val="94"/>
              </w:rPr>
              <w:t>（</w:t>
            </w:r>
            <w:r>
              <w:rPr>
                <w:rFonts w:ascii="Times New Roman" w:cs="Times New Roman" w:eastAsia="Times New Roman" w:hAnsi="Times New Roman"/>
                <w:sz w:val="21"/>
                <w:szCs w:val="21"/>
                <w:color w:val="auto"/>
                <w:w w:val="94"/>
              </w:rPr>
              <w:t>GB16297-1996</w:t>
            </w:r>
            <w:r>
              <w:rPr>
                <w:rFonts w:ascii="宋体" w:cs="宋体" w:eastAsia="宋体" w:hAnsi="宋体"/>
                <w:sz w:val="21"/>
                <w:szCs w:val="21"/>
                <w:color w:val="auto"/>
                <w:w w:val="94"/>
              </w:rPr>
              <w:t>）中</w:t>
            </w:r>
          </w:p>
        </w:tc>
        <w:tc>
          <w:tcPr>
            <w:tcW w:w="0" w:type="dxa"/>
            <w:vAlign w:val="bottom"/>
          </w:tcPr>
          <w:p>
            <w:pPr>
              <w:spacing w:after="0"/>
              <w:rPr>
                <w:sz w:val="1"/>
                <w:szCs w:val="1"/>
                <w:color w:val="auto"/>
              </w:rPr>
            </w:pPr>
          </w:p>
        </w:tc>
      </w:tr>
      <w:tr>
        <w:trPr>
          <w:trHeight w:val="103"/>
        </w:trPr>
        <w:tc>
          <w:tcPr>
            <w:tcW w:w="100" w:type="dxa"/>
            <w:vAlign w:val="bottom"/>
            <w:tcBorders>
              <w:left w:val="single" w:sz="8" w:color="auto"/>
            </w:tcBorders>
          </w:tcPr>
          <w:p>
            <w:pPr>
              <w:spacing w:after="0"/>
              <w:rPr>
                <w:sz w:val="8"/>
                <w:szCs w:val="8"/>
                <w:color w:val="auto"/>
              </w:rPr>
            </w:pPr>
          </w:p>
        </w:tc>
        <w:tc>
          <w:tcPr>
            <w:tcW w:w="480" w:type="dxa"/>
            <w:vAlign w:val="bottom"/>
            <w:tcBorders>
              <w:right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120" w:type="dxa"/>
            <w:vAlign w:val="bottom"/>
            <w:tcBorders>
              <w:right w:val="single" w:sz="8" w:color="auto"/>
            </w:tcBorders>
            <w:vMerge w:val="continue"/>
          </w:tcPr>
          <w:p>
            <w:pPr>
              <w:spacing w:after="0"/>
              <w:rPr>
                <w:sz w:val="8"/>
                <w:szCs w:val="8"/>
                <w:color w:val="auto"/>
              </w:rPr>
            </w:pPr>
          </w:p>
        </w:tc>
        <w:tc>
          <w:tcPr>
            <w:tcW w:w="1300" w:type="dxa"/>
            <w:vAlign w:val="bottom"/>
            <w:vMerge w:val="continue"/>
          </w:tcPr>
          <w:p>
            <w:pPr>
              <w:spacing w:after="0"/>
              <w:rPr>
                <w:sz w:val="8"/>
                <w:szCs w:val="8"/>
                <w:color w:val="auto"/>
              </w:rPr>
            </w:pPr>
          </w:p>
        </w:tc>
        <w:tc>
          <w:tcPr>
            <w:tcW w:w="220" w:type="dxa"/>
            <w:vAlign w:val="bottom"/>
            <w:tcBorders>
              <w:right w:val="single" w:sz="8" w:color="auto"/>
            </w:tcBorders>
          </w:tcPr>
          <w:p>
            <w:pPr>
              <w:spacing w:after="0"/>
              <w:rPr>
                <w:sz w:val="8"/>
                <w:szCs w:val="8"/>
                <w:color w:val="auto"/>
              </w:rPr>
            </w:pPr>
          </w:p>
        </w:tc>
        <w:tc>
          <w:tcPr>
            <w:tcW w:w="36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放</w:t>
            </w:r>
          </w:p>
        </w:tc>
        <w:tc>
          <w:tcPr>
            <w:tcW w:w="180" w:type="dxa"/>
            <w:vAlign w:val="bottom"/>
          </w:tcPr>
          <w:p>
            <w:pPr>
              <w:spacing w:after="0"/>
              <w:rPr>
                <w:sz w:val="8"/>
                <w:szCs w:val="8"/>
                <w:color w:val="auto"/>
              </w:rPr>
            </w:pPr>
          </w:p>
        </w:tc>
        <w:tc>
          <w:tcPr>
            <w:tcW w:w="160" w:type="dxa"/>
            <w:vAlign w:val="bottom"/>
          </w:tcPr>
          <w:p>
            <w:pPr>
              <w:spacing w:after="0"/>
              <w:rPr>
                <w:sz w:val="8"/>
                <w:szCs w:val="8"/>
                <w:color w:val="auto"/>
              </w:rPr>
            </w:pPr>
          </w:p>
        </w:tc>
        <w:tc>
          <w:tcPr>
            <w:tcW w:w="1720" w:type="dxa"/>
            <w:vAlign w:val="bottom"/>
            <w:tcBorders>
              <w:right w:val="single" w:sz="8" w:color="auto"/>
            </w:tcBorders>
            <w:gridSpan w:val="2"/>
            <w:vMerge w:val="restart"/>
          </w:tcPr>
          <w:p>
            <w:pPr>
              <w:jc w:val="center"/>
              <w:ind w:right="360"/>
              <w:spacing w:after="0" w:line="256" w:lineRule="exact"/>
              <w:rPr>
                <w:sz w:val="20"/>
                <w:szCs w:val="20"/>
                <w:color w:val="auto"/>
              </w:rPr>
            </w:pPr>
            <w:r>
              <w:rPr>
                <w:rFonts w:ascii="宋体" w:cs="宋体" w:eastAsia="宋体" w:hAnsi="宋体"/>
                <w:sz w:val="21"/>
                <w:szCs w:val="21"/>
                <w:color w:val="auto"/>
                <w:w w:val="99"/>
              </w:rPr>
              <w:t>表</w:t>
            </w:r>
            <w:r>
              <w:rPr>
                <w:rFonts w:ascii="Times New Roman" w:cs="Times New Roman" w:eastAsia="Times New Roman" w:hAnsi="Times New Roman"/>
                <w:sz w:val="21"/>
                <w:szCs w:val="21"/>
                <w:color w:val="auto"/>
                <w:w w:val="99"/>
              </w:rPr>
              <w:t xml:space="preserve"> 2 </w:t>
            </w:r>
            <w:r>
              <w:rPr>
                <w:rFonts w:ascii="宋体" w:cs="宋体" w:eastAsia="宋体" w:hAnsi="宋体"/>
                <w:sz w:val="21"/>
                <w:szCs w:val="21"/>
                <w:color w:val="auto"/>
                <w:w w:val="99"/>
              </w:rPr>
              <w:t>标准</w:t>
            </w:r>
          </w:p>
        </w:tc>
        <w:tc>
          <w:tcPr>
            <w:tcW w:w="0" w:type="dxa"/>
            <w:vAlign w:val="bottom"/>
          </w:tcPr>
          <w:p>
            <w:pPr>
              <w:spacing w:after="0"/>
              <w:rPr>
                <w:sz w:val="1"/>
                <w:szCs w:val="1"/>
                <w:color w:val="auto"/>
              </w:rPr>
            </w:pPr>
          </w:p>
        </w:tc>
      </w:tr>
      <w:tr>
        <w:trPr>
          <w:trHeight w:val="169"/>
        </w:trPr>
        <w:tc>
          <w:tcPr>
            <w:tcW w:w="100" w:type="dxa"/>
            <w:vAlign w:val="bottom"/>
            <w:tcBorders>
              <w:left w:val="single" w:sz="8" w:color="auto"/>
              <w:bottom w:val="single" w:sz="8" w:color="auto"/>
            </w:tcBorders>
          </w:tcPr>
          <w:p>
            <w:pPr>
              <w:spacing w:after="0"/>
              <w:rPr>
                <w:sz w:val="14"/>
                <w:szCs w:val="14"/>
                <w:color w:val="auto"/>
              </w:rPr>
            </w:pPr>
          </w:p>
        </w:tc>
        <w:tc>
          <w:tcPr>
            <w:tcW w:w="480" w:type="dxa"/>
            <w:vAlign w:val="bottom"/>
            <w:tcBorders>
              <w:bottom w:val="single" w:sz="8" w:color="auto"/>
              <w:right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20" w:type="dxa"/>
            <w:vAlign w:val="bottom"/>
            <w:tcBorders>
              <w:bottom w:val="single" w:sz="8" w:color="auto"/>
              <w:right w:val="single" w:sz="8" w:color="auto"/>
            </w:tcBorders>
          </w:tcPr>
          <w:p>
            <w:pPr>
              <w:spacing w:after="0"/>
              <w:rPr>
                <w:sz w:val="14"/>
                <w:szCs w:val="14"/>
                <w:color w:val="auto"/>
              </w:rPr>
            </w:pPr>
          </w:p>
        </w:tc>
        <w:tc>
          <w:tcPr>
            <w:tcW w:w="1300" w:type="dxa"/>
            <w:vAlign w:val="bottom"/>
            <w:tcBorders>
              <w:bottom w:val="single" w:sz="8" w:color="auto"/>
            </w:tcBorders>
          </w:tcPr>
          <w:p>
            <w:pPr>
              <w:spacing w:after="0"/>
              <w:rPr>
                <w:sz w:val="14"/>
                <w:szCs w:val="14"/>
                <w:color w:val="auto"/>
              </w:rPr>
            </w:pPr>
          </w:p>
        </w:tc>
        <w:tc>
          <w:tcPr>
            <w:tcW w:w="220" w:type="dxa"/>
            <w:vAlign w:val="bottom"/>
            <w:tcBorders>
              <w:bottom w:val="single" w:sz="8" w:color="auto"/>
              <w:right w:val="single" w:sz="8" w:color="auto"/>
            </w:tcBorders>
          </w:tcPr>
          <w:p>
            <w:pPr>
              <w:spacing w:after="0"/>
              <w:rPr>
                <w:sz w:val="14"/>
                <w:szCs w:val="14"/>
                <w:color w:val="auto"/>
              </w:rPr>
            </w:pPr>
          </w:p>
        </w:tc>
        <w:tc>
          <w:tcPr>
            <w:tcW w:w="3600" w:type="dxa"/>
            <w:vAlign w:val="bottom"/>
            <w:tcBorders>
              <w:bottom w:val="single" w:sz="8" w:color="auto"/>
              <w:right w:val="single" w:sz="8" w:color="auto"/>
            </w:tcBorders>
            <w:vMerge w:val="continue"/>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720" w:type="dxa"/>
            <w:vAlign w:val="bottom"/>
            <w:tcBorders>
              <w:bottom w:val="single" w:sz="8" w:color="auto"/>
              <w:right w:val="single" w:sz="8" w:color="auto"/>
            </w:tcBorders>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231"/>
        </w:trPr>
        <w:tc>
          <w:tcPr>
            <w:tcW w:w="100" w:type="dxa"/>
            <w:vAlign w:val="bottom"/>
            <w:tcBorders>
              <w:left w:val="single" w:sz="8" w:color="auto"/>
            </w:tcBorders>
          </w:tcPr>
          <w:p>
            <w:pPr>
              <w:spacing w:after="0"/>
              <w:rPr>
                <w:sz w:val="20"/>
                <w:szCs w:val="20"/>
                <w:color w:val="auto"/>
              </w:rPr>
            </w:pPr>
          </w:p>
        </w:tc>
        <w:tc>
          <w:tcPr>
            <w:tcW w:w="480" w:type="dxa"/>
            <w:vAlign w:val="bottom"/>
            <w:tcBorders>
              <w:right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1520" w:type="dxa"/>
            <w:vAlign w:val="bottom"/>
            <w:tcBorders>
              <w:right w:val="single" w:sz="8" w:color="auto"/>
            </w:tcBorders>
            <w:gridSpan w:val="2"/>
            <w:vMerge w:val="restart"/>
          </w:tcPr>
          <w:p>
            <w:pPr>
              <w:ind w:left="80"/>
              <w:spacing w:after="0" w:line="256" w:lineRule="exact"/>
              <w:rPr>
                <w:sz w:val="20"/>
                <w:szCs w:val="20"/>
                <w:color w:val="auto"/>
              </w:rPr>
            </w:pPr>
            <w:r>
              <w:rPr>
                <w:rFonts w:ascii="Times New Roman" w:cs="Times New Roman" w:eastAsia="Times New Roman" w:hAnsi="Times New Roman"/>
                <w:sz w:val="21"/>
                <w:szCs w:val="21"/>
                <w:color w:val="auto"/>
                <w:w w:val="93"/>
              </w:rPr>
              <w:t>COD</w:t>
            </w:r>
            <w:r>
              <w:rPr>
                <w:rFonts w:ascii="宋体" w:cs="宋体" w:eastAsia="宋体" w:hAnsi="宋体"/>
                <w:sz w:val="21"/>
                <w:szCs w:val="21"/>
                <w:color w:val="auto"/>
                <w:w w:val="93"/>
              </w:rPr>
              <w:t>、</w:t>
            </w:r>
            <w:r>
              <w:rPr>
                <w:rFonts w:ascii="Times New Roman" w:cs="Times New Roman" w:eastAsia="Times New Roman" w:hAnsi="Times New Roman"/>
                <w:sz w:val="21"/>
                <w:szCs w:val="21"/>
                <w:color w:val="auto"/>
                <w:w w:val="93"/>
              </w:rPr>
              <w:t>NH3-N</w:t>
            </w:r>
            <w:r>
              <w:rPr>
                <w:rFonts w:ascii="宋体" w:cs="宋体" w:eastAsia="宋体" w:hAnsi="宋体"/>
                <w:sz w:val="21"/>
                <w:szCs w:val="21"/>
                <w:color w:val="auto"/>
                <w:w w:val="93"/>
              </w:rPr>
              <w:t>，</w:t>
            </w:r>
          </w:p>
        </w:tc>
        <w:tc>
          <w:tcPr>
            <w:tcW w:w="36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化粪池处理后经市政污水管网排入霞</w:t>
            </w:r>
          </w:p>
        </w:tc>
        <w:tc>
          <w:tcPr>
            <w:tcW w:w="180" w:type="dxa"/>
            <w:vAlign w:val="bottom"/>
          </w:tcPr>
          <w:p>
            <w:pPr>
              <w:spacing w:after="0"/>
              <w:rPr>
                <w:sz w:val="20"/>
                <w:szCs w:val="20"/>
                <w:color w:val="auto"/>
              </w:rPr>
            </w:pPr>
          </w:p>
        </w:tc>
        <w:tc>
          <w:tcPr>
            <w:tcW w:w="1880" w:type="dxa"/>
            <w:vAlign w:val="bottom"/>
            <w:tcBorders>
              <w:right w:val="single" w:sz="8" w:color="auto"/>
            </w:tcBorders>
            <w:gridSpan w:val="3"/>
          </w:tcPr>
          <w:p>
            <w:pPr>
              <w:jc w:val="center"/>
              <w:ind w:right="200"/>
              <w:spacing w:after="0" w:line="231" w:lineRule="exact"/>
              <w:rPr>
                <w:sz w:val="20"/>
                <w:szCs w:val="20"/>
                <w:color w:val="auto"/>
              </w:rPr>
            </w:pPr>
            <w:r>
              <w:rPr>
                <w:rFonts w:ascii="宋体" w:cs="宋体" w:eastAsia="宋体" w:hAnsi="宋体"/>
                <w:sz w:val="21"/>
                <w:szCs w:val="21"/>
                <w:color w:val="auto"/>
                <w:w w:val="99"/>
              </w:rPr>
              <w:t>《污水综合排放标</w:t>
            </w:r>
          </w:p>
        </w:tc>
        <w:tc>
          <w:tcPr>
            <w:tcW w:w="0" w:type="dxa"/>
            <w:vAlign w:val="bottom"/>
          </w:tcPr>
          <w:p>
            <w:pPr>
              <w:spacing w:after="0"/>
              <w:rPr>
                <w:sz w:val="1"/>
                <w:szCs w:val="1"/>
                <w:color w:val="auto"/>
              </w:rPr>
            </w:pPr>
          </w:p>
        </w:tc>
      </w:tr>
      <w:tr>
        <w:trPr>
          <w:trHeight w:val="168"/>
        </w:trPr>
        <w:tc>
          <w:tcPr>
            <w:tcW w:w="100" w:type="dxa"/>
            <w:vAlign w:val="bottom"/>
            <w:tcBorders>
              <w:left w:val="single" w:sz="8" w:color="auto"/>
            </w:tcBorders>
          </w:tcPr>
          <w:p>
            <w:pPr>
              <w:spacing w:after="0"/>
              <w:rPr>
                <w:sz w:val="14"/>
                <w:szCs w:val="14"/>
                <w:color w:val="auto"/>
              </w:rPr>
            </w:pPr>
          </w:p>
        </w:tc>
        <w:tc>
          <w:tcPr>
            <w:tcW w:w="480" w:type="dxa"/>
            <w:vAlign w:val="bottom"/>
            <w:tcBorders>
              <w:right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120" w:type="dxa"/>
            <w:vAlign w:val="bottom"/>
            <w:tcBorders>
              <w:right w:val="single" w:sz="8" w:color="auto"/>
            </w:tcBorders>
            <w:vMerge w:val="restart"/>
          </w:tcPr>
          <w:p>
            <w:pPr>
              <w:jc w:val="center"/>
              <w:ind w:right="136"/>
              <w:spacing w:after="0" w:line="240" w:lineRule="exact"/>
              <w:rPr>
                <w:sz w:val="20"/>
                <w:szCs w:val="20"/>
                <w:color w:val="auto"/>
              </w:rPr>
            </w:pPr>
            <w:r>
              <w:rPr>
                <w:rFonts w:ascii="宋体" w:cs="宋体" w:eastAsia="宋体" w:hAnsi="宋体"/>
                <w:sz w:val="21"/>
                <w:szCs w:val="21"/>
                <w:color w:val="auto"/>
                <w:w w:val="99"/>
              </w:rPr>
              <w:t>生活污水</w:t>
            </w:r>
          </w:p>
        </w:tc>
        <w:tc>
          <w:tcPr>
            <w:tcW w:w="1520" w:type="dxa"/>
            <w:vAlign w:val="bottom"/>
            <w:tcBorders>
              <w:right w:val="single" w:sz="8" w:color="auto"/>
            </w:tcBorders>
            <w:gridSpan w:val="2"/>
            <w:vMerge w:val="continue"/>
          </w:tcPr>
          <w:p>
            <w:pPr>
              <w:spacing w:after="0"/>
              <w:rPr>
                <w:sz w:val="14"/>
                <w:szCs w:val="14"/>
                <w:color w:val="auto"/>
              </w:rPr>
            </w:pPr>
          </w:p>
        </w:tc>
        <w:tc>
          <w:tcPr>
            <w:tcW w:w="3600" w:type="dxa"/>
            <w:vAlign w:val="bottom"/>
            <w:tcBorders>
              <w:right w:val="single" w:sz="8" w:color="auto"/>
            </w:tcBorders>
            <w:vMerge w:val="continue"/>
          </w:tcPr>
          <w:p>
            <w:pPr>
              <w:spacing w:after="0"/>
              <w:rPr>
                <w:sz w:val="14"/>
                <w:szCs w:val="14"/>
                <w:color w:val="auto"/>
              </w:rPr>
            </w:pPr>
          </w:p>
        </w:tc>
        <w:tc>
          <w:tcPr>
            <w:tcW w:w="2060" w:type="dxa"/>
            <w:vAlign w:val="bottom"/>
            <w:tcBorders>
              <w:right w:val="single" w:sz="8" w:color="auto"/>
            </w:tcBorders>
            <w:gridSpan w:val="4"/>
            <w:vMerge w:val="restart"/>
          </w:tcPr>
          <w:p>
            <w:pPr>
              <w:ind w:left="100"/>
              <w:spacing w:after="0" w:line="256" w:lineRule="exact"/>
              <w:rPr>
                <w:sz w:val="20"/>
                <w:szCs w:val="20"/>
                <w:color w:val="auto"/>
              </w:rPr>
            </w:pPr>
            <w:r>
              <w:rPr>
                <w:rFonts w:ascii="宋体" w:cs="宋体" w:eastAsia="宋体" w:hAnsi="宋体"/>
                <w:sz w:val="21"/>
                <w:szCs w:val="21"/>
                <w:color w:val="auto"/>
                <w:w w:val="94"/>
              </w:rPr>
              <w:t>准》（</w:t>
            </w:r>
            <w:r>
              <w:rPr>
                <w:rFonts w:ascii="Times New Roman" w:cs="Times New Roman" w:eastAsia="Times New Roman" w:hAnsi="Times New Roman"/>
                <w:sz w:val="21"/>
                <w:szCs w:val="21"/>
                <w:color w:val="auto"/>
                <w:w w:val="94"/>
              </w:rPr>
              <w:t>GB8978-1996</w:t>
            </w:r>
            <w:r>
              <w:rPr>
                <w:rFonts w:ascii="宋体" w:cs="宋体" w:eastAsia="宋体" w:hAnsi="宋体"/>
                <w:sz w:val="21"/>
                <w:szCs w:val="21"/>
                <w:color w:val="auto"/>
                <w:w w:val="94"/>
              </w:rPr>
              <w:t>）</w:t>
            </w:r>
          </w:p>
        </w:tc>
        <w:tc>
          <w:tcPr>
            <w:tcW w:w="0" w:type="dxa"/>
            <w:vAlign w:val="bottom"/>
          </w:tcPr>
          <w:p>
            <w:pPr>
              <w:spacing w:after="0"/>
              <w:rPr>
                <w:sz w:val="1"/>
                <w:szCs w:val="1"/>
                <w:color w:val="auto"/>
              </w:rPr>
            </w:pPr>
          </w:p>
        </w:tc>
      </w:tr>
      <w:tr>
        <w:trPr>
          <w:trHeight w:val="135"/>
        </w:trPr>
        <w:tc>
          <w:tcPr>
            <w:tcW w:w="100" w:type="dxa"/>
            <w:vAlign w:val="bottom"/>
            <w:tcBorders>
              <w:left w:val="single" w:sz="8" w:color="auto"/>
            </w:tcBorders>
          </w:tcPr>
          <w:p>
            <w:pPr>
              <w:spacing w:after="0"/>
              <w:rPr>
                <w:sz w:val="11"/>
                <w:szCs w:val="11"/>
                <w:color w:val="auto"/>
              </w:rPr>
            </w:pPr>
          </w:p>
        </w:tc>
        <w:tc>
          <w:tcPr>
            <w:tcW w:w="480" w:type="dxa"/>
            <w:vAlign w:val="bottom"/>
            <w:tcBorders>
              <w:right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120" w:type="dxa"/>
            <w:vAlign w:val="bottom"/>
            <w:tcBorders>
              <w:right w:val="single" w:sz="8" w:color="auto"/>
            </w:tcBorders>
            <w:vMerge w:val="continue"/>
          </w:tcPr>
          <w:p>
            <w:pPr>
              <w:spacing w:after="0"/>
              <w:rPr>
                <w:sz w:val="11"/>
                <w:szCs w:val="11"/>
                <w:color w:val="auto"/>
              </w:rPr>
            </w:pPr>
          </w:p>
        </w:tc>
        <w:tc>
          <w:tcPr>
            <w:tcW w:w="1300" w:type="dxa"/>
            <w:vAlign w:val="bottom"/>
            <w:vMerge w:val="restart"/>
          </w:tcPr>
          <w:p>
            <w:pPr>
              <w:jc w:val="center"/>
              <w:ind w:left="74"/>
              <w:spacing w:after="0" w:line="256" w:lineRule="exact"/>
              <w:rPr>
                <w:sz w:val="20"/>
                <w:szCs w:val="20"/>
                <w:color w:val="auto"/>
              </w:rPr>
            </w:pPr>
            <w:r>
              <w:rPr>
                <w:rFonts w:ascii="Times New Roman" w:cs="Times New Roman" w:eastAsia="Times New Roman" w:hAnsi="Times New Roman"/>
                <w:sz w:val="21"/>
                <w:szCs w:val="21"/>
                <w:color w:val="auto"/>
              </w:rPr>
              <w:t>BOD5</w:t>
            </w:r>
            <w:r>
              <w:rPr>
                <w:rFonts w:ascii="宋体" w:cs="宋体" w:eastAsia="宋体" w:hAnsi="宋体"/>
                <w:sz w:val="21"/>
                <w:szCs w:val="21"/>
                <w:color w:val="auto"/>
              </w:rPr>
              <w:t>、</w:t>
            </w:r>
            <w:r>
              <w:rPr>
                <w:rFonts w:ascii="Times New Roman" w:cs="Times New Roman" w:eastAsia="Times New Roman" w:hAnsi="Times New Roman"/>
                <w:sz w:val="21"/>
                <w:szCs w:val="21"/>
                <w:color w:val="auto"/>
              </w:rPr>
              <w:t>SS</w:t>
            </w:r>
          </w:p>
        </w:tc>
        <w:tc>
          <w:tcPr>
            <w:tcW w:w="220" w:type="dxa"/>
            <w:vAlign w:val="bottom"/>
            <w:tcBorders>
              <w:right w:val="single" w:sz="8" w:color="auto"/>
            </w:tcBorders>
          </w:tcPr>
          <w:p>
            <w:pPr>
              <w:spacing w:after="0"/>
              <w:rPr>
                <w:sz w:val="11"/>
                <w:szCs w:val="11"/>
                <w:color w:val="auto"/>
              </w:rPr>
            </w:pPr>
          </w:p>
        </w:tc>
        <w:tc>
          <w:tcPr>
            <w:tcW w:w="36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湾污水处理厂</w:t>
            </w:r>
          </w:p>
        </w:tc>
        <w:tc>
          <w:tcPr>
            <w:tcW w:w="2060" w:type="dxa"/>
            <w:vAlign w:val="bottom"/>
            <w:tcBorders>
              <w:right w:val="single" w:sz="8" w:color="auto"/>
            </w:tcBorders>
            <w:gridSpan w:val="4"/>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7"/>
        </w:trPr>
        <w:tc>
          <w:tcPr>
            <w:tcW w:w="100" w:type="dxa"/>
            <w:vAlign w:val="bottom"/>
            <w:tcBorders>
              <w:left w:val="single" w:sz="8" w:color="auto"/>
            </w:tcBorders>
          </w:tcPr>
          <w:p>
            <w:pPr>
              <w:spacing w:after="0"/>
              <w:rPr>
                <w:sz w:val="11"/>
                <w:szCs w:val="11"/>
                <w:color w:val="auto"/>
              </w:rPr>
            </w:pPr>
          </w:p>
        </w:tc>
        <w:tc>
          <w:tcPr>
            <w:tcW w:w="480" w:type="dxa"/>
            <w:vAlign w:val="bottom"/>
            <w:tcBorders>
              <w:right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120" w:type="dxa"/>
            <w:vAlign w:val="bottom"/>
            <w:tcBorders>
              <w:right w:val="single" w:sz="8" w:color="auto"/>
            </w:tcBorders>
          </w:tcPr>
          <w:p>
            <w:pPr>
              <w:spacing w:after="0"/>
              <w:rPr>
                <w:sz w:val="11"/>
                <w:szCs w:val="11"/>
                <w:color w:val="auto"/>
              </w:rPr>
            </w:pPr>
          </w:p>
        </w:tc>
        <w:tc>
          <w:tcPr>
            <w:tcW w:w="1300" w:type="dxa"/>
            <w:vAlign w:val="bottom"/>
            <w:vMerge w:val="continue"/>
          </w:tcPr>
          <w:p>
            <w:pPr>
              <w:spacing w:after="0"/>
              <w:rPr>
                <w:sz w:val="11"/>
                <w:szCs w:val="11"/>
                <w:color w:val="auto"/>
              </w:rPr>
            </w:pPr>
          </w:p>
        </w:tc>
        <w:tc>
          <w:tcPr>
            <w:tcW w:w="220" w:type="dxa"/>
            <w:vAlign w:val="bottom"/>
            <w:tcBorders>
              <w:right w:val="single" w:sz="8" w:color="auto"/>
            </w:tcBorders>
          </w:tcPr>
          <w:p>
            <w:pPr>
              <w:spacing w:after="0"/>
              <w:rPr>
                <w:sz w:val="11"/>
                <w:szCs w:val="11"/>
                <w:color w:val="auto"/>
              </w:rPr>
            </w:pPr>
          </w:p>
        </w:tc>
        <w:tc>
          <w:tcPr>
            <w:tcW w:w="3600" w:type="dxa"/>
            <w:vAlign w:val="bottom"/>
            <w:tcBorders>
              <w:right w:val="single" w:sz="8" w:color="auto"/>
            </w:tcBorders>
            <w:vMerge w:val="continue"/>
          </w:tcPr>
          <w:p>
            <w:pPr>
              <w:spacing w:after="0"/>
              <w:rPr>
                <w:sz w:val="11"/>
                <w:szCs w:val="11"/>
                <w:color w:val="auto"/>
              </w:rPr>
            </w:pPr>
          </w:p>
        </w:tc>
        <w:tc>
          <w:tcPr>
            <w:tcW w:w="1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720" w:type="dxa"/>
            <w:vAlign w:val="bottom"/>
            <w:tcBorders>
              <w:right w:val="single" w:sz="8" w:color="auto"/>
            </w:tcBorders>
            <w:gridSpan w:val="2"/>
            <w:vMerge w:val="restart"/>
          </w:tcPr>
          <w:p>
            <w:pPr>
              <w:jc w:val="center"/>
              <w:ind w:right="360"/>
              <w:spacing w:after="0" w:line="240" w:lineRule="exact"/>
              <w:rPr>
                <w:sz w:val="20"/>
                <w:szCs w:val="20"/>
                <w:color w:val="auto"/>
              </w:rPr>
            </w:pPr>
            <w:r>
              <w:rPr>
                <w:rFonts w:ascii="宋体" w:cs="宋体" w:eastAsia="宋体" w:hAnsi="宋体"/>
                <w:sz w:val="21"/>
                <w:szCs w:val="21"/>
                <w:color w:val="auto"/>
                <w:w w:val="99"/>
              </w:rPr>
              <w:t>三级标准</w:t>
            </w:r>
          </w:p>
        </w:tc>
        <w:tc>
          <w:tcPr>
            <w:tcW w:w="0" w:type="dxa"/>
            <w:vAlign w:val="bottom"/>
          </w:tcPr>
          <w:p>
            <w:pPr>
              <w:spacing w:after="0"/>
              <w:rPr>
                <w:sz w:val="1"/>
                <w:szCs w:val="1"/>
                <w:color w:val="auto"/>
              </w:rPr>
            </w:pPr>
          </w:p>
        </w:tc>
      </w:tr>
      <w:tr>
        <w:trPr>
          <w:trHeight w:val="105"/>
        </w:trPr>
        <w:tc>
          <w:tcPr>
            <w:tcW w:w="100" w:type="dxa"/>
            <w:vAlign w:val="bottom"/>
            <w:tcBorders>
              <w:left w:val="single" w:sz="8" w:color="auto"/>
            </w:tcBorders>
          </w:tcPr>
          <w:p>
            <w:pPr>
              <w:spacing w:after="0"/>
              <w:rPr>
                <w:sz w:val="9"/>
                <w:szCs w:val="9"/>
                <w:color w:val="auto"/>
              </w:rPr>
            </w:pPr>
          </w:p>
        </w:tc>
        <w:tc>
          <w:tcPr>
            <w:tcW w:w="480" w:type="dxa"/>
            <w:vAlign w:val="bottom"/>
            <w:tcBorders>
              <w:right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1300" w:type="dxa"/>
            <w:vAlign w:val="bottom"/>
          </w:tcPr>
          <w:p>
            <w:pPr>
              <w:spacing w:after="0"/>
              <w:rPr>
                <w:sz w:val="9"/>
                <w:szCs w:val="9"/>
                <w:color w:val="auto"/>
              </w:rPr>
            </w:pPr>
          </w:p>
        </w:tc>
        <w:tc>
          <w:tcPr>
            <w:tcW w:w="220" w:type="dxa"/>
            <w:vAlign w:val="bottom"/>
            <w:tcBorders>
              <w:right w:val="single" w:sz="8" w:color="auto"/>
            </w:tcBorders>
          </w:tcPr>
          <w:p>
            <w:pPr>
              <w:spacing w:after="0"/>
              <w:rPr>
                <w:sz w:val="9"/>
                <w:szCs w:val="9"/>
                <w:color w:val="auto"/>
              </w:rPr>
            </w:pPr>
          </w:p>
        </w:tc>
        <w:tc>
          <w:tcPr>
            <w:tcW w:w="3600" w:type="dxa"/>
            <w:vAlign w:val="bottom"/>
            <w:tcBorders>
              <w:right w:val="single" w:sz="8" w:color="auto"/>
            </w:tcBorders>
          </w:tcPr>
          <w:p>
            <w:pPr>
              <w:spacing w:after="0"/>
              <w:rPr>
                <w:sz w:val="9"/>
                <w:szCs w:val="9"/>
                <w:color w:val="auto"/>
              </w:rPr>
            </w:pPr>
          </w:p>
        </w:tc>
        <w:tc>
          <w:tcPr>
            <w:tcW w:w="180" w:type="dxa"/>
            <w:vAlign w:val="bottom"/>
          </w:tcPr>
          <w:p>
            <w:pPr>
              <w:spacing w:after="0"/>
              <w:rPr>
                <w:sz w:val="9"/>
                <w:szCs w:val="9"/>
                <w:color w:val="auto"/>
              </w:rPr>
            </w:pPr>
          </w:p>
        </w:tc>
        <w:tc>
          <w:tcPr>
            <w:tcW w:w="160" w:type="dxa"/>
            <w:vAlign w:val="bottom"/>
          </w:tcPr>
          <w:p>
            <w:pPr>
              <w:spacing w:after="0"/>
              <w:rPr>
                <w:sz w:val="9"/>
                <w:szCs w:val="9"/>
                <w:color w:val="auto"/>
              </w:rPr>
            </w:pPr>
          </w:p>
        </w:tc>
        <w:tc>
          <w:tcPr>
            <w:tcW w:w="1720" w:type="dxa"/>
            <w:vAlign w:val="bottom"/>
            <w:tcBorders>
              <w:right w:val="single" w:sz="8" w:color="auto"/>
            </w:tcBorders>
            <w:gridSpan w:val="2"/>
            <w:vMerge w:val="continue"/>
          </w:tcPr>
          <w:p>
            <w:pPr>
              <w:spacing w:after="0"/>
              <w:rPr>
                <w:sz w:val="9"/>
                <w:szCs w:val="9"/>
                <w:color w:val="auto"/>
              </w:rPr>
            </w:pPr>
          </w:p>
        </w:tc>
        <w:tc>
          <w:tcPr>
            <w:tcW w:w="0" w:type="dxa"/>
            <w:vAlign w:val="bottom"/>
          </w:tcPr>
          <w:p>
            <w:pPr>
              <w:spacing w:after="0"/>
              <w:rPr>
                <w:sz w:val="1"/>
                <w:szCs w:val="1"/>
                <w:color w:val="auto"/>
              </w:rPr>
            </w:pPr>
          </w:p>
        </w:tc>
      </w:tr>
      <w:tr>
        <w:trPr>
          <w:trHeight w:val="32"/>
        </w:trPr>
        <w:tc>
          <w:tcPr>
            <w:tcW w:w="100" w:type="dxa"/>
            <w:vAlign w:val="bottom"/>
            <w:tcBorders>
              <w:left w:val="single" w:sz="8" w:color="auto"/>
            </w:tcBorders>
          </w:tcPr>
          <w:p>
            <w:pPr>
              <w:spacing w:after="0"/>
              <w:rPr>
                <w:sz w:val="2"/>
                <w:szCs w:val="2"/>
                <w:color w:val="auto"/>
              </w:rPr>
            </w:pPr>
          </w:p>
        </w:tc>
        <w:tc>
          <w:tcPr>
            <w:tcW w:w="480" w:type="dxa"/>
            <w:vAlign w:val="bottom"/>
            <w:tcBorders>
              <w:right w:val="single" w:sz="8" w:color="auto"/>
            </w:tcBorders>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1120" w:type="dxa"/>
            <w:vAlign w:val="bottom"/>
            <w:tcBorders>
              <w:bottom w:val="single" w:sz="8" w:color="auto"/>
              <w:right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20" w:type="dxa"/>
            <w:vAlign w:val="bottom"/>
            <w:tcBorders>
              <w:bottom w:val="single" w:sz="8" w:color="auto"/>
              <w:right w:val="single" w:sz="8" w:color="auto"/>
            </w:tcBorders>
          </w:tcPr>
          <w:p>
            <w:pPr>
              <w:spacing w:after="0"/>
              <w:rPr>
                <w:sz w:val="2"/>
                <w:szCs w:val="2"/>
                <w:color w:val="auto"/>
              </w:rPr>
            </w:pPr>
          </w:p>
        </w:tc>
        <w:tc>
          <w:tcPr>
            <w:tcW w:w="3600" w:type="dxa"/>
            <w:vAlign w:val="bottom"/>
            <w:tcBorders>
              <w:bottom w:val="single" w:sz="8" w:color="auto"/>
              <w:right w:val="single" w:sz="8" w:color="auto"/>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29"/>
        </w:trPr>
        <w:tc>
          <w:tcPr>
            <w:tcW w:w="100" w:type="dxa"/>
            <w:vAlign w:val="bottom"/>
            <w:tcBorders>
              <w:left w:val="single" w:sz="8" w:color="auto"/>
            </w:tcBorders>
          </w:tcPr>
          <w:p>
            <w:pPr>
              <w:spacing w:after="0"/>
              <w:rPr>
                <w:sz w:val="19"/>
                <w:szCs w:val="19"/>
                <w:color w:val="auto"/>
              </w:rPr>
            </w:pPr>
          </w:p>
        </w:tc>
        <w:tc>
          <w:tcPr>
            <w:tcW w:w="480" w:type="dxa"/>
            <w:vAlign w:val="bottom"/>
            <w:tcBorders>
              <w:right w:val="single" w:sz="8" w:color="auto"/>
            </w:tcBorders>
          </w:tcPr>
          <w:p>
            <w:pPr>
              <w:ind w:left="100"/>
              <w:spacing w:after="0" w:line="229" w:lineRule="exact"/>
              <w:rPr>
                <w:sz w:val="20"/>
                <w:szCs w:val="20"/>
                <w:color w:val="auto"/>
              </w:rPr>
            </w:pPr>
            <w:r>
              <w:rPr>
                <w:rFonts w:ascii="宋体" w:cs="宋体" w:eastAsia="宋体" w:hAnsi="宋体"/>
                <w:sz w:val="21"/>
                <w:szCs w:val="21"/>
                <w:color w:val="auto"/>
              </w:rPr>
              <w:t>废</w:t>
            </w:r>
          </w:p>
        </w:tc>
        <w:tc>
          <w:tcPr>
            <w:tcW w:w="220" w:type="dxa"/>
            <w:vAlign w:val="bottom"/>
          </w:tcPr>
          <w:p>
            <w:pPr>
              <w:spacing w:after="0"/>
              <w:rPr>
                <w:sz w:val="19"/>
                <w:szCs w:val="19"/>
                <w:color w:val="auto"/>
              </w:rPr>
            </w:pPr>
          </w:p>
        </w:tc>
        <w:tc>
          <w:tcPr>
            <w:tcW w:w="1120" w:type="dxa"/>
            <w:vAlign w:val="bottom"/>
            <w:tcBorders>
              <w:right w:val="single" w:sz="8" w:color="auto"/>
            </w:tcBorders>
          </w:tcPr>
          <w:p>
            <w:pPr>
              <w:spacing w:after="0"/>
              <w:rPr>
                <w:sz w:val="19"/>
                <w:szCs w:val="19"/>
                <w:color w:val="auto"/>
              </w:rPr>
            </w:pPr>
          </w:p>
        </w:tc>
        <w:tc>
          <w:tcPr>
            <w:tcW w:w="1300" w:type="dxa"/>
            <w:vAlign w:val="bottom"/>
          </w:tcPr>
          <w:p>
            <w:pPr>
              <w:spacing w:after="0"/>
              <w:rPr>
                <w:sz w:val="19"/>
                <w:szCs w:val="19"/>
                <w:color w:val="auto"/>
              </w:rPr>
            </w:pPr>
          </w:p>
        </w:tc>
        <w:tc>
          <w:tcPr>
            <w:tcW w:w="220" w:type="dxa"/>
            <w:vAlign w:val="bottom"/>
            <w:tcBorders>
              <w:right w:val="single" w:sz="8" w:color="auto"/>
            </w:tcBorders>
          </w:tcPr>
          <w:p>
            <w:pPr>
              <w:spacing w:after="0"/>
              <w:rPr>
                <w:sz w:val="19"/>
                <w:szCs w:val="19"/>
                <w:color w:val="auto"/>
              </w:rPr>
            </w:pPr>
          </w:p>
        </w:tc>
        <w:tc>
          <w:tcPr>
            <w:tcW w:w="3600" w:type="dxa"/>
            <w:vAlign w:val="bottom"/>
            <w:tcBorders>
              <w:right w:val="single" w:sz="8" w:color="auto"/>
            </w:tcBorders>
          </w:tcPr>
          <w:p>
            <w:pPr>
              <w:jc w:val="center"/>
              <w:spacing w:after="0" w:line="229" w:lineRule="exact"/>
              <w:rPr>
                <w:sz w:val="20"/>
                <w:szCs w:val="20"/>
                <w:color w:val="auto"/>
              </w:rPr>
            </w:pPr>
            <w:r>
              <w:rPr>
                <w:rFonts w:ascii="宋体" w:cs="宋体" w:eastAsia="宋体" w:hAnsi="宋体"/>
                <w:sz w:val="21"/>
                <w:szCs w:val="21"/>
                <w:color w:val="auto"/>
                <w:w w:val="99"/>
              </w:rPr>
              <w:t>施工废水经沉淀池处理后经一体化移</w:t>
            </w:r>
          </w:p>
        </w:tc>
        <w:tc>
          <w:tcPr>
            <w:tcW w:w="1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620" w:type="dxa"/>
            <w:vAlign w:val="bottom"/>
          </w:tcPr>
          <w:p>
            <w:pPr>
              <w:spacing w:after="0"/>
              <w:rPr>
                <w:sz w:val="19"/>
                <w:szCs w:val="19"/>
                <w:color w:val="auto"/>
              </w:rPr>
            </w:pPr>
          </w:p>
        </w:tc>
        <w:tc>
          <w:tcPr>
            <w:tcW w:w="10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306"/>
        </w:trPr>
        <w:tc>
          <w:tcPr>
            <w:tcW w:w="100" w:type="dxa"/>
            <w:vAlign w:val="bottom"/>
            <w:tcBorders>
              <w:left w:val="single" w:sz="8" w:color="auto"/>
            </w:tcBorders>
          </w:tcPr>
          <w:p>
            <w:pPr>
              <w:spacing w:after="0"/>
              <w:rPr>
                <w:sz w:val="24"/>
                <w:szCs w:val="24"/>
                <w:color w:val="auto"/>
              </w:rPr>
            </w:pPr>
          </w:p>
        </w:tc>
        <w:tc>
          <w:tcPr>
            <w:tcW w:w="480" w:type="dxa"/>
            <w:vAlign w:val="bottom"/>
            <w:tcBorders>
              <w:right w:val="single" w:sz="8" w:color="auto"/>
            </w:tcBorders>
          </w:tcPr>
          <w:p>
            <w:pPr>
              <w:ind w:left="100"/>
              <w:spacing w:after="0" w:line="240" w:lineRule="exact"/>
              <w:rPr>
                <w:sz w:val="20"/>
                <w:szCs w:val="20"/>
                <w:color w:val="auto"/>
              </w:rPr>
            </w:pPr>
            <w:r>
              <w:rPr>
                <w:rFonts w:ascii="宋体" w:cs="宋体" w:eastAsia="宋体" w:hAnsi="宋体"/>
                <w:sz w:val="21"/>
                <w:szCs w:val="21"/>
                <w:color w:val="auto"/>
              </w:rPr>
              <w:t>水</w:t>
            </w:r>
          </w:p>
        </w:tc>
        <w:tc>
          <w:tcPr>
            <w:tcW w:w="220" w:type="dxa"/>
            <w:vAlign w:val="bottom"/>
          </w:tcPr>
          <w:p>
            <w:pPr>
              <w:spacing w:after="0"/>
              <w:rPr>
                <w:sz w:val="24"/>
                <w:szCs w:val="24"/>
                <w:color w:val="auto"/>
              </w:rPr>
            </w:pPr>
          </w:p>
        </w:tc>
        <w:tc>
          <w:tcPr>
            <w:tcW w:w="1120" w:type="dxa"/>
            <w:vAlign w:val="bottom"/>
            <w:tcBorders>
              <w:right w:val="single" w:sz="8" w:color="auto"/>
            </w:tcBorders>
          </w:tcPr>
          <w:p>
            <w:pPr>
              <w:jc w:val="center"/>
              <w:ind w:right="136"/>
              <w:spacing w:after="0" w:line="240" w:lineRule="exact"/>
              <w:rPr>
                <w:sz w:val="20"/>
                <w:szCs w:val="20"/>
                <w:color w:val="auto"/>
              </w:rPr>
            </w:pPr>
            <w:r>
              <w:rPr>
                <w:rFonts w:ascii="宋体" w:cs="宋体" w:eastAsia="宋体" w:hAnsi="宋体"/>
                <w:sz w:val="21"/>
                <w:szCs w:val="21"/>
                <w:color w:val="auto"/>
                <w:w w:val="99"/>
              </w:rPr>
              <w:t>施工废水</w:t>
            </w:r>
          </w:p>
        </w:tc>
        <w:tc>
          <w:tcPr>
            <w:tcW w:w="1300" w:type="dxa"/>
            <w:vAlign w:val="bottom"/>
          </w:tcPr>
          <w:p>
            <w:pPr>
              <w:jc w:val="center"/>
              <w:ind w:left="74"/>
              <w:spacing w:after="0" w:line="256" w:lineRule="exact"/>
              <w:rPr>
                <w:sz w:val="20"/>
                <w:szCs w:val="20"/>
                <w:color w:val="auto"/>
              </w:rPr>
            </w:pPr>
            <w:r>
              <w:rPr>
                <w:rFonts w:ascii="宋体" w:cs="宋体" w:eastAsia="宋体" w:hAnsi="宋体"/>
                <w:sz w:val="21"/>
                <w:szCs w:val="21"/>
                <w:color w:val="auto"/>
              </w:rPr>
              <w:t>石油类、</w:t>
            </w:r>
            <w:r>
              <w:rPr>
                <w:rFonts w:ascii="Times New Roman" w:cs="Times New Roman" w:eastAsia="Times New Roman" w:hAnsi="Times New Roman"/>
                <w:sz w:val="21"/>
                <w:szCs w:val="21"/>
                <w:color w:val="auto"/>
              </w:rPr>
              <w:t>SS</w:t>
            </w:r>
          </w:p>
        </w:tc>
        <w:tc>
          <w:tcPr>
            <w:tcW w:w="220" w:type="dxa"/>
            <w:vAlign w:val="bottom"/>
            <w:tcBorders>
              <w:right w:val="single" w:sz="8" w:color="auto"/>
            </w:tcBorders>
          </w:tcPr>
          <w:p>
            <w:pPr>
              <w:spacing w:after="0"/>
              <w:rPr>
                <w:sz w:val="24"/>
                <w:szCs w:val="24"/>
                <w:color w:val="auto"/>
              </w:rPr>
            </w:pPr>
          </w:p>
        </w:tc>
        <w:tc>
          <w:tcPr>
            <w:tcW w:w="360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动式处理设备处理达标后回用于洒水</w:t>
            </w:r>
          </w:p>
        </w:tc>
        <w:tc>
          <w:tcPr>
            <w:tcW w:w="180" w:type="dxa"/>
            <w:vAlign w:val="bottom"/>
          </w:tcPr>
          <w:p>
            <w:pPr>
              <w:spacing w:after="0"/>
              <w:rPr>
                <w:sz w:val="24"/>
                <w:szCs w:val="24"/>
                <w:color w:val="auto"/>
              </w:rPr>
            </w:pPr>
          </w:p>
        </w:tc>
        <w:tc>
          <w:tcPr>
            <w:tcW w:w="1880" w:type="dxa"/>
            <w:vAlign w:val="bottom"/>
            <w:tcBorders>
              <w:right w:val="single" w:sz="8" w:color="auto"/>
            </w:tcBorders>
            <w:gridSpan w:val="3"/>
          </w:tcPr>
          <w:p>
            <w:pPr>
              <w:jc w:val="center"/>
              <w:ind w:right="200"/>
              <w:spacing w:after="0" w:line="240" w:lineRule="exact"/>
              <w:rPr>
                <w:sz w:val="20"/>
                <w:szCs w:val="20"/>
                <w:color w:val="auto"/>
              </w:rPr>
            </w:pPr>
            <w:r>
              <w:rPr>
                <w:rFonts w:ascii="宋体" w:cs="宋体" w:eastAsia="宋体" w:hAnsi="宋体"/>
                <w:sz w:val="21"/>
                <w:szCs w:val="21"/>
                <w:color w:val="auto"/>
                <w:w w:val="99"/>
              </w:rPr>
              <w:t>《污水综合排放标</w:t>
            </w:r>
          </w:p>
        </w:tc>
        <w:tc>
          <w:tcPr>
            <w:tcW w:w="0" w:type="dxa"/>
            <w:vAlign w:val="bottom"/>
          </w:tcPr>
          <w:p>
            <w:pPr>
              <w:spacing w:after="0"/>
              <w:rPr>
                <w:sz w:val="1"/>
                <w:szCs w:val="1"/>
                <w:color w:val="auto"/>
              </w:rPr>
            </w:pPr>
          </w:p>
        </w:tc>
      </w:tr>
      <w:tr>
        <w:trPr>
          <w:trHeight w:val="273"/>
        </w:trPr>
        <w:tc>
          <w:tcPr>
            <w:tcW w:w="100" w:type="dxa"/>
            <w:vAlign w:val="bottom"/>
            <w:tcBorders>
              <w:left w:val="single" w:sz="8" w:color="auto"/>
            </w:tcBorders>
          </w:tcPr>
          <w:p>
            <w:pPr>
              <w:spacing w:after="0"/>
              <w:rPr>
                <w:sz w:val="23"/>
                <w:szCs w:val="23"/>
                <w:color w:val="auto"/>
              </w:rPr>
            </w:pPr>
          </w:p>
        </w:tc>
        <w:tc>
          <w:tcPr>
            <w:tcW w:w="480" w:type="dxa"/>
            <w:vAlign w:val="bottom"/>
            <w:tcBorders>
              <w:right w:val="single" w:sz="8" w:color="auto"/>
            </w:tcBorders>
          </w:tcPr>
          <w:p>
            <w:pPr>
              <w:spacing w:after="0"/>
              <w:rPr>
                <w:sz w:val="23"/>
                <w:szCs w:val="23"/>
                <w:color w:val="auto"/>
              </w:rPr>
            </w:pPr>
          </w:p>
        </w:tc>
        <w:tc>
          <w:tcPr>
            <w:tcW w:w="220" w:type="dxa"/>
            <w:vAlign w:val="bottom"/>
            <w:tcBorders>
              <w:bottom w:val="single" w:sz="8" w:color="auto"/>
            </w:tcBorders>
          </w:tcPr>
          <w:p>
            <w:pPr>
              <w:spacing w:after="0"/>
              <w:rPr>
                <w:sz w:val="23"/>
                <w:szCs w:val="23"/>
                <w:color w:val="auto"/>
              </w:rPr>
            </w:pPr>
          </w:p>
        </w:tc>
        <w:tc>
          <w:tcPr>
            <w:tcW w:w="1120" w:type="dxa"/>
            <w:vAlign w:val="bottom"/>
            <w:tcBorders>
              <w:bottom w:val="single" w:sz="8" w:color="auto"/>
              <w:right w:val="single" w:sz="8" w:color="auto"/>
            </w:tcBorders>
          </w:tcPr>
          <w:p>
            <w:pPr>
              <w:spacing w:after="0"/>
              <w:rPr>
                <w:sz w:val="23"/>
                <w:szCs w:val="23"/>
                <w:color w:val="auto"/>
              </w:rPr>
            </w:pPr>
          </w:p>
        </w:tc>
        <w:tc>
          <w:tcPr>
            <w:tcW w:w="1300" w:type="dxa"/>
            <w:vAlign w:val="bottom"/>
            <w:tcBorders>
              <w:bottom w:val="single" w:sz="8" w:color="auto"/>
            </w:tcBorders>
          </w:tcPr>
          <w:p>
            <w:pPr>
              <w:spacing w:after="0"/>
              <w:rPr>
                <w:sz w:val="23"/>
                <w:szCs w:val="23"/>
                <w:color w:val="auto"/>
              </w:rPr>
            </w:pPr>
          </w:p>
        </w:tc>
        <w:tc>
          <w:tcPr>
            <w:tcW w:w="220" w:type="dxa"/>
            <w:vAlign w:val="bottom"/>
            <w:tcBorders>
              <w:bottom w:val="single" w:sz="8" w:color="auto"/>
              <w:right w:val="single" w:sz="8" w:color="auto"/>
            </w:tcBorders>
          </w:tcPr>
          <w:p>
            <w:pPr>
              <w:spacing w:after="0"/>
              <w:rPr>
                <w:sz w:val="23"/>
                <w:szCs w:val="23"/>
                <w:color w:val="auto"/>
              </w:rPr>
            </w:pPr>
          </w:p>
        </w:tc>
        <w:tc>
          <w:tcPr>
            <w:tcW w:w="3600" w:type="dxa"/>
            <w:vAlign w:val="bottom"/>
            <w:tcBorders>
              <w:bottom w:val="single" w:sz="8" w:color="auto"/>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抑尘和设备车辆冲洗。</w:t>
            </w:r>
          </w:p>
        </w:tc>
        <w:tc>
          <w:tcPr>
            <w:tcW w:w="2060" w:type="dxa"/>
            <w:vAlign w:val="bottom"/>
            <w:tcBorders>
              <w:right w:val="single" w:sz="8" w:color="auto"/>
            </w:tcBorders>
            <w:gridSpan w:val="4"/>
          </w:tcPr>
          <w:p>
            <w:pPr>
              <w:ind w:left="100"/>
              <w:spacing w:after="0" w:line="256" w:lineRule="exact"/>
              <w:rPr>
                <w:sz w:val="20"/>
                <w:szCs w:val="20"/>
                <w:color w:val="auto"/>
              </w:rPr>
            </w:pPr>
            <w:r>
              <w:rPr>
                <w:rFonts w:ascii="宋体" w:cs="宋体" w:eastAsia="宋体" w:hAnsi="宋体"/>
                <w:sz w:val="21"/>
                <w:szCs w:val="21"/>
                <w:color w:val="auto"/>
                <w:w w:val="94"/>
              </w:rPr>
              <w:t>准》（</w:t>
            </w:r>
            <w:r>
              <w:rPr>
                <w:rFonts w:ascii="Times New Roman" w:cs="Times New Roman" w:eastAsia="Times New Roman" w:hAnsi="Times New Roman"/>
                <w:sz w:val="21"/>
                <w:szCs w:val="21"/>
                <w:color w:val="auto"/>
                <w:w w:val="94"/>
              </w:rPr>
              <w:t>GB8978-1996</w:t>
            </w:r>
            <w:r>
              <w:rPr>
                <w:rFonts w:ascii="宋体" w:cs="宋体" w:eastAsia="宋体" w:hAnsi="宋体"/>
                <w:sz w:val="21"/>
                <w:szCs w:val="21"/>
                <w:color w:val="auto"/>
                <w:w w:val="94"/>
              </w:rPr>
              <w:t>）</w:t>
            </w:r>
          </w:p>
        </w:tc>
        <w:tc>
          <w:tcPr>
            <w:tcW w:w="0" w:type="dxa"/>
            <w:vAlign w:val="bottom"/>
          </w:tcPr>
          <w:p>
            <w:pPr>
              <w:spacing w:after="0"/>
              <w:rPr>
                <w:sz w:val="1"/>
                <w:szCs w:val="1"/>
                <w:color w:val="auto"/>
              </w:rPr>
            </w:pPr>
          </w:p>
        </w:tc>
      </w:tr>
      <w:tr>
        <w:trPr>
          <w:trHeight w:val="262"/>
        </w:trPr>
        <w:tc>
          <w:tcPr>
            <w:tcW w:w="100" w:type="dxa"/>
            <w:vAlign w:val="bottom"/>
            <w:tcBorders>
              <w:left w:val="single" w:sz="8" w:color="auto"/>
            </w:tcBorders>
          </w:tcPr>
          <w:p>
            <w:pPr>
              <w:spacing w:after="0"/>
              <w:rPr>
                <w:sz w:val="22"/>
                <w:szCs w:val="22"/>
                <w:color w:val="auto"/>
              </w:rPr>
            </w:pPr>
          </w:p>
        </w:tc>
        <w:tc>
          <w:tcPr>
            <w:tcW w:w="480" w:type="dxa"/>
            <w:vAlign w:val="bottom"/>
            <w:tcBorders>
              <w:right w:val="single" w:sz="8" w:color="auto"/>
            </w:tcBorders>
          </w:tcPr>
          <w:p>
            <w:pPr>
              <w:spacing w:after="0"/>
              <w:rPr>
                <w:sz w:val="22"/>
                <w:szCs w:val="22"/>
                <w:color w:val="auto"/>
              </w:rPr>
            </w:pPr>
          </w:p>
        </w:tc>
        <w:tc>
          <w:tcPr>
            <w:tcW w:w="1340" w:type="dxa"/>
            <w:vAlign w:val="bottom"/>
            <w:tcBorders>
              <w:right w:val="single" w:sz="8" w:color="auto"/>
            </w:tcBorders>
            <w:gridSpan w:val="2"/>
          </w:tcPr>
          <w:p>
            <w:pPr>
              <w:jc w:val="center"/>
              <w:spacing w:after="0" w:line="230" w:lineRule="exact"/>
              <w:rPr>
                <w:sz w:val="20"/>
                <w:szCs w:val="20"/>
                <w:color w:val="auto"/>
              </w:rPr>
            </w:pPr>
            <w:r>
              <w:rPr>
                <w:rFonts w:ascii="宋体" w:cs="宋体" w:eastAsia="宋体" w:hAnsi="宋体"/>
                <w:sz w:val="21"/>
                <w:szCs w:val="21"/>
                <w:color w:val="auto"/>
              </w:rPr>
              <w:t>Ⅱ类废渣暂</w:t>
            </w:r>
          </w:p>
        </w:tc>
        <w:tc>
          <w:tcPr>
            <w:tcW w:w="1520" w:type="dxa"/>
            <w:vAlign w:val="bottom"/>
            <w:tcBorders>
              <w:right w:val="single" w:sz="8" w:color="auto"/>
            </w:tcBorders>
            <w:gridSpan w:val="2"/>
          </w:tcPr>
          <w:p>
            <w:pPr>
              <w:jc w:val="center"/>
              <w:spacing w:after="0" w:line="256" w:lineRule="exact"/>
              <w:rPr>
                <w:sz w:val="20"/>
                <w:szCs w:val="20"/>
                <w:color w:val="auto"/>
              </w:rPr>
            </w:pPr>
            <w:r>
              <w:rPr>
                <w:rFonts w:ascii="Times New Roman" w:cs="Times New Roman" w:eastAsia="Times New Roman" w:hAnsi="Times New Roman"/>
                <w:sz w:val="21"/>
                <w:szCs w:val="21"/>
                <w:color w:val="auto"/>
                <w:w w:val="93"/>
              </w:rPr>
              <w:t>COD</w:t>
            </w:r>
            <w:r>
              <w:rPr>
                <w:rFonts w:ascii="宋体" w:cs="宋体" w:eastAsia="宋体" w:hAnsi="宋体"/>
                <w:sz w:val="21"/>
                <w:szCs w:val="21"/>
                <w:color w:val="auto"/>
                <w:w w:val="93"/>
              </w:rPr>
              <w:t>、</w:t>
            </w:r>
            <w:r>
              <w:rPr>
                <w:rFonts w:ascii="Times New Roman" w:cs="Times New Roman" w:eastAsia="Times New Roman" w:hAnsi="Times New Roman"/>
                <w:sz w:val="21"/>
                <w:szCs w:val="21"/>
                <w:color w:val="auto"/>
                <w:w w:val="93"/>
              </w:rPr>
              <w:t>SS</w:t>
            </w:r>
            <w:r>
              <w:rPr>
                <w:rFonts w:ascii="宋体" w:cs="宋体" w:eastAsia="宋体" w:hAnsi="宋体"/>
                <w:sz w:val="21"/>
                <w:szCs w:val="21"/>
                <w:color w:val="auto"/>
                <w:w w:val="93"/>
              </w:rPr>
              <w:t>、铅、</w:t>
            </w:r>
          </w:p>
        </w:tc>
        <w:tc>
          <w:tcPr>
            <w:tcW w:w="3600" w:type="dxa"/>
            <w:vAlign w:val="bottom"/>
            <w:tcBorders>
              <w:right w:val="single" w:sz="8" w:color="auto"/>
            </w:tcBorders>
          </w:tcPr>
          <w:p>
            <w:pPr>
              <w:jc w:val="center"/>
              <w:spacing w:after="0" w:line="230" w:lineRule="exact"/>
              <w:rPr>
                <w:sz w:val="20"/>
                <w:szCs w:val="20"/>
                <w:color w:val="auto"/>
              </w:rPr>
            </w:pPr>
            <w:r>
              <w:rPr>
                <w:rFonts w:ascii="宋体" w:cs="宋体" w:eastAsia="宋体" w:hAnsi="宋体"/>
                <w:sz w:val="21"/>
                <w:szCs w:val="21"/>
                <w:color w:val="auto"/>
                <w:w w:val="99"/>
              </w:rPr>
              <w:t>经导流沟、收集池收集后，再经泵入</w:t>
            </w:r>
          </w:p>
        </w:tc>
        <w:tc>
          <w:tcPr>
            <w:tcW w:w="18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720" w:type="dxa"/>
            <w:vAlign w:val="bottom"/>
            <w:tcBorders>
              <w:right w:val="single" w:sz="8" w:color="auto"/>
            </w:tcBorders>
            <w:gridSpan w:val="2"/>
          </w:tcPr>
          <w:p>
            <w:pPr>
              <w:jc w:val="center"/>
              <w:ind w:right="360"/>
              <w:spacing w:after="0" w:line="223" w:lineRule="exact"/>
              <w:rPr>
                <w:sz w:val="20"/>
                <w:szCs w:val="20"/>
                <w:color w:val="auto"/>
              </w:rPr>
            </w:pPr>
            <w:r>
              <w:rPr>
                <w:rFonts w:ascii="宋体" w:cs="宋体" w:eastAsia="宋体" w:hAnsi="宋体"/>
                <w:sz w:val="21"/>
                <w:szCs w:val="21"/>
                <w:color w:val="auto"/>
                <w:w w:val="99"/>
              </w:rPr>
              <w:t>一级标准</w:t>
            </w:r>
          </w:p>
        </w:tc>
        <w:tc>
          <w:tcPr>
            <w:tcW w:w="0" w:type="dxa"/>
            <w:vAlign w:val="bottom"/>
          </w:tcPr>
          <w:p>
            <w:pPr>
              <w:spacing w:after="0"/>
              <w:rPr>
                <w:sz w:val="1"/>
                <w:szCs w:val="1"/>
                <w:color w:val="auto"/>
              </w:rPr>
            </w:pPr>
          </w:p>
        </w:tc>
      </w:tr>
      <w:tr>
        <w:trPr>
          <w:trHeight w:val="239"/>
        </w:trPr>
        <w:tc>
          <w:tcPr>
            <w:tcW w:w="100" w:type="dxa"/>
            <w:vAlign w:val="bottom"/>
            <w:tcBorders>
              <w:left w:val="single" w:sz="8" w:color="auto"/>
            </w:tcBorders>
          </w:tcPr>
          <w:p>
            <w:pPr>
              <w:spacing w:after="0"/>
              <w:rPr>
                <w:sz w:val="20"/>
                <w:szCs w:val="20"/>
                <w:color w:val="auto"/>
              </w:rPr>
            </w:pPr>
          </w:p>
        </w:tc>
        <w:tc>
          <w:tcPr>
            <w:tcW w:w="480" w:type="dxa"/>
            <w:vAlign w:val="bottom"/>
            <w:tcBorders>
              <w:right w:val="single" w:sz="8" w:color="auto"/>
            </w:tcBorders>
          </w:tcPr>
          <w:p>
            <w:pPr>
              <w:spacing w:after="0"/>
              <w:rPr>
                <w:sz w:val="20"/>
                <w:szCs w:val="20"/>
                <w:color w:val="auto"/>
              </w:rPr>
            </w:pPr>
          </w:p>
        </w:tc>
        <w:tc>
          <w:tcPr>
            <w:tcW w:w="1340" w:type="dxa"/>
            <w:vAlign w:val="bottom"/>
            <w:tcBorders>
              <w:right w:val="single" w:sz="8" w:color="auto"/>
            </w:tcBorders>
            <w:gridSpan w:val="2"/>
          </w:tcPr>
          <w:p>
            <w:pPr>
              <w:jc w:val="center"/>
              <w:spacing w:after="0" w:line="240" w:lineRule="exact"/>
              <w:rPr>
                <w:sz w:val="20"/>
                <w:szCs w:val="20"/>
                <w:color w:val="auto"/>
              </w:rPr>
            </w:pPr>
            <w:r>
              <w:rPr>
                <w:rFonts w:ascii="宋体" w:cs="宋体" w:eastAsia="宋体" w:hAnsi="宋体"/>
                <w:sz w:val="21"/>
                <w:szCs w:val="21"/>
                <w:color w:val="auto"/>
              </w:rPr>
              <w:t>存区渗滤液</w:t>
            </w:r>
          </w:p>
        </w:tc>
        <w:tc>
          <w:tcPr>
            <w:tcW w:w="1300" w:type="dxa"/>
            <w:vAlign w:val="bottom"/>
          </w:tcPr>
          <w:p>
            <w:pPr>
              <w:jc w:val="center"/>
              <w:ind w:left="74"/>
              <w:spacing w:after="0" w:line="240" w:lineRule="exact"/>
              <w:rPr>
                <w:sz w:val="20"/>
                <w:szCs w:val="20"/>
                <w:color w:val="auto"/>
              </w:rPr>
            </w:pPr>
            <w:r>
              <w:rPr>
                <w:rFonts w:ascii="宋体" w:cs="宋体" w:eastAsia="宋体" w:hAnsi="宋体"/>
                <w:sz w:val="21"/>
                <w:szCs w:val="21"/>
                <w:color w:val="auto"/>
              </w:rPr>
              <w:t>砷、镉</w:t>
            </w:r>
          </w:p>
        </w:tc>
        <w:tc>
          <w:tcPr>
            <w:tcW w:w="220" w:type="dxa"/>
            <w:vAlign w:val="bottom"/>
            <w:tcBorders>
              <w:right w:val="single" w:sz="8" w:color="auto"/>
            </w:tcBorders>
          </w:tcPr>
          <w:p>
            <w:pPr>
              <w:spacing w:after="0"/>
              <w:rPr>
                <w:sz w:val="20"/>
                <w:szCs w:val="20"/>
                <w:color w:val="auto"/>
              </w:rPr>
            </w:pPr>
          </w:p>
        </w:tc>
        <w:tc>
          <w:tcPr>
            <w:tcW w:w="360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临时废水处理设施进行处理</w:t>
            </w:r>
          </w:p>
        </w:tc>
        <w:tc>
          <w:tcPr>
            <w:tcW w:w="1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620" w:type="dxa"/>
            <w:vAlign w:val="bottom"/>
          </w:tcPr>
          <w:p>
            <w:pPr>
              <w:spacing w:after="0"/>
              <w:rPr>
                <w:sz w:val="20"/>
                <w:szCs w:val="20"/>
                <w:color w:val="auto"/>
              </w:rPr>
            </w:pPr>
          </w:p>
        </w:tc>
        <w:tc>
          <w:tcPr>
            <w:tcW w:w="10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33"/>
        </w:trPr>
        <w:tc>
          <w:tcPr>
            <w:tcW w:w="100" w:type="dxa"/>
            <w:vAlign w:val="bottom"/>
            <w:tcBorders>
              <w:left w:val="single" w:sz="8" w:color="auto"/>
              <w:bottom w:val="single" w:sz="8" w:color="auto"/>
            </w:tcBorders>
          </w:tcPr>
          <w:p>
            <w:pPr>
              <w:spacing w:after="0"/>
              <w:rPr>
                <w:sz w:val="2"/>
                <w:szCs w:val="2"/>
                <w:color w:val="auto"/>
              </w:rPr>
            </w:pPr>
          </w:p>
        </w:tc>
        <w:tc>
          <w:tcPr>
            <w:tcW w:w="480" w:type="dxa"/>
            <w:vAlign w:val="bottom"/>
            <w:tcBorders>
              <w:bottom w:val="single" w:sz="8" w:color="auto"/>
              <w:right w:val="single" w:sz="8" w:color="auto"/>
            </w:tcBorders>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1120" w:type="dxa"/>
            <w:vAlign w:val="bottom"/>
            <w:tcBorders>
              <w:bottom w:val="single" w:sz="8" w:color="auto"/>
              <w:right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20" w:type="dxa"/>
            <w:vAlign w:val="bottom"/>
            <w:tcBorders>
              <w:bottom w:val="single" w:sz="8" w:color="auto"/>
              <w:right w:val="single" w:sz="8" w:color="auto"/>
            </w:tcBorders>
          </w:tcPr>
          <w:p>
            <w:pPr>
              <w:spacing w:after="0"/>
              <w:rPr>
                <w:sz w:val="2"/>
                <w:szCs w:val="2"/>
                <w:color w:val="auto"/>
              </w:rPr>
            </w:pPr>
          </w:p>
        </w:tc>
        <w:tc>
          <w:tcPr>
            <w:tcW w:w="3600" w:type="dxa"/>
            <w:vAlign w:val="bottom"/>
            <w:tcBorders>
              <w:bottom w:val="single" w:sz="8" w:color="auto"/>
              <w:right w:val="single" w:sz="8" w:color="auto"/>
            </w:tcBorders>
          </w:tcPr>
          <w:p>
            <w:pPr>
              <w:spacing w:after="0"/>
              <w:rPr>
                <w:sz w:val="2"/>
                <w:szCs w:val="2"/>
                <w:color w:val="auto"/>
              </w:rPr>
            </w:pPr>
          </w:p>
        </w:tc>
        <w:tc>
          <w:tcPr>
            <w:tcW w:w="1960" w:type="dxa"/>
            <w:vAlign w:val="bottom"/>
            <w:tcBorders>
              <w:bottom w:val="single" w:sz="8" w:color="auto"/>
            </w:tcBorders>
            <w:gridSpan w:val="3"/>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30"/>
        </w:trPr>
        <w:tc>
          <w:tcPr>
            <w:tcW w:w="100" w:type="dxa"/>
            <w:vAlign w:val="bottom"/>
            <w:tcBorders>
              <w:left w:val="single" w:sz="8" w:color="auto"/>
            </w:tcBorders>
          </w:tcPr>
          <w:p>
            <w:pPr>
              <w:spacing w:after="0"/>
              <w:rPr>
                <w:sz w:val="20"/>
                <w:szCs w:val="20"/>
                <w:color w:val="auto"/>
              </w:rPr>
            </w:pPr>
          </w:p>
        </w:tc>
        <w:tc>
          <w:tcPr>
            <w:tcW w:w="480" w:type="dxa"/>
            <w:vAlign w:val="bottom"/>
            <w:tcBorders>
              <w:right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130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3600" w:type="dxa"/>
            <w:vAlign w:val="bottom"/>
            <w:tcBorders>
              <w:right w:val="single" w:sz="8" w:color="auto"/>
            </w:tcBorders>
          </w:tcPr>
          <w:p>
            <w:pPr>
              <w:spacing w:after="0"/>
              <w:rPr>
                <w:sz w:val="20"/>
                <w:szCs w:val="20"/>
                <w:color w:val="auto"/>
              </w:rPr>
            </w:pPr>
          </w:p>
        </w:tc>
        <w:tc>
          <w:tcPr>
            <w:tcW w:w="2060" w:type="dxa"/>
            <w:vAlign w:val="bottom"/>
            <w:tcBorders>
              <w:right w:val="single" w:sz="8" w:color="auto"/>
            </w:tcBorders>
            <w:gridSpan w:val="4"/>
          </w:tcPr>
          <w:p>
            <w:pPr>
              <w:jc w:val="center"/>
              <w:ind w:right="20"/>
              <w:spacing w:after="0" w:line="230" w:lineRule="exact"/>
              <w:rPr>
                <w:sz w:val="20"/>
                <w:szCs w:val="20"/>
                <w:color w:val="auto"/>
              </w:rPr>
            </w:pPr>
            <w:r>
              <w:rPr>
                <w:rFonts w:ascii="宋体" w:cs="宋体" w:eastAsia="宋体" w:hAnsi="宋体"/>
                <w:sz w:val="21"/>
                <w:szCs w:val="21"/>
                <w:color w:val="auto"/>
                <w:w w:val="97"/>
              </w:rPr>
              <w:t>符合《建筑施工场界</w:t>
            </w:r>
          </w:p>
        </w:tc>
        <w:tc>
          <w:tcPr>
            <w:tcW w:w="0" w:type="dxa"/>
            <w:vAlign w:val="bottom"/>
          </w:tcPr>
          <w:p>
            <w:pPr>
              <w:spacing w:after="0"/>
              <w:rPr>
                <w:sz w:val="1"/>
                <w:szCs w:val="1"/>
                <w:color w:val="auto"/>
              </w:rPr>
            </w:pPr>
          </w:p>
        </w:tc>
      </w:tr>
      <w:tr>
        <w:trPr>
          <w:trHeight w:val="274"/>
        </w:trPr>
        <w:tc>
          <w:tcPr>
            <w:tcW w:w="100" w:type="dxa"/>
            <w:vAlign w:val="bottom"/>
            <w:tcBorders>
              <w:left w:val="single" w:sz="8" w:color="auto"/>
            </w:tcBorders>
          </w:tcPr>
          <w:p>
            <w:pPr>
              <w:spacing w:after="0"/>
              <w:rPr>
                <w:sz w:val="23"/>
                <w:szCs w:val="23"/>
                <w:color w:val="auto"/>
              </w:rPr>
            </w:pPr>
          </w:p>
        </w:tc>
        <w:tc>
          <w:tcPr>
            <w:tcW w:w="480" w:type="dxa"/>
            <w:vAlign w:val="bottom"/>
            <w:tcBorders>
              <w:right w:val="single" w:sz="8" w:color="auto"/>
            </w:tcBorders>
          </w:tcPr>
          <w:p>
            <w:pPr>
              <w:ind w:left="100"/>
              <w:spacing w:after="0" w:line="240" w:lineRule="exact"/>
              <w:rPr>
                <w:sz w:val="20"/>
                <w:szCs w:val="20"/>
                <w:color w:val="auto"/>
              </w:rPr>
            </w:pPr>
            <w:r>
              <w:rPr>
                <w:rFonts w:ascii="宋体" w:cs="宋体" w:eastAsia="宋体" w:hAnsi="宋体"/>
                <w:sz w:val="21"/>
                <w:szCs w:val="21"/>
                <w:color w:val="auto"/>
              </w:rPr>
              <w:t>噪</w:t>
            </w:r>
          </w:p>
        </w:tc>
        <w:tc>
          <w:tcPr>
            <w:tcW w:w="220" w:type="dxa"/>
            <w:vAlign w:val="bottom"/>
          </w:tcPr>
          <w:p>
            <w:pPr>
              <w:spacing w:after="0"/>
              <w:rPr>
                <w:sz w:val="23"/>
                <w:szCs w:val="23"/>
                <w:color w:val="auto"/>
              </w:rPr>
            </w:pPr>
          </w:p>
        </w:tc>
        <w:tc>
          <w:tcPr>
            <w:tcW w:w="1120" w:type="dxa"/>
            <w:vAlign w:val="bottom"/>
            <w:tcBorders>
              <w:right w:val="single" w:sz="8" w:color="auto"/>
            </w:tcBorders>
            <w:vMerge w:val="restart"/>
          </w:tcPr>
          <w:p>
            <w:pPr>
              <w:jc w:val="center"/>
              <w:ind w:right="136"/>
              <w:spacing w:after="0" w:line="240" w:lineRule="exact"/>
              <w:rPr>
                <w:sz w:val="20"/>
                <w:szCs w:val="20"/>
                <w:color w:val="auto"/>
              </w:rPr>
            </w:pPr>
            <w:r>
              <w:rPr>
                <w:rFonts w:ascii="宋体" w:cs="宋体" w:eastAsia="宋体" w:hAnsi="宋体"/>
                <w:sz w:val="21"/>
                <w:szCs w:val="21"/>
                <w:color w:val="auto"/>
                <w:w w:val="99"/>
              </w:rPr>
              <w:t>施工设备</w:t>
            </w:r>
          </w:p>
        </w:tc>
        <w:tc>
          <w:tcPr>
            <w:tcW w:w="1300" w:type="dxa"/>
            <w:vAlign w:val="bottom"/>
            <w:vMerge w:val="restart"/>
          </w:tcPr>
          <w:p>
            <w:pPr>
              <w:jc w:val="center"/>
              <w:ind w:left="74"/>
              <w:spacing w:after="0" w:line="256" w:lineRule="exact"/>
              <w:rPr>
                <w:sz w:val="20"/>
                <w:szCs w:val="20"/>
                <w:color w:val="auto"/>
              </w:rPr>
            </w:pPr>
            <w:r>
              <w:rPr>
                <w:rFonts w:ascii="宋体" w:cs="宋体" w:eastAsia="宋体" w:hAnsi="宋体"/>
                <w:sz w:val="21"/>
                <w:szCs w:val="21"/>
                <w:color w:val="auto"/>
                <w:w w:val="98"/>
              </w:rPr>
              <w:t>等效</w:t>
            </w:r>
            <w:r>
              <w:rPr>
                <w:rFonts w:ascii="Times New Roman" w:cs="Times New Roman" w:eastAsia="Times New Roman" w:hAnsi="Times New Roman"/>
                <w:sz w:val="21"/>
                <w:szCs w:val="21"/>
                <w:color w:val="auto"/>
                <w:w w:val="98"/>
              </w:rPr>
              <w:t xml:space="preserve"> A </w:t>
            </w:r>
            <w:r>
              <w:rPr>
                <w:rFonts w:ascii="宋体" w:cs="宋体" w:eastAsia="宋体" w:hAnsi="宋体"/>
                <w:sz w:val="21"/>
                <w:szCs w:val="21"/>
                <w:color w:val="auto"/>
                <w:w w:val="98"/>
              </w:rPr>
              <w:t>声级</w:t>
            </w:r>
          </w:p>
        </w:tc>
        <w:tc>
          <w:tcPr>
            <w:tcW w:w="220" w:type="dxa"/>
            <w:vAlign w:val="bottom"/>
            <w:tcBorders>
              <w:right w:val="single" w:sz="8" w:color="auto"/>
            </w:tcBorders>
          </w:tcPr>
          <w:p>
            <w:pPr>
              <w:spacing w:after="0"/>
              <w:rPr>
                <w:sz w:val="23"/>
                <w:szCs w:val="23"/>
                <w:color w:val="auto"/>
              </w:rPr>
            </w:pPr>
          </w:p>
        </w:tc>
        <w:tc>
          <w:tcPr>
            <w:tcW w:w="36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隔声、减振措施、围挡、隔声屏障等</w:t>
            </w:r>
          </w:p>
        </w:tc>
        <w:tc>
          <w:tcPr>
            <w:tcW w:w="2060" w:type="dxa"/>
            <w:vAlign w:val="bottom"/>
            <w:tcBorders>
              <w:right w:val="single" w:sz="8" w:color="auto"/>
            </w:tcBorders>
            <w:gridSpan w:val="4"/>
          </w:tcPr>
          <w:p>
            <w:pPr>
              <w:ind w:left="100"/>
              <w:spacing w:after="0" w:line="240" w:lineRule="exact"/>
              <w:rPr>
                <w:sz w:val="20"/>
                <w:szCs w:val="20"/>
                <w:color w:val="auto"/>
              </w:rPr>
            </w:pPr>
            <w:r>
              <w:rPr>
                <w:rFonts w:ascii="宋体" w:cs="宋体" w:eastAsia="宋体" w:hAnsi="宋体"/>
                <w:sz w:val="21"/>
                <w:szCs w:val="21"/>
                <w:color w:val="auto"/>
              </w:rPr>
              <w:t>环境噪声排放标准》</w:t>
            </w:r>
          </w:p>
        </w:tc>
        <w:tc>
          <w:tcPr>
            <w:tcW w:w="0" w:type="dxa"/>
            <w:vAlign w:val="bottom"/>
          </w:tcPr>
          <w:p>
            <w:pPr>
              <w:spacing w:after="0"/>
              <w:rPr>
                <w:sz w:val="1"/>
                <w:szCs w:val="1"/>
                <w:color w:val="auto"/>
              </w:rPr>
            </w:pPr>
          </w:p>
        </w:tc>
      </w:tr>
      <w:tr>
        <w:trPr>
          <w:trHeight w:val="166"/>
        </w:trPr>
        <w:tc>
          <w:tcPr>
            <w:tcW w:w="100" w:type="dxa"/>
            <w:vAlign w:val="bottom"/>
            <w:tcBorders>
              <w:left w:val="single" w:sz="8" w:color="auto"/>
            </w:tcBorders>
          </w:tcPr>
          <w:p>
            <w:pPr>
              <w:spacing w:after="0"/>
              <w:rPr>
                <w:sz w:val="14"/>
                <w:szCs w:val="14"/>
                <w:color w:val="auto"/>
              </w:rPr>
            </w:pPr>
          </w:p>
        </w:tc>
        <w:tc>
          <w:tcPr>
            <w:tcW w:w="480" w:type="dxa"/>
            <w:vAlign w:val="bottom"/>
            <w:tcBorders>
              <w:right w:val="single" w:sz="8" w:color="auto"/>
            </w:tcBorders>
            <w:vMerge w:val="restart"/>
          </w:tcPr>
          <w:p>
            <w:pPr>
              <w:ind w:left="100"/>
              <w:spacing w:after="0" w:line="240" w:lineRule="exact"/>
              <w:rPr>
                <w:sz w:val="20"/>
                <w:szCs w:val="20"/>
                <w:color w:val="auto"/>
              </w:rPr>
            </w:pPr>
            <w:r>
              <w:rPr>
                <w:rFonts w:ascii="宋体" w:cs="宋体" w:eastAsia="宋体" w:hAnsi="宋体"/>
                <w:sz w:val="21"/>
                <w:szCs w:val="21"/>
                <w:color w:val="auto"/>
              </w:rPr>
              <w:t>声</w:t>
            </w:r>
          </w:p>
        </w:tc>
        <w:tc>
          <w:tcPr>
            <w:tcW w:w="220" w:type="dxa"/>
            <w:vAlign w:val="bottom"/>
          </w:tcPr>
          <w:p>
            <w:pPr>
              <w:spacing w:after="0"/>
              <w:rPr>
                <w:sz w:val="14"/>
                <w:szCs w:val="14"/>
                <w:color w:val="auto"/>
              </w:rPr>
            </w:pPr>
          </w:p>
        </w:tc>
        <w:tc>
          <w:tcPr>
            <w:tcW w:w="1120" w:type="dxa"/>
            <w:vAlign w:val="bottom"/>
            <w:tcBorders>
              <w:right w:val="single" w:sz="8" w:color="auto"/>
            </w:tcBorders>
            <w:vMerge w:val="continue"/>
          </w:tcPr>
          <w:p>
            <w:pPr>
              <w:spacing w:after="0"/>
              <w:rPr>
                <w:sz w:val="14"/>
                <w:szCs w:val="14"/>
                <w:color w:val="auto"/>
              </w:rPr>
            </w:pPr>
          </w:p>
        </w:tc>
        <w:tc>
          <w:tcPr>
            <w:tcW w:w="1300" w:type="dxa"/>
            <w:vAlign w:val="bottom"/>
            <w:vMerge w:val="continue"/>
          </w:tcPr>
          <w:p>
            <w:pPr>
              <w:spacing w:after="0"/>
              <w:rPr>
                <w:sz w:val="14"/>
                <w:szCs w:val="14"/>
                <w:color w:val="auto"/>
              </w:rPr>
            </w:pPr>
          </w:p>
        </w:tc>
        <w:tc>
          <w:tcPr>
            <w:tcW w:w="220" w:type="dxa"/>
            <w:vAlign w:val="bottom"/>
            <w:tcBorders>
              <w:right w:val="single" w:sz="8" w:color="auto"/>
            </w:tcBorders>
          </w:tcPr>
          <w:p>
            <w:pPr>
              <w:spacing w:after="0"/>
              <w:rPr>
                <w:sz w:val="14"/>
                <w:szCs w:val="14"/>
                <w:color w:val="auto"/>
              </w:rPr>
            </w:pPr>
          </w:p>
        </w:tc>
        <w:tc>
          <w:tcPr>
            <w:tcW w:w="3600" w:type="dxa"/>
            <w:vAlign w:val="bottom"/>
            <w:tcBorders>
              <w:right w:val="single" w:sz="8" w:color="auto"/>
            </w:tcBorders>
            <w:vMerge w:val="continue"/>
          </w:tcPr>
          <w:p>
            <w:pPr>
              <w:spacing w:after="0"/>
              <w:rPr>
                <w:sz w:val="14"/>
                <w:szCs w:val="14"/>
                <w:color w:val="auto"/>
              </w:rPr>
            </w:pPr>
          </w:p>
        </w:tc>
        <w:tc>
          <w:tcPr>
            <w:tcW w:w="2060" w:type="dxa"/>
            <w:vAlign w:val="bottom"/>
            <w:tcBorders>
              <w:right w:val="single" w:sz="8" w:color="auto"/>
            </w:tcBorders>
            <w:gridSpan w:val="4"/>
            <w:vMerge w:val="restart"/>
          </w:tcPr>
          <w:p>
            <w:pPr>
              <w:jc w:val="center"/>
              <w:ind w:right="20"/>
              <w:spacing w:after="0" w:line="256" w:lineRule="exact"/>
              <w:rPr>
                <w:sz w:val="20"/>
                <w:szCs w:val="20"/>
                <w:color w:val="auto"/>
              </w:rPr>
            </w:pPr>
            <w:r>
              <w:rPr>
                <w:rFonts w:ascii="宋体" w:cs="宋体" w:eastAsia="宋体" w:hAnsi="宋体"/>
                <w:sz w:val="21"/>
                <w:szCs w:val="21"/>
                <w:color w:val="auto"/>
                <w:w w:val="94"/>
              </w:rPr>
              <w:t>（</w:t>
            </w:r>
            <w:r>
              <w:rPr>
                <w:rFonts w:ascii="Times New Roman" w:cs="Times New Roman" w:eastAsia="Times New Roman" w:hAnsi="Times New Roman"/>
                <w:sz w:val="21"/>
                <w:szCs w:val="21"/>
                <w:color w:val="auto"/>
                <w:w w:val="94"/>
              </w:rPr>
              <w:t>GB12523-2011</w:t>
            </w:r>
            <w:r>
              <w:rPr>
                <w:rFonts w:ascii="宋体" w:cs="宋体" w:eastAsia="宋体" w:hAnsi="宋体"/>
                <w:sz w:val="21"/>
                <w:szCs w:val="21"/>
                <w:color w:val="auto"/>
                <w:w w:val="94"/>
              </w:rPr>
              <w:t>）要</w:t>
            </w:r>
          </w:p>
        </w:tc>
        <w:tc>
          <w:tcPr>
            <w:tcW w:w="0" w:type="dxa"/>
            <w:vAlign w:val="bottom"/>
          </w:tcPr>
          <w:p>
            <w:pPr>
              <w:spacing w:after="0"/>
              <w:rPr>
                <w:sz w:val="1"/>
                <w:szCs w:val="1"/>
                <w:color w:val="auto"/>
              </w:rPr>
            </w:pPr>
          </w:p>
        </w:tc>
      </w:tr>
      <w:tr>
        <w:trPr>
          <w:trHeight w:val="137"/>
        </w:trPr>
        <w:tc>
          <w:tcPr>
            <w:tcW w:w="100" w:type="dxa"/>
            <w:vAlign w:val="bottom"/>
            <w:tcBorders>
              <w:left w:val="single" w:sz="8" w:color="auto"/>
            </w:tcBorders>
          </w:tcPr>
          <w:p>
            <w:pPr>
              <w:spacing w:after="0"/>
              <w:rPr>
                <w:sz w:val="11"/>
                <w:szCs w:val="11"/>
                <w:color w:val="auto"/>
              </w:rPr>
            </w:pPr>
          </w:p>
        </w:tc>
        <w:tc>
          <w:tcPr>
            <w:tcW w:w="480" w:type="dxa"/>
            <w:vAlign w:val="bottom"/>
            <w:tcBorders>
              <w:right w:val="single" w:sz="8" w:color="auto"/>
            </w:tcBorders>
            <w:vMerge w:val="continue"/>
          </w:tcPr>
          <w:p>
            <w:pPr>
              <w:spacing w:after="0"/>
              <w:rPr>
                <w:sz w:val="11"/>
                <w:szCs w:val="11"/>
                <w:color w:val="auto"/>
              </w:rPr>
            </w:pPr>
          </w:p>
        </w:tc>
        <w:tc>
          <w:tcPr>
            <w:tcW w:w="220" w:type="dxa"/>
            <w:vAlign w:val="bottom"/>
          </w:tcPr>
          <w:p>
            <w:pPr>
              <w:spacing w:after="0"/>
              <w:rPr>
                <w:sz w:val="11"/>
                <w:szCs w:val="11"/>
                <w:color w:val="auto"/>
              </w:rPr>
            </w:pPr>
          </w:p>
        </w:tc>
        <w:tc>
          <w:tcPr>
            <w:tcW w:w="1120" w:type="dxa"/>
            <w:vAlign w:val="bottom"/>
            <w:tcBorders>
              <w:right w:val="single" w:sz="8" w:color="auto"/>
            </w:tcBorders>
          </w:tcPr>
          <w:p>
            <w:pPr>
              <w:spacing w:after="0"/>
              <w:rPr>
                <w:sz w:val="11"/>
                <w:szCs w:val="11"/>
                <w:color w:val="auto"/>
              </w:rPr>
            </w:pPr>
          </w:p>
        </w:tc>
        <w:tc>
          <w:tcPr>
            <w:tcW w:w="1300" w:type="dxa"/>
            <w:vAlign w:val="bottom"/>
          </w:tcPr>
          <w:p>
            <w:pPr>
              <w:spacing w:after="0"/>
              <w:rPr>
                <w:sz w:val="11"/>
                <w:szCs w:val="11"/>
                <w:color w:val="auto"/>
              </w:rPr>
            </w:pPr>
          </w:p>
        </w:tc>
        <w:tc>
          <w:tcPr>
            <w:tcW w:w="220" w:type="dxa"/>
            <w:vAlign w:val="bottom"/>
            <w:tcBorders>
              <w:right w:val="single" w:sz="8" w:color="auto"/>
            </w:tcBorders>
          </w:tcPr>
          <w:p>
            <w:pPr>
              <w:spacing w:after="0"/>
              <w:rPr>
                <w:sz w:val="11"/>
                <w:szCs w:val="11"/>
                <w:color w:val="auto"/>
              </w:rPr>
            </w:pPr>
          </w:p>
        </w:tc>
        <w:tc>
          <w:tcPr>
            <w:tcW w:w="3600" w:type="dxa"/>
            <w:vAlign w:val="bottom"/>
            <w:tcBorders>
              <w:right w:val="single" w:sz="8" w:color="auto"/>
            </w:tcBorders>
          </w:tcPr>
          <w:p>
            <w:pPr>
              <w:spacing w:after="0"/>
              <w:rPr>
                <w:sz w:val="11"/>
                <w:szCs w:val="11"/>
                <w:color w:val="auto"/>
              </w:rPr>
            </w:pPr>
          </w:p>
        </w:tc>
        <w:tc>
          <w:tcPr>
            <w:tcW w:w="2060" w:type="dxa"/>
            <w:vAlign w:val="bottom"/>
            <w:tcBorders>
              <w:right w:val="single" w:sz="8" w:color="auto"/>
            </w:tcBorders>
            <w:gridSpan w:val="4"/>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242"/>
        </w:trPr>
        <w:tc>
          <w:tcPr>
            <w:tcW w:w="100" w:type="dxa"/>
            <w:vAlign w:val="bottom"/>
            <w:tcBorders>
              <w:left w:val="single" w:sz="8" w:color="auto"/>
            </w:tcBorders>
          </w:tcPr>
          <w:p>
            <w:pPr>
              <w:spacing w:after="0"/>
              <w:rPr>
                <w:sz w:val="21"/>
                <w:szCs w:val="21"/>
                <w:color w:val="auto"/>
              </w:rPr>
            </w:pPr>
          </w:p>
        </w:tc>
        <w:tc>
          <w:tcPr>
            <w:tcW w:w="480" w:type="dxa"/>
            <w:vAlign w:val="bottom"/>
            <w:tcBorders>
              <w:right w:val="single" w:sz="8" w:color="auto"/>
            </w:tcBorders>
          </w:tcPr>
          <w:p>
            <w:pPr>
              <w:spacing w:after="0"/>
              <w:rPr>
                <w:sz w:val="21"/>
                <w:szCs w:val="21"/>
                <w:color w:val="auto"/>
              </w:rPr>
            </w:pPr>
          </w:p>
        </w:tc>
        <w:tc>
          <w:tcPr>
            <w:tcW w:w="220" w:type="dxa"/>
            <w:vAlign w:val="bottom"/>
          </w:tcPr>
          <w:p>
            <w:pPr>
              <w:spacing w:after="0"/>
              <w:rPr>
                <w:sz w:val="21"/>
                <w:szCs w:val="21"/>
                <w:color w:val="auto"/>
              </w:rPr>
            </w:pPr>
          </w:p>
        </w:tc>
        <w:tc>
          <w:tcPr>
            <w:tcW w:w="1120" w:type="dxa"/>
            <w:vAlign w:val="bottom"/>
            <w:tcBorders>
              <w:right w:val="single" w:sz="8" w:color="auto"/>
            </w:tcBorders>
          </w:tcPr>
          <w:p>
            <w:pPr>
              <w:spacing w:after="0"/>
              <w:rPr>
                <w:sz w:val="21"/>
                <w:szCs w:val="21"/>
                <w:color w:val="auto"/>
              </w:rPr>
            </w:pPr>
          </w:p>
        </w:tc>
        <w:tc>
          <w:tcPr>
            <w:tcW w:w="1300" w:type="dxa"/>
            <w:vAlign w:val="bottom"/>
          </w:tcPr>
          <w:p>
            <w:pPr>
              <w:spacing w:after="0"/>
              <w:rPr>
                <w:sz w:val="21"/>
                <w:szCs w:val="21"/>
                <w:color w:val="auto"/>
              </w:rPr>
            </w:pPr>
          </w:p>
        </w:tc>
        <w:tc>
          <w:tcPr>
            <w:tcW w:w="220" w:type="dxa"/>
            <w:vAlign w:val="bottom"/>
            <w:tcBorders>
              <w:right w:val="single" w:sz="8" w:color="auto"/>
            </w:tcBorders>
          </w:tcPr>
          <w:p>
            <w:pPr>
              <w:spacing w:after="0"/>
              <w:rPr>
                <w:sz w:val="21"/>
                <w:szCs w:val="21"/>
                <w:color w:val="auto"/>
              </w:rPr>
            </w:pPr>
          </w:p>
        </w:tc>
        <w:tc>
          <w:tcPr>
            <w:tcW w:w="3600" w:type="dxa"/>
            <w:vAlign w:val="bottom"/>
            <w:tcBorders>
              <w:right w:val="single" w:sz="8" w:color="auto"/>
            </w:tcBorders>
          </w:tcPr>
          <w:p>
            <w:pPr>
              <w:spacing w:after="0"/>
              <w:rPr>
                <w:sz w:val="21"/>
                <w:szCs w:val="21"/>
                <w:color w:val="auto"/>
              </w:rPr>
            </w:pPr>
          </w:p>
        </w:tc>
        <w:tc>
          <w:tcPr>
            <w:tcW w:w="18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720" w:type="dxa"/>
            <w:vAlign w:val="bottom"/>
            <w:tcBorders>
              <w:right w:val="single" w:sz="8" w:color="auto"/>
            </w:tcBorders>
            <w:gridSpan w:val="2"/>
          </w:tcPr>
          <w:p>
            <w:pPr>
              <w:jc w:val="center"/>
              <w:ind w:right="360"/>
              <w:spacing w:after="0" w:line="240" w:lineRule="exact"/>
              <w:rPr>
                <w:sz w:val="20"/>
                <w:szCs w:val="20"/>
                <w:color w:val="auto"/>
              </w:rPr>
            </w:pPr>
            <w:r>
              <w:rPr>
                <w:rFonts w:ascii="宋体" w:cs="宋体" w:eastAsia="宋体" w:hAnsi="宋体"/>
                <w:sz w:val="21"/>
                <w:szCs w:val="21"/>
                <w:color w:val="auto"/>
                <w:w w:val="95"/>
              </w:rPr>
              <w:t>求</w:t>
            </w:r>
          </w:p>
        </w:tc>
        <w:tc>
          <w:tcPr>
            <w:tcW w:w="0" w:type="dxa"/>
            <w:vAlign w:val="bottom"/>
          </w:tcPr>
          <w:p>
            <w:pPr>
              <w:spacing w:after="0"/>
              <w:rPr>
                <w:sz w:val="1"/>
                <w:szCs w:val="1"/>
                <w:color w:val="auto"/>
              </w:rPr>
            </w:pPr>
          </w:p>
        </w:tc>
      </w:tr>
      <w:tr>
        <w:trPr>
          <w:trHeight w:val="31"/>
        </w:trPr>
        <w:tc>
          <w:tcPr>
            <w:tcW w:w="100" w:type="dxa"/>
            <w:vAlign w:val="bottom"/>
            <w:tcBorders>
              <w:left w:val="single" w:sz="8" w:color="auto"/>
              <w:bottom w:val="single" w:sz="8" w:color="auto"/>
            </w:tcBorders>
          </w:tcPr>
          <w:p>
            <w:pPr>
              <w:spacing w:after="0"/>
              <w:rPr>
                <w:sz w:val="2"/>
                <w:szCs w:val="2"/>
                <w:color w:val="auto"/>
              </w:rPr>
            </w:pPr>
          </w:p>
        </w:tc>
        <w:tc>
          <w:tcPr>
            <w:tcW w:w="480" w:type="dxa"/>
            <w:vAlign w:val="bottom"/>
            <w:tcBorders>
              <w:bottom w:val="single" w:sz="8" w:color="auto"/>
              <w:right w:val="single" w:sz="8" w:color="auto"/>
            </w:tcBorders>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1120" w:type="dxa"/>
            <w:vAlign w:val="bottom"/>
            <w:tcBorders>
              <w:bottom w:val="single" w:sz="8" w:color="auto"/>
              <w:right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20" w:type="dxa"/>
            <w:vAlign w:val="bottom"/>
            <w:tcBorders>
              <w:bottom w:val="single" w:sz="8" w:color="auto"/>
              <w:right w:val="single" w:sz="8" w:color="auto"/>
            </w:tcBorders>
          </w:tcPr>
          <w:p>
            <w:pPr>
              <w:spacing w:after="0"/>
              <w:rPr>
                <w:sz w:val="2"/>
                <w:szCs w:val="2"/>
                <w:color w:val="auto"/>
              </w:rPr>
            </w:pPr>
          </w:p>
        </w:tc>
        <w:tc>
          <w:tcPr>
            <w:tcW w:w="3600" w:type="dxa"/>
            <w:vAlign w:val="bottom"/>
            <w:tcBorders>
              <w:bottom w:val="single" w:sz="8" w:color="auto"/>
              <w:right w:val="single" w:sz="8" w:color="auto"/>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29"/>
        </w:trPr>
        <w:tc>
          <w:tcPr>
            <w:tcW w:w="100" w:type="dxa"/>
            <w:vAlign w:val="bottom"/>
            <w:tcBorders>
              <w:left w:val="single" w:sz="8" w:color="auto"/>
            </w:tcBorders>
          </w:tcPr>
          <w:p>
            <w:pPr>
              <w:spacing w:after="0"/>
              <w:rPr>
                <w:sz w:val="19"/>
                <w:szCs w:val="19"/>
                <w:color w:val="auto"/>
              </w:rPr>
            </w:pPr>
          </w:p>
        </w:tc>
        <w:tc>
          <w:tcPr>
            <w:tcW w:w="480" w:type="dxa"/>
            <w:vAlign w:val="bottom"/>
            <w:tcBorders>
              <w:right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120" w:type="dxa"/>
            <w:vAlign w:val="bottom"/>
            <w:tcBorders>
              <w:right w:val="single" w:sz="8" w:color="auto"/>
            </w:tcBorders>
            <w:vMerge w:val="restart"/>
          </w:tcPr>
          <w:p>
            <w:pPr>
              <w:jc w:val="center"/>
              <w:ind w:right="136"/>
              <w:spacing w:after="0" w:line="240" w:lineRule="exact"/>
              <w:rPr>
                <w:sz w:val="20"/>
                <w:szCs w:val="20"/>
                <w:color w:val="auto"/>
              </w:rPr>
            </w:pPr>
            <w:r>
              <w:rPr>
                <w:rFonts w:ascii="宋体" w:cs="宋体" w:eastAsia="宋体" w:hAnsi="宋体"/>
                <w:sz w:val="21"/>
                <w:szCs w:val="21"/>
                <w:color w:val="auto"/>
                <w:w w:val="99"/>
              </w:rPr>
              <w:t>建筑垃圾</w:t>
            </w:r>
          </w:p>
        </w:tc>
        <w:tc>
          <w:tcPr>
            <w:tcW w:w="1300" w:type="dxa"/>
            <w:vAlign w:val="bottom"/>
            <w:vMerge w:val="restart"/>
          </w:tcPr>
          <w:p>
            <w:pPr>
              <w:jc w:val="center"/>
              <w:ind w:left="74"/>
              <w:spacing w:after="0"/>
              <w:rPr>
                <w:sz w:val="20"/>
                <w:szCs w:val="20"/>
                <w:color w:val="auto"/>
              </w:rPr>
            </w:pPr>
            <w:r>
              <w:rPr>
                <w:rFonts w:ascii="Times New Roman" w:cs="Times New Roman" w:eastAsia="Times New Roman" w:hAnsi="Times New Roman"/>
                <w:sz w:val="21"/>
                <w:szCs w:val="21"/>
                <w:color w:val="auto"/>
                <w:w w:val="85"/>
              </w:rPr>
              <w:t>--</w:t>
            </w:r>
          </w:p>
        </w:tc>
        <w:tc>
          <w:tcPr>
            <w:tcW w:w="220" w:type="dxa"/>
            <w:vAlign w:val="bottom"/>
            <w:tcBorders>
              <w:right w:val="single" w:sz="8" w:color="auto"/>
            </w:tcBorders>
          </w:tcPr>
          <w:p>
            <w:pPr>
              <w:spacing w:after="0"/>
              <w:rPr>
                <w:sz w:val="19"/>
                <w:szCs w:val="19"/>
                <w:color w:val="auto"/>
              </w:rPr>
            </w:pPr>
          </w:p>
        </w:tc>
        <w:tc>
          <w:tcPr>
            <w:tcW w:w="3600" w:type="dxa"/>
            <w:vAlign w:val="bottom"/>
            <w:tcBorders>
              <w:right w:val="single" w:sz="8" w:color="auto"/>
            </w:tcBorders>
          </w:tcPr>
          <w:p>
            <w:pPr>
              <w:jc w:val="center"/>
              <w:spacing w:after="0" w:line="229" w:lineRule="exact"/>
              <w:rPr>
                <w:sz w:val="20"/>
                <w:szCs w:val="20"/>
                <w:color w:val="auto"/>
              </w:rPr>
            </w:pPr>
            <w:r>
              <w:rPr>
                <w:rFonts w:ascii="宋体" w:cs="宋体" w:eastAsia="宋体" w:hAnsi="宋体"/>
                <w:sz w:val="21"/>
                <w:szCs w:val="21"/>
                <w:color w:val="auto"/>
                <w:w w:val="99"/>
              </w:rPr>
              <w:t>施工建筑垃圾回收利用后作为筑路材</w:t>
            </w:r>
          </w:p>
        </w:tc>
        <w:tc>
          <w:tcPr>
            <w:tcW w:w="1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720" w:type="dxa"/>
            <w:vAlign w:val="bottom"/>
            <w:tcBorders>
              <w:right w:val="single" w:sz="8" w:color="auto"/>
            </w:tcBorders>
            <w:gridSpan w:val="2"/>
            <w:vMerge w:val="restart"/>
          </w:tcPr>
          <w:p>
            <w:pPr>
              <w:jc w:val="center"/>
              <w:ind w:right="360"/>
              <w:spacing w:after="0" w:line="240" w:lineRule="exact"/>
              <w:rPr>
                <w:sz w:val="20"/>
                <w:szCs w:val="20"/>
                <w:color w:val="auto"/>
              </w:rPr>
            </w:pPr>
            <w:r>
              <w:rPr>
                <w:rFonts w:ascii="宋体" w:cs="宋体" w:eastAsia="宋体" w:hAnsi="宋体"/>
                <w:sz w:val="21"/>
                <w:szCs w:val="21"/>
                <w:color w:val="auto"/>
                <w:w w:val="99"/>
              </w:rPr>
              <w:t>合理处置</w:t>
            </w:r>
          </w:p>
        </w:tc>
        <w:tc>
          <w:tcPr>
            <w:tcW w:w="0" w:type="dxa"/>
            <w:vAlign w:val="bottom"/>
          </w:tcPr>
          <w:p>
            <w:pPr>
              <w:spacing w:after="0"/>
              <w:rPr>
                <w:sz w:val="1"/>
                <w:szCs w:val="1"/>
                <w:color w:val="auto"/>
              </w:rPr>
            </w:pPr>
          </w:p>
        </w:tc>
      </w:tr>
      <w:tr>
        <w:trPr>
          <w:trHeight w:val="169"/>
        </w:trPr>
        <w:tc>
          <w:tcPr>
            <w:tcW w:w="100" w:type="dxa"/>
            <w:vAlign w:val="bottom"/>
            <w:tcBorders>
              <w:left w:val="single" w:sz="8" w:color="auto"/>
            </w:tcBorders>
          </w:tcPr>
          <w:p>
            <w:pPr>
              <w:spacing w:after="0"/>
              <w:rPr>
                <w:sz w:val="14"/>
                <w:szCs w:val="14"/>
                <w:color w:val="auto"/>
              </w:rPr>
            </w:pPr>
          </w:p>
        </w:tc>
        <w:tc>
          <w:tcPr>
            <w:tcW w:w="480" w:type="dxa"/>
            <w:vAlign w:val="bottom"/>
            <w:tcBorders>
              <w:right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120" w:type="dxa"/>
            <w:vAlign w:val="bottom"/>
            <w:tcBorders>
              <w:right w:val="single" w:sz="8" w:color="auto"/>
            </w:tcBorders>
            <w:vMerge w:val="continue"/>
          </w:tcPr>
          <w:p>
            <w:pPr>
              <w:spacing w:after="0"/>
              <w:rPr>
                <w:sz w:val="14"/>
                <w:szCs w:val="14"/>
                <w:color w:val="auto"/>
              </w:rPr>
            </w:pPr>
          </w:p>
        </w:tc>
        <w:tc>
          <w:tcPr>
            <w:tcW w:w="1300" w:type="dxa"/>
            <w:vAlign w:val="bottom"/>
            <w:vMerge w:val="continue"/>
          </w:tcPr>
          <w:p>
            <w:pPr>
              <w:spacing w:after="0"/>
              <w:rPr>
                <w:sz w:val="14"/>
                <w:szCs w:val="14"/>
                <w:color w:val="auto"/>
              </w:rPr>
            </w:pPr>
          </w:p>
        </w:tc>
        <w:tc>
          <w:tcPr>
            <w:tcW w:w="220" w:type="dxa"/>
            <w:vAlign w:val="bottom"/>
            <w:tcBorders>
              <w:right w:val="single" w:sz="8" w:color="auto"/>
            </w:tcBorders>
          </w:tcPr>
          <w:p>
            <w:pPr>
              <w:spacing w:after="0"/>
              <w:rPr>
                <w:sz w:val="14"/>
                <w:szCs w:val="14"/>
                <w:color w:val="auto"/>
              </w:rPr>
            </w:pPr>
          </w:p>
        </w:tc>
        <w:tc>
          <w:tcPr>
            <w:tcW w:w="36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料</w:t>
            </w:r>
          </w:p>
        </w:tc>
        <w:tc>
          <w:tcPr>
            <w:tcW w:w="1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720" w:type="dxa"/>
            <w:vAlign w:val="bottom"/>
            <w:tcBorders>
              <w:right w:val="single" w:sz="8" w:color="auto"/>
            </w:tcBorders>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100" w:type="dxa"/>
            <w:vAlign w:val="bottom"/>
            <w:tcBorders>
              <w:left w:val="single" w:sz="8" w:color="auto"/>
            </w:tcBorders>
          </w:tcPr>
          <w:p>
            <w:pPr>
              <w:spacing w:after="0"/>
              <w:rPr>
                <w:sz w:val="9"/>
                <w:szCs w:val="9"/>
                <w:color w:val="auto"/>
              </w:rPr>
            </w:pPr>
          </w:p>
        </w:tc>
        <w:tc>
          <w:tcPr>
            <w:tcW w:w="480" w:type="dxa"/>
            <w:vAlign w:val="bottom"/>
            <w:tcBorders>
              <w:right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1300" w:type="dxa"/>
            <w:vAlign w:val="bottom"/>
          </w:tcPr>
          <w:p>
            <w:pPr>
              <w:spacing w:after="0"/>
              <w:rPr>
                <w:sz w:val="9"/>
                <w:szCs w:val="9"/>
                <w:color w:val="auto"/>
              </w:rPr>
            </w:pPr>
          </w:p>
        </w:tc>
        <w:tc>
          <w:tcPr>
            <w:tcW w:w="220" w:type="dxa"/>
            <w:vAlign w:val="bottom"/>
            <w:tcBorders>
              <w:right w:val="single" w:sz="8" w:color="auto"/>
            </w:tcBorders>
          </w:tcPr>
          <w:p>
            <w:pPr>
              <w:spacing w:after="0"/>
              <w:rPr>
                <w:sz w:val="9"/>
                <w:szCs w:val="9"/>
                <w:color w:val="auto"/>
              </w:rPr>
            </w:pPr>
          </w:p>
        </w:tc>
        <w:tc>
          <w:tcPr>
            <w:tcW w:w="3600" w:type="dxa"/>
            <w:vAlign w:val="bottom"/>
            <w:tcBorders>
              <w:right w:val="single" w:sz="8" w:color="auto"/>
            </w:tcBorders>
            <w:vMerge w:val="continue"/>
          </w:tcPr>
          <w:p>
            <w:pPr>
              <w:spacing w:after="0"/>
              <w:rPr>
                <w:sz w:val="9"/>
                <w:szCs w:val="9"/>
                <w:color w:val="auto"/>
              </w:rPr>
            </w:pPr>
          </w:p>
        </w:tc>
        <w:tc>
          <w:tcPr>
            <w:tcW w:w="180" w:type="dxa"/>
            <w:vAlign w:val="bottom"/>
          </w:tcPr>
          <w:p>
            <w:pPr>
              <w:spacing w:after="0"/>
              <w:rPr>
                <w:sz w:val="9"/>
                <w:szCs w:val="9"/>
                <w:color w:val="auto"/>
              </w:rPr>
            </w:pPr>
          </w:p>
        </w:tc>
        <w:tc>
          <w:tcPr>
            <w:tcW w:w="160" w:type="dxa"/>
            <w:vAlign w:val="bottom"/>
          </w:tcPr>
          <w:p>
            <w:pPr>
              <w:spacing w:after="0"/>
              <w:rPr>
                <w:sz w:val="9"/>
                <w:szCs w:val="9"/>
                <w:color w:val="auto"/>
              </w:rPr>
            </w:pPr>
          </w:p>
        </w:tc>
        <w:tc>
          <w:tcPr>
            <w:tcW w:w="1620" w:type="dxa"/>
            <w:vAlign w:val="bottom"/>
          </w:tcPr>
          <w:p>
            <w:pPr>
              <w:spacing w:after="0"/>
              <w:rPr>
                <w:sz w:val="9"/>
                <w:szCs w:val="9"/>
                <w:color w:val="auto"/>
              </w:rPr>
            </w:pPr>
          </w:p>
        </w:tc>
        <w:tc>
          <w:tcPr>
            <w:tcW w:w="10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31"/>
        </w:trPr>
        <w:tc>
          <w:tcPr>
            <w:tcW w:w="100" w:type="dxa"/>
            <w:vAlign w:val="bottom"/>
            <w:tcBorders>
              <w:left w:val="single" w:sz="8" w:color="auto"/>
            </w:tcBorders>
          </w:tcPr>
          <w:p>
            <w:pPr>
              <w:spacing w:after="0"/>
              <w:rPr>
                <w:sz w:val="2"/>
                <w:szCs w:val="2"/>
                <w:color w:val="auto"/>
              </w:rPr>
            </w:pPr>
          </w:p>
        </w:tc>
        <w:tc>
          <w:tcPr>
            <w:tcW w:w="480" w:type="dxa"/>
            <w:vAlign w:val="bottom"/>
            <w:tcBorders>
              <w:right w:val="single" w:sz="8" w:color="auto"/>
            </w:tcBorders>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1120" w:type="dxa"/>
            <w:vAlign w:val="bottom"/>
            <w:tcBorders>
              <w:bottom w:val="single" w:sz="8" w:color="auto"/>
              <w:right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20" w:type="dxa"/>
            <w:vAlign w:val="bottom"/>
            <w:tcBorders>
              <w:bottom w:val="single" w:sz="8" w:color="auto"/>
              <w:right w:val="single" w:sz="8" w:color="auto"/>
            </w:tcBorders>
          </w:tcPr>
          <w:p>
            <w:pPr>
              <w:spacing w:after="0"/>
              <w:rPr>
                <w:sz w:val="2"/>
                <w:szCs w:val="2"/>
                <w:color w:val="auto"/>
              </w:rPr>
            </w:pPr>
          </w:p>
        </w:tc>
        <w:tc>
          <w:tcPr>
            <w:tcW w:w="3600" w:type="dxa"/>
            <w:vAlign w:val="bottom"/>
            <w:tcBorders>
              <w:bottom w:val="single" w:sz="8" w:color="auto"/>
              <w:right w:val="single" w:sz="8" w:color="auto"/>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30"/>
        </w:trPr>
        <w:tc>
          <w:tcPr>
            <w:tcW w:w="100" w:type="dxa"/>
            <w:vAlign w:val="bottom"/>
            <w:tcBorders>
              <w:left w:val="single" w:sz="8" w:color="auto"/>
            </w:tcBorders>
          </w:tcPr>
          <w:p>
            <w:pPr>
              <w:spacing w:after="0"/>
              <w:rPr>
                <w:sz w:val="19"/>
                <w:szCs w:val="19"/>
                <w:color w:val="auto"/>
              </w:rPr>
            </w:pPr>
          </w:p>
        </w:tc>
        <w:tc>
          <w:tcPr>
            <w:tcW w:w="480" w:type="dxa"/>
            <w:vAlign w:val="bottom"/>
            <w:tcBorders>
              <w:right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120" w:type="dxa"/>
            <w:vAlign w:val="bottom"/>
            <w:tcBorders>
              <w:right w:val="single" w:sz="8" w:color="auto"/>
            </w:tcBorders>
            <w:vMerge w:val="restart"/>
          </w:tcPr>
          <w:p>
            <w:pPr>
              <w:jc w:val="center"/>
              <w:ind w:right="136"/>
              <w:spacing w:after="0" w:line="240" w:lineRule="exact"/>
              <w:rPr>
                <w:sz w:val="20"/>
                <w:szCs w:val="20"/>
                <w:color w:val="auto"/>
              </w:rPr>
            </w:pPr>
            <w:r>
              <w:rPr>
                <w:rFonts w:ascii="宋体" w:cs="宋体" w:eastAsia="宋体" w:hAnsi="宋体"/>
                <w:sz w:val="21"/>
                <w:szCs w:val="21"/>
                <w:color w:val="auto"/>
                <w:w w:val="99"/>
              </w:rPr>
              <w:t>生活垃圾</w:t>
            </w:r>
          </w:p>
        </w:tc>
        <w:tc>
          <w:tcPr>
            <w:tcW w:w="1300" w:type="dxa"/>
            <w:vAlign w:val="bottom"/>
            <w:vMerge w:val="restart"/>
          </w:tcPr>
          <w:p>
            <w:pPr>
              <w:jc w:val="center"/>
              <w:ind w:left="74"/>
              <w:spacing w:after="0"/>
              <w:rPr>
                <w:sz w:val="20"/>
                <w:szCs w:val="20"/>
                <w:color w:val="auto"/>
              </w:rPr>
            </w:pPr>
            <w:r>
              <w:rPr>
                <w:rFonts w:ascii="Times New Roman" w:cs="Times New Roman" w:eastAsia="Times New Roman" w:hAnsi="Times New Roman"/>
                <w:sz w:val="21"/>
                <w:szCs w:val="21"/>
                <w:color w:val="auto"/>
                <w:w w:val="85"/>
              </w:rPr>
              <w:t>--</w:t>
            </w:r>
          </w:p>
        </w:tc>
        <w:tc>
          <w:tcPr>
            <w:tcW w:w="220" w:type="dxa"/>
            <w:vAlign w:val="bottom"/>
            <w:tcBorders>
              <w:right w:val="single" w:sz="8" w:color="auto"/>
            </w:tcBorders>
          </w:tcPr>
          <w:p>
            <w:pPr>
              <w:spacing w:after="0"/>
              <w:rPr>
                <w:sz w:val="19"/>
                <w:szCs w:val="19"/>
                <w:color w:val="auto"/>
              </w:rPr>
            </w:pPr>
          </w:p>
        </w:tc>
        <w:tc>
          <w:tcPr>
            <w:tcW w:w="3600" w:type="dxa"/>
            <w:vAlign w:val="bottom"/>
            <w:tcBorders>
              <w:right w:val="single" w:sz="8" w:color="auto"/>
            </w:tcBorders>
          </w:tcPr>
          <w:p>
            <w:pPr>
              <w:jc w:val="center"/>
              <w:spacing w:after="0" w:line="230" w:lineRule="exact"/>
              <w:rPr>
                <w:sz w:val="20"/>
                <w:szCs w:val="20"/>
                <w:color w:val="auto"/>
              </w:rPr>
            </w:pPr>
            <w:r>
              <w:rPr>
                <w:rFonts w:ascii="宋体" w:cs="宋体" w:eastAsia="宋体" w:hAnsi="宋体"/>
                <w:sz w:val="21"/>
                <w:szCs w:val="21"/>
                <w:color w:val="auto"/>
                <w:w w:val="99"/>
              </w:rPr>
              <w:t>设置小型垃圾收集桶同当地居民生活</w:t>
            </w:r>
          </w:p>
        </w:tc>
        <w:tc>
          <w:tcPr>
            <w:tcW w:w="1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720" w:type="dxa"/>
            <w:vAlign w:val="bottom"/>
            <w:tcBorders>
              <w:right w:val="single" w:sz="8" w:color="auto"/>
            </w:tcBorders>
            <w:gridSpan w:val="2"/>
            <w:vMerge w:val="restart"/>
          </w:tcPr>
          <w:p>
            <w:pPr>
              <w:jc w:val="center"/>
              <w:ind w:right="360"/>
              <w:spacing w:after="0" w:line="240" w:lineRule="exact"/>
              <w:rPr>
                <w:sz w:val="20"/>
                <w:szCs w:val="20"/>
                <w:color w:val="auto"/>
              </w:rPr>
            </w:pPr>
            <w:r>
              <w:rPr>
                <w:rFonts w:ascii="宋体" w:cs="宋体" w:eastAsia="宋体" w:hAnsi="宋体"/>
                <w:sz w:val="21"/>
                <w:szCs w:val="21"/>
                <w:color w:val="auto"/>
                <w:w w:val="99"/>
              </w:rPr>
              <w:t>合理处置</w:t>
            </w:r>
          </w:p>
        </w:tc>
        <w:tc>
          <w:tcPr>
            <w:tcW w:w="0" w:type="dxa"/>
            <w:vAlign w:val="bottom"/>
          </w:tcPr>
          <w:p>
            <w:pPr>
              <w:spacing w:after="0"/>
              <w:rPr>
                <w:sz w:val="1"/>
                <w:szCs w:val="1"/>
                <w:color w:val="auto"/>
              </w:rPr>
            </w:pPr>
          </w:p>
        </w:tc>
      </w:tr>
      <w:tr>
        <w:trPr>
          <w:trHeight w:val="169"/>
        </w:trPr>
        <w:tc>
          <w:tcPr>
            <w:tcW w:w="100" w:type="dxa"/>
            <w:vAlign w:val="bottom"/>
            <w:tcBorders>
              <w:left w:val="single" w:sz="8" w:color="auto"/>
            </w:tcBorders>
          </w:tcPr>
          <w:p>
            <w:pPr>
              <w:spacing w:after="0"/>
              <w:rPr>
                <w:sz w:val="14"/>
                <w:szCs w:val="14"/>
                <w:color w:val="auto"/>
              </w:rPr>
            </w:pPr>
          </w:p>
        </w:tc>
        <w:tc>
          <w:tcPr>
            <w:tcW w:w="480" w:type="dxa"/>
            <w:vAlign w:val="bottom"/>
            <w:tcBorders>
              <w:right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120" w:type="dxa"/>
            <w:vAlign w:val="bottom"/>
            <w:tcBorders>
              <w:right w:val="single" w:sz="8" w:color="auto"/>
            </w:tcBorders>
            <w:vMerge w:val="continue"/>
          </w:tcPr>
          <w:p>
            <w:pPr>
              <w:spacing w:after="0"/>
              <w:rPr>
                <w:sz w:val="14"/>
                <w:szCs w:val="14"/>
                <w:color w:val="auto"/>
              </w:rPr>
            </w:pPr>
          </w:p>
        </w:tc>
        <w:tc>
          <w:tcPr>
            <w:tcW w:w="1300" w:type="dxa"/>
            <w:vAlign w:val="bottom"/>
            <w:vMerge w:val="continue"/>
          </w:tcPr>
          <w:p>
            <w:pPr>
              <w:spacing w:after="0"/>
              <w:rPr>
                <w:sz w:val="14"/>
                <w:szCs w:val="14"/>
                <w:color w:val="auto"/>
              </w:rPr>
            </w:pPr>
          </w:p>
        </w:tc>
        <w:tc>
          <w:tcPr>
            <w:tcW w:w="220" w:type="dxa"/>
            <w:vAlign w:val="bottom"/>
            <w:tcBorders>
              <w:right w:val="single" w:sz="8" w:color="auto"/>
            </w:tcBorders>
          </w:tcPr>
          <w:p>
            <w:pPr>
              <w:spacing w:after="0"/>
              <w:rPr>
                <w:sz w:val="14"/>
                <w:szCs w:val="14"/>
                <w:color w:val="auto"/>
              </w:rPr>
            </w:pPr>
          </w:p>
        </w:tc>
        <w:tc>
          <w:tcPr>
            <w:tcW w:w="36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垃圾一同处理</w:t>
            </w:r>
          </w:p>
        </w:tc>
        <w:tc>
          <w:tcPr>
            <w:tcW w:w="1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720" w:type="dxa"/>
            <w:vAlign w:val="bottom"/>
            <w:tcBorders>
              <w:right w:val="single" w:sz="8" w:color="auto"/>
            </w:tcBorders>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100" w:type="dxa"/>
            <w:vAlign w:val="bottom"/>
            <w:tcBorders>
              <w:left w:val="single" w:sz="8" w:color="auto"/>
            </w:tcBorders>
          </w:tcPr>
          <w:p>
            <w:pPr>
              <w:spacing w:after="0"/>
              <w:rPr>
                <w:sz w:val="9"/>
                <w:szCs w:val="9"/>
                <w:color w:val="auto"/>
              </w:rPr>
            </w:pPr>
          </w:p>
        </w:tc>
        <w:tc>
          <w:tcPr>
            <w:tcW w:w="480" w:type="dxa"/>
            <w:vAlign w:val="bottom"/>
            <w:tcBorders>
              <w:right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1300" w:type="dxa"/>
            <w:vAlign w:val="bottom"/>
          </w:tcPr>
          <w:p>
            <w:pPr>
              <w:spacing w:after="0"/>
              <w:rPr>
                <w:sz w:val="9"/>
                <w:szCs w:val="9"/>
                <w:color w:val="auto"/>
              </w:rPr>
            </w:pPr>
          </w:p>
        </w:tc>
        <w:tc>
          <w:tcPr>
            <w:tcW w:w="220" w:type="dxa"/>
            <w:vAlign w:val="bottom"/>
            <w:tcBorders>
              <w:right w:val="single" w:sz="8" w:color="auto"/>
            </w:tcBorders>
          </w:tcPr>
          <w:p>
            <w:pPr>
              <w:spacing w:after="0"/>
              <w:rPr>
                <w:sz w:val="9"/>
                <w:szCs w:val="9"/>
                <w:color w:val="auto"/>
              </w:rPr>
            </w:pPr>
          </w:p>
        </w:tc>
        <w:tc>
          <w:tcPr>
            <w:tcW w:w="3600" w:type="dxa"/>
            <w:vAlign w:val="bottom"/>
            <w:tcBorders>
              <w:right w:val="single" w:sz="8" w:color="auto"/>
            </w:tcBorders>
            <w:vMerge w:val="continue"/>
          </w:tcPr>
          <w:p>
            <w:pPr>
              <w:spacing w:after="0"/>
              <w:rPr>
                <w:sz w:val="9"/>
                <w:szCs w:val="9"/>
                <w:color w:val="auto"/>
              </w:rPr>
            </w:pPr>
          </w:p>
        </w:tc>
        <w:tc>
          <w:tcPr>
            <w:tcW w:w="180" w:type="dxa"/>
            <w:vAlign w:val="bottom"/>
          </w:tcPr>
          <w:p>
            <w:pPr>
              <w:spacing w:after="0"/>
              <w:rPr>
                <w:sz w:val="9"/>
                <w:szCs w:val="9"/>
                <w:color w:val="auto"/>
              </w:rPr>
            </w:pPr>
          </w:p>
        </w:tc>
        <w:tc>
          <w:tcPr>
            <w:tcW w:w="160" w:type="dxa"/>
            <w:vAlign w:val="bottom"/>
          </w:tcPr>
          <w:p>
            <w:pPr>
              <w:spacing w:after="0"/>
              <w:rPr>
                <w:sz w:val="9"/>
                <w:szCs w:val="9"/>
                <w:color w:val="auto"/>
              </w:rPr>
            </w:pPr>
          </w:p>
        </w:tc>
        <w:tc>
          <w:tcPr>
            <w:tcW w:w="1620" w:type="dxa"/>
            <w:vAlign w:val="bottom"/>
          </w:tcPr>
          <w:p>
            <w:pPr>
              <w:spacing w:after="0"/>
              <w:rPr>
                <w:sz w:val="9"/>
                <w:szCs w:val="9"/>
                <w:color w:val="auto"/>
              </w:rPr>
            </w:pPr>
          </w:p>
        </w:tc>
        <w:tc>
          <w:tcPr>
            <w:tcW w:w="10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32"/>
        </w:trPr>
        <w:tc>
          <w:tcPr>
            <w:tcW w:w="100" w:type="dxa"/>
            <w:vAlign w:val="bottom"/>
            <w:tcBorders>
              <w:left w:val="single" w:sz="8" w:color="auto"/>
            </w:tcBorders>
          </w:tcPr>
          <w:p>
            <w:pPr>
              <w:spacing w:after="0"/>
              <w:rPr>
                <w:sz w:val="2"/>
                <w:szCs w:val="2"/>
                <w:color w:val="auto"/>
              </w:rPr>
            </w:pPr>
          </w:p>
        </w:tc>
        <w:tc>
          <w:tcPr>
            <w:tcW w:w="480" w:type="dxa"/>
            <w:vAlign w:val="bottom"/>
            <w:tcBorders>
              <w:right w:val="single" w:sz="8" w:color="auto"/>
            </w:tcBorders>
            <w:vMerge w:val="restart"/>
          </w:tcPr>
          <w:p>
            <w:pPr>
              <w:ind w:left="100"/>
              <w:spacing w:after="0" w:line="240" w:lineRule="exact"/>
              <w:rPr>
                <w:sz w:val="20"/>
                <w:szCs w:val="20"/>
                <w:color w:val="auto"/>
              </w:rPr>
            </w:pPr>
            <w:r>
              <w:rPr>
                <w:rFonts w:ascii="宋体" w:cs="宋体" w:eastAsia="宋体" w:hAnsi="宋体"/>
                <w:sz w:val="21"/>
                <w:szCs w:val="21"/>
                <w:color w:val="auto"/>
              </w:rPr>
              <w:t>固</w:t>
            </w:r>
          </w:p>
        </w:tc>
        <w:tc>
          <w:tcPr>
            <w:tcW w:w="220" w:type="dxa"/>
            <w:vAlign w:val="bottom"/>
            <w:tcBorders>
              <w:bottom w:val="single" w:sz="8" w:color="auto"/>
            </w:tcBorders>
          </w:tcPr>
          <w:p>
            <w:pPr>
              <w:spacing w:after="0"/>
              <w:rPr>
                <w:sz w:val="2"/>
                <w:szCs w:val="2"/>
                <w:color w:val="auto"/>
              </w:rPr>
            </w:pPr>
          </w:p>
        </w:tc>
        <w:tc>
          <w:tcPr>
            <w:tcW w:w="1120" w:type="dxa"/>
            <w:vAlign w:val="bottom"/>
            <w:tcBorders>
              <w:bottom w:val="single" w:sz="8" w:color="auto"/>
              <w:right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20" w:type="dxa"/>
            <w:vAlign w:val="bottom"/>
            <w:tcBorders>
              <w:bottom w:val="single" w:sz="8" w:color="auto"/>
              <w:right w:val="single" w:sz="8" w:color="auto"/>
            </w:tcBorders>
          </w:tcPr>
          <w:p>
            <w:pPr>
              <w:spacing w:after="0"/>
              <w:rPr>
                <w:sz w:val="2"/>
                <w:szCs w:val="2"/>
                <w:color w:val="auto"/>
              </w:rPr>
            </w:pPr>
          </w:p>
        </w:tc>
        <w:tc>
          <w:tcPr>
            <w:tcW w:w="3600" w:type="dxa"/>
            <w:vAlign w:val="bottom"/>
            <w:tcBorders>
              <w:bottom w:val="single" w:sz="8" w:color="auto"/>
              <w:right w:val="single" w:sz="8" w:color="auto"/>
            </w:tcBorders>
          </w:tcPr>
          <w:p>
            <w:pPr>
              <w:spacing w:after="0"/>
              <w:rPr>
                <w:sz w:val="2"/>
                <w:szCs w:val="2"/>
                <w:color w:val="auto"/>
              </w:rPr>
            </w:pPr>
          </w:p>
        </w:tc>
        <w:tc>
          <w:tcPr>
            <w:tcW w:w="1960" w:type="dxa"/>
            <w:vAlign w:val="bottom"/>
            <w:tcBorders>
              <w:bottom w:val="single" w:sz="8" w:color="auto"/>
            </w:tcBorders>
            <w:gridSpan w:val="3"/>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32"/>
        </w:trPr>
        <w:tc>
          <w:tcPr>
            <w:tcW w:w="100" w:type="dxa"/>
            <w:vAlign w:val="bottom"/>
            <w:tcBorders>
              <w:left w:val="single" w:sz="8" w:color="auto"/>
            </w:tcBorders>
          </w:tcPr>
          <w:p>
            <w:pPr>
              <w:spacing w:after="0"/>
              <w:rPr>
                <w:sz w:val="20"/>
                <w:szCs w:val="20"/>
                <w:color w:val="auto"/>
              </w:rPr>
            </w:pPr>
          </w:p>
        </w:tc>
        <w:tc>
          <w:tcPr>
            <w:tcW w:w="480" w:type="dxa"/>
            <w:vAlign w:val="bottom"/>
            <w:tcBorders>
              <w:right w:val="single" w:sz="8" w:color="auto"/>
            </w:tcBorders>
            <w:vMerge w:val="continue"/>
          </w:tcPr>
          <w:p>
            <w:pPr>
              <w:spacing w:after="0"/>
              <w:rPr>
                <w:sz w:val="20"/>
                <w:szCs w:val="20"/>
                <w:color w:val="auto"/>
              </w:rPr>
            </w:pPr>
          </w:p>
        </w:tc>
        <w:tc>
          <w:tcPr>
            <w:tcW w:w="220" w:type="dxa"/>
            <w:vAlign w:val="bottom"/>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130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3600" w:type="dxa"/>
            <w:vAlign w:val="bottom"/>
            <w:tcBorders>
              <w:right w:val="single" w:sz="8" w:color="auto"/>
            </w:tcBorders>
          </w:tcPr>
          <w:p>
            <w:pPr>
              <w:spacing w:after="0"/>
              <w:rPr>
                <w:sz w:val="20"/>
                <w:szCs w:val="20"/>
                <w:color w:val="auto"/>
              </w:rPr>
            </w:pPr>
          </w:p>
        </w:tc>
        <w:tc>
          <w:tcPr>
            <w:tcW w:w="2060" w:type="dxa"/>
            <w:vAlign w:val="bottom"/>
            <w:tcBorders>
              <w:right w:val="single" w:sz="8" w:color="auto"/>
            </w:tcBorders>
            <w:gridSpan w:val="4"/>
          </w:tcPr>
          <w:p>
            <w:pPr>
              <w:jc w:val="center"/>
              <w:ind w:right="20"/>
              <w:spacing w:after="0" w:line="232" w:lineRule="exact"/>
              <w:rPr>
                <w:sz w:val="20"/>
                <w:szCs w:val="20"/>
                <w:color w:val="auto"/>
              </w:rPr>
            </w:pPr>
            <w:r>
              <w:rPr>
                <w:rFonts w:ascii="宋体" w:cs="宋体" w:eastAsia="宋体" w:hAnsi="宋体"/>
                <w:sz w:val="21"/>
                <w:szCs w:val="21"/>
                <w:color w:val="auto"/>
                <w:w w:val="97"/>
              </w:rPr>
              <w:t>满足《一般工业固体</w:t>
            </w:r>
          </w:p>
        </w:tc>
        <w:tc>
          <w:tcPr>
            <w:tcW w:w="0" w:type="dxa"/>
            <w:vAlign w:val="bottom"/>
          </w:tcPr>
          <w:p>
            <w:pPr>
              <w:spacing w:after="0"/>
              <w:rPr>
                <w:sz w:val="1"/>
                <w:szCs w:val="1"/>
                <w:color w:val="auto"/>
              </w:rPr>
            </w:pPr>
          </w:p>
        </w:tc>
      </w:tr>
      <w:tr>
        <w:trPr>
          <w:trHeight w:val="271"/>
        </w:trPr>
        <w:tc>
          <w:tcPr>
            <w:tcW w:w="100" w:type="dxa"/>
            <w:vAlign w:val="bottom"/>
            <w:tcBorders>
              <w:left w:val="single" w:sz="8" w:color="auto"/>
            </w:tcBorders>
          </w:tcPr>
          <w:p>
            <w:pPr>
              <w:spacing w:after="0"/>
              <w:rPr>
                <w:sz w:val="23"/>
                <w:szCs w:val="23"/>
                <w:color w:val="auto"/>
              </w:rPr>
            </w:pPr>
          </w:p>
        </w:tc>
        <w:tc>
          <w:tcPr>
            <w:tcW w:w="480" w:type="dxa"/>
            <w:vAlign w:val="bottom"/>
            <w:tcBorders>
              <w:right w:val="single" w:sz="8" w:color="auto"/>
            </w:tcBorders>
          </w:tcPr>
          <w:p>
            <w:pPr>
              <w:ind w:left="100"/>
              <w:spacing w:after="0" w:line="240" w:lineRule="exact"/>
              <w:rPr>
                <w:sz w:val="20"/>
                <w:szCs w:val="20"/>
                <w:color w:val="auto"/>
              </w:rPr>
            </w:pPr>
            <w:r>
              <w:rPr>
                <w:rFonts w:ascii="宋体" w:cs="宋体" w:eastAsia="宋体" w:hAnsi="宋体"/>
                <w:sz w:val="21"/>
                <w:szCs w:val="21"/>
                <w:color w:val="auto"/>
              </w:rPr>
              <w:t>废</w:t>
            </w:r>
          </w:p>
        </w:tc>
        <w:tc>
          <w:tcPr>
            <w:tcW w:w="220" w:type="dxa"/>
            <w:vAlign w:val="bottom"/>
          </w:tcPr>
          <w:p>
            <w:pPr>
              <w:spacing w:after="0"/>
              <w:rPr>
                <w:sz w:val="23"/>
                <w:szCs w:val="23"/>
                <w:color w:val="auto"/>
              </w:rPr>
            </w:pPr>
          </w:p>
        </w:tc>
        <w:tc>
          <w:tcPr>
            <w:tcW w:w="1120" w:type="dxa"/>
            <w:vAlign w:val="bottom"/>
            <w:tcBorders>
              <w:right w:val="single" w:sz="8" w:color="auto"/>
            </w:tcBorders>
            <w:vMerge w:val="restart"/>
          </w:tcPr>
          <w:p>
            <w:pPr>
              <w:jc w:val="center"/>
              <w:ind w:right="136"/>
              <w:spacing w:after="0" w:line="240" w:lineRule="exact"/>
              <w:rPr>
                <w:sz w:val="20"/>
                <w:szCs w:val="20"/>
                <w:color w:val="auto"/>
              </w:rPr>
            </w:pPr>
            <w:r>
              <w:rPr>
                <w:rFonts w:ascii="宋体" w:cs="宋体" w:eastAsia="宋体" w:hAnsi="宋体"/>
                <w:sz w:val="21"/>
                <w:szCs w:val="21"/>
                <w:color w:val="auto"/>
                <w:w w:val="99"/>
              </w:rPr>
              <w:t>Ⅱ类固废</w:t>
            </w:r>
          </w:p>
        </w:tc>
        <w:tc>
          <w:tcPr>
            <w:tcW w:w="1300" w:type="dxa"/>
            <w:vAlign w:val="bottom"/>
            <w:vMerge w:val="restart"/>
          </w:tcPr>
          <w:p>
            <w:pPr>
              <w:jc w:val="center"/>
              <w:ind w:left="74"/>
              <w:spacing w:after="0"/>
              <w:rPr>
                <w:sz w:val="20"/>
                <w:szCs w:val="20"/>
                <w:color w:val="auto"/>
              </w:rPr>
            </w:pPr>
            <w:r>
              <w:rPr>
                <w:rFonts w:ascii="Times New Roman" w:cs="Times New Roman" w:eastAsia="Times New Roman" w:hAnsi="Times New Roman"/>
                <w:sz w:val="21"/>
                <w:szCs w:val="21"/>
                <w:color w:val="auto"/>
                <w:w w:val="85"/>
              </w:rPr>
              <w:t>--</w:t>
            </w:r>
          </w:p>
        </w:tc>
        <w:tc>
          <w:tcPr>
            <w:tcW w:w="220" w:type="dxa"/>
            <w:vAlign w:val="bottom"/>
            <w:tcBorders>
              <w:right w:val="single" w:sz="8" w:color="auto"/>
            </w:tcBorders>
          </w:tcPr>
          <w:p>
            <w:pPr>
              <w:spacing w:after="0"/>
              <w:rPr>
                <w:sz w:val="23"/>
                <w:szCs w:val="23"/>
                <w:color w:val="auto"/>
              </w:rPr>
            </w:pPr>
          </w:p>
        </w:tc>
        <w:tc>
          <w:tcPr>
            <w:tcW w:w="360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稳定固化后送Ⅱ类废渣暂存区进行暂</w:t>
            </w:r>
          </w:p>
        </w:tc>
        <w:tc>
          <w:tcPr>
            <w:tcW w:w="2060" w:type="dxa"/>
            <w:vAlign w:val="bottom"/>
            <w:tcBorders>
              <w:right w:val="single" w:sz="8" w:color="auto"/>
            </w:tcBorders>
            <w:gridSpan w:val="4"/>
          </w:tcPr>
          <w:p>
            <w:pPr>
              <w:jc w:val="center"/>
              <w:ind w:right="20"/>
              <w:spacing w:after="0" w:line="240" w:lineRule="exact"/>
              <w:rPr>
                <w:sz w:val="20"/>
                <w:szCs w:val="20"/>
                <w:color w:val="auto"/>
              </w:rPr>
            </w:pPr>
            <w:r>
              <w:rPr>
                <w:rFonts w:ascii="宋体" w:cs="宋体" w:eastAsia="宋体" w:hAnsi="宋体"/>
                <w:sz w:val="21"/>
                <w:szCs w:val="21"/>
                <w:color w:val="auto"/>
                <w:w w:val="97"/>
              </w:rPr>
              <w:t>废物贮存、处置场污</w:t>
            </w:r>
          </w:p>
        </w:tc>
        <w:tc>
          <w:tcPr>
            <w:tcW w:w="0" w:type="dxa"/>
            <w:vAlign w:val="bottom"/>
          </w:tcPr>
          <w:p>
            <w:pPr>
              <w:spacing w:after="0"/>
              <w:rPr>
                <w:sz w:val="1"/>
                <w:szCs w:val="1"/>
                <w:color w:val="auto"/>
              </w:rPr>
            </w:pPr>
          </w:p>
        </w:tc>
      </w:tr>
      <w:tr>
        <w:trPr>
          <w:trHeight w:val="169"/>
        </w:trPr>
        <w:tc>
          <w:tcPr>
            <w:tcW w:w="100" w:type="dxa"/>
            <w:vAlign w:val="bottom"/>
            <w:tcBorders>
              <w:left w:val="single" w:sz="8" w:color="auto"/>
            </w:tcBorders>
          </w:tcPr>
          <w:p>
            <w:pPr>
              <w:spacing w:after="0"/>
              <w:rPr>
                <w:sz w:val="14"/>
                <w:szCs w:val="14"/>
                <w:color w:val="auto"/>
              </w:rPr>
            </w:pPr>
          </w:p>
        </w:tc>
        <w:tc>
          <w:tcPr>
            <w:tcW w:w="480" w:type="dxa"/>
            <w:vAlign w:val="bottom"/>
            <w:tcBorders>
              <w:right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120" w:type="dxa"/>
            <w:vAlign w:val="bottom"/>
            <w:tcBorders>
              <w:right w:val="single" w:sz="8" w:color="auto"/>
            </w:tcBorders>
            <w:vMerge w:val="continue"/>
          </w:tcPr>
          <w:p>
            <w:pPr>
              <w:spacing w:after="0"/>
              <w:rPr>
                <w:sz w:val="14"/>
                <w:szCs w:val="14"/>
                <w:color w:val="auto"/>
              </w:rPr>
            </w:pPr>
          </w:p>
        </w:tc>
        <w:tc>
          <w:tcPr>
            <w:tcW w:w="1300" w:type="dxa"/>
            <w:vAlign w:val="bottom"/>
            <w:vMerge w:val="continue"/>
          </w:tcPr>
          <w:p>
            <w:pPr>
              <w:spacing w:after="0"/>
              <w:rPr>
                <w:sz w:val="14"/>
                <w:szCs w:val="14"/>
                <w:color w:val="auto"/>
              </w:rPr>
            </w:pPr>
          </w:p>
        </w:tc>
        <w:tc>
          <w:tcPr>
            <w:tcW w:w="220" w:type="dxa"/>
            <w:vAlign w:val="bottom"/>
            <w:tcBorders>
              <w:right w:val="single" w:sz="8" w:color="auto"/>
            </w:tcBorders>
          </w:tcPr>
          <w:p>
            <w:pPr>
              <w:spacing w:after="0"/>
              <w:rPr>
                <w:sz w:val="14"/>
                <w:szCs w:val="14"/>
                <w:color w:val="auto"/>
              </w:rPr>
            </w:pPr>
          </w:p>
        </w:tc>
        <w:tc>
          <w:tcPr>
            <w:tcW w:w="3600" w:type="dxa"/>
            <w:vAlign w:val="bottom"/>
            <w:tcBorders>
              <w:right w:val="single" w:sz="8" w:color="auto"/>
            </w:tcBorders>
            <w:vMerge w:val="restart"/>
          </w:tcPr>
          <w:p>
            <w:pPr>
              <w:ind w:left="100"/>
              <w:spacing w:after="0" w:line="240" w:lineRule="exact"/>
              <w:rPr>
                <w:sz w:val="20"/>
                <w:szCs w:val="20"/>
                <w:color w:val="auto"/>
              </w:rPr>
            </w:pPr>
            <w:r>
              <w:rPr>
                <w:rFonts w:ascii="宋体" w:cs="宋体" w:eastAsia="宋体" w:hAnsi="宋体"/>
                <w:sz w:val="21"/>
                <w:szCs w:val="21"/>
                <w:color w:val="auto"/>
              </w:rPr>
              <w:t>存，最终送清水塘工业固废填埋场</w:t>
            </w:r>
          </w:p>
        </w:tc>
        <w:tc>
          <w:tcPr>
            <w:tcW w:w="2060" w:type="dxa"/>
            <w:vAlign w:val="bottom"/>
            <w:tcBorders>
              <w:right w:val="single" w:sz="8" w:color="auto"/>
            </w:tcBorders>
            <w:gridSpan w:val="4"/>
            <w:vMerge w:val="restart"/>
          </w:tcPr>
          <w:p>
            <w:pPr>
              <w:jc w:val="center"/>
              <w:ind w:right="20"/>
              <w:spacing w:after="0" w:line="256" w:lineRule="exact"/>
              <w:rPr>
                <w:sz w:val="20"/>
                <w:szCs w:val="20"/>
                <w:color w:val="auto"/>
              </w:rPr>
            </w:pPr>
            <w:r>
              <w:rPr>
                <w:rFonts w:ascii="宋体" w:cs="宋体" w:eastAsia="宋体" w:hAnsi="宋体"/>
                <w:sz w:val="21"/>
                <w:szCs w:val="21"/>
                <w:color w:val="auto"/>
                <w:w w:val="94"/>
              </w:rPr>
              <w:t>染控制标准》及</w:t>
            </w:r>
            <w:r>
              <w:rPr>
                <w:rFonts w:ascii="Times New Roman" w:cs="Times New Roman" w:eastAsia="Times New Roman" w:hAnsi="Times New Roman"/>
                <w:sz w:val="21"/>
                <w:szCs w:val="21"/>
                <w:color w:val="auto"/>
                <w:w w:val="94"/>
              </w:rPr>
              <w:t xml:space="preserve"> 2013</w:t>
            </w:r>
          </w:p>
        </w:tc>
        <w:tc>
          <w:tcPr>
            <w:tcW w:w="0" w:type="dxa"/>
            <w:vAlign w:val="bottom"/>
          </w:tcPr>
          <w:p>
            <w:pPr>
              <w:spacing w:after="0"/>
              <w:rPr>
                <w:sz w:val="1"/>
                <w:szCs w:val="1"/>
                <w:color w:val="auto"/>
              </w:rPr>
            </w:pPr>
          </w:p>
        </w:tc>
      </w:tr>
      <w:tr>
        <w:trPr>
          <w:trHeight w:val="134"/>
        </w:trPr>
        <w:tc>
          <w:tcPr>
            <w:tcW w:w="100" w:type="dxa"/>
            <w:vAlign w:val="bottom"/>
            <w:tcBorders>
              <w:left w:val="single" w:sz="8" w:color="auto"/>
            </w:tcBorders>
          </w:tcPr>
          <w:p>
            <w:pPr>
              <w:spacing w:after="0"/>
              <w:rPr>
                <w:sz w:val="11"/>
                <w:szCs w:val="11"/>
                <w:color w:val="auto"/>
              </w:rPr>
            </w:pPr>
          </w:p>
        </w:tc>
        <w:tc>
          <w:tcPr>
            <w:tcW w:w="480" w:type="dxa"/>
            <w:vAlign w:val="bottom"/>
            <w:tcBorders>
              <w:right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120" w:type="dxa"/>
            <w:vAlign w:val="bottom"/>
            <w:tcBorders>
              <w:right w:val="single" w:sz="8" w:color="auto"/>
            </w:tcBorders>
          </w:tcPr>
          <w:p>
            <w:pPr>
              <w:spacing w:after="0"/>
              <w:rPr>
                <w:sz w:val="11"/>
                <w:szCs w:val="11"/>
                <w:color w:val="auto"/>
              </w:rPr>
            </w:pPr>
          </w:p>
        </w:tc>
        <w:tc>
          <w:tcPr>
            <w:tcW w:w="1300" w:type="dxa"/>
            <w:vAlign w:val="bottom"/>
          </w:tcPr>
          <w:p>
            <w:pPr>
              <w:spacing w:after="0"/>
              <w:rPr>
                <w:sz w:val="11"/>
                <w:szCs w:val="11"/>
                <w:color w:val="auto"/>
              </w:rPr>
            </w:pPr>
          </w:p>
        </w:tc>
        <w:tc>
          <w:tcPr>
            <w:tcW w:w="220" w:type="dxa"/>
            <w:vAlign w:val="bottom"/>
            <w:tcBorders>
              <w:right w:val="single" w:sz="8" w:color="auto"/>
            </w:tcBorders>
          </w:tcPr>
          <w:p>
            <w:pPr>
              <w:spacing w:after="0"/>
              <w:rPr>
                <w:sz w:val="11"/>
                <w:szCs w:val="11"/>
                <w:color w:val="auto"/>
              </w:rPr>
            </w:pPr>
          </w:p>
        </w:tc>
        <w:tc>
          <w:tcPr>
            <w:tcW w:w="3600" w:type="dxa"/>
            <w:vAlign w:val="bottom"/>
            <w:tcBorders>
              <w:right w:val="single" w:sz="8" w:color="auto"/>
            </w:tcBorders>
            <w:vMerge w:val="continue"/>
          </w:tcPr>
          <w:p>
            <w:pPr>
              <w:spacing w:after="0"/>
              <w:rPr>
                <w:sz w:val="11"/>
                <w:szCs w:val="11"/>
                <w:color w:val="auto"/>
              </w:rPr>
            </w:pPr>
          </w:p>
        </w:tc>
        <w:tc>
          <w:tcPr>
            <w:tcW w:w="2060" w:type="dxa"/>
            <w:vAlign w:val="bottom"/>
            <w:tcBorders>
              <w:right w:val="single" w:sz="8" w:color="auto"/>
            </w:tcBorders>
            <w:gridSpan w:val="4"/>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242"/>
        </w:trPr>
        <w:tc>
          <w:tcPr>
            <w:tcW w:w="100" w:type="dxa"/>
            <w:vAlign w:val="bottom"/>
            <w:tcBorders>
              <w:left w:val="single" w:sz="8" w:color="auto"/>
            </w:tcBorders>
          </w:tcPr>
          <w:p>
            <w:pPr>
              <w:spacing w:after="0"/>
              <w:rPr>
                <w:sz w:val="21"/>
                <w:szCs w:val="21"/>
                <w:color w:val="auto"/>
              </w:rPr>
            </w:pPr>
          </w:p>
        </w:tc>
        <w:tc>
          <w:tcPr>
            <w:tcW w:w="480" w:type="dxa"/>
            <w:vAlign w:val="bottom"/>
            <w:tcBorders>
              <w:right w:val="single" w:sz="8" w:color="auto"/>
            </w:tcBorders>
          </w:tcPr>
          <w:p>
            <w:pPr>
              <w:spacing w:after="0"/>
              <w:rPr>
                <w:sz w:val="21"/>
                <w:szCs w:val="21"/>
                <w:color w:val="auto"/>
              </w:rPr>
            </w:pPr>
          </w:p>
        </w:tc>
        <w:tc>
          <w:tcPr>
            <w:tcW w:w="220" w:type="dxa"/>
            <w:vAlign w:val="bottom"/>
          </w:tcPr>
          <w:p>
            <w:pPr>
              <w:spacing w:after="0"/>
              <w:rPr>
                <w:sz w:val="21"/>
                <w:szCs w:val="21"/>
                <w:color w:val="auto"/>
              </w:rPr>
            </w:pPr>
          </w:p>
        </w:tc>
        <w:tc>
          <w:tcPr>
            <w:tcW w:w="1120" w:type="dxa"/>
            <w:vAlign w:val="bottom"/>
            <w:tcBorders>
              <w:right w:val="single" w:sz="8" w:color="auto"/>
            </w:tcBorders>
          </w:tcPr>
          <w:p>
            <w:pPr>
              <w:spacing w:after="0"/>
              <w:rPr>
                <w:sz w:val="21"/>
                <w:szCs w:val="21"/>
                <w:color w:val="auto"/>
              </w:rPr>
            </w:pPr>
          </w:p>
        </w:tc>
        <w:tc>
          <w:tcPr>
            <w:tcW w:w="1300" w:type="dxa"/>
            <w:vAlign w:val="bottom"/>
          </w:tcPr>
          <w:p>
            <w:pPr>
              <w:spacing w:after="0"/>
              <w:rPr>
                <w:sz w:val="21"/>
                <w:szCs w:val="21"/>
                <w:color w:val="auto"/>
              </w:rPr>
            </w:pPr>
          </w:p>
        </w:tc>
        <w:tc>
          <w:tcPr>
            <w:tcW w:w="220" w:type="dxa"/>
            <w:vAlign w:val="bottom"/>
            <w:tcBorders>
              <w:right w:val="single" w:sz="8" w:color="auto"/>
            </w:tcBorders>
          </w:tcPr>
          <w:p>
            <w:pPr>
              <w:spacing w:after="0"/>
              <w:rPr>
                <w:sz w:val="21"/>
                <w:szCs w:val="21"/>
                <w:color w:val="auto"/>
              </w:rPr>
            </w:pPr>
          </w:p>
        </w:tc>
        <w:tc>
          <w:tcPr>
            <w:tcW w:w="3600" w:type="dxa"/>
            <w:vAlign w:val="bottom"/>
            <w:tcBorders>
              <w:right w:val="single" w:sz="8" w:color="auto"/>
            </w:tcBorders>
          </w:tcPr>
          <w:p>
            <w:pPr>
              <w:spacing w:after="0"/>
              <w:rPr>
                <w:sz w:val="21"/>
                <w:szCs w:val="21"/>
                <w:color w:val="auto"/>
              </w:rPr>
            </w:pPr>
          </w:p>
        </w:tc>
        <w:tc>
          <w:tcPr>
            <w:tcW w:w="2060" w:type="dxa"/>
            <w:vAlign w:val="bottom"/>
            <w:tcBorders>
              <w:right w:val="single" w:sz="8" w:color="auto"/>
            </w:tcBorders>
            <w:gridSpan w:val="4"/>
          </w:tcPr>
          <w:p>
            <w:pPr>
              <w:ind w:left="100"/>
              <w:spacing w:after="0" w:line="240" w:lineRule="exact"/>
              <w:rPr>
                <w:sz w:val="20"/>
                <w:szCs w:val="20"/>
                <w:color w:val="auto"/>
              </w:rPr>
            </w:pPr>
            <w:r>
              <w:rPr>
                <w:rFonts w:ascii="宋体" w:cs="宋体" w:eastAsia="宋体" w:hAnsi="宋体"/>
                <w:sz w:val="21"/>
                <w:szCs w:val="21"/>
                <w:color w:val="auto"/>
              </w:rPr>
              <w:t>年修改单相关要求</w:t>
            </w:r>
          </w:p>
        </w:tc>
        <w:tc>
          <w:tcPr>
            <w:tcW w:w="0" w:type="dxa"/>
            <w:vAlign w:val="bottom"/>
          </w:tcPr>
          <w:p>
            <w:pPr>
              <w:spacing w:after="0"/>
              <w:rPr>
                <w:sz w:val="1"/>
                <w:szCs w:val="1"/>
                <w:color w:val="auto"/>
              </w:rPr>
            </w:pPr>
          </w:p>
        </w:tc>
      </w:tr>
      <w:tr>
        <w:trPr>
          <w:trHeight w:val="31"/>
        </w:trPr>
        <w:tc>
          <w:tcPr>
            <w:tcW w:w="100" w:type="dxa"/>
            <w:vAlign w:val="bottom"/>
            <w:tcBorders>
              <w:left w:val="single" w:sz="8" w:color="auto"/>
            </w:tcBorders>
          </w:tcPr>
          <w:p>
            <w:pPr>
              <w:spacing w:after="0"/>
              <w:rPr>
                <w:sz w:val="2"/>
                <w:szCs w:val="2"/>
                <w:color w:val="auto"/>
              </w:rPr>
            </w:pPr>
          </w:p>
        </w:tc>
        <w:tc>
          <w:tcPr>
            <w:tcW w:w="480" w:type="dxa"/>
            <w:vAlign w:val="bottom"/>
            <w:tcBorders>
              <w:right w:val="single" w:sz="8" w:color="auto"/>
            </w:tcBorders>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1120" w:type="dxa"/>
            <w:vAlign w:val="bottom"/>
            <w:tcBorders>
              <w:bottom w:val="single" w:sz="8" w:color="auto"/>
              <w:right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20" w:type="dxa"/>
            <w:vAlign w:val="bottom"/>
            <w:tcBorders>
              <w:bottom w:val="single" w:sz="8" w:color="auto"/>
              <w:right w:val="single" w:sz="8" w:color="auto"/>
            </w:tcBorders>
          </w:tcPr>
          <w:p>
            <w:pPr>
              <w:spacing w:after="0"/>
              <w:rPr>
                <w:sz w:val="2"/>
                <w:szCs w:val="2"/>
                <w:color w:val="auto"/>
              </w:rPr>
            </w:pPr>
          </w:p>
        </w:tc>
        <w:tc>
          <w:tcPr>
            <w:tcW w:w="3600" w:type="dxa"/>
            <w:vAlign w:val="bottom"/>
            <w:tcBorders>
              <w:bottom w:val="single" w:sz="8" w:color="auto"/>
              <w:right w:val="single" w:sz="8" w:color="auto"/>
            </w:tcBorders>
          </w:tcPr>
          <w:p>
            <w:pPr>
              <w:spacing w:after="0"/>
              <w:rPr>
                <w:sz w:val="2"/>
                <w:szCs w:val="2"/>
                <w:color w:val="auto"/>
              </w:rPr>
            </w:pPr>
          </w:p>
        </w:tc>
        <w:tc>
          <w:tcPr>
            <w:tcW w:w="1960" w:type="dxa"/>
            <w:vAlign w:val="bottom"/>
            <w:tcBorders>
              <w:bottom w:val="single" w:sz="8" w:color="auto"/>
            </w:tcBorders>
            <w:gridSpan w:val="3"/>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64"/>
        </w:trPr>
        <w:tc>
          <w:tcPr>
            <w:tcW w:w="100" w:type="dxa"/>
            <w:vAlign w:val="bottom"/>
            <w:tcBorders>
              <w:left w:val="single" w:sz="8" w:color="auto"/>
            </w:tcBorders>
          </w:tcPr>
          <w:p>
            <w:pPr>
              <w:spacing w:after="0"/>
              <w:rPr>
                <w:sz w:val="22"/>
                <w:szCs w:val="22"/>
                <w:color w:val="auto"/>
              </w:rPr>
            </w:pPr>
          </w:p>
        </w:tc>
        <w:tc>
          <w:tcPr>
            <w:tcW w:w="480" w:type="dxa"/>
            <w:vAlign w:val="bottom"/>
            <w:tcBorders>
              <w:right w:val="single" w:sz="8" w:color="auto"/>
            </w:tcBorders>
          </w:tcPr>
          <w:p>
            <w:pPr>
              <w:spacing w:after="0"/>
              <w:rPr>
                <w:sz w:val="22"/>
                <w:szCs w:val="22"/>
                <w:color w:val="auto"/>
              </w:rPr>
            </w:pPr>
          </w:p>
        </w:tc>
        <w:tc>
          <w:tcPr>
            <w:tcW w:w="220" w:type="dxa"/>
            <w:vAlign w:val="bottom"/>
          </w:tcPr>
          <w:p>
            <w:pPr>
              <w:spacing w:after="0"/>
              <w:rPr>
                <w:sz w:val="22"/>
                <w:szCs w:val="22"/>
                <w:color w:val="auto"/>
              </w:rPr>
            </w:pPr>
          </w:p>
        </w:tc>
        <w:tc>
          <w:tcPr>
            <w:tcW w:w="1120" w:type="dxa"/>
            <w:vAlign w:val="bottom"/>
            <w:tcBorders>
              <w:right w:val="single" w:sz="8" w:color="auto"/>
            </w:tcBorders>
            <w:vMerge w:val="restart"/>
          </w:tcPr>
          <w:p>
            <w:pPr>
              <w:jc w:val="center"/>
              <w:ind w:right="136"/>
              <w:spacing w:after="0" w:line="240" w:lineRule="exact"/>
              <w:rPr>
                <w:sz w:val="20"/>
                <w:szCs w:val="20"/>
                <w:color w:val="auto"/>
              </w:rPr>
            </w:pPr>
            <w:r>
              <w:rPr>
                <w:rFonts w:ascii="宋体" w:cs="宋体" w:eastAsia="宋体" w:hAnsi="宋体"/>
                <w:sz w:val="21"/>
                <w:szCs w:val="21"/>
                <w:color w:val="auto"/>
                <w:w w:val="99"/>
              </w:rPr>
              <w:t>Ⅰ类固废</w:t>
            </w:r>
          </w:p>
        </w:tc>
        <w:tc>
          <w:tcPr>
            <w:tcW w:w="1300" w:type="dxa"/>
            <w:vAlign w:val="bottom"/>
            <w:vMerge w:val="restart"/>
          </w:tcPr>
          <w:p>
            <w:pPr>
              <w:jc w:val="center"/>
              <w:ind w:left="74"/>
              <w:spacing w:after="0"/>
              <w:rPr>
                <w:sz w:val="20"/>
                <w:szCs w:val="20"/>
                <w:color w:val="auto"/>
              </w:rPr>
            </w:pPr>
            <w:r>
              <w:rPr>
                <w:rFonts w:ascii="Times New Roman" w:cs="Times New Roman" w:eastAsia="Times New Roman" w:hAnsi="Times New Roman"/>
                <w:sz w:val="21"/>
                <w:szCs w:val="21"/>
                <w:color w:val="auto"/>
                <w:w w:val="85"/>
              </w:rPr>
              <w:t>--</w:t>
            </w:r>
          </w:p>
        </w:tc>
        <w:tc>
          <w:tcPr>
            <w:tcW w:w="220" w:type="dxa"/>
            <w:vAlign w:val="bottom"/>
            <w:tcBorders>
              <w:right w:val="single" w:sz="8" w:color="auto"/>
            </w:tcBorders>
          </w:tcPr>
          <w:p>
            <w:pPr>
              <w:spacing w:after="0"/>
              <w:rPr>
                <w:sz w:val="22"/>
                <w:szCs w:val="22"/>
                <w:color w:val="auto"/>
              </w:rPr>
            </w:pPr>
          </w:p>
        </w:tc>
        <w:tc>
          <w:tcPr>
            <w:tcW w:w="360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w w:val="97"/>
              </w:rPr>
              <w:t xml:space="preserve">I </w:t>
            </w:r>
            <w:r>
              <w:rPr>
                <w:rFonts w:ascii="宋体" w:cs="宋体" w:eastAsia="宋体" w:hAnsi="宋体"/>
                <w:sz w:val="21"/>
                <w:szCs w:val="21"/>
                <w:color w:val="auto"/>
                <w:w w:val="97"/>
              </w:rPr>
              <w:t>类固废暂存区进行暂存，最终送清水</w:t>
            </w:r>
          </w:p>
        </w:tc>
        <w:tc>
          <w:tcPr>
            <w:tcW w:w="2060" w:type="dxa"/>
            <w:vAlign w:val="bottom"/>
            <w:tcBorders>
              <w:right w:val="single" w:sz="8" w:color="auto"/>
            </w:tcBorders>
            <w:gridSpan w:val="4"/>
          </w:tcPr>
          <w:p>
            <w:pPr>
              <w:jc w:val="center"/>
              <w:ind w:right="20"/>
              <w:spacing w:after="0" w:line="232" w:lineRule="exact"/>
              <w:rPr>
                <w:sz w:val="20"/>
                <w:szCs w:val="20"/>
                <w:color w:val="auto"/>
              </w:rPr>
            </w:pPr>
            <w:r>
              <w:rPr>
                <w:rFonts w:ascii="宋体" w:cs="宋体" w:eastAsia="宋体" w:hAnsi="宋体"/>
                <w:sz w:val="21"/>
                <w:szCs w:val="21"/>
                <w:color w:val="auto"/>
                <w:w w:val="97"/>
              </w:rPr>
              <w:t>满足《一般工业固体</w:t>
            </w:r>
          </w:p>
        </w:tc>
        <w:tc>
          <w:tcPr>
            <w:tcW w:w="0" w:type="dxa"/>
            <w:vAlign w:val="bottom"/>
          </w:tcPr>
          <w:p>
            <w:pPr>
              <w:spacing w:after="0"/>
              <w:rPr>
                <w:sz w:val="1"/>
                <w:szCs w:val="1"/>
                <w:color w:val="auto"/>
              </w:rPr>
            </w:pPr>
          </w:p>
        </w:tc>
      </w:tr>
      <w:tr>
        <w:trPr>
          <w:trHeight w:val="134"/>
        </w:trPr>
        <w:tc>
          <w:tcPr>
            <w:tcW w:w="100" w:type="dxa"/>
            <w:vAlign w:val="bottom"/>
            <w:tcBorders>
              <w:left w:val="single" w:sz="8" w:color="auto"/>
            </w:tcBorders>
          </w:tcPr>
          <w:p>
            <w:pPr>
              <w:spacing w:after="0"/>
              <w:rPr>
                <w:sz w:val="11"/>
                <w:szCs w:val="11"/>
                <w:color w:val="auto"/>
              </w:rPr>
            </w:pPr>
          </w:p>
        </w:tc>
        <w:tc>
          <w:tcPr>
            <w:tcW w:w="480" w:type="dxa"/>
            <w:vAlign w:val="bottom"/>
            <w:tcBorders>
              <w:right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120" w:type="dxa"/>
            <w:vAlign w:val="bottom"/>
            <w:tcBorders>
              <w:right w:val="single" w:sz="8" w:color="auto"/>
            </w:tcBorders>
            <w:vMerge w:val="continue"/>
          </w:tcPr>
          <w:p>
            <w:pPr>
              <w:spacing w:after="0"/>
              <w:rPr>
                <w:sz w:val="11"/>
                <w:szCs w:val="11"/>
                <w:color w:val="auto"/>
              </w:rPr>
            </w:pPr>
          </w:p>
        </w:tc>
        <w:tc>
          <w:tcPr>
            <w:tcW w:w="1300" w:type="dxa"/>
            <w:vAlign w:val="bottom"/>
            <w:vMerge w:val="continue"/>
          </w:tcPr>
          <w:p>
            <w:pPr>
              <w:spacing w:after="0"/>
              <w:rPr>
                <w:sz w:val="11"/>
                <w:szCs w:val="11"/>
                <w:color w:val="auto"/>
              </w:rPr>
            </w:pPr>
          </w:p>
        </w:tc>
        <w:tc>
          <w:tcPr>
            <w:tcW w:w="220" w:type="dxa"/>
            <w:vAlign w:val="bottom"/>
            <w:tcBorders>
              <w:right w:val="single" w:sz="8" w:color="auto"/>
            </w:tcBorders>
          </w:tcPr>
          <w:p>
            <w:pPr>
              <w:spacing w:after="0"/>
              <w:rPr>
                <w:sz w:val="11"/>
                <w:szCs w:val="11"/>
                <w:color w:val="auto"/>
              </w:rPr>
            </w:pPr>
          </w:p>
        </w:tc>
        <w:tc>
          <w:tcPr>
            <w:tcW w:w="3600" w:type="dxa"/>
            <w:vAlign w:val="bottom"/>
            <w:tcBorders>
              <w:right w:val="single" w:sz="8" w:color="auto"/>
            </w:tcBorders>
            <w:vMerge w:val="restart"/>
          </w:tcPr>
          <w:p>
            <w:pPr>
              <w:ind w:left="100"/>
              <w:spacing w:after="0" w:line="240" w:lineRule="exact"/>
              <w:rPr>
                <w:sz w:val="20"/>
                <w:szCs w:val="20"/>
                <w:color w:val="auto"/>
              </w:rPr>
            </w:pPr>
            <w:r>
              <w:rPr>
                <w:rFonts w:ascii="宋体" w:cs="宋体" w:eastAsia="宋体" w:hAnsi="宋体"/>
                <w:sz w:val="21"/>
                <w:szCs w:val="21"/>
                <w:color w:val="auto"/>
              </w:rPr>
              <w:t>塘工业固废填埋场</w:t>
            </w:r>
          </w:p>
        </w:tc>
        <w:tc>
          <w:tcPr>
            <w:tcW w:w="2060" w:type="dxa"/>
            <w:vAlign w:val="bottom"/>
            <w:tcBorders>
              <w:right w:val="single" w:sz="8" w:color="auto"/>
            </w:tcBorders>
            <w:gridSpan w:val="4"/>
            <w:vMerge w:val="restart"/>
          </w:tcPr>
          <w:p>
            <w:pPr>
              <w:jc w:val="center"/>
              <w:ind w:right="20"/>
              <w:spacing w:after="0" w:line="240" w:lineRule="exact"/>
              <w:rPr>
                <w:sz w:val="20"/>
                <w:szCs w:val="20"/>
                <w:color w:val="auto"/>
              </w:rPr>
            </w:pPr>
            <w:r>
              <w:rPr>
                <w:rFonts w:ascii="宋体" w:cs="宋体" w:eastAsia="宋体" w:hAnsi="宋体"/>
                <w:sz w:val="21"/>
                <w:szCs w:val="21"/>
                <w:color w:val="auto"/>
                <w:w w:val="97"/>
              </w:rPr>
              <w:t>废物贮存、处置场污</w:t>
            </w:r>
          </w:p>
        </w:tc>
        <w:tc>
          <w:tcPr>
            <w:tcW w:w="0" w:type="dxa"/>
            <w:vAlign w:val="bottom"/>
          </w:tcPr>
          <w:p>
            <w:pPr>
              <w:spacing w:after="0"/>
              <w:rPr>
                <w:sz w:val="1"/>
                <w:szCs w:val="1"/>
                <w:color w:val="auto"/>
              </w:rPr>
            </w:pPr>
          </w:p>
        </w:tc>
      </w:tr>
      <w:tr>
        <w:trPr>
          <w:trHeight w:val="105"/>
        </w:trPr>
        <w:tc>
          <w:tcPr>
            <w:tcW w:w="100" w:type="dxa"/>
            <w:vAlign w:val="bottom"/>
            <w:tcBorders>
              <w:left w:val="single" w:sz="8" w:color="auto"/>
            </w:tcBorders>
          </w:tcPr>
          <w:p>
            <w:pPr>
              <w:spacing w:after="0"/>
              <w:rPr>
                <w:sz w:val="9"/>
                <w:szCs w:val="9"/>
                <w:color w:val="auto"/>
              </w:rPr>
            </w:pPr>
          </w:p>
        </w:tc>
        <w:tc>
          <w:tcPr>
            <w:tcW w:w="480" w:type="dxa"/>
            <w:vAlign w:val="bottom"/>
            <w:tcBorders>
              <w:right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1300" w:type="dxa"/>
            <w:vAlign w:val="bottom"/>
          </w:tcPr>
          <w:p>
            <w:pPr>
              <w:spacing w:after="0"/>
              <w:rPr>
                <w:sz w:val="9"/>
                <w:szCs w:val="9"/>
                <w:color w:val="auto"/>
              </w:rPr>
            </w:pPr>
          </w:p>
        </w:tc>
        <w:tc>
          <w:tcPr>
            <w:tcW w:w="220" w:type="dxa"/>
            <w:vAlign w:val="bottom"/>
            <w:tcBorders>
              <w:right w:val="single" w:sz="8" w:color="auto"/>
            </w:tcBorders>
          </w:tcPr>
          <w:p>
            <w:pPr>
              <w:spacing w:after="0"/>
              <w:rPr>
                <w:sz w:val="9"/>
                <w:szCs w:val="9"/>
                <w:color w:val="auto"/>
              </w:rPr>
            </w:pPr>
          </w:p>
        </w:tc>
        <w:tc>
          <w:tcPr>
            <w:tcW w:w="3600" w:type="dxa"/>
            <w:vAlign w:val="bottom"/>
            <w:tcBorders>
              <w:right w:val="single" w:sz="8" w:color="auto"/>
            </w:tcBorders>
            <w:vMerge w:val="continue"/>
          </w:tcPr>
          <w:p>
            <w:pPr>
              <w:spacing w:after="0"/>
              <w:rPr>
                <w:sz w:val="9"/>
                <w:szCs w:val="9"/>
                <w:color w:val="auto"/>
              </w:rPr>
            </w:pPr>
          </w:p>
        </w:tc>
        <w:tc>
          <w:tcPr>
            <w:tcW w:w="2060" w:type="dxa"/>
            <w:vAlign w:val="bottom"/>
            <w:tcBorders>
              <w:right w:val="single" w:sz="8" w:color="auto"/>
            </w:tcBorders>
            <w:gridSpan w:val="4"/>
            <w:vMerge w:val="continue"/>
          </w:tcPr>
          <w:p>
            <w:pPr>
              <w:spacing w:after="0"/>
              <w:rPr>
                <w:sz w:val="9"/>
                <w:szCs w:val="9"/>
                <w:color w:val="auto"/>
              </w:rPr>
            </w:pPr>
          </w:p>
        </w:tc>
        <w:tc>
          <w:tcPr>
            <w:tcW w:w="0" w:type="dxa"/>
            <w:vAlign w:val="bottom"/>
          </w:tcPr>
          <w:p>
            <w:pPr>
              <w:spacing w:after="0"/>
              <w:rPr>
                <w:sz w:val="1"/>
                <w:szCs w:val="1"/>
                <w:color w:val="auto"/>
              </w:rPr>
            </w:pPr>
          </w:p>
        </w:tc>
      </w:tr>
      <w:tr>
        <w:trPr>
          <w:trHeight w:val="69"/>
        </w:trPr>
        <w:tc>
          <w:tcPr>
            <w:tcW w:w="100" w:type="dxa"/>
            <w:vAlign w:val="bottom"/>
            <w:tcBorders>
              <w:left w:val="single" w:sz="8" w:color="auto"/>
              <w:bottom w:val="single" w:sz="8" w:color="auto"/>
            </w:tcBorders>
          </w:tcPr>
          <w:p>
            <w:pPr>
              <w:spacing w:after="0"/>
              <w:rPr>
                <w:sz w:val="5"/>
                <w:szCs w:val="5"/>
                <w:color w:val="auto"/>
              </w:rPr>
            </w:pPr>
          </w:p>
        </w:tc>
        <w:tc>
          <w:tcPr>
            <w:tcW w:w="480" w:type="dxa"/>
            <w:vAlign w:val="bottom"/>
            <w:tcBorders>
              <w:bottom w:val="single" w:sz="8" w:color="auto"/>
              <w:right w:val="single" w:sz="8" w:color="auto"/>
            </w:tcBorders>
          </w:tcPr>
          <w:p>
            <w:pPr>
              <w:spacing w:after="0"/>
              <w:rPr>
                <w:sz w:val="5"/>
                <w:szCs w:val="5"/>
                <w:color w:val="auto"/>
              </w:rPr>
            </w:pPr>
          </w:p>
        </w:tc>
        <w:tc>
          <w:tcPr>
            <w:tcW w:w="1340" w:type="dxa"/>
            <w:vAlign w:val="bottom"/>
            <w:tcBorders>
              <w:bottom w:val="single" w:sz="8" w:color="auto"/>
              <w:right w:val="single" w:sz="8" w:color="auto"/>
            </w:tcBorders>
            <w:gridSpan w:val="2"/>
          </w:tcPr>
          <w:p>
            <w:pPr>
              <w:spacing w:after="0"/>
              <w:rPr>
                <w:sz w:val="5"/>
                <w:szCs w:val="5"/>
                <w:color w:val="auto"/>
              </w:rPr>
            </w:pPr>
          </w:p>
        </w:tc>
        <w:tc>
          <w:tcPr>
            <w:tcW w:w="1520" w:type="dxa"/>
            <w:vAlign w:val="bottom"/>
            <w:tcBorders>
              <w:bottom w:val="single" w:sz="8" w:color="auto"/>
              <w:right w:val="single" w:sz="8" w:color="auto"/>
            </w:tcBorders>
            <w:gridSpan w:val="2"/>
          </w:tcPr>
          <w:p>
            <w:pPr>
              <w:spacing w:after="0"/>
              <w:rPr>
                <w:sz w:val="5"/>
                <w:szCs w:val="5"/>
                <w:color w:val="auto"/>
              </w:rPr>
            </w:pPr>
          </w:p>
        </w:tc>
        <w:tc>
          <w:tcPr>
            <w:tcW w:w="3600" w:type="dxa"/>
            <w:vAlign w:val="bottom"/>
            <w:tcBorders>
              <w:bottom w:val="single" w:sz="8" w:color="auto"/>
              <w:right w:val="single" w:sz="8" w:color="auto"/>
            </w:tcBorders>
          </w:tcPr>
          <w:p>
            <w:pPr>
              <w:spacing w:after="0"/>
              <w:rPr>
                <w:sz w:val="5"/>
                <w:szCs w:val="5"/>
                <w:color w:val="auto"/>
              </w:rPr>
            </w:pPr>
          </w:p>
        </w:tc>
        <w:tc>
          <w:tcPr>
            <w:tcW w:w="180" w:type="dxa"/>
            <w:vAlign w:val="bottom"/>
            <w:tcBorders>
              <w:bottom w:val="single" w:sz="8" w:color="auto"/>
            </w:tcBorders>
          </w:tcPr>
          <w:p>
            <w:pPr>
              <w:spacing w:after="0"/>
              <w:rPr>
                <w:sz w:val="5"/>
                <w:szCs w:val="5"/>
                <w:color w:val="auto"/>
              </w:rPr>
            </w:pPr>
          </w:p>
        </w:tc>
        <w:tc>
          <w:tcPr>
            <w:tcW w:w="1780" w:type="dxa"/>
            <w:vAlign w:val="bottom"/>
            <w:tcBorders>
              <w:bottom w:val="single" w:sz="8" w:color="auto"/>
            </w:tcBorders>
            <w:gridSpan w:val="2"/>
          </w:tcPr>
          <w:p>
            <w:pPr>
              <w:spacing w:after="0"/>
              <w:rPr>
                <w:sz w:val="5"/>
                <w:szCs w:val="5"/>
                <w:color w:val="auto"/>
              </w:rPr>
            </w:pPr>
          </w:p>
        </w:tc>
        <w:tc>
          <w:tcPr>
            <w:tcW w:w="10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44"/>
        </w:trPr>
        <w:tc>
          <w:tcPr>
            <w:tcW w:w="7040" w:type="dxa"/>
            <w:vAlign w:val="bottom"/>
            <w:gridSpan w:val="7"/>
          </w:tcPr>
          <w:p>
            <w:pPr>
              <w:ind w:left="100"/>
              <w:spacing w:after="0" w:line="240" w:lineRule="exact"/>
              <w:rPr>
                <w:sz w:val="20"/>
                <w:szCs w:val="20"/>
                <w:color w:val="auto"/>
              </w:rPr>
            </w:pPr>
            <w:r>
              <w:rPr>
                <w:rFonts w:ascii="宋体" w:cs="宋体" w:eastAsia="宋体" w:hAnsi="宋体"/>
                <w:sz w:val="21"/>
                <w:szCs w:val="21"/>
                <w:color w:val="auto"/>
              </w:rPr>
              <w:t>湖南美景环保科技咨询服务有限公司</w:t>
            </w:r>
          </w:p>
        </w:tc>
        <w:tc>
          <w:tcPr>
            <w:tcW w:w="180" w:type="dxa"/>
            <w:vAlign w:val="bottom"/>
          </w:tcPr>
          <w:p>
            <w:pPr>
              <w:spacing w:after="0"/>
              <w:rPr>
                <w:sz w:val="24"/>
                <w:szCs w:val="24"/>
                <w:color w:val="auto"/>
              </w:rPr>
            </w:pPr>
          </w:p>
        </w:tc>
        <w:tc>
          <w:tcPr>
            <w:tcW w:w="17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58</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9140"/>
          </w:cols>
          <w:pgMar w:left="1440" w:top="864" w:right="1326" w:bottom="458" w:gutter="0" w:footer="0" w:header="0"/>
        </w:sectPr>
      </w:pPr>
    </w:p>
    <w:bookmarkStart w:id="61" w:name="page62"/>
    <w:bookmarkEnd w:id="61"/>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27305</wp:posOffset>
            </wp:positionV>
            <wp:extent cx="5779135" cy="205803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5779135" cy="2058035"/>
                    </a:xfrm>
                    <a:prstGeom prst="rect">
                      <a:avLst/>
                    </a:prstGeom>
                    <a:noFill/>
                  </pic:spPr>
                </pic:pic>
              </a:graphicData>
            </a:graphic>
          </wp:anchor>
        </w:drawing>
      </w:r>
    </w:p>
    <w:p>
      <w:pPr>
        <w:spacing w:after="0" w:line="75" w:lineRule="exact"/>
        <w:rPr>
          <w:sz w:val="20"/>
          <w:szCs w:val="20"/>
          <w:color w:val="auto"/>
        </w:rPr>
      </w:pPr>
    </w:p>
    <w:p>
      <w:pPr>
        <w:ind w:left="7180"/>
        <w:spacing w:after="0" w:line="232" w:lineRule="exact"/>
        <w:rPr>
          <w:sz w:val="20"/>
          <w:szCs w:val="20"/>
          <w:color w:val="auto"/>
        </w:rPr>
      </w:pPr>
      <w:r>
        <w:rPr>
          <w:rFonts w:ascii="宋体" w:cs="宋体" w:eastAsia="宋体" w:hAnsi="宋体"/>
          <w:sz w:val="19"/>
          <w:szCs w:val="19"/>
          <w:color w:val="auto"/>
        </w:rPr>
        <w:t>染控制标准》及</w:t>
      </w:r>
      <w:r>
        <w:rPr>
          <w:rFonts w:ascii="Times New Roman" w:cs="Times New Roman" w:eastAsia="Times New Roman" w:hAnsi="Times New Roman"/>
          <w:sz w:val="19"/>
          <w:szCs w:val="19"/>
          <w:color w:val="auto"/>
        </w:rPr>
        <w:t xml:space="preserve"> 2013</w:t>
      </w:r>
    </w:p>
    <w:p>
      <w:pPr>
        <w:spacing w:after="0" w:line="41" w:lineRule="exact"/>
        <w:rPr>
          <w:sz w:val="20"/>
          <w:szCs w:val="20"/>
          <w:color w:val="auto"/>
        </w:rPr>
      </w:pPr>
    </w:p>
    <w:p>
      <w:pPr>
        <w:ind w:left="7180"/>
        <w:spacing w:after="0" w:line="240" w:lineRule="exact"/>
        <w:rPr>
          <w:sz w:val="20"/>
          <w:szCs w:val="20"/>
          <w:color w:val="auto"/>
        </w:rPr>
      </w:pPr>
      <w:r>
        <w:rPr>
          <w:rFonts w:ascii="宋体" w:cs="宋体" w:eastAsia="宋体" w:hAnsi="宋体"/>
          <w:sz w:val="21"/>
          <w:szCs w:val="21"/>
          <w:color w:val="auto"/>
        </w:rPr>
        <w:t>年修改单相关要求</w:t>
      </w:r>
    </w:p>
    <w:p>
      <w:pPr>
        <w:spacing w:after="0" w:line="53" w:lineRule="exact"/>
        <w:rPr>
          <w:sz w:val="20"/>
          <w:szCs w:val="20"/>
          <w:color w:val="auto"/>
        </w:rPr>
      </w:pPr>
    </w:p>
    <w:p>
      <w:pPr>
        <w:ind w:left="3580"/>
        <w:spacing w:after="0" w:line="229" w:lineRule="exact"/>
        <w:rPr>
          <w:sz w:val="20"/>
          <w:szCs w:val="20"/>
          <w:color w:val="auto"/>
        </w:rPr>
      </w:pPr>
      <w:r>
        <w:rPr>
          <w:rFonts w:ascii="宋体" w:cs="宋体" w:eastAsia="宋体" w:hAnsi="宋体"/>
          <w:sz w:val="20"/>
          <w:szCs w:val="20"/>
          <w:color w:val="auto"/>
        </w:rPr>
        <w:t>加强工程设计，特别注意暴雨季节疏导工程，按要求设置临</w:t>
      </w:r>
    </w:p>
    <w:p>
      <w:pPr>
        <w:jc w:val="both"/>
        <w:ind w:left="3580" w:right="20" w:hanging="2439"/>
        <w:spacing w:after="0" w:line="251" w:lineRule="exact"/>
        <w:tabs>
          <w:tab w:leader="none" w:pos="3560" w:val="left"/>
        </w:tabs>
        <w:rPr>
          <w:sz w:val="20"/>
          <w:szCs w:val="20"/>
          <w:color w:val="auto"/>
        </w:rPr>
      </w:pPr>
      <w:r>
        <w:rPr>
          <w:rFonts w:ascii="宋体" w:cs="宋体" w:eastAsia="宋体" w:hAnsi="宋体"/>
          <w:sz w:val="42"/>
          <w:szCs w:val="42"/>
          <w:color w:val="auto"/>
          <w:vertAlign w:val="subscript"/>
        </w:rPr>
        <w:t>风险防范措施</w:t>
      </w:r>
      <w:r>
        <w:rPr>
          <w:sz w:val="20"/>
          <w:szCs w:val="20"/>
          <w:color w:val="auto"/>
        </w:rPr>
        <w:tab/>
      </w:r>
      <w:r>
        <w:rPr>
          <w:rFonts w:ascii="宋体" w:cs="宋体" w:eastAsia="宋体" w:hAnsi="宋体"/>
          <w:sz w:val="21"/>
          <w:szCs w:val="21"/>
          <w:color w:val="auto"/>
        </w:rPr>
        <w:t>时防渗、防雨措施，按工程设计要求确保人工防渗层的施工质量，同时加强防渗层施工的技术监督。建立环境风险应急预案。</w:t>
      </w:r>
    </w:p>
    <w:p>
      <w:pPr>
        <w:sectPr>
          <w:pgSz w:w="11900" w:h="16838" w:orient="portrait"/>
          <w:cols w:equalWidth="0" w:num="1">
            <w:col w:w="9040"/>
          </w:cols>
          <w:pgMar w:left="1440" w:top="864" w:right="14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59</w:t>
      </w:r>
    </w:p>
    <w:p>
      <w:pPr>
        <w:sectPr>
          <w:pgSz w:w="11900" w:h="16838" w:orient="portrait"/>
          <w:cols w:equalWidth="0" w:num="1">
            <w:col w:w="9040"/>
          </w:cols>
          <w:pgMar w:left="1440" w:top="864" w:right="1426" w:bottom="398" w:gutter="0" w:footer="0" w:header="0"/>
          <w:type w:val="continuous"/>
        </w:sectPr>
      </w:pPr>
    </w:p>
    <w:bookmarkStart w:id="62" w:name="page63"/>
    <w:bookmarkEnd w:id="62"/>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ind w:left="2720"/>
        <w:spacing w:after="0" w:line="244" w:lineRule="exact"/>
        <w:rPr>
          <w:sz w:val="20"/>
          <w:szCs w:val="20"/>
          <w:color w:val="auto"/>
        </w:rPr>
      </w:pPr>
      <w:r>
        <w:rPr>
          <w:rFonts w:ascii="Times New Roman" w:cs="Times New Roman" w:eastAsia="Times New Roman" w:hAnsi="Times New Roman"/>
          <w:sz w:val="20"/>
          <w:szCs w:val="20"/>
          <w:color w:val="auto"/>
        </w:rPr>
        <w:t>—</w:t>
      </w:r>
      <w:r>
        <w:rPr>
          <w:rFonts w:ascii="宋体" w:cs="宋体" w:eastAsia="宋体" w:hAnsi="宋体"/>
          <w:sz w:val="20"/>
          <w:szCs w:val="20"/>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93345</wp:posOffset>
            </wp:positionH>
            <wp:positionV relativeFrom="paragraph">
              <wp:posOffset>27305</wp:posOffset>
            </wp:positionV>
            <wp:extent cx="5652770" cy="635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5652770" cy="6350"/>
                    </a:xfrm>
                    <a:prstGeom prst="rect">
                      <a:avLst/>
                    </a:prstGeom>
                    <a:noFill/>
                  </pic:spPr>
                </pic:pic>
              </a:graphicData>
            </a:graphic>
          </wp:anchor>
        </w:drawing>
      </w:r>
    </w:p>
    <w:p>
      <w:pPr>
        <w:spacing w:after="0" w:line="167" w:lineRule="exact"/>
        <w:rPr>
          <w:sz w:val="20"/>
          <w:szCs w:val="20"/>
          <w:color w:val="auto"/>
        </w:rPr>
      </w:pPr>
    </w:p>
    <w:p>
      <w:pPr>
        <w:ind w:left="140"/>
        <w:spacing w:after="0" w:line="320" w:lineRule="exact"/>
        <w:rPr>
          <w:sz w:val="20"/>
          <w:szCs w:val="20"/>
          <w:color w:val="auto"/>
        </w:rPr>
      </w:pPr>
      <w:r>
        <w:rPr>
          <w:rFonts w:ascii="宋体" w:cs="宋体" w:eastAsia="宋体" w:hAnsi="宋体"/>
          <w:sz w:val="28"/>
          <w:szCs w:val="28"/>
          <w:b w:val="1"/>
          <w:bCs w:val="1"/>
          <w:color w:val="auto"/>
        </w:rPr>
        <w:t>八、建设项目拟采取的防治措施及预期治理效果</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108585</wp:posOffset>
            </wp:positionV>
            <wp:extent cx="5850255" cy="829183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5850255" cy="8291830"/>
                    </a:xfrm>
                    <a:prstGeom prst="rect">
                      <a:avLst/>
                    </a:prstGeom>
                    <a:noFill/>
                  </pic:spPr>
                </pic:pic>
              </a:graphicData>
            </a:graphic>
          </wp:anchor>
        </w:drawing>
      </w:r>
    </w:p>
    <w:p>
      <w:pPr>
        <w:spacing w:after="0" w:line="131" w:lineRule="exact"/>
        <w:rPr>
          <w:sz w:val="20"/>
          <w:szCs w:val="20"/>
          <w:color w:val="auto"/>
        </w:rPr>
      </w:pPr>
    </w:p>
    <w:tbl>
      <w:tblPr>
        <w:tblLayout w:type="fixed"/>
        <w:tblInd w:w="0" w:type="dxa"/>
        <w:tblCellMar>
          <w:top w:w="0" w:type="dxa"/>
          <w:left w:w="0" w:type="dxa"/>
          <w:bottom w:w="0" w:type="dxa"/>
          <w:right w:w="0" w:type="dxa"/>
        </w:tblCellMar>
      </w:tblPr>
      <w:tr>
        <w:trPr>
          <w:trHeight w:val="292"/>
        </w:trPr>
        <w:tc>
          <w:tcPr>
            <w:tcW w:w="1200" w:type="dxa"/>
            <w:vAlign w:val="bottom"/>
            <w:tcBorders>
              <w:top w:val="single" w:sz="8" w:color="auto"/>
            </w:tcBorders>
          </w:tcPr>
          <w:p>
            <w:pPr>
              <w:ind w:left="760"/>
              <w:spacing w:after="0" w:line="240" w:lineRule="exact"/>
              <w:rPr>
                <w:sz w:val="20"/>
                <w:szCs w:val="20"/>
                <w:color w:val="auto"/>
              </w:rPr>
            </w:pPr>
            <w:r>
              <w:rPr>
                <w:rFonts w:ascii="宋体" w:cs="宋体" w:eastAsia="宋体" w:hAnsi="宋体"/>
                <w:sz w:val="21"/>
                <w:szCs w:val="21"/>
                <w:color w:val="auto"/>
                <w:w w:val="99"/>
              </w:rPr>
              <w:t>内容</w:t>
            </w:r>
          </w:p>
        </w:tc>
        <w:tc>
          <w:tcPr>
            <w:tcW w:w="360" w:type="dxa"/>
            <w:vAlign w:val="bottom"/>
            <w:tcBorders>
              <w:top w:val="single" w:sz="8" w:color="auto"/>
            </w:tcBorders>
          </w:tcPr>
          <w:p>
            <w:pPr>
              <w:spacing w:after="0"/>
              <w:rPr>
                <w:sz w:val="24"/>
                <w:szCs w:val="24"/>
                <w:color w:val="auto"/>
              </w:rPr>
            </w:pPr>
          </w:p>
        </w:tc>
        <w:tc>
          <w:tcPr>
            <w:tcW w:w="80" w:type="dxa"/>
            <w:vAlign w:val="bottom"/>
            <w:tcBorders>
              <w:top w:val="single" w:sz="8" w:color="auto"/>
            </w:tcBorders>
          </w:tcPr>
          <w:p>
            <w:pPr>
              <w:spacing w:after="0"/>
              <w:rPr>
                <w:sz w:val="24"/>
                <w:szCs w:val="24"/>
                <w:color w:val="auto"/>
              </w:rPr>
            </w:pPr>
          </w:p>
        </w:tc>
        <w:tc>
          <w:tcPr>
            <w:tcW w:w="1200" w:type="dxa"/>
            <w:vAlign w:val="bottom"/>
            <w:tcBorders>
              <w:top w:val="single" w:sz="8" w:color="auto"/>
              <w:right w:val="single" w:sz="8" w:color="auto"/>
            </w:tcBorders>
          </w:tcPr>
          <w:p>
            <w:pPr>
              <w:jc w:val="center"/>
              <w:ind w:right="356"/>
              <w:spacing w:after="0" w:line="240" w:lineRule="exact"/>
              <w:rPr>
                <w:sz w:val="20"/>
                <w:szCs w:val="20"/>
                <w:color w:val="auto"/>
              </w:rPr>
            </w:pPr>
            <w:r>
              <w:rPr>
                <w:rFonts w:ascii="宋体" w:cs="宋体" w:eastAsia="宋体" w:hAnsi="宋体"/>
                <w:sz w:val="21"/>
                <w:szCs w:val="21"/>
                <w:color w:val="auto"/>
                <w:w w:val="98"/>
              </w:rPr>
              <w:t>排放源</w:t>
            </w:r>
          </w:p>
        </w:tc>
        <w:tc>
          <w:tcPr>
            <w:tcW w:w="1560" w:type="dxa"/>
            <w:vAlign w:val="bottom"/>
            <w:tcBorders>
              <w:top w:val="single" w:sz="8" w:color="auto"/>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污染物名称</w:t>
            </w:r>
          </w:p>
        </w:tc>
        <w:tc>
          <w:tcPr>
            <w:tcW w:w="2880" w:type="dxa"/>
            <w:vAlign w:val="bottom"/>
            <w:tcBorders>
              <w:top w:val="single" w:sz="8" w:color="auto"/>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防治措施</w:t>
            </w:r>
          </w:p>
        </w:tc>
        <w:tc>
          <w:tcPr>
            <w:tcW w:w="1920" w:type="dxa"/>
            <w:vAlign w:val="bottom"/>
            <w:tcBorders>
              <w:top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预期治理效果</w:t>
            </w:r>
          </w:p>
        </w:tc>
        <w:tc>
          <w:tcPr>
            <w:tcW w:w="0" w:type="dxa"/>
            <w:vAlign w:val="bottom"/>
          </w:tcPr>
          <w:p>
            <w:pPr>
              <w:spacing w:after="0"/>
              <w:rPr>
                <w:sz w:val="1"/>
                <w:szCs w:val="1"/>
                <w:color w:val="auto"/>
              </w:rPr>
            </w:pPr>
          </w:p>
        </w:tc>
      </w:tr>
      <w:tr>
        <w:trPr>
          <w:trHeight w:val="156"/>
        </w:trPr>
        <w:tc>
          <w:tcPr>
            <w:tcW w:w="120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类型</w:t>
            </w:r>
          </w:p>
        </w:tc>
        <w:tc>
          <w:tcPr>
            <w:tcW w:w="360" w:type="dxa"/>
            <w:vAlign w:val="bottom"/>
          </w:tcPr>
          <w:p>
            <w:pPr>
              <w:spacing w:after="0"/>
              <w:rPr>
                <w:sz w:val="13"/>
                <w:szCs w:val="13"/>
                <w:color w:val="auto"/>
              </w:rPr>
            </w:pPr>
          </w:p>
        </w:tc>
        <w:tc>
          <w:tcPr>
            <w:tcW w:w="1280" w:type="dxa"/>
            <w:vAlign w:val="bottom"/>
            <w:tcBorders>
              <w:right w:val="single" w:sz="8" w:color="auto"/>
            </w:tcBorders>
            <w:gridSpan w:val="2"/>
            <w:vMerge w:val="restart"/>
          </w:tcPr>
          <w:p>
            <w:pPr>
              <w:jc w:val="center"/>
              <w:ind w:right="296"/>
              <w:spacing w:after="0" w:line="240" w:lineRule="exact"/>
              <w:rPr>
                <w:sz w:val="20"/>
                <w:szCs w:val="20"/>
                <w:color w:val="auto"/>
              </w:rPr>
            </w:pPr>
            <w:r>
              <w:rPr>
                <w:rFonts w:ascii="宋体" w:cs="宋体" w:eastAsia="宋体" w:hAnsi="宋体"/>
                <w:sz w:val="21"/>
                <w:szCs w:val="21"/>
                <w:color w:val="auto"/>
                <w:w w:val="99"/>
              </w:rPr>
              <w:t>（编号）</w:t>
            </w:r>
          </w:p>
        </w:tc>
        <w:tc>
          <w:tcPr>
            <w:tcW w:w="1560" w:type="dxa"/>
            <w:vAlign w:val="bottom"/>
            <w:tcBorders>
              <w:right w:val="single" w:sz="8" w:color="auto"/>
            </w:tcBorders>
            <w:vMerge w:val="continue"/>
          </w:tcPr>
          <w:p>
            <w:pPr>
              <w:spacing w:after="0"/>
              <w:rPr>
                <w:sz w:val="13"/>
                <w:szCs w:val="13"/>
                <w:color w:val="auto"/>
              </w:rPr>
            </w:pPr>
          </w:p>
        </w:tc>
        <w:tc>
          <w:tcPr>
            <w:tcW w:w="2880" w:type="dxa"/>
            <w:vAlign w:val="bottom"/>
            <w:tcBorders>
              <w:right w:val="single" w:sz="8" w:color="auto"/>
            </w:tcBorders>
            <w:vMerge w:val="continue"/>
          </w:tcPr>
          <w:p>
            <w:pPr>
              <w:spacing w:after="0"/>
              <w:rPr>
                <w:sz w:val="13"/>
                <w:szCs w:val="13"/>
                <w:color w:val="auto"/>
              </w:rPr>
            </w:pPr>
          </w:p>
        </w:tc>
        <w:tc>
          <w:tcPr>
            <w:tcW w:w="19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1200" w:type="dxa"/>
            <w:vAlign w:val="bottom"/>
            <w:vMerge w:val="continue"/>
          </w:tcPr>
          <w:p>
            <w:pPr>
              <w:spacing w:after="0"/>
              <w:rPr>
                <w:sz w:val="13"/>
                <w:szCs w:val="13"/>
                <w:color w:val="auto"/>
              </w:rPr>
            </w:pPr>
          </w:p>
        </w:tc>
        <w:tc>
          <w:tcPr>
            <w:tcW w:w="360" w:type="dxa"/>
            <w:vAlign w:val="bottom"/>
          </w:tcPr>
          <w:p>
            <w:pPr>
              <w:spacing w:after="0"/>
              <w:rPr>
                <w:sz w:val="13"/>
                <w:szCs w:val="13"/>
                <w:color w:val="auto"/>
              </w:rPr>
            </w:pPr>
          </w:p>
        </w:tc>
        <w:tc>
          <w:tcPr>
            <w:tcW w:w="1280" w:type="dxa"/>
            <w:vAlign w:val="bottom"/>
            <w:tcBorders>
              <w:right w:val="single" w:sz="8" w:color="auto"/>
            </w:tcBorders>
            <w:gridSpan w:val="2"/>
            <w:vMerge w:val="continue"/>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2880" w:type="dxa"/>
            <w:vAlign w:val="bottom"/>
            <w:tcBorders>
              <w:right w:val="single" w:sz="8" w:color="auto"/>
            </w:tcBorders>
          </w:tcPr>
          <w:p>
            <w:pPr>
              <w:spacing w:after="0"/>
              <w:rPr>
                <w:sz w:val="13"/>
                <w:szCs w:val="13"/>
                <w:color w:val="auto"/>
              </w:rPr>
            </w:pPr>
          </w:p>
        </w:tc>
        <w:tc>
          <w:tcPr>
            <w:tcW w:w="19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50"/>
        </w:trPr>
        <w:tc>
          <w:tcPr>
            <w:tcW w:w="1200" w:type="dxa"/>
            <w:vAlign w:val="bottom"/>
            <w:tcBorders>
              <w:bottom w:val="single" w:sz="8" w:color="auto"/>
            </w:tcBorders>
          </w:tcPr>
          <w:p>
            <w:pPr>
              <w:spacing w:after="0"/>
              <w:rPr>
                <w:sz w:val="4"/>
                <w:szCs w:val="4"/>
                <w:color w:val="auto"/>
              </w:rPr>
            </w:pPr>
          </w:p>
        </w:tc>
        <w:tc>
          <w:tcPr>
            <w:tcW w:w="36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1200" w:type="dxa"/>
            <w:vAlign w:val="bottom"/>
            <w:tcBorders>
              <w:bottom w:val="single" w:sz="8" w:color="auto"/>
              <w:right w:val="single" w:sz="8" w:color="auto"/>
            </w:tcBorders>
          </w:tcPr>
          <w:p>
            <w:pPr>
              <w:spacing w:after="0"/>
              <w:rPr>
                <w:sz w:val="4"/>
                <w:szCs w:val="4"/>
                <w:color w:val="auto"/>
              </w:rPr>
            </w:pPr>
          </w:p>
        </w:tc>
        <w:tc>
          <w:tcPr>
            <w:tcW w:w="1560" w:type="dxa"/>
            <w:vAlign w:val="bottom"/>
            <w:tcBorders>
              <w:bottom w:val="single" w:sz="8" w:color="auto"/>
              <w:right w:val="single" w:sz="8" w:color="auto"/>
            </w:tcBorders>
          </w:tcPr>
          <w:p>
            <w:pPr>
              <w:spacing w:after="0"/>
              <w:rPr>
                <w:sz w:val="4"/>
                <w:szCs w:val="4"/>
                <w:color w:val="auto"/>
              </w:rPr>
            </w:pPr>
          </w:p>
        </w:tc>
        <w:tc>
          <w:tcPr>
            <w:tcW w:w="2880" w:type="dxa"/>
            <w:vAlign w:val="bottom"/>
            <w:tcBorders>
              <w:bottom w:val="single" w:sz="8" w:color="auto"/>
              <w:right w:val="single" w:sz="8" w:color="auto"/>
            </w:tcBorders>
          </w:tcPr>
          <w:p>
            <w:pPr>
              <w:spacing w:after="0"/>
              <w:rPr>
                <w:sz w:val="4"/>
                <w:szCs w:val="4"/>
                <w:color w:val="auto"/>
              </w:rPr>
            </w:pPr>
          </w:p>
        </w:tc>
        <w:tc>
          <w:tcPr>
            <w:tcW w:w="192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439"/>
        </w:trPr>
        <w:tc>
          <w:tcPr>
            <w:tcW w:w="1200" w:type="dxa"/>
            <w:vAlign w:val="bottom"/>
          </w:tcPr>
          <w:p>
            <w:pPr>
              <w:ind w:left="520"/>
              <w:spacing w:after="0" w:line="240" w:lineRule="exact"/>
              <w:rPr>
                <w:sz w:val="20"/>
                <w:szCs w:val="20"/>
                <w:color w:val="auto"/>
              </w:rPr>
            </w:pPr>
            <w:r>
              <w:rPr>
                <w:rFonts w:ascii="宋体" w:cs="宋体" w:eastAsia="宋体" w:hAnsi="宋体"/>
                <w:sz w:val="21"/>
                <w:szCs w:val="21"/>
                <w:color w:val="auto"/>
              </w:rPr>
              <w:t>大</w:t>
            </w:r>
          </w:p>
        </w:tc>
        <w:tc>
          <w:tcPr>
            <w:tcW w:w="360" w:type="dxa"/>
            <w:vAlign w:val="bottom"/>
          </w:tcPr>
          <w:p>
            <w:pPr>
              <w:spacing w:after="0"/>
              <w:rPr>
                <w:sz w:val="24"/>
                <w:szCs w:val="24"/>
                <w:color w:val="auto"/>
              </w:rPr>
            </w:pPr>
          </w:p>
        </w:tc>
        <w:tc>
          <w:tcPr>
            <w:tcW w:w="80" w:type="dxa"/>
            <w:vAlign w:val="bottom"/>
            <w:tcBorders>
              <w:right w:val="single" w:sz="8" w:color="auto"/>
            </w:tcBorders>
          </w:tcPr>
          <w:p>
            <w:pPr>
              <w:spacing w:after="0"/>
              <w:rPr>
                <w:sz w:val="24"/>
                <w:szCs w:val="24"/>
                <w:color w:val="auto"/>
              </w:rPr>
            </w:pPr>
          </w:p>
        </w:tc>
        <w:tc>
          <w:tcPr>
            <w:tcW w:w="120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施工工地</w:t>
            </w:r>
          </w:p>
        </w:tc>
        <w:tc>
          <w:tcPr>
            <w:tcW w:w="15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1"/>
                <w:szCs w:val="21"/>
                <w:color w:val="auto"/>
                <w:w w:val="99"/>
              </w:rPr>
              <w:t>TSP</w:t>
            </w:r>
          </w:p>
        </w:tc>
        <w:tc>
          <w:tcPr>
            <w:tcW w:w="28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洒水降尘、遮盖、设置围挡</w:t>
            </w:r>
          </w:p>
        </w:tc>
        <w:tc>
          <w:tcPr>
            <w:tcW w:w="1920" w:type="dxa"/>
            <w:vAlign w:val="bottom"/>
          </w:tcPr>
          <w:p>
            <w:pPr>
              <w:jc w:val="center"/>
              <w:spacing w:after="0" w:line="240" w:lineRule="exact"/>
              <w:rPr>
                <w:sz w:val="20"/>
                <w:szCs w:val="20"/>
                <w:color w:val="auto"/>
              </w:rPr>
            </w:pPr>
            <w:r>
              <w:rPr>
                <w:rFonts w:ascii="宋体" w:cs="宋体" w:eastAsia="宋体" w:hAnsi="宋体"/>
                <w:sz w:val="21"/>
                <w:szCs w:val="21"/>
                <w:color w:val="auto"/>
                <w:w w:val="98"/>
              </w:rPr>
              <w:t>对环境无明显影响</w:t>
            </w:r>
          </w:p>
        </w:tc>
        <w:tc>
          <w:tcPr>
            <w:tcW w:w="0" w:type="dxa"/>
            <w:vAlign w:val="bottom"/>
          </w:tcPr>
          <w:p>
            <w:pPr>
              <w:spacing w:after="0"/>
              <w:rPr>
                <w:sz w:val="1"/>
                <w:szCs w:val="1"/>
                <w:color w:val="auto"/>
              </w:rPr>
            </w:pPr>
          </w:p>
        </w:tc>
      </w:tr>
      <w:tr>
        <w:trPr>
          <w:trHeight w:val="177"/>
        </w:trPr>
        <w:tc>
          <w:tcPr>
            <w:tcW w:w="1200" w:type="dxa"/>
            <w:vAlign w:val="bottom"/>
            <w:vMerge w:val="restart"/>
          </w:tcPr>
          <w:p>
            <w:pPr>
              <w:ind w:left="520"/>
              <w:spacing w:after="0" w:line="240" w:lineRule="exact"/>
              <w:rPr>
                <w:sz w:val="20"/>
                <w:szCs w:val="20"/>
                <w:color w:val="auto"/>
              </w:rPr>
            </w:pPr>
            <w:r>
              <w:rPr>
                <w:rFonts w:ascii="宋体" w:cs="宋体" w:eastAsia="宋体" w:hAnsi="宋体"/>
                <w:sz w:val="21"/>
                <w:szCs w:val="21"/>
                <w:color w:val="auto"/>
              </w:rPr>
              <w:t>气</w:t>
            </w: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施</w:t>
            </w:r>
          </w:p>
        </w:tc>
        <w:tc>
          <w:tcPr>
            <w:tcW w:w="80" w:type="dxa"/>
            <w:vAlign w:val="bottom"/>
            <w:tcBorders>
              <w:right w:val="single" w:sz="8" w:color="auto"/>
            </w:tcBorders>
          </w:tcPr>
          <w:p>
            <w:pPr>
              <w:spacing w:after="0"/>
              <w:rPr>
                <w:sz w:val="15"/>
                <w:szCs w:val="15"/>
                <w:color w:val="auto"/>
              </w:rPr>
            </w:pPr>
          </w:p>
        </w:tc>
        <w:tc>
          <w:tcPr>
            <w:tcW w:w="1200" w:type="dxa"/>
            <w:vAlign w:val="bottom"/>
            <w:tcBorders>
              <w:bottom w:val="single" w:sz="8" w:color="auto"/>
              <w:right w:val="single" w:sz="8" w:color="auto"/>
            </w:tcBorders>
          </w:tcPr>
          <w:p>
            <w:pPr>
              <w:spacing w:after="0"/>
              <w:rPr>
                <w:sz w:val="15"/>
                <w:szCs w:val="15"/>
                <w:color w:val="auto"/>
              </w:rPr>
            </w:pPr>
          </w:p>
        </w:tc>
        <w:tc>
          <w:tcPr>
            <w:tcW w:w="1560" w:type="dxa"/>
            <w:vAlign w:val="bottom"/>
            <w:tcBorders>
              <w:bottom w:val="single" w:sz="8" w:color="auto"/>
              <w:right w:val="single" w:sz="8" w:color="auto"/>
            </w:tcBorders>
          </w:tcPr>
          <w:p>
            <w:pPr>
              <w:spacing w:after="0"/>
              <w:rPr>
                <w:sz w:val="15"/>
                <w:szCs w:val="15"/>
                <w:color w:val="auto"/>
              </w:rPr>
            </w:pPr>
          </w:p>
        </w:tc>
        <w:tc>
          <w:tcPr>
            <w:tcW w:w="2880" w:type="dxa"/>
            <w:vAlign w:val="bottom"/>
            <w:tcBorders>
              <w:bottom w:val="single" w:sz="8" w:color="auto"/>
              <w:right w:val="single" w:sz="8" w:color="auto"/>
            </w:tcBorders>
          </w:tcPr>
          <w:p>
            <w:pPr>
              <w:spacing w:after="0"/>
              <w:rPr>
                <w:sz w:val="15"/>
                <w:szCs w:val="15"/>
                <w:color w:val="auto"/>
              </w:rPr>
            </w:pPr>
          </w:p>
        </w:tc>
        <w:tc>
          <w:tcPr>
            <w:tcW w:w="1920" w:type="dxa"/>
            <w:vAlign w:val="bottom"/>
            <w:tcBorders>
              <w:bottom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136"/>
        </w:trPr>
        <w:tc>
          <w:tcPr>
            <w:tcW w:w="1200" w:type="dxa"/>
            <w:vAlign w:val="bottom"/>
            <w:vMerge w:val="continue"/>
          </w:tcPr>
          <w:p>
            <w:pPr>
              <w:spacing w:after="0"/>
              <w:rPr>
                <w:sz w:val="11"/>
                <w:szCs w:val="11"/>
                <w:color w:val="auto"/>
              </w:rPr>
            </w:pPr>
          </w:p>
        </w:tc>
        <w:tc>
          <w:tcPr>
            <w:tcW w:w="360" w:type="dxa"/>
            <w:vAlign w:val="bottom"/>
            <w:vMerge w:val="continue"/>
          </w:tcPr>
          <w:p>
            <w:pPr>
              <w:spacing w:after="0"/>
              <w:rPr>
                <w:sz w:val="11"/>
                <w:szCs w:val="11"/>
                <w:color w:val="auto"/>
              </w:rPr>
            </w:pPr>
          </w:p>
        </w:tc>
        <w:tc>
          <w:tcPr>
            <w:tcW w:w="80" w:type="dxa"/>
            <w:vAlign w:val="bottom"/>
            <w:tcBorders>
              <w:right w:val="single" w:sz="8" w:color="auto"/>
            </w:tcBorders>
          </w:tcPr>
          <w:p>
            <w:pPr>
              <w:spacing w:after="0"/>
              <w:rPr>
                <w:sz w:val="11"/>
                <w:szCs w:val="11"/>
                <w:color w:val="auto"/>
              </w:rPr>
            </w:pPr>
          </w:p>
        </w:tc>
        <w:tc>
          <w:tcPr>
            <w:tcW w:w="1200" w:type="dxa"/>
            <w:vAlign w:val="bottom"/>
            <w:tcBorders>
              <w:right w:val="single" w:sz="8" w:color="auto"/>
            </w:tcBorders>
          </w:tcPr>
          <w:p>
            <w:pPr>
              <w:spacing w:after="0"/>
              <w:rPr>
                <w:sz w:val="11"/>
                <w:szCs w:val="11"/>
                <w:color w:val="auto"/>
              </w:rPr>
            </w:pPr>
          </w:p>
        </w:tc>
        <w:tc>
          <w:tcPr>
            <w:tcW w:w="15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9"/>
              </w:rPr>
              <w:t>TSP</w:t>
            </w: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经负压收集再经袋式除尘器</w:t>
            </w:r>
          </w:p>
        </w:tc>
        <w:tc>
          <w:tcPr>
            <w:tcW w:w="19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7"/>
        </w:trPr>
        <w:tc>
          <w:tcPr>
            <w:tcW w:w="1200" w:type="dxa"/>
            <w:vAlign w:val="bottom"/>
            <w:vMerge w:val="restart"/>
          </w:tcPr>
          <w:p>
            <w:pPr>
              <w:ind w:left="520"/>
              <w:spacing w:after="0" w:line="240" w:lineRule="exact"/>
              <w:rPr>
                <w:sz w:val="20"/>
                <w:szCs w:val="20"/>
                <w:color w:val="auto"/>
              </w:rPr>
            </w:pPr>
            <w:r>
              <w:rPr>
                <w:rFonts w:ascii="宋体" w:cs="宋体" w:eastAsia="宋体" w:hAnsi="宋体"/>
                <w:sz w:val="21"/>
                <w:szCs w:val="21"/>
                <w:color w:val="auto"/>
              </w:rPr>
              <w:t>污</w:t>
            </w: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工</w:t>
            </w:r>
          </w:p>
        </w:tc>
        <w:tc>
          <w:tcPr>
            <w:tcW w:w="80" w:type="dxa"/>
            <w:vAlign w:val="bottom"/>
            <w:tcBorders>
              <w:right w:val="single" w:sz="8" w:color="auto"/>
            </w:tcBorders>
          </w:tcPr>
          <w:p>
            <w:pPr>
              <w:spacing w:after="0"/>
              <w:rPr>
                <w:sz w:val="11"/>
                <w:szCs w:val="11"/>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破碎筛分</w:t>
            </w:r>
          </w:p>
        </w:tc>
        <w:tc>
          <w:tcPr>
            <w:tcW w:w="1560" w:type="dxa"/>
            <w:vAlign w:val="bottom"/>
            <w:tcBorders>
              <w:right w:val="single" w:sz="8" w:color="auto"/>
            </w:tcBorders>
            <w:vMerge w:val="continue"/>
          </w:tcPr>
          <w:p>
            <w:pPr>
              <w:spacing w:after="0"/>
              <w:rPr>
                <w:sz w:val="11"/>
                <w:szCs w:val="11"/>
                <w:color w:val="auto"/>
              </w:rPr>
            </w:pPr>
          </w:p>
        </w:tc>
        <w:tc>
          <w:tcPr>
            <w:tcW w:w="2880" w:type="dxa"/>
            <w:vAlign w:val="bottom"/>
            <w:tcBorders>
              <w:right w:val="single" w:sz="8" w:color="auto"/>
            </w:tcBorders>
            <w:vMerge w:val="continue"/>
          </w:tcPr>
          <w:p>
            <w:pPr>
              <w:spacing w:after="0"/>
              <w:rPr>
                <w:sz w:val="11"/>
                <w:szCs w:val="11"/>
                <w:color w:val="auto"/>
              </w:rPr>
            </w:pPr>
          </w:p>
        </w:tc>
        <w:tc>
          <w:tcPr>
            <w:tcW w:w="192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7"/>
              </w:rPr>
              <w:t>达标排放</w:t>
            </w:r>
          </w:p>
        </w:tc>
        <w:tc>
          <w:tcPr>
            <w:tcW w:w="0" w:type="dxa"/>
            <w:vAlign w:val="bottom"/>
          </w:tcPr>
          <w:p>
            <w:pPr>
              <w:spacing w:after="0"/>
              <w:rPr>
                <w:sz w:val="1"/>
                <w:szCs w:val="1"/>
                <w:color w:val="auto"/>
              </w:rPr>
            </w:pPr>
          </w:p>
        </w:tc>
      </w:tr>
      <w:tr>
        <w:trPr>
          <w:trHeight w:val="166"/>
        </w:trPr>
        <w:tc>
          <w:tcPr>
            <w:tcW w:w="1200" w:type="dxa"/>
            <w:vAlign w:val="bottom"/>
            <w:vMerge w:val="continue"/>
          </w:tcPr>
          <w:p>
            <w:pPr>
              <w:spacing w:after="0"/>
              <w:rPr>
                <w:sz w:val="14"/>
                <w:szCs w:val="14"/>
                <w:color w:val="auto"/>
              </w:rPr>
            </w:pPr>
          </w:p>
        </w:tc>
        <w:tc>
          <w:tcPr>
            <w:tcW w:w="360" w:type="dxa"/>
            <w:vAlign w:val="bottom"/>
            <w:vMerge w:val="continue"/>
          </w:tcPr>
          <w:p>
            <w:pPr>
              <w:spacing w:after="0"/>
              <w:rPr>
                <w:sz w:val="14"/>
                <w:szCs w:val="14"/>
                <w:color w:val="auto"/>
              </w:rPr>
            </w:pPr>
          </w:p>
        </w:tc>
        <w:tc>
          <w:tcPr>
            <w:tcW w:w="80" w:type="dxa"/>
            <w:vAlign w:val="bottom"/>
            <w:tcBorders>
              <w:right w:val="single" w:sz="8" w:color="auto"/>
            </w:tcBorders>
          </w:tcPr>
          <w:p>
            <w:pPr>
              <w:spacing w:after="0"/>
              <w:rPr>
                <w:sz w:val="14"/>
                <w:szCs w:val="14"/>
                <w:color w:val="auto"/>
              </w:rPr>
            </w:pPr>
          </w:p>
        </w:tc>
        <w:tc>
          <w:tcPr>
            <w:tcW w:w="1200" w:type="dxa"/>
            <w:vAlign w:val="bottom"/>
            <w:tcBorders>
              <w:right w:val="single" w:sz="8" w:color="auto"/>
            </w:tcBorders>
            <w:vMerge w:val="continue"/>
          </w:tcPr>
          <w:p>
            <w:pPr>
              <w:spacing w:after="0"/>
              <w:rPr>
                <w:sz w:val="14"/>
                <w:szCs w:val="14"/>
                <w:color w:val="auto"/>
              </w:rPr>
            </w:pPr>
          </w:p>
        </w:tc>
        <w:tc>
          <w:tcPr>
            <w:tcW w:w="1560" w:type="dxa"/>
            <w:vAlign w:val="bottom"/>
            <w:tcBorders>
              <w:right w:val="single" w:sz="8" w:color="auto"/>
            </w:tcBorders>
            <w:vMerge w:val="continue"/>
          </w:tcPr>
          <w:p>
            <w:pPr>
              <w:spacing w:after="0"/>
              <w:rPr>
                <w:sz w:val="14"/>
                <w:szCs w:val="14"/>
                <w:color w:val="auto"/>
              </w:rPr>
            </w:pPr>
          </w:p>
        </w:tc>
        <w:tc>
          <w:tcPr>
            <w:tcW w:w="2880" w:type="dxa"/>
            <w:vAlign w:val="bottom"/>
            <w:tcBorders>
              <w:right w:val="single" w:sz="8" w:color="auto"/>
            </w:tcBorders>
            <w:vMerge w:val="restart"/>
          </w:tcPr>
          <w:p>
            <w:pPr>
              <w:jc w:val="center"/>
              <w:spacing w:after="0" w:line="256" w:lineRule="exact"/>
              <w:rPr>
                <w:sz w:val="20"/>
                <w:szCs w:val="20"/>
                <w:color w:val="auto"/>
              </w:rPr>
            </w:pPr>
            <w:r>
              <w:rPr>
                <w:rFonts w:ascii="宋体" w:cs="宋体" w:eastAsia="宋体" w:hAnsi="宋体"/>
                <w:sz w:val="21"/>
                <w:szCs w:val="21"/>
                <w:color w:val="auto"/>
              </w:rPr>
              <w:t>处理后，最后经</w:t>
            </w:r>
            <w:r>
              <w:rPr>
                <w:rFonts w:ascii="Times New Roman" w:cs="Times New Roman" w:eastAsia="Times New Roman" w:hAnsi="Times New Roman"/>
                <w:sz w:val="21"/>
                <w:szCs w:val="21"/>
                <w:color w:val="auto"/>
              </w:rPr>
              <w:t xml:space="preserve"> 15m </w:t>
            </w:r>
            <w:r>
              <w:rPr>
                <w:rFonts w:ascii="宋体" w:cs="宋体" w:eastAsia="宋体" w:hAnsi="宋体"/>
                <w:sz w:val="21"/>
                <w:szCs w:val="21"/>
                <w:color w:val="auto"/>
              </w:rPr>
              <w:t>排气筒</w:t>
            </w:r>
          </w:p>
        </w:tc>
        <w:tc>
          <w:tcPr>
            <w:tcW w:w="192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71"/>
        </w:trPr>
        <w:tc>
          <w:tcPr>
            <w:tcW w:w="1200" w:type="dxa"/>
            <w:vAlign w:val="bottom"/>
            <w:vMerge w:val="restart"/>
          </w:tcPr>
          <w:p>
            <w:pPr>
              <w:ind w:left="520"/>
              <w:spacing w:after="0" w:line="240" w:lineRule="exact"/>
              <w:rPr>
                <w:sz w:val="20"/>
                <w:szCs w:val="20"/>
                <w:color w:val="auto"/>
              </w:rPr>
            </w:pPr>
            <w:r>
              <w:rPr>
                <w:rFonts w:ascii="宋体" w:cs="宋体" w:eastAsia="宋体" w:hAnsi="宋体"/>
                <w:sz w:val="21"/>
                <w:szCs w:val="21"/>
                <w:color w:val="auto"/>
              </w:rPr>
              <w:t>染</w:t>
            </w: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期</w:t>
            </w:r>
          </w:p>
        </w:tc>
        <w:tc>
          <w:tcPr>
            <w:tcW w:w="80" w:type="dxa"/>
            <w:vAlign w:val="bottom"/>
            <w:tcBorders>
              <w:right w:val="single" w:sz="8" w:color="auto"/>
            </w:tcBorders>
          </w:tcPr>
          <w:p>
            <w:pPr>
              <w:spacing w:after="0"/>
              <w:rPr>
                <w:sz w:val="14"/>
                <w:szCs w:val="14"/>
                <w:color w:val="auto"/>
              </w:rPr>
            </w:pPr>
          </w:p>
        </w:tc>
        <w:tc>
          <w:tcPr>
            <w:tcW w:w="1200" w:type="dxa"/>
            <w:vAlign w:val="bottom"/>
            <w:tcBorders>
              <w:bottom w:val="single" w:sz="8" w:color="auto"/>
              <w:right w:val="single" w:sz="8" w:color="auto"/>
            </w:tcBorders>
          </w:tcPr>
          <w:p>
            <w:pPr>
              <w:spacing w:after="0"/>
              <w:rPr>
                <w:sz w:val="14"/>
                <w:szCs w:val="14"/>
                <w:color w:val="auto"/>
              </w:rPr>
            </w:pPr>
          </w:p>
        </w:tc>
        <w:tc>
          <w:tcPr>
            <w:tcW w:w="1560" w:type="dxa"/>
            <w:vAlign w:val="bottom"/>
            <w:tcBorders>
              <w:bottom w:val="single" w:sz="8" w:color="auto"/>
              <w:right w:val="single" w:sz="8" w:color="auto"/>
            </w:tcBorders>
          </w:tcPr>
          <w:p>
            <w:pPr>
              <w:spacing w:after="0"/>
              <w:rPr>
                <w:sz w:val="14"/>
                <w:szCs w:val="14"/>
                <w:color w:val="auto"/>
              </w:rPr>
            </w:pPr>
          </w:p>
        </w:tc>
        <w:tc>
          <w:tcPr>
            <w:tcW w:w="2880" w:type="dxa"/>
            <w:vAlign w:val="bottom"/>
            <w:tcBorders>
              <w:bottom w:val="single" w:sz="8" w:color="auto"/>
              <w:right w:val="single" w:sz="8" w:color="auto"/>
            </w:tcBorders>
            <w:vMerge w:val="continue"/>
          </w:tcPr>
          <w:p>
            <w:pPr>
              <w:spacing w:after="0"/>
              <w:rPr>
                <w:sz w:val="14"/>
                <w:szCs w:val="14"/>
                <w:color w:val="auto"/>
              </w:rPr>
            </w:pPr>
          </w:p>
        </w:tc>
        <w:tc>
          <w:tcPr>
            <w:tcW w:w="1920" w:type="dxa"/>
            <w:vAlign w:val="bottom"/>
            <w:tcBorders>
              <w:bottom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89"/>
        </w:trPr>
        <w:tc>
          <w:tcPr>
            <w:tcW w:w="1200" w:type="dxa"/>
            <w:vAlign w:val="bottom"/>
            <w:vMerge w:val="continue"/>
          </w:tcPr>
          <w:p>
            <w:pPr>
              <w:spacing w:after="0"/>
              <w:rPr>
                <w:sz w:val="7"/>
                <w:szCs w:val="7"/>
                <w:color w:val="auto"/>
              </w:rPr>
            </w:pPr>
          </w:p>
        </w:tc>
        <w:tc>
          <w:tcPr>
            <w:tcW w:w="360" w:type="dxa"/>
            <w:vAlign w:val="bottom"/>
            <w:vMerge w:val="continue"/>
          </w:tcPr>
          <w:p>
            <w:pPr>
              <w:spacing w:after="0"/>
              <w:rPr>
                <w:sz w:val="7"/>
                <w:szCs w:val="7"/>
                <w:color w:val="auto"/>
              </w:rPr>
            </w:pPr>
          </w:p>
        </w:tc>
        <w:tc>
          <w:tcPr>
            <w:tcW w:w="80" w:type="dxa"/>
            <w:vAlign w:val="bottom"/>
            <w:tcBorders>
              <w:right w:val="single" w:sz="8" w:color="auto"/>
            </w:tcBorders>
          </w:tcPr>
          <w:p>
            <w:pPr>
              <w:spacing w:after="0"/>
              <w:rPr>
                <w:sz w:val="7"/>
                <w:szCs w:val="7"/>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机械设备</w:t>
            </w:r>
          </w:p>
        </w:tc>
        <w:tc>
          <w:tcPr>
            <w:tcW w:w="1560" w:type="dxa"/>
            <w:vAlign w:val="bottom"/>
            <w:tcBorders>
              <w:right w:val="single" w:sz="8" w:color="auto"/>
            </w:tcBorders>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w w:val="99"/>
              </w:rPr>
              <w:t>THC</w:t>
            </w:r>
            <w:r>
              <w:rPr>
                <w:rFonts w:ascii="宋体" w:cs="宋体" w:eastAsia="宋体" w:hAnsi="宋体"/>
                <w:sz w:val="21"/>
                <w:szCs w:val="21"/>
                <w:color w:val="auto"/>
                <w:w w:val="99"/>
              </w:rPr>
              <w:t>、</w:t>
            </w:r>
            <w:r>
              <w:rPr>
                <w:rFonts w:ascii="Times New Roman" w:cs="Times New Roman" w:eastAsia="Times New Roman" w:hAnsi="Times New Roman"/>
                <w:sz w:val="21"/>
                <w:szCs w:val="21"/>
                <w:color w:val="auto"/>
                <w:w w:val="99"/>
              </w:rPr>
              <w:t>CO</w:t>
            </w:r>
          </w:p>
        </w:tc>
        <w:tc>
          <w:tcPr>
            <w:tcW w:w="2880" w:type="dxa"/>
            <w:vAlign w:val="bottom"/>
            <w:tcBorders>
              <w:right w:val="single" w:sz="8" w:color="auto"/>
            </w:tcBorders>
          </w:tcPr>
          <w:p>
            <w:pPr>
              <w:spacing w:after="0"/>
              <w:rPr>
                <w:sz w:val="7"/>
                <w:szCs w:val="7"/>
                <w:color w:val="auto"/>
              </w:rPr>
            </w:pPr>
          </w:p>
        </w:tc>
        <w:tc>
          <w:tcPr>
            <w:tcW w:w="19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00"/>
        </w:trPr>
        <w:tc>
          <w:tcPr>
            <w:tcW w:w="1200" w:type="dxa"/>
            <w:vAlign w:val="bottom"/>
            <w:vMerge w:val="restart"/>
          </w:tcPr>
          <w:p>
            <w:pPr>
              <w:ind w:left="520"/>
              <w:spacing w:after="0" w:line="240" w:lineRule="exact"/>
              <w:rPr>
                <w:sz w:val="20"/>
                <w:szCs w:val="20"/>
                <w:color w:val="auto"/>
              </w:rPr>
            </w:pPr>
            <w:r>
              <w:rPr>
                <w:rFonts w:ascii="宋体" w:cs="宋体" w:eastAsia="宋体" w:hAnsi="宋体"/>
                <w:sz w:val="21"/>
                <w:szCs w:val="21"/>
                <w:color w:val="auto"/>
              </w:rPr>
              <w:t>物</w:t>
            </w:r>
          </w:p>
        </w:tc>
        <w:tc>
          <w:tcPr>
            <w:tcW w:w="360" w:type="dxa"/>
            <w:vAlign w:val="bottom"/>
          </w:tcPr>
          <w:p>
            <w:pPr>
              <w:spacing w:after="0"/>
              <w:rPr>
                <w:sz w:val="17"/>
                <w:szCs w:val="17"/>
                <w:color w:val="auto"/>
              </w:rPr>
            </w:pPr>
          </w:p>
        </w:tc>
        <w:tc>
          <w:tcPr>
            <w:tcW w:w="80" w:type="dxa"/>
            <w:vAlign w:val="bottom"/>
            <w:tcBorders>
              <w:right w:val="single" w:sz="8" w:color="auto"/>
            </w:tcBorders>
          </w:tcPr>
          <w:p>
            <w:pPr>
              <w:spacing w:after="0"/>
              <w:rPr>
                <w:sz w:val="17"/>
                <w:szCs w:val="17"/>
                <w:color w:val="auto"/>
              </w:rPr>
            </w:pPr>
          </w:p>
        </w:tc>
        <w:tc>
          <w:tcPr>
            <w:tcW w:w="1200" w:type="dxa"/>
            <w:vAlign w:val="bottom"/>
            <w:tcBorders>
              <w:right w:val="single" w:sz="8" w:color="auto"/>
            </w:tcBorders>
            <w:vMerge w:val="continue"/>
          </w:tcPr>
          <w:p>
            <w:pPr>
              <w:spacing w:after="0"/>
              <w:rPr>
                <w:sz w:val="17"/>
                <w:szCs w:val="17"/>
                <w:color w:val="auto"/>
              </w:rPr>
            </w:pPr>
          </w:p>
        </w:tc>
        <w:tc>
          <w:tcPr>
            <w:tcW w:w="1560" w:type="dxa"/>
            <w:vAlign w:val="bottom"/>
            <w:tcBorders>
              <w:right w:val="single" w:sz="8" w:color="auto"/>
            </w:tcBorders>
            <w:vMerge w:val="continue"/>
          </w:tcPr>
          <w:p>
            <w:pPr>
              <w:spacing w:after="0"/>
              <w:rPr>
                <w:sz w:val="17"/>
                <w:szCs w:val="17"/>
                <w:color w:val="auto"/>
              </w:rPr>
            </w:pP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区域通风</w:t>
            </w:r>
          </w:p>
        </w:tc>
        <w:tc>
          <w:tcPr>
            <w:tcW w:w="192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8"/>
              </w:rPr>
              <w:t>对环境无明显影响</w:t>
            </w:r>
          </w:p>
        </w:tc>
        <w:tc>
          <w:tcPr>
            <w:tcW w:w="0" w:type="dxa"/>
            <w:vAlign w:val="bottom"/>
          </w:tcPr>
          <w:p>
            <w:pPr>
              <w:spacing w:after="0"/>
              <w:rPr>
                <w:sz w:val="1"/>
                <w:szCs w:val="1"/>
                <w:color w:val="auto"/>
              </w:rPr>
            </w:pPr>
          </w:p>
        </w:tc>
      </w:tr>
      <w:tr>
        <w:trPr>
          <w:trHeight w:val="138"/>
        </w:trPr>
        <w:tc>
          <w:tcPr>
            <w:tcW w:w="1200" w:type="dxa"/>
            <w:vAlign w:val="bottom"/>
            <w:vMerge w:val="continue"/>
          </w:tcPr>
          <w:p>
            <w:pPr>
              <w:spacing w:after="0"/>
              <w:rPr>
                <w:sz w:val="12"/>
                <w:szCs w:val="12"/>
                <w:color w:val="auto"/>
              </w:rPr>
            </w:pPr>
          </w:p>
        </w:tc>
        <w:tc>
          <w:tcPr>
            <w:tcW w:w="360" w:type="dxa"/>
            <w:vAlign w:val="bottom"/>
          </w:tcPr>
          <w:p>
            <w:pPr>
              <w:spacing w:after="0"/>
              <w:rPr>
                <w:sz w:val="12"/>
                <w:szCs w:val="12"/>
                <w:color w:val="auto"/>
              </w:rPr>
            </w:pPr>
          </w:p>
        </w:tc>
        <w:tc>
          <w:tcPr>
            <w:tcW w:w="80" w:type="dxa"/>
            <w:vAlign w:val="bottom"/>
            <w:tcBorders>
              <w:right w:val="single" w:sz="8" w:color="auto"/>
            </w:tcBorders>
          </w:tcPr>
          <w:p>
            <w:pPr>
              <w:spacing w:after="0"/>
              <w:rPr>
                <w:sz w:val="12"/>
                <w:szCs w:val="12"/>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尾气</w:t>
            </w:r>
          </w:p>
        </w:tc>
        <w:tc>
          <w:tcPr>
            <w:tcW w:w="15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1"/>
                <w:szCs w:val="21"/>
                <w:color w:val="auto"/>
                <w:w w:val="97"/>
              </w:rPr>
              <w:t>NOx</w:t>
            </w:r>
          </w:p>
        </w:tc>
        <w:tc>
          <w:tcPr>
            <w:tcW w:w="2880" w:type="dxa"/>
            <w:vAlign w:val="bottom"/>
            <w:tcBorders>
              <w:right w:val="single" w:sz="8" w:color="auto"/>
            </w:tcBorders>
            <w:vMerge w:val="continue"/>
          </w:tcPr>
          <w:p>
            <w:pPr>
              <w:spacing w:after="0"/>
              <w:rPr>
                <w:sz w:val="12"/>
                <w:szCs w:val="12"/>
                <w:color w:val="auto"/>
              </w:rPr>
            </w:pPr>
          </w:p>
        </w:tc>
        <w:tc>
          <w:tcPr>
            <w:tcW w:w="192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1200" w:type="dxa"/>
            <w:vAlign w:val="bottom"/>
            <w:tcBorders>
              <w:bottom w:val="single" w:sz="8" w:color="auto"/>
            </w:tcBorders>
          </w:tcPr>
          <w:p>
            <w:pPr>
              <w:spacing w:after="0"/>
              <w:rPr>
                <w:sz w:val="15"/>
                <w:szCs w:val="15"/>
                <w:color w:val="auto"/>
              </w:rPr>
            </w:pPr>
          </w:p>
        </w:tc>
        <w:tc>
          <w:tcPr>
            <w:tcW w:w="360" w:type="dxa"/>
            <w:vAlign w:val="bottom"/>
            <w:tcBorders>
              <w:bottom w:val="single" w:sz="8" w:color="auto"/>
            </w:tcBorders>
          </w:tcPr>
          <w:p>
            <w:pPr>
              <w:spacing w:after="0"/>
              <w:rPr>
                <w:sz w:val="15"/>
                <w:szCs w:val="15"/>
                <w:color w:val="auto"/>
              </w:rPr>
            </w:pPr>
          </w:p>
        </w:tc>
        <w:tc>
          <w:tcPr>
            <w:tcW w:w="80" w:type="dxa"/>
            <w:vAlign w:val="bottom"/>
            <w:tcBorders>
              <w:bottom w:val="single" w:sz="8" w:color="auto"/>
              <w:right w:val="single" w:sz="8" w:color="auto"/>
            </w:tcBorders>
          </w:tcPr>
          <w:p>
            <w:pPr>
              <w:spacing w:after="0"/>
              <w:rPr>
                <w:sz w:val="15"/>
                <w:szCs w:val="15"/>
                <w:color w:val="auto"/>
              </w:rPr>
            </w:pPr>
          </w:p>
        </w:tc>
        <w:tc>
          <w:tcPr>
            <w:tcW w:w="1200" w:type="dxa"/>
            <w:vAlign w:val="bottom"/>
            <w:tcBorders>
              <w:bottom w:val="single" w:sz="8" w:color="auto"/>
              <w:right w:val="single" w:sz="8" w:color="auto"/>
            </w:tcBorders>
            <w:vMerge w:val="continue"/>
          </w:tcPr>
          <w:p>
            <w:pPr>
              <w:spacing w:after="0"/>
              <w:rPr>
                <w:sz w:val="15"/>
                <w:szCs w:val="15"/>
                <w:color w:val="auto"/>
              </w:rPr>
            </w:pPr>
          </w:p>
        </w:tc>
        <w:tc>
          <w:tcPr>
            <w:tcW w:w="1560" w:type="dxa"/>
            <w:vAlign w:val="bottom"/>
            <w:tcBorders>
              <w:bottom w:val="single" w:sz="8" w:color="auto"/>
              <w:right w:val="single" w:sz="8" w:color="auto"/>
            </w:tcBorders>
            <w:vMerge w:val="continue"/>
          </w:tcPr>
          <w:p>
            <w:pPr>
              <w:spacing w:after="0"/>
              <w:rPr>
                <w:sz w:val="15"/>
                <w:szCs w:val="15"/>
                <w:color w:val="auto"/>
              </w:rPr>
            </w:pPr>
          </w:p>
        </w:tc>
        <w:tc>
          <w:tcPr>
            <w:tcW w:w="2880" w:type="dxa"/>
            <w:vAlign w:val="bottom"/>
            <w:tcBorders>
              <w:bottom w:val="single" w:sz="8" w:color="auto"/>
              <w:right w:val="single" w:sz="8" w:color="auto"/>
            </w:tcBorders>
          </w:tcPr>
          <w:p>
            <w:pPr>
              <w:spacing w:after="0"/>
              <w:rPr>
                <w:sz w:val="15"/>
                <w:szCs w:val="15"/>
                <w:color w:val="auto"/>
              </w:rPr>
            </w:pPr>
          </w:p>
        </w:tc>
        <w:tc>
          <w:tcPr>
            <w:tcW w:w="1920" w:type="dxa"/>
            <w:vAlign w:val="bottom"/>
            <w:tcBorders>
              <w:bottom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419"/>
        </w:trPr>
        <w:tc>
          <w:tcPr>
            <w:tcW w:w="12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0" w:type="dxa"/>
            <w:vAlign w:val="bottom"/>
            <w:tcBorders>
              <w:right w:val="single" w:sz="8" w:color="auto"/>
            </w:tcBorders>
          </w:tcPr>
          <w:p>
            <w:pPr>
              <w:spacing w:after="0"/>
              <w:rPr>
                <w:sz w:val="24"/>
                <w:szCs w:val="24"/>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生活污水</w:t>
            </w:r>
          </w:p>
        </w:tc>
        <w:tc>
          <w:tcPr>
            <w:tcW w:w="1560" w:type="dxa"/>
            <w:vAlign w:val="bottom"/>
            <w:tcBorders>
              <w:right w:val="single" w:sz="8" w:color="auto"/>
            </w:tcBorders>
          </w:tcPr>
          <w:p>
            <w:pPr>
              <w:jc w:val="center"/>
              <w:spacing w:after="0" w:line="256" w:lineRule="exact"/>
              <w:rPr>
                <w:sz w:val="20"/>
                <w:szCs w:val="20"/>
                <w:color w:val="auto"/>
              </w:rPr>
            </w:pPr>
            <w:r>
              <w:rPr>
                <w:rFonts w:ascii="Times New Roman" w:cs="Times New Roman" w:eastAsia="Times New Roman" w:hAnsi="Times New Roman"/>
                <w:sz w:val="21"/>
                <w:szCs w:val="21"/>
                <w:color w:val="auto"/>
                <w:w w:val="97"/>
              </w:rPr>
              <w:t>COD</w:t>
            </w:r>
            <w:r>
              <w:rPr>
                <w:rFonts w:ascii="宋体" w:cs="宋体" w:eastAsia="宋体" w:hAnsi="宋体"/>
                <w:sz w:val="21"/>
                <w:szCs w:val="21"/>
                <w:color w:val="auto"/>
                <w:w w:val="97"/>
              </w:rPr>
              <w:t>、</w:t>
            </w:r>
            <w:r>
              <w:rPr>
                <w:rFonts w:ascii="Times New Roman" w:cs="Times New Roman" w:eastAsia="Times New Roman" w:hAnsi="Times New Roman"/>
                <w:sz w:val="21"/>
                <w:szCs w:val="21"/>
                <w:color w:val="auto"/>
                <w:w w:val="97"/>
              </w:rPr>
              <w:t>NH</w:t>
            </w:r>
            <w:r>
              <w:rPr>
                <w:rFonts w:ascii="Times New Roman" w:cs="Times New Roman" w:eastAsia="Times New Roman" w:hAnsi="Times New Roman"/>
                <w:sz w:val="13"/>
                <w:szCs w:val="13"/>
                <w:color w:val="auto"/>
                <w:w w:val="97"/>
              </w:rPr>
              <w:t>3</w:t>
            </w:r>
            <w:r>
              <w:rPr>
                <w:rFonts w:ascii="Times New Roman" w:cs="Times New Roman" w:eastAsia="Times New Roman" w:hAnsi="Times New Roman"/>
                <w:sz w:val="21"/>
                <w:szCs w:val="21"/>
                <w:color w:val="auto"/>
                <w:w w:val="97"/>
              </w:rPr>
              <w:t>-N</w:t>
            </w:r>
            <w:r>
              <w:rPr>
                <w:rFonts w:ascii="宋体" w:cs="宋体" w:eastAsia="宋体" w:hAnsi="宋体"/>
                <w:sz w:val="21"/>
                <w:szCs w:val="21"/>
                <w:color w:val="auto"/>
                <w:w w:val="97"/>
              </w:rPr>
              <w:t>、</w:t>
            </w: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化粪池</w:t>
            </w:r>
          </w:p>
        </w:tc>
        <w:tc>
          <w:tcPr>
            <w:tcW w:w="192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7"/>
              </w:rPr>
              <w:t>达标排放</w:t>
            </w:r>
          </w:p>
        </w:tc>
        <w:tc>
          <w:tcPr>
            <w:tcW w:w="0" w:type="dxa"/>
            <w:vAlign w:val="bottom"/>
          </w:tcPr>
          <w:p>
            <w:pPr>
              <w:spacing w:after="0"/>
              <w:rPr>
                <w:sz w:val="1"/>
                <w:szCs w:val="1"/>
                <w:color w:val="auto"/>
              </w:rPr>
            </w:pPr>
          </w:p>
        </w:tc>
      </w:tr>
      <w:tr>
        <w:trPr>
          <w:trHeight w:val="100"/>
        </w:trPr>
        <w:tc>
          <w:tcPr>
            <w:tcW w:w="1200" w:type="dxa"/>
            <w:vAlign w:val="bottom"/>
          </w:tcPr>
          <w:p>
            <w:pPr>
              <w:spacing w:after="0"/>
              <w:rPr>
                <w:sz w:val="8"/>
                <w:szCs w:val="8"/>
                <w:color w:val="auto"/>
              </w:rPr>
            </w:pP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施</w:t>
            </w:r>
          </w:p>
        </w:tc>
        <w:tc>
          <w:tcPr>
            <w:tcW w:w="80" w:type="dxa"/>
            <w:vAlign w:val="bottom"/>
            <w:tcBorders>
              <w:right w:val="single" w:sz="8" w:color="auto"/>
            </w:tcBorders>
          </w:tcPr>
          <w:p>
            <w:pPr>
              <w:spacing w:after="0"/>
              <w:rPr>
                <w:sz w:val="8"/>
                <w:szCs w:val="8"/>
                <w:color w:val="auto"/>
              </w:rPr>
            </w:pPr>
          </w:p>
        </w:tc>
        <w:tc>
          <w:tcPr>
            <w:tcW w:w="1200" w:type="dxa"/>
            <w:vAlign w:val="bottom"/>
            <w:tcBorders>
              <w:right w:val="single" w:sz="8" w:color="auto"/>
            </w:tcBorders>
            <w:vMerge w:val="continue"/>
          </w:tcPr>
          <w:p>
            <w:pPr>
              <w:spacing w:after="0"/>
              <w:rPr>
                <w:sz w:val="8"/>
                <w:szCs w:val="8"/>
                <w:color w:val="auto"/>
              </w:rPr>
            </w:pPr>
          </w:p>
        </w:tc>
        <w:tc>
          <w:tcPr>
            <w:tcW w:w="15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动植物油</w:t>
            </w:r>
          </w:p>
        </w:tc>
        <w:tc>
          <w:tcPr>
            <w:tcW w:w="2880" w:type="dxa"/>
            <w:vAlign w:val="bottom"/>
            <w:tcBorders>
              <w:right w:val="single" w:sz="8" w:color="auto"/>
            </w:tcBorders>
            <w:vMerge w:val="continue"/>
          </w:tcPr>
          <w:p>
            <w:pPr>
              <w:spacing w:after="0"/>
              <w:rPr>
                <w:sz w:val="8"/>
                <w:szCs w:val="8"/>
                <w:color w:val="auto"/>
              </w:rPr>
            </w:pPr>
          </w:p>
        </w:tc>
        <w:tc>
          <w:tcPr>
            <w:tcW w:w="1920" w:type="dxa"/>
            <w:vAlign w:val="bottom"/>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61"/>
        </w:trPr>
        <w:tc>
          <w:tcPr>
            <w:tcW w:w="1200" w:type="dxa"/>
            <w:vAlign w:val="bottom"/>
          </w:tcPr>
          <w:p>
            <w:pPr>
              <w:spacing w:after="0"/>
              <w:rPr>
                <w:sz w:val="13"/>
                <w:szCs w:val="13"/>
                <w:color w:val="auto"/>
              </w:rPr>
            </w:pPr>
          </w:p>
        </w:tc>
        <w:tc>
          <w:tcPr>
            <w:tcW w:w="360" w:type="dxa"/>
            <w:vAlign w:val="bottom"/>
            <w:vMerge w:val="continue"/>
          </w:tcPr>
          <w:p>
            <w:pPr>
              <w:spacing w:after="0"/>
              <w:rPr>
                <w:sz w:val="13"/>
                <w:szCs w:val="13"/>
                <w:color w:val="auto"/>
              </w:rPr>
            </w:pPr>
          </w:p>
        </w:tc>
        <w:tc>
          <w:tcPr>
            <w:tcW w:w="80" w:type="dxa"/>
            <w:vAlign w:val="bottom"/>
            <w:tcBorders>
              <w:right w:val="single" w:sz="8" w:color="auto"/>
            </w:tcBorders>
          </w:tcPr>
          <w:p>
            <w:pPr>
              <w:spacing w:after="0"/>
              <w:rPr>
                <w:sz w:val="13"/>
                <w:szCs w:val="13"/>
                <w:color w:val="auto"/>
              </w:rPr>
            </w:pPr>
          </w:p>
        </w:tc>
        <w:tc>
          <w:tcPr>
            <w:tcW w:w="1200" w:type="dxa"/>
            <w:vAlign w:val="bottom"/>
            <w:tcBorders>
              <w:right w:val="single" w:sz="8" w:color="auto"/>
            </w:tcBorders>
          </w:tcPr>
          <w:p>
            <w:pPr>
              <w:spacing w:after="0"/>
              <w:rPr>
                <w:sz w:val="13"/>
                <w:szCs w:val="13"/>
                <w:color w:val="auto"/>
              </w:rPr>
            </w:pPr>
          </w:p>
        </w:tc>
        <w:tc>
          <w:tcPr>
            <w:tcW w:w="1560" w:type="dxa"/>
            <w:vAlign w:val="bottom"/>
            <w:tcBorders>
              <w:right w:val="single" w:sz="8" w:color="auto"/>
            </w:tcBorders>
            <w:vMerge w:val="continue"/>
          </w:tcPr>
          <w:p>
            <w:pPr>
              <w:spacing w:after="0"/>
              <w:rPr>
                <w:sz w:val="13"/>
                <w:szCs w:val="13"/>
                <w:color w:val="auto"/>
              </w:rPr>
            </w:pPr>
          </w:p>
        </w:tc>
        <w:tc>
          <w:tcPr>
            <w:tcW w:w="2880" w:type="dxa"/>
            <w:vAlign w:val="bottom"/>
            <w:tcBorders>
              <w:right w:val="single" w:sz="8" w:color="auto"/>
            </w:tcBorders>
          </w:tcPr>
          <w:p>
            <w:pPr>
              <w:spacing w:after="0"/>
              <w:rPr>
                <w:sz w:val="13"/>
                <w:szCs w:val="13"/>
                <w:color w:val="auto"/>
              </w:rPr>
            </w:pPr>
          </w:p>
        </w:tc>
        <w:tc>
          <w:tcPr>
            <w:tcW w:w="19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0"/>
        </w:trPr>
        <w:tc>
          <w:tcPr>
            <w:tcW w:w="1200" w:type="dxa"/>
            <w:vAlign w:val="bottom"/>
          </w:tcPr>
          <w:p>
            <w:pPr>
              <w:spacing w:after="0"/>
              <w:rPr>
                <w:sz w:val="13"/>
                <w:szCs w:val="13"/>
                <w:color w:val="auto"/>
              </w:rPr>
            </w:pP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工</w:t>
            </w:r>
          </w:p>
        </w:tc>
        <w:tc>
          <w:tcPr>
            <w:tcW w:w="80" w:type="dxa"/>
            <w:vAlign w:val="bottom"/>
            <w:tcBorders>
              <w:right w:val="single" w:sz="8" w:color="auto"/>
            </w:tcBorders>
          </w:tcPr>
          <w:p>
            <w:pPr>
              <w:spacing w:after="0"/>
              <w:rPr>
                <w:sz w:val="13"/>
                <w:szCs w:val="13"/>
                <w:color w:val="auto"/>
              </w:rPr>
            </w:pPr>
          </w:p>
        </w:tc>
        <w:tc>
          <w:tcPr>
            <w:tcW w:w="1200" w:type="dxa"/>
            <w:vAlign w:val="bottom"/>
            <w:tcBorders>
              <w:bottom w:val="single" w:sz="8" w:color="auto"/>
              <w:right w:val="single" w:sz="8" w:color="auto"/>
            </w:tcBorders>
          </w:tcPr>
          <w:p>
            <w:pPr>
              <w:spacing w:after="0"/>
              <w:rPr>
                <w:sz w:val="13"/>
                <w:szCs w:val="13"/>
                <w:color w:val="auto"/>
              </w:rPr>
            </w:pPr>
          </w:p>
        </w:tc>
        <w:tc>
          <w:tcPr>
            <w:tcW w:w="1560" w:type="dxa"/>
            <w:vAlign w:val="bottom"/>
            <w:tcBorders>
              <w:bottom w:val="single" w:sz="8" w:color="auto"/>
              <w:right w:val="single" w:sz="8" w:color="auto"/>
            </w:tcBorders>
          </w:tcPr>
          <w:p>
            <w:pPr>
              <w:spacing w:after="0"/>
              <w:rPr>
                <w:sz w:val="13"/>
                <w:szCs w:val="13"/>
                <w:color w:val="auto"/>
              </w:rPr>
            </w:pPr>
          </w:p>
        </w:tc>
        <w:tc>
          <w:tcPr>
            <w:tcW w:w="2880" w:type="dxa"/>
            <w:vAlign w:val="bottom"/>
            <w:tcBorders>
              <w:bottom w:val="single" w:sz="8" w:color="auto"/>
              <w:right w:val="single" w:sz="8" w:color="auto"/>
            </w:tcBorders>
          </w:tcPr>
          <w:p>
            <w:pPr>
              <w:spacing w:after="0"/>
              <w:rPr>
                <w:sz w:val="13"/>
                <w:szCs w:val="13"/>
                <w:color w:val="auto"/>
              </w:rPr>
            </w:pPr>
          </w:p>
        </w:tc>
        <w:tc>
          <w:tcPr>
            <w:tcW w:w="1920" w:type="dxa"/>
            <w:vAlign w:val="bottom"/>
            <w:tcBorders>
              <w:bottom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1200" w:type="dxa"/>
            <w:vAlign w:val="bottom"/>
          </w:tcPr>
          <w:p>
            <w:pPr>
              <w:spacing w:after="0"/>
              <w:rPr>
                <w:sz w:val="12"/>
                <w:szCs w:val="12"/>
                <w:color w:val="auto"/>
              </w:rPr>
            </w:pPr>
          </w:p>
        </w:tc>
        <w:tc>
          <w:tcPr>
            <w:tcW w:w="360" w:type="dxa"/>
            <w:vAlign w:val="bottom"/>
            <w:vMerge w:val="continue"/>
          </w:tcPr>
          <w:p>
            <w:pPr>
              <w:spacing w:after="0"/>
              <w:rPr>
                <w:sz w:val="12"/>
                <w:szCs w:val="12"/>
                <w:color w:val="auto"/>
              </w:rPr>
            </w:pPr>
          </w:p>
        </w:tc>
        <w:tc>
          <w:tcPr>
            <w:tcW w:w="80" w:type="dxa"/>
            <w:vAlign w:val="bottom"/>
            <w:tcBorders>
              <w:right w:val="single" w:sz="8" w:color="auto"/>
            </w:tcBorders>
          </w:tcPr>
          <w:p>
            <w:pPr>
              <w:spacing w:after="0"/>
              <w:rPr>
                <w:sz w:val="12"/>
                <w:szCs w:val="12"/>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施工废水</w:t>
            </w:r>
          </w:p>
        </w:tc>
        <w:tc>
          <w:tcPr>
            <w:tcW w:w="1560" w:type="dxa"/>
            <w:vAlign w:val="bottom"/>
            <w:tcBorders>
              <w:right w:val="single" w:sz="8" w:color="auto"/>
            </w:tcBorders>
          </w:tcPr>
          <w:p>
            <w:pPr>
              <w:spacing w:after="0"/>
              <w:rPr>
                <w:sz w:val="12"/>
                <w:szCs w:val="12"/>
                <w:color w:val="auto"/>
              </w:rPr>
            </w:pPr>
          </w:p>
        </w:tc>
        <w:tc>
          <w:tcPr>
            <w:tcW w:w="2880" w:type="dxa"/>
            <w:vAlign w:val="bottom"/>
            <w:tcBorders>
              <w:right w:val="single" w:sz="8" w:color="auto"/>
            </w:tcBorders>
          </w:tcPr>
          <w:p>
            <w:pPr>
              <w:spacing w:after="0"/>
              <w:rPr>
                <w:sz w:val="12"/>
                <w:szCs w:val="12"/>
                <w:color w:val="auto"/>
              </w:rPr>
            </w:pPr>
          </w:p>
        </w:tc>
        <w:tc>
          <w:tcPr>
            <w:tcW w:w="19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08"/>
        </w:trPr>
        <w:tc>
          <w:tcPr>
            <w:tcW w:w="1200" w:type="dxa"/>
            <w:vAlign w:val="bottom"/>
            <w:vMerge w:val="restart"/>
          </w:tcPr>
          <w:p>
            <w:pPr>
              <w:ind w:left="520"/>
              <w:spacing w:after="0" w:line="240" w:lineRule="exact"/>
              <w:rPr>
                <w:sz w:val="20"/>
                <w:szCs w:val="20"/>
                <w:color w:val="auto"/>
              </w:rPr>
            </w:pPr>
            <w:r>
              <w:rPr>
                <w:rFonts w:ascii="宋体" w:cs="宋体" w:eastAsia="宋体" w:hAnsi="宋体"/>
                <w:sz w:val="21"/>
                <w:szCs w:val="21"/>
                <w:color w:val="auto"/>
              </w:rPr>
              <w:t>水</w:t>
            </w: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期</w:t>
            </w:r>
          </w:p>
        </w:tc>
        <w:tc>
          <w:tcPr>
            <w:tcW w:w="80" w:type="dxa"/>
            <w:vAlign w:val="bottom"/>
            <w:tcBorders>
              <w:right w:val="single" w:sz="8" w:color="auto"/>
            </w:tcBorders>
          </w:tcPr>
          <w:p>
            <w:pPr>
              <w:spacing w:after="0"/>
              <w:rPr>
                <w:sz w:val="9"/>
                <w:szCs w:val="9"/>
                <w:color w:val="auto"/>
              </w:rPr>
            </w:pPr>
          </w:p>
        </w:tc>
        <w:tc>
          <w:tcPr>
            <w:tcW w:w="1200" w:type="dxa"/>
            <w:vAlign w:val="bottom"/>
            <w:tcBorders>
              <w:right w:val="single" w:sz="8" w:color="auto"/>
            </w:tcBorders>
            <w:vMerge w:val="continue"/>
          </w:tcPr>
          <w:p>
            <w:pPr>
              <w:spacing w:after="0"/>
              <w:rPr>
                <w:sz w:val="9"/>
                <w:szCs w:val="9"/>
                <w:color w:val="auto"/>
              </w:rPr>
            </w:pPr>
          </w:p>
        </w:tc>
        <w:tc>
          <w:tcPr>
            <w:tcW w:w="1560" w:type="dxa"/>
            <w:vAlign w:val="bottom"/>
            <w:tcBorders>
              <w:right w:val="single" w:sz="8" w:color="auto"/>
            </w:tcBorders>
          </w:tcPr>
          <w:p>
            <w:pPr>
              <w:spacing w:after="0"/>
              <w:rPr>
                <w:sz w:val="9"/>
                <w:szCs w:val="9"/>
                <w:color w:val="auto"/>
              </w:rPr>
            </w:pPr>
          </w:p>
        </w:tc>
        <w:tc>
          <w:tcPr>
            <w:tcW w:w="2880" w:type="dxa"/>
            <w:vAlign w:val="bottom"/>
            <w:tcBorders>
              <w:right w:val="single" w:sz="8" w:color="auto"/>
            </w:tcBorders>
          </w:tcPr>
          <w:p>
            <w:pPr>
              <w:spacing w:after="0"/>
              <w:rPr>
                <w:sz w:val="9"/>
                <w:szCs w:val="9"/>
                <w:color w:val="auto"/>
              </w:rPr>
            </w:pPr>
          </w:p>
        </w:tc>
        <w:tc>
          <w:tcPr>
            <w:tcW w:w="19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09"/>
        </w:trPr>
        <w:tc>
          <w:tcPr>
            <w:tcW w:w="1200" w:type="dxa"/>
            <w:vAlign w:val="bottom"/>
            <w:vMerge w:val="continue"/>
          </w:tcPr>
          <w:p>
            <w:pPr>
              <w:spacing w:after="0"/>
              <w:rPr>
                <w:sz w:val="18"/>
                <w:szCs w:val="18"/>
                <w:color w:val="auto"/>
              </w:rPr>
            </w:pPr>
          </w:p>
        </w:tc>
        <w:tc>
          <w:tcPr>
            <w:tcW w:w="360" w:type="dxa"/>
            <w:vAlign w:val="bottom"/>
            <w:vMerge w:val="continue"/>
          </w:tcPr>
          <w:p>
            <w:pPr>
              <w:spacing w:after="0"/>
              <w:rPr>
                <w:sz w:val="18"/>
                <w:szCs w:val="18"/>
                <w:color w:val="auto"/>
              </w:rPr>
            </w:pPr>
          </w:p>
        </w:tc>
        <w:tc>
          <w:tcPr>
            <w:tcW w:w="80" w:type="dxa"/>
            <w:vAlign w:val="bottom"/>
            <w:tcBorders>
              <w:right w:val="single" w:sz="8" w:color="auto"/>
            </w:tcBorders>
          </w:tcPr>
          <w:p>
            <w:pPr>
              <w:spacing w:after="0"/>
              <w:rPr>
                <w:sz w:val="18"/>
                <w:szCs w:val="18"/>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（含初期</w:t>
            </w:r>
          </w:p>
        </w:tc>
        <w:tc>
          <w:tcPr>
            <w:tcW w:w="1560" w:type="dxa"/>
            <w:vAlign w:val="bottom"/>
            <w:tcBorders>
              <w:right w:val="single" w:sz="8" w:color="auto"/>
            </w:tcBorders>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w w:val="92"/>
              </w:rPr>
              <w:t>PH</w:t>
            </w:r>
            <w:r>
              <w:rPr>
                <w:rFonts w:ascii="宋体" w:cs="宋体" w:eastAsia="宋体" w:hAnsi="宋体"/>
                <w:sz w:val="21"/>
                <w:szCs w:val="21"/>
                <w:color w:val="auto"/>
                <w:w w:val="92"/>
              </w:rPr>
              <w:t>、铅砷、镉</w:t>
            </w: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经临时废水处理站进出处理</w:t>
            </w:r>
          </w:p>
        </w:tc>
        <w:tc>
          <w:tcPr>
            <w:tcW w:w="192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9"/>
              </w:rPr>
              <w:t>达标排放或回用</w:t>
            </w:r>
          </w:p>
        </w:tc>
        <w:tc>
          <w:tcPr>
            <w:tcW w:w="0" w:type="dxa"/>
            <w:vAlign w:val="bottom"/>
          </w:tcPr>
          <w:p>
            <w:pPr>
              <w:spacing w:after="0"/>
              <w:rPr>
                <w:sz w:val="1"/>
                <w:szCs w:val="1"/>
                <w:color w:val="auto"/>
              </w:rPr>
            </w:pPr>
          </w:p>
        </w:tc>
      </w:tr>
      <w:tr>
        <w:trPr>
          <w:trHeight w:val="145"/>
        </w:trPr>
        <w:tc>
          <w:tcPr>
            <w:tcW w:w="1200" w:type="dxa"/>
            <w:vAlign w:val="bottom"/>
            <w:vMerge w:val="restart"/>
          </w:tcPr>
          <w:p>
            <w:pPr>
              <w:ind w:left="520"/>
              <w:spacing w:after="0" w:line="240" w:lineRule="exact"/>
              <w:rPr>
                <w:sz w:val="20"/>
                <w:szCs w:val="20"/>
                <w:color w:val="auto"/>
              </w:rPr>
            </w:pPr>
            <w:r>
              <w:rPr>
                <w:rFonts w:ascii="宋体" w:cs="宋体" w:eastAsia="宋体" w:hAnsi="宋体"/>
                <w:sz w:val="21"/>
                <w:szCs w:val="21"/>
                <w:color w:val="auto"/>
              </w:rPr>
              <w:t>污</w:t>
            </w:r>
          </w:p>
        </w:tc>
        <w:tc>
          <w:tcPr>
            <w:tcW w:w="360" w:type="dxa"/>
            <w:vAlign w:val="bottom"/>
          </w:tcPr>
          <w:p>
            <w:pPr>
              <w:spacing w:after="0"/>
              <w:rPr>
                <w:sz w:val="12"/>
                <w:szCs w:val="12"/>
                <w:color w:val="auto"/>
              </w:rPr>
            </w:pPr>
          </w:p>
        </w:tc>
        <w:tc>
          <w:tcPr>
            <w:tcW w:w="80" w:type="dxa"/>
            <w:vAlign w:val="bottom"/>
            <w:tcBorders>
              <w:right w:val="single" w:sz="8" w:color="auto"/>
            </w:tcBorders>
          </w:tcPr>
          <w:p>
            <w:pPr>
              <w:spacing w:after="0"/>
              <w:rPr>
                <w:sz w:val="12"/>
                <w:szCs w:val="12"/>
                <w:color w:val="auto"/>
              </w:rPr>
            </w:pPr>
          </w:p>
        </w:tc>
        <w:tc>
          <w:tcPr>
            <w:tcW w:w="1200" w:type="dxa"/>
            <w:vAlign w:val="bottom"/>
            <w:tcBorders>
              <w:right w:val="single" w:sz="8" w:color="auto"/>
            </w:tcBorders>
            <w:vMerge w:val="continue"/>
          </w:tcPr>
          <w:p>
            <w:pPr>
              <w:spacing w:after="0"/>
              <w:rPr>
                <w:sz w:val="12"/>
                <w:szCs w:val="12"/>
                <w:color w:val="auto"/>
              </w:rPr>
            </w:pPr>
          </w:p>
        </w:tc>
        <w:tc>
          <w:tcPr>
            <w:tcW w:w="1560" w:type="dxa"/>
            <w:vAlign w:val="bottom"/>
            <w:tcBorders>
              <w:right w:val="single" w:sz="8" w:color="auto"/>
            </w:tcBorders>
            <w:vMerge w:val="continue"/>
          </w:tcPr>
          <w:p>
            <w:pPr>
              <w:spacing w:after="0"/>
              <w:rPr>
                <w:sz w:val="12"/>
                <w:szCs w:val="12"/>
                <w:color w:val="auto"/>
              </w:rPr>
            </w:pPr>
          </w:p>
        </w:tc>
        <w:tc>
          <w:tcPr>
            <w:tcW w:w="2880" w:type="dxa"/>
            <w:vAlign w:val="bottom"/>
            <w:tcBorders>
              <w:right w:val="single" w:sz="8" w:color="auto"/>
            </w:tcBorders>
            <w:vMerge w:val="continue"/>
          </w:tcPr>
          <w:p>
            <w:pPr>
              <w:spacing w:after="0"/>
              <w:rPr>
                <w:sz w:val="12"/>
                <w:szCs w:val="12"/>
                <w:color w:val="auto"/>
              </w:rPr>
            </w:pPr>
          </w:p>
        </w:tc>
        <w:tc>
          <w:tcPr>
            <w:tcW w:w="192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1200" w:type="dxa"/>
            <w:vAlign w:val="bottom"/>
            <w:vMerge w:val="continue"/>
          </w:tcPr>
          <w:p>
            <w:pPr>
              <w:spacing w:after="0"/>
              <w:rPr>
                <w:sz w:val="14"/>
                <w:szCs w:val="14"/>
                <w:color w:val="auto"/>
              </w:rPr>
            </w:pPr>
          </w:p>
        </w:tc>
        <w:tc>
          <w:tcPr>
            <w:tcW w:w="360" w:type="dxa"/>
            <w:vAlign w:val="bottom"/>
          </w:tcPr>
          <w:p>
            <w:pPr>
              <w:spacing w:after="0"/>
              <w:rPr>
                <w:sz w:val="14"/>
                <w:szCs w:val="14"/>
                <w:color w:val="auto"/>
              </w:rPr>
            </w:pPr>
          </w:p>
        </w:tc>
        <w:tc>
          <w:tcPr>
            <w:tcW w:w="80" w:type="dxa"/>
            <w:vAlign w:val="bottom"/>
            <w:tcBorders>
              <w:right w:val="single" w:sz="8" w:color="auto"/>
            </w:tcBorders>
          </w:tcPr>
          <w:p>
            <w:pPr>
              <w:spacing w:after="0"/>
              <w:rPr>
                <w:sz w:val="14"/>
                <w:szCs w:val="14"/>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雨水）</w:t>
            </w:r>
          </w:p>
        </w:tc>
        <w:tc>
          <w:tcPr>
            <w:tcW w:w="1560" w:type="dxa"/>
            <w:vAlign w:val="bottom"/>
            <w:tcBorders>
              <w:right w:val="single" w:sz="8" w:color="auto"/>
            </w:tcBorders>
          </w:tcPr>
          <w:p>
            <w:pPr>
              <w:spacing w:after="0"/>
              <w:rPr>
                <w:sz w:val="14"/>
                <w:szCs w:val="14"/>
                <w:color w:val="auto"/>
              </w:rPr>
            </w:pPr>
          </w:p>
        </w:tc>
        <w:tc>
          <w:tcPr>
            <w:tcW w:w="2880" w:type="dxa"/>
            <w:vAlign w:val="bottom"/>
            <w:tcBorders>
              <w:right w:val="single" w:sz="8" w:color="auto"/>
            </w:tcBorders>
          </w:tcPr>
          <w:p>
            <w:pPr>
              <w:spacing w:after="0"/>
              <w:rPr>
                <w:sz w:val="14"/>
                <w:szCs w:val="14"/>
                <w:color w:val="auto"/>
              </w:rPr>
            </w:pPr>
          </w:p>
        </w:tc>
        <w:tc>
          <w:tcPr>
            <w:tcW w:w="19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3"/>
        </w:trPr>
        <w:tc>
          <w:tcPr>
            <w:tcW w:w="1200" w:type="dxa"/>
            <w:vAlign w:val="bottom"/>
          </w:tcPr>
          <w:p>
            <w:pPr>
              <w:spacing w:after="0"/>
              <w:rPr>
                <w:sz w:val="8"/>
                <w:szCs w:val="8"/>
                <w:color w:val="auto"/>
              </w:rPr>
            </w:pPr>
          </w:p>
        </w:tc>
        <w:tc>
          <w:tcPr>
            <w:tcW w:w="360" w:type="dxa"/>
            <w:vAlign w:val="bottom"/>
          </w:tcPr>
          <w:p>
            <w:pPr>
              <w:spacing w:after="0"/>
              <w:rPr>
                <w:sz w:val="8"/>
                <w:szCs w:val="8"/>
                <w:color w:val="auto"/>
              </w:rPr>
            </w:pPr>
          </w:p>
        </w:tc>
        <w:tc>
          <w:tcPr>
            <w:tcW w:w="80" w:type="dxa"/>
            <w:vAlign w:val="bottom"/>
            <w:tcBorders>
              <w:right w:val="single" w:sz="8" w:color="auto"/>
            </w:tcBorders>
          </w:tcPr>
          <w:p>
            <w:pPr>
              <w:spacing w:after="0"/>
              <w:rPr>
                <w:sz w:val="8"/>
                <w:szCs w:val="8"/>
                <w:color w:val="auto"/>
              </w:rPr>
            </w:pPr>
          </w:p>
        </w:tc>
        <w:tc>
          <w:tcPr>
            <w:tcW w:w="1200" w:type="dxa"/>
            <w:vAlign w:val="bottom"/>
            <w:tcBorders>
              <w:right w:val="single" w:sz="8" w:color="auto"/>
            </w:tcBorders>
            <w:vMerge w:val="continue"/>
          </w:tcPr>
          <w:p>
            <w:pPr>
              <w:spacing w:after="0"/>
              <w:rPr>
                <w:sz w:val="8"/>
                <w:szCs w:val="8"/>
                <w:color w:val="auto"/>
              </w:rPr>
            </w:pPr>
          </w:p>
        </w:tc>
        <w:tc>
          <w:tcPr>
            <w:tcW w:w="1560" w:type="dxa"/>
            <w:vAlign w:val="bottom"/>
            <w:tcBorders>
              <w:right w:val="single" w:sz="8" w:color="auto"/>
            </w:tcBorders>
          </w:tcPr>
          <w:p>
            <w:pPr>
              <w:spacing w:after="0"/>
              <w:rPr>
                <w:sz w:val="8"/>
                <w:szCs w:val="8"/>
                <w:color w:val="auto"/>
              </w:rPr>
            </w:pPr>
          </w:p>
        </w:tc>
        <w:tc>
          <w:tcPr>
            <w:tcW w:w="2880" w:type="dxa"/>
            <w:vAlign w:val="bottom"/>
            <w:tcBorders>
              <w:right w:val="single" w:sz="8" w:color="auto"/>
            </w:tcBorders>
          </w:tcPr>
          <w:p>
            <w:pPr>
              <w:spacing w:after="0"/>
              <w:rPr>
                <w:sz w:val="8"/>
                <w:szCs w:val="8"/>
                <w:color w:val="auto"/>
              </w:rPr>
            </w:pPr>
          </w:p>
        </w:tc>
        <w:tc>
          <w:tcPr>
            <w:tcW w:w="19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52"/>
        </w:trPr>
        <w:tc>
          <w:tcPr>
            <w:tcW w:w="1200" w:type="dxa"/>
            <w:vAlign w:val="bottom"/>
            <w:vMerge w:val="restart"/>
          </w:tcPr>
          <w:p>
            <w:pPr>
              <w:ind w:left="520"/>
              <w:spacing w:after="0" w:line="209" w:lineRule="exact"/>
              <w:rPr>
                <w:sz w:val="20"/>
                <w:szCs w:val="20"/>
                <w:color w:val="auto"/>
              </w:rPr>
            </w:pPr>
            <w:r>
              <w:rPr>
                <w:rFonts w:ascii="宋体" w:cs="宋体" w:eastAsia="宋体" w:hAnsi="宋体"/>
                <w:sz w:val="21"/>
                <w:szCs w:val="21"/>
                <w:color w:val="auto"/>
              </w:rPr>
              <w:t>染</w:t>
            </w:r>
          </w:p>
        </w:tc>
        <w:tc>
          <w:tcPr>
            <w:tcW w:w="360" w:type="dxa"/>
            <w:vAlign w:val="bottom"/>
            <w:tcBorders>
              <w:bottom w:val="single" w:sz="8" w:color="auto"/>
            </w:tcBorders>
          </w:tcPr>
          <w:p>
            <w:pPr>
              <w:spacing w:after="0"/>
              <w:rPr>
                <w:sz w:val="4"/>
                <w:szCs w:val="4"/>
                <w:color w:val="auto"/>
              </w:rPr>
            </w:pPr>
          </w:p>
        </w:tc>
        <w:tc>
          <w:tcPr>
            <w:tcW w:w="80" w:type="dxa"/>
            <w:vAlign w:val="bottom"/>
            <w:tcBorders>
              <w:bottom w:val="single" w:sz="8" w:color="auto"/>
              <w:right w:val="single" w:sz="8" w:color="auto"/>
            </w:tcBorders>
          </w:tcPr>
          <w:p>
            <w:pPr>
              <w:spacing w:after="0"/>
              <w:rPr>
                <w:sz w:val="4"/>
                <w:szCs w:val="4"/>
                <w:color w:val="auto"/>
              </w:rPr>
            </w:pPr>
          </w:p>
        </w:tc>
        <w:tc>
          <w:tcPr>
            <w:tcW w:w="1200" w:type="dxa"/>
            <w:vAlign w:val="bottom"/>
            <w:tcBorders>
              <w:bottom w:val="single" w:sz="8" w:color="auto"/>
              <w:right w:val="single" w:sz="8" w:color="auto"/>
            </w:tcBorders>
          </w:tcPr>
          <w:p>
            <w:pPr>
              <w:spacing w:after="0"/>
              <w:rPr>
                <w:sz w:val="4"/>
                <w:szCs w:val="4"/>
                <w:color w:val="auto"/>
              </w:rPr>
            </w:pPr>
          </w:p>
        </w:tc>
        <w:tc>
          <w:tcPr>
            <w:tcW w:w="1560" w:type="dxa"/>
            <w:vAlign w:val="bottom"/>
            <w:tcBorders>
              <w:bottom w:val="single" w:sz="8" w:color="auto"/>
              <w:right w:val="single" w:sz="8" w:color="auto"/>
            </w:tcBorders>
          </w:tcPr>
          <w:p>
            <w:pPr>
              <w:spacing w:after="0"/>
              <w:rPr>
                <w:sz w:val="4"/>
                <w:szCs w:val="4"/>
                <w:color w:val="auto"/>
              </w:rPr>
            </w:pPr>
          </w:p>
        </w:tc>
        <w:tc>
          <w:tcPr>
            <w:tcW w:w="2880" w:type="dxa"/>
            <w:vAlign w:val="bottom"/>
            <w:tcBorders>
              <w:bottom w:val="single" w:sz="8" w:color="auto"/>
              <w:right w:val="single" w:sz="8" w:color="auto"/>
            </w:tcBorders>
          </w:tcPr>
          <w:p>
            <w:pPr>
              <w:spacing w:after="0"/>
              <w:rPr>
                <w:sz w:val="4"/>
                <w:szCs w:val="4"/>
                <w:color w:val="auto"/>
              </w:rPr>
            </w:pPr>
          </w:p>
        </w:tc>
        <w:tc>
          <w:tcPr>
            <w:tcW w:w="192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37"/>
        </w:trPr>
        <w:tc>
          <w:tcPr>
            <w:tcW w:w="1200" w:type="dxa"/>
            <w:vAlign w:val="bottom"/>
            <w:vMerge w:val="continue"/>
          </w:tcPr>
          <w:p>
            <w:pPr>
              <w:spacing w:after="0"/>
              <w:rPr>
                <w:sz w:val="11"/>
                <w:szCs w:val="11"/>
                <w:color w:val="auto"/>
              </w:rPr>
            </w:pPr>
          </w:p>
        </w:tc>
        <w:tc>
          <w:tcPr>
            <w:tcW w:w="360" w:type="dxa"/>
            <w:vAlign w:val="bottom"/>
          </w:tcPr>
          <w:p>
            <w:pPr>
              <w:spacing w:after="0"/>
              <w:rPr>
                <w:sz w:val="11"/>
                <w:szCs w:val="11"/>
                <w:color w:val="auto"/>
              </w:rPr>
            </w:pPr>
          </w:p>
        </w:tc>
        <w:tc>
          <w:tcPr>
            <w:tcW w:w="80" w:type="dxa"/>
            <w:vAlign w:val="bottom"/>
            <w:tcBorders>
              <w:right w:val="single" w:sz="8" w:color="auto"/>
            </w:tcBorders>
          </w:tcPr>
          <w:p>
            <w:pPr>
              <w:spacing w:after="0"/>
              <w:rPr>
                <w:sz w:val="11"/>
                <w:szCs w:val="11"/>
                <w:color w:val="auto"/>
              </w:rPr>
            </w:pPr>
          </w:p>
        </w:tc>
        <w:tc>
          <w:tcPr>
            <w:tcW w:w="1200" w:type="dxa"/>
            <w:vAlign w:val="bottom"/>
            <w:tcBorders>
              <w:right w:val="single" w:sz="8" w:color="auto"/>
            </w:tcBorders>
          </w:tcPr>
          <w:p>
            <w:pPr>
              <w:spacing w:after="0"/>
              <w:rPr>
                <w:sz w:val="11"/>
                <w:szCs w:val="11"/>
                <w:color w:val="auto"/>
              </w:rPr>
            </w:pPr>
          </w:p>
        </w:tc>
        <w:tc>
          <w:tcPr>
            <w:tcW w:w="1560" w:type="dxa"/>
            <w:vAlign w:val="bottom"/>
            <w:tcBorders>
              <w:right w:val="single" w:sz="8" w:color="auto"/>
            </w:tcBorders>
          </w:tcPr>
          <w:p>
            <w:pPr>
              <w:spacing w:after="0"/>
              <w:rPr>
                <w:sz w:val="11"/>
                <w:szCs w:val="11"/>
                <w:color w:val="auto"/>
              </w:rPr>
            </w:pP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设置渗滤液收集系统，收集的</w:t>
            </w:r>
          </w:p>
        </w:tc>
        <w:tc>
          <w:tcPr>
            <w:tcW w:w="19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5"/>
        </w:trPr>
        <w:tc>
          <w:tcPr>
            <w:tcW w:w="1200" w:type="dxa"/>
            <w:vAlign w:val="bottom"/>
            <w:vMerge w:val="restart"/>
          </w:tcPr>
          <w:p>
            <w:pPr>
              <w:ind w:left="520"/>
              <w:spacing w:after="0" w:line="240" w:lineRule="exact"/>
              <w:rPr>
                <w:sz w:val="20"/>
                <w:szCs w:val="20"/>
                <w:color w:val="auto"/>
              </w:rPr>
            </w:pPr>
            <w:r>
              <w:rPr>
                <w:rFonts w:ascii="宋体" w:cs="宋体" w:eastAsia="宋体" w:hAnsi="宋体"/>
                <w:sz w:val="21"/>
                <w:szCs w:val="21"/>
                <w:color w:val="auto"/>
              </w:rPr>
              <w:t>物</w:t>
            </w:r>
          </w:p>
        </w:tc>
        <w:tc>
          <w:tcPr>
            <w:tcW w:w="360" w:type="dxa"/>
            <w:vAlign w:val="bottom"/>
          </w:tcPr>
          <w:p>
            <w:pPr>
              <w:spacing w:after="0"/>
              <w:rPr>
                <w:sz w:val="10"/>
                <w:szCs w:val="10"/>
                <w:color w:val="auto"/>
              </w:rPr>
            </w:pPr>
          </w:p>
        </w:tc>
        <w:tc>
          <w:tcPr>
            <w:tcW w:w="80" w:type="dxa"/>
            <w:vAlign w:val="bottom"/>
            <w:tcBorders>
              <w:right w:val="single" w:sz="8" w:color="auto"/>
            </w:tcBorders>
          </w:tcPr>
          <w:p>
            <w:pPr>
              <w:spacing w:after="0"/>
              <w:rPr>
                <w:sz w:val="10"/>
                <w:szCs w:val="10"/>
                <w:color w:val="auto"/>
              </w:rPr>
            </w:pPr>
          </w:p>
        </w:tc>
        <w:tc>
          <w:tcPr>
            <w:tcW w:w="1200" w:type="dxa"/>
            <w:vAlign w:val="bottom"/>
            <w:tcBorders>
              <w:right w:val="single" w:sz="8" w:color="auto"/>
            </w:tcBorders>
          </w:tcPr>
          <w:p>
            <w:pPr>
              <w:spacing w:after="0"/>
              <w:rPr>
                <w:sz w:val="10"/>
                <w:szCs w:val="10"/>
                <w:color w:val="auto"/>
              </w:rPr>
            </w:pPr>
          </w:p>
        </w:tc>
        <w:tc>
          <w:tcPr>
            <w:tcW w:w="1560" w:type="dxa"/>
            <w:vAlign w:val="bottom"/>
            <w:tcBorders>
              <w:right w:val="single" w:sz="8" w:color="auto"/>
            </w:tcBorders>
          </w:tcPr>
          <w:p>
            <w:pPr>
              <w:spacing w:after="0"/>
              <w:rPr>
                <w:sz w:val="10"/>
                <w:szCs w:val="10"/>
                <w:color w:val="auto"/>
              </w:rPr>
            </w:pPr>
          </w:p>
        </w:tc>
        <w:tc>
          <w:tcPr>
            <w:tcW w:w="2880" w:type="dxa"/>
            <w:vAlign w:val="bottom"/>
            <w:tcBorders>
              <w:right w:val="single" w:sz="8" w:color="auto"/>
            </w:tcBorders>
            <w:vMerge w:val="continue"/>
          </w:tcPr>
          <w:p>
            <w:pPr>
              <w:spacing w:after="0"/>
              <w:rPr>
                <w:sz w:val="10"/>
                <w:szCs w:val="10"/>
                <w:color w:val="auto"/>
              </w:rPr>
            </w:pPr>
          </w:p>
        </w:tc>
        <w:tc>
          <w:tcPr>
            <w:tcW w:w="19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97"/>
        </w:trPr>
        <w:tc>
          <w:tcPr>
            <w:tcW w:w="1200" w:type="dxa"/>
            <w:vAlign w:val="bottom"/>
            <w:vMerge w:val="continue"/>
          </w:tcPr>
          <w:p>
            <w:pPr>
              <w:spacing w:after="0"/>
              <w:rPr>
                <w:sz w:val="17"/>
                <w:szCs w:val="17"/>
                <w:color w:val="auto"/>
              </w:rPr>
            </w:pP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营</w:t>
            </w:r>
          </w:p>
        </w:tc>
        <w:tc>
          <w:tcPr>
            <w:tcW w:w="80" w:type="dxa"/>
            <w:vAlign w:val="bottom"/>
            <w:tcBorders>
              <w:right w:val="single" w:sz="8" w:color="auto"/>
            </w:tcBorders>
          </w:tcPr>
          <w:p>
            <w:pPr>
              <w:spacing w:after="0"/>
              <w:rPr>
                <w:sz w:val="17"/>
                <w:szCs w:val="17"/>
                <w:color w:val="auto"/>
              </w:rPr>
            </w:pPr>
          </w:p>
        </w:tc>
        <w:tc>
          <w:tcPr>
            <w:tcW w:w="1200" w:type="dxa"/>
            <w:vAlign w:val="bottom"/>
            <w:tcBorders>
              <w:right w:val="single" w:sz="8" w:color="auto"/>
            </w:tcBorders>
          </w:tcPr>
          <w:p>
            <w:pPr>
              <w:spacing w:after="0"/>
              <w:rPr>
                <w:sz w:val="17"/>
                <w:szCs w:val="17"/>
                <w:color w:val="auto"/>
              </w:rPr>
            </w:pPr>
          </w:p>
        </w:tc>
        <w:tc>
          <w:tcPr>
            <w:tcW w:w="1560" w:type="dxa"/>
            <w:vAlign w:val="bottom"/>
            <w:tcBorders>
              <w:right w:val="single" w:sz="8" w:color="auto"/>
            </w:tcBorders>
          </w:tcPr>
          <w:p>
            <w:pPr>
              <w:spacing w:after="0"/>
              <w:rPr>
                <w:sz w:val="17"/>
                <w:szCs w:val="17"/>
                <w:color w:val="auto"/>
              </w:rPr>
            </w:pP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废水经移动式的废水处理设</w:t>
            </w:r>
          </w:p>
        </w:tc>
        <w:tc>
          <w:tcPr>
            <w:tcW w:w="19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56"/>
        </w:trPr>
        <w:tc>
          <w:tcPr>
            <w:tcW w:w="1200" w:type="dxa"/>
            <w:vAlign w:val="bottom"/>
          </w:tcPr>
          <w:p>
            <w:pPr>
              <w:spacing w:after="0"/>
              <w:rPr>
                <w:sz w:val="13"/>
                <w:szCs w:val="13"/>
                <w:color w:val="auto"/>
              </w:rPr>
            </w:pPr>
          </w:p>
        </w:tc>
        <w:tc>
          <w:tcPr>
            <w:tcW w:w="360" w:type="dxa"/>
            <w:vAlign w:val="bottom"/>
            <w:vMerge w:val="continue"/>
          </w:tcPr>
          <w:p>
            <w:pPr>
              <w:spacing w:after="0"/>
              <w:rPr>
                <w:sz w:val="13"/>
                <w:szCs w:val="13"/>
                <w:color w:val="auto"/>
              </w:rPr>
            </w:pPr>
          </w:p>
        </w:tc>
        <w:tc>
          <w:tcPr>
            <w:tcW w:w="80" w:type="dxa"/>
            <w:vAlign w:val="bottom"/>
            <w:tcBorders>
              <w:right w:val="single" w:sz="8" w:color="auto"/>
            </w:tcBorders>
          </w:tcPr>
          <w:p>
            <w:pPr>
              <w:spacing w:after="0"/>
              <w:rPr>
                <w:sz w:val="13"/>
                <w:szCs w:val="13"/>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Ⅱ类废渣</w:t>
            </w:r>
          </w:p>
        </w:tc>
        <w:tc>
          <w:tcPr>
            <w:tcW w:w="1560" w:type="dxa"/>
            <w:vAlign w:val="bottom"/>
            <w:tcBorders>
              <w:right w:val="single" w:sz="8" w:color="auto"/>
            </w:tcBorders>
          </w:tcPr>
          <w:p>
            <w:pPr>
              <w:spacing w:after="0"/>
              <w:rPr>
                <w:sz w:val="13"/>
                <w:szCs w:val="13"/>
                <w:color w:val="auto"/>
              </w:rPr>
            </w:pPr>
          </w:p>
        </w:tc>
        <w:tc>
          <w:tcPr>
            <w:tcW w:w="2880" w:type="dxa"/>
            <w:vAlign w:val="bottom"/>
            <w:tcBorders>
              <w:right w:val="single" w:sz="8" w:color="auto"/>
            </w:tcBorders>
            <w:vMerge w:val="continue"/>
          </w:tcPr>
          <w:p>
            <w:pPr>
              <w:spacing w:after="0"/>
              <w:rPr>
                <w:sz w:val="13"/>
                <w:szCs w:val="13"/>
                <w:color w:val="auto"/>
              </w:rPr>
            </w:pPr>
          </w:p>
        </w:tc>
        <w:tc>
          <w:tcPr>
            <w:tcW w:w="19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9"/>
        </w:trPr>
        <w:tc>
          <w:tcPr>
            <w:tcW w:w="1200" w:type="dxa"/>
            <w:vAlign w:val="bottom"/>
          </w:tcPr>
          <w:p>
            <w:pPr>
              <w:spacing w:after="0"/>
              <w:rPr>
                <w:sz w:val="12"/>
                <w:szCs w:val="12"/>
                <w:color w:val="auto"/>
              </w:rPr>
            </w:pP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运</w:t>
            </w:r>
          </w:p>
        </w:tc>
        <w:tc>
          <w:tcPr>
            <w:tcW w:w="80" w:type="dxa"/>
            <w:vAlign w:val="bottom"/>
            <w:tcBorders>
              <w:right w:val="single" w:sz="8" w:color="auto"/>
            </w:tcBorders>
          </w:tcPr>
          <w:p>
            <w:pPr>
              <w:spacing w:after="0"/>
              <w:rPr>
                <w:sz w:val="12"/>
                <w:szCs w:val="12"/>
                <w:color w:val="auto"/>
              </w:rPr>
            </w:pPr>
          </w:p>
        </w:tc>
        <w:tc>
          <w:tcPr>
            <w:tcW w:w="1200" w:type="dxa"/>
            <w:vAlign w:val="bottom"/>
            <w:tcBorders>
              <w:right w:val="single" w:sz="8" w:color="auto"/>
            </w:tcBorders>
            <w:vMerge w:val="continue"/>
          </w:tcPr>
          <w:p>
            <w:pPr>
              <w:spacing w:after="0"/>
              <w:rPr>
                <w:sz w:val="12"/>
                <w:szCs w:val="12"/>
                <w:color w:val="auto"/>
              </w:rPr>
            </w:pPr>
          </w:p>
        </w:tc>
        <w:tc>
          <w:tcPr>
            <w:tcW w:w="1560" w:type="dxa"/>
            <w:vAlign w:val="bottom"/>
            <w:tcBorders>
              <w:right w:val="single" w:sz="8" w:color="auto"/>
            </w:tcBorders>
            <w:vMerge w:val="restart"/>
          </w:tcPr>
          <w:p>
            <w:pPr>
              <w:jc w:val="center"/>
              <w:spacing w:after="0" w:line="256" w:lineRule="exact"/>
              <w:rPr>
                <w:sz w:val="20"/>
                <w:szCs w:val="20"/>
                <w:color w:val="auto"/>
              </w:rPr>
            </w:pPr>
            <w:r>
              <w:rPr>
                <w:rFonts w:ascii="Times New Roman" w:cs="Times New Roman" w:eastAsia="Times New Roman" w:hAnsi="Times New Roman"/>
                <w:sz w:val="21"/>
                <w:szCs w:val="21"/>
                <w:color w:val="auto"/>
                <w:w w:val="98"/>
              </w:rPr>
              <w:t>pH</w:t>
            </w:r>
            <w:r>
              <w:rPr>
                <w:rFonts w:ascii="宋体" w:cs="宋体" w:eastAsia="宋体" w:hAnsi="宋体"/>
                <w:sz w:val="21"/>
                <w:szCs w:val="21"/>
                <w:color w:val="auto"/>
                <w:w w:val="98"/>
              </w:rPr>
              <w:t>、铅、砷</w:t>
            </w: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施进行废水处理，经处理达标</w:t>
            </w:r>
          </w:p>
        </w:tc>
        <w:tc>
          <w:tcPr>
            <w:tcW w:w="192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7"/>
              </w:rPr>
              <w:t>达标排放</w:t>
            </w:r>
          </w:p>
        </w:tc>
        <w:tc>
          <w:tcPr>
            <w:tcW w:w="0" w:type="dxa"/>
            <w:vAlign w:val="bottom"/>
          </w:tcPr>
          <w:p>
            <w:pPr>
              <w:spacing w:after="0"/>
              <w:rPr>
                <w:sz w:val="1"/>
                <w:szCs w:val="1"/>
                <w:color w:val="auto"/>
              </w:rPr>
            </w:pPr>
          </w:p>
        </w:tc>
      </w:tr>
      <w:tr>
        <w:trPr>
          <w:trHeight w:val="162"/>
        </w:trPr>
        <w:tc>
          <w:tcPr>
            <w:tcW w:w="1200" w:type="dxa"/>
            <w:vAlign w:val="bottom"/>
          </w:tcPr>
          <w:p>
            <w:pPr>
              <w:spacing w:after="0"/>
              <w:rPr>
                <w:sz w:val="14"/>
                <w:szCs w:val="14"/>
                <w:color w:val="auto"/>
              </w:rPr>
            </w:pPr>
          </w:p>
        </w:tc>
        <w:tc>
          <w:tcPr>
            <w:tcW w:w="360" w:type="dxa"/>
            <w:vAlign w:val="bottom"/>
            <w:vMerge w:val="continue"/>
          </w:tcPr>
          <w:p>
            <w:pPr>
              <w:spacing w:after="0"/>
              <w:rPr>
                <w:sz w:val="14"/>
                <w:szCs w:val="14"/>
                <w:color w:val="auto"/>
              </w:rPr>
            </w:pPr>
          </w:p>
        </w:tc>
        <w:tc>
          <w:tcPr>
            <w:tcW w:w="80" w:type="dxa"/>
            <w:vAlign w:val="bottom"/>
            <w:tcBorders>
              <w:right w:val="single" w:sz="8" w:color="auto"/>
            </w:tcBorders>
          </w:tcPr>
          <w:p>
            <w:pPr>
              <w:spacing w:after="0"/>
              <w:rPr>
                <w:sz w:val="14"/>
                <w:szCs w:val="14"/>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rPr>
              <w:t>渗滤液</w:t>
            </w:r>
          </w:p>
        </w:tc>
        <w:tc>
          <w:tcPr>
            <w:tcW w:w="1560" w:type="dxa"/>
            <w:vAlign w:val="bottom"/>
            <w:tcBorders>
              <w:right w:val="single" w:sz="8" w:color="auto"/>
            </w:tcBorders>
            <w:vMerge w:val="continue"/>
          </w:tcPr>
          <w:p>
            <w:pPr>
              <w:spacing w:after="0"/>
              <w:rPr>
                <w:sz w:val="14"/>
                <w:szCs w:val="14"/>
                <w:color w:val="auto"/>
              </w:rPr>
            </w:pPr>
          </w:p>
        </w:tc>
        <w:tc>
          <w:tcPr>
            <w:tcW w:w="2880" w:type="dxa"/>
            <w:vAlign w:val="bottom"/>
            <w:tcBorders>
              <w:right w:val="single" w:sz="8" w:color="auto"/>
            </w:tcBorders>
            <w:vMerge w:val="continue"/>
          </w:tcPr>
          <w:p>
            <w:pPr>
              <w:spacing w:after="0"/>
              <w:rPr>
                <w:sz w:val="14"/>
                <w:szCs w:val="14"/>
                <w:color w:val="auto"/>
              </w:rPr>
            </w:pPr>
          </w:p>
        </w:tc>
        <w:tc>
          <w:tcPr>
            <w:tcW w:w="192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1200" w:type="dxa"/>
            <w:vAlign w:val="bottom"/>
          </w:tcPr>
          <w:p>
            <w:pPr>
              <w:spacing w:after="0"/>
              <w:rPr>
                <w:sz w:val="10"/>
                <w:szCs w:val="10"/>
                <w:color w:val="auto"/>
              </w:rPr>
            </w:pP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期</w:t>
            </w:r>
          </w:p>
        </w:tc>
        <w:tc>
          <w:tcPr>
            <w:tcW w:w="80" w:type="dxa"/>
            <w:vAlign w:val="bottom"/>
            <w:tcBorders>
              <w:right w:val="single" w:sz="8" w:color="auto"/>
            </w:tcBorders>
          </w:tcPr>
          <w:p>
            <w:pPr>
              <w:spacing w:after="0"/>
              <w:rPr>
                <w:sz w:val="10"/>
                <w:szCs w:val="10"/>
                <w:color w:val="auto"/>
              </w:rPr>
            </w:pPr>
          </w:p>
        </w:tc>
        <w:tc>
          <w:tcPr>
            <w:tcW w:w="1200" w:type="dxa"/>
            <w:vAlign w:val="bottom"/>
            <w:tcBorders>
              <w:right w:val="single" w:sz="8" w:color="auto"/>
            </w:tcBorders>
            <w:vMerge w:val="continue"/>
          </w:tcPr>
          <w:p>
            <w:pPr>
              <w:spacing w:after="0"/>
              <w:rPr>
                <w:sz w:val="10"/>
                <w:szCs w:val="10"/>
                <w:color w:val="auto"/>
              </w:rPr>
            </w:pPr>
          </w:p>
        </w:tc>
        <w:tc>
          <w:tcPr>
            <w:tcW w:w="1560" w:type="dxa"/>
            <w:vAlign w:val="bottom"/>
            <w:tcBorders>
              <w:right w:val="single" w:sz="8" w:color="auto"/>
            </w:tcBorders>
          </w:tcPr>
          <w:p>
            <w:pPr>
              <w:spacing w:after="0"/>
              <w:rPr>
                <w:sz w:val="10"/>
                <w:szCs w:val="10"/>
                <w:color w:val="auto"/>
              </w:rPr>
            </w:pP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后排入清水塘工业废水利用</w:t>
            </w:r>
          </w:p>
        </w:tc>
        <w:tc>
          <w:tcPr>
            <w:tcW w:w="19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200" w:type="dxa"/>
            <w:vAlign w:val="bottom"/>
          </w:tcPr>
          <w:p>
            <w:pPr>
              <w:spacing w:after="0"/>
              <w:rPr>
                <w:sz w:val="14"/>
                <w:szCs w:val="14"/>
                <w:color w:val="auto"/>
              </w:rPr>
            </w:pPr>
          </w:p>
        </w:tc>
        <w:tc>
          <w:tcPr>
            <w:tcW w:w="360" w:type="dxa"/>
            <w:vAlign w:val="bottom"/>
            <w:vMerge w:val="continue"/>
          </w:tcPr>
          <w:p>
            <w:pPr>
              <w:spacing w:after="0"/>
              <w:rPr>
                <w:sz w:val="14"/>
                <w:szCs w:val="14"/>
                <w:color w:val="auto"/>
              </w:rPr>
            </w:pPr>
          </w:p>
        </w:tc>
        <w:tc>
          <w:tcPr>
            <w:tcW w:w="80" w:type="dxa"/>
            <w:vAlign w:val="bottom"/>
            <w:tcBorders>
              <w:right w:val="single" w:sz="8" w:color="auto"/>
            </w:tcBorders>
          </w:tcPr>
          <w:p>
            <w:pPr>
              <w:spacing w:after="0"/>
              <w:rPr>
                <w:sz w:val="14"/>
                <w:szCs w:val="14"/>
                <w:color w:val="auto"/>
              </w:rPr>
            </w:pPr>
          </w:p>
        </w:tc>
        <w:tc>
          <w:tcPr>
            <w:tcW w:w="1200" w:type="dxa"/>
            <w:vAlign w:val="bottom"/>
            <w:tcBorders>
              <w:right w:val="single" w:sz="8" w:color="auto"/>
            </w:tcBorders>
          </w:tcPr>
          <w:p>
            <w:pPr>
              <w:spacing w:after="0"/>
              <w:rPr>
                <w:sz w:val="14"/>
                <w:szCs w:val="14"/>
                <w:color w:val="auto"/>
              </w:rPr>
            </w:pPr>
          </w:p>
        </w:tc>
        <w:tc>
          <w:tcPr>
            <w:tcW w:w="1560" w:type="dxa"/>
            <w:vAlign w:val="bottom"/>
            <w:tcBorders>
              <w:right w:val="single" w:sz="8" w:color="auto"/>
            </w:tcBorders>
          </w:tcPr>
          <w:p>
            <w:pPr>
              <w:spacing w:after="0"/>
              <w:rPr>
                <w:sz w:val="14"/>
                <w:szCs w:val="14"/>
                <w:color w:val="auto"/>
              </w:rPr>
            </w:pPr>
          </w:p>
        </w:tc>
        <w:tc>
          <w:tcPr>
            <w:tcW w:w="2880" w:type="dxa"/>
            <w:vAlign w:val="bottom"/>
            <w:tcBorders>
              <w:right w:val="single" w:sz="8" w:color="auto"/>
            </w:tcBorders>
            <w:vMerge w:val="continue"/>
          </w:tcPr>
          <w:p>
            <w:pPr>
              <w:spacing w:after="0"/>
              <w:rPr>
                <w:sz w:val="14"/>
                <w:szCs w:val="14"/>
                <w:color w:val="auto"/>
              </w:rPr>
            </w:pPr>
          </w:p>
        </w:tc>
        <w:tc>
          <w:tcPr>
            <w:tcW w:w="19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2"/>
        </w:trPr>
        <w:tc>
          <w:tcPr>
            <w:tcW w:w="12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0" w:type="dxa"/>
            <w:vAlign w:val="bottom"/>
            <w:tcBorders>
              <w:right w:val="single" w:sz="8" w:color="auto"/>
            </w:tcBorders>
          </w:tcPr>
          <w:p>
            <w:pPr>
              <w:spacing w:after="0"/>
              <w:rPr>
                <w:sz w:val="24"/>
                <w:szCs w:val="24"/>
                <w:color w:val="auto"/>
              </w:rPr>
            </w:pPr>
          </w:p>
        </w:tc>
        <w:tc>
          <w:tcPr>
            <w:tcW w:w="1200" w:type="dxa"/>
            <w:vAlign w:val="bottom"/>
            <w:tcBorders>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28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rPr>
              <w:t>处理厂处理</w:t>
            </w:r>
          </w:p>
        </w:tc>
        <w:tc>
          <w:tcPr>
            <w:tcW w:w="19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0"/>
        </w:trPr>
        <w:tc>
          <w:tcPr>
            <w:tcW w:w="1200" w:type="dxa"/>
            <w:vAlign w:val="bottom"/>
            <w:tcBorders>
              <w:bottom w:val="single" w:sz="8" w:color="auto"/>
            </w:tcBorders>
          </w:tcPr>
          <w:p>
            <w:pPr>
              <w:spacing w:after="0"/>
              <w:rPr>
                <w:sz w:val="4"/>
                <w:szCs w:val="4"/>
                <w:color w:val="auto"/>
              </w:rPr>
            </w:pPr>
          </w:p>
        </w:tc>
        <w:tc>
          <w:tcPr>
            <w:tcW w:w="360" w:type="dxa"/>
            <w:vAlign w:val="bottom"/>
            <w:tcBorders>
              <w:bottom w:val="single" w:sz="8" w:color="auto"/>
            </w:tcBorders>
          </w:tcPr>
          <w:p>
            <w:pPr>
              <w:spacing w:after="0"/>
              <w:rPr>
                <w:sz w:val="4"/>
                <w:szCs w:val="4"/>
                <w:color w:val="auto"/>
              </w:rPr>
            </w:pPr>
          </w:p>
        </w:tc>
        <w:tc>
          <w:tcPr>
            <w:tcW w:w="80" w:type="dxa"/>
            <w:vAlign w:val="bottom"/>
            <w:tcBorders>
              <w:bottom w:val="single" w:sz="8" w:color="auto"/>
              <w:right w:val="single" w:sz="8" w:color="auto"/>
            </w:tcBorders>
          </w:tcPr>
          <w:p>
            <w:pPr>
              <w:spacing w:after="0"/>
              <w:rPr>
                <w:sz w:val="4"/>
                <w:szCs w:val="4"/>
                <w:color w:val="auto"/>
              </w:rPr>
            </w:pPr>
          </w:p>
        </w:tc>
        <w:tc>
          <w:tcPr>
            <w:tcW w:w="1200" w:type="dxa"/>
            <w:vAlign w:val="bottom"/>
            <w:tcBorders>
              <w:bottom w:val="single" w:sz="8" w:color="auto"/>
              <w:right w:val="single" w:sz="8" w:color="auto"/>
            </w:tcBorders>
          </w:tcPr>
          <w:p>
            <w:pPr>
              <w:spacing w:after="0"/>
              <w:rPr>
                <w:sz w:val="4"/>
                <w:szCs w:val="4"/>
                <w:color w:val="auto"/>
              </w:rPr>
            </w:pPr>
          </w:p>
        </w:tc>
        <w:tc>
          <w:tcPr>
            <w:tcW w:w="1560" w:type="dxa"/>
            <w:vAlign w:val="bottom"/>
            <w:tcBorders>
              <w:bottom w:val="single" w:sz="8" w:color="auto"/>
              <w:right w:val="single" w:sz="8" w:color="auto"/>
            </w:tcBorders>
          </w:tcPr>
          <w:p>
            <w:pPr>
              <w:spacing w:after="0"/>
              <w:rPr>
                <w:sz w:val="4"/>
                <w:szCs w:val="4"/>
                <w:color w:val="auto"/>
              </w:rPr>
            </w:pPr>
          </w:p>
        </w:tc>
        <w:tc>
          <w:tcPr>
            <w:tcW w:w="2880" w:type="dxa"/>
            <w:vAlign w:val="bottom"/>
            <w:tcBorders>
              <w:bottom w:val="single" w:sz="8" w:color="auto"/>
              <w:right w:val="single" w:sz="8" w:color="auto"/>
            </w:tcBorders>
          </w:tcPr>
          <w:p>
            <w:pPr>
              <w:spacing w:after="0"/>
              <w:rPr>
                <w:sz w:val="4"/>
                <w:szCs w:val="4"/>
                <w:color w:val="auto"/>
              </w:rPr>
            </w:pPr>
          </w:p>
        </w:tc>
        <w:tc>
          <w:tcPr>
            <w:tcW w:w="192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52"/>
        </w:trPr>
        <w:tc>
          <w:tcPr>
            <w:tcW w:w="12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0" w:type="dxa"/>
            <w:vAlign w:val="bottom"/>
            <w:tcBorders>
              <w:right w:val="single" w:sz="8" w:color="auto"/>
            </w:tcBorders>
          </w:tcPr>
          <w:p>
            <w:pPr>
              <w:spacing w:after="0"/>
              <w:rPr>
                <w:sz w:val="24"/>
                <w:szCs w:val="24"/>
                <w:color w:val="auto"/>
              </w:rPr>
            </w:pPr>
          </w:p>
        </w:tc>
        <w:tc>
          <w:tcPr>
            <w:tcW w:w="120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施工人员</w:t>
            </w:r>
          </w:p>
        </w:tc>
        <w:tc>
          <w:tcPr>
            <w:tcW w:w="156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生活垃圾</w:t>
            </w:r>
          </w:p>
        </w:tc>
        <w:tc>
          <w:tcPr>
            <w:tcW w:w="28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交由环卫部门处理</w:t>
            </w:r>
          </w:p>
        </w:tc>
        <w:tc>
          <w:tcPr>
            <w:tcW w:w="19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3"/>
        </w:trPr>
        <w:tc>
          <w:tcPr>
            <w:tcW w:w="1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 w:type="dxa"/>
            <w:vAlign w:val="bottom"/>
            <w:tcBorders>
              <w:right w:val="single" w:sz="8" w:color="auto"/>
            </w:tcBorders>
          </w:tcPr>
          <w:p>
            <w:pPr>
              <w:spacing w:after="0"/>
              <w:rPr>
                <w:sz w:val="13"/>
                <w:szCs w:val="13"/>
                <w:color w:val="auto"/>
              </w:rPr>
            </w:pPr>
          </w:p>
        </w:tc>
        <w:tc>
          <w:tcPr>
            <w:tcW w:w="1200" w:type="dxa"/>
            <w:vAlign w:val="bottom"/>
            <w:tcBorders>
              <w:bottom w:val="single" w:sz="8" w:color="auto"/>
              <w:right w:val="single" w:sz="8" w:color="auto"/>
            </w:tcBorders>
          </w:tcPr>
          <w:p>
            <w:pPr>
              <w:spacing w:after="0"/>
              <w:rPr>
                <w:sz w:val="13"/>
                <w:szCs w:val="13"/>
                <w:color w:val="auto"/>
              </w:rPr>
            </w:pPr>
          </w:p>
        </w:tc>
        <w:tc>
          <w:tcPr>
            <w:tcW w:w="1560" w:type="dxa"/>
            <w:vAlign w:val="bottom"/>
            <w:tcBorders>
              <w:bottom w:val="single" w:sz="8" w:color="auto"/>
              <w:right w:val="single" w:sz="8" w:color="auto"/>
            </w:tcBorders>
          </w:tcPr>
          <w:p>
            <w:pPr>
              <w:spacing w:after="0"/>
              <w:rPr>
                <w:sz w:val="13"/>
                <w:szCs w:val="13"/>
                <w:color w:val="auto"/>
              </w:rPr>
            </w:pPr>
          </w:p>
        </w:tc>
        <w:tc>
          <w:tcPr>
            <w:tcW w:w="2880" w:type="dxa"/>
            <w:vAlign w:val="bottom"/>
            <w:tcBorders>
              <w:bottom w:val="single" w:sz="8" w:color="auto"/>
              <w:right w:val="single" w:sz="8" w:color="auto"/>
            </w:tcBorders>
          </w:tcPr>
          <w:p>
            <w:pPr>
              <w:spacing w:after="0"/>
              <w:rPr>
                <w:sz w:val="13"/>
                <w:szCs w:val="13"/>
                <w:color w:val="auto"/>
              </w:rPr>
            </w:pPr>
          </w:p>
        </w:tc>
        <w:tc>
          <w:tcPr>
            <w:tcW w:w="19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52"/>
        </w:trPr>
        <w:tc>
          <w:tcPr>
            <w:tcW w:w="1200" w:type="dxa"/>
            <w:vAlign w:val="bottom"/>
          </w:tcPr>
          <w:p>
            <w:pPr>
              <w:spacing w:after="0"/>
              <w:rPr>
                <w:sz w:val="21"/>
                <w:szCs w:val="21"/>
                <w:color w:val="auto"/>
              </w:rPr>
            </w:pP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施</w:t>
            </w:r>
          </w:p>
        </w:tc>
        <w:tc>
          <w:tcPr>
            <w:tcW w:w="80" w:type="dxa"/>
            <w:vAlign w:val="bottom"/>
            <w:tcBorders>
              <w:right w:val="single" w:sz="8" w:color="auto"/>
            </w:tcBorders>
          </w:tcPr>
          <w:p>
            <w:pPr>
              <w:spacing w:after="0"/>
              <w:rPr>
                <w:sz w:val="21"/>
                <w:szCs w:val="21"/>
                <w:color w:val="auto"/>
              </w:rPr>
            </w:pPr>
          </w:p>
        </w:tc>
        <w:tc>
          <w:tcPr>
            <w:tcW w:w="1200" w:type="dxa"/>
            <w:vAlign w:val="bottom"/>
            <w:tcBorders>
              <w:right w:val="single" w:sz="8" w:color="auto"/>
            </w:tcBorders>
          </w:tcPr>
          <w:p>
            <w:pPr>
              <w:spacing w:after="0"/>
              <w:rPr>
                <w:sz w:val="21"/>
                <w:szCs w:val="21"/>
                <w:color w:val="auto"/>
              </w:rPr>
            </w:pPr>
          </w:p>
        </w:tc>
        <w:tc>
          <w:tcPr>
            <w:tcW w:w="1560" w:type="dxa"/>
            <w:vAlign w:val="bottom"/>
            <w:tcBorders>
              <w:right w:val="single" w:sz="8" w:color="auto"/>
            </w:tcBorders>
          </w:tcPr>
          <w:p>
            <w:pPr>
              <w:spacing w:after="0"/>
              <w:rPr>
                <w:sz w:val="21"/>
                <w:szCs w:val="21"/>
                <w:color w:val="auto"/>
              </w:rPr>
            </w:pPr>
          </w:p>
        </w:tc>
        <w:tc>
          <w:tcPr>
            <w:tcW w:w="288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8"/>
              </w:rPr>
              <w:t>经检测鉴定后，属于Ⅱ类废渣</w:t>
            </w:r>
          </w:p>
        </w:tc>
        <w:tc>
          <w:tcPr>
            <w:tcW w:w="19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94"/>
        </w:trPr>
        <w:tc>
          <w:tcPr>
            <w:tcW w:w="1200" w:type="dxa"/>
            <w:vAlign w:val="bottom"/>
          </w:tcPr>
          <w:p>
            <w:pPr>
              <w:spacing w:after="0"/>
              <w:rPr>
                <w:sz w:val="16"/>
                <w:szCs w:val="16"/>
                <w:color w:val="auto"/>
              </w:rPr>
            </w:pPr>
          </w:p>
        </w:tc>
        <w:tc>
          <w:tcPr>
            <w:tcW w:w="360" w:type="dxa"/>
            <w:vAlign w:val="bottom"/>
            <w:vMerge w:val="continue"/>
          </w:tcPr>
          <w:p>
            <w:pPr>
              <w:spacing w:after="0"/>
              <w:rPr>
                <w:sz w:val="16"/>
                <w:szCs w:val="16"/>
                <w:color w:val="auto"/>
              </w:rPr>
            </w:pPr>
          </w:p>
        </w:tc>
        <w:tc>
          <w:tcPr>
            <w:tcW w:w="80" w:type="dxa"/>
            <w:vAlign w:val="bottom"/>
            <w:tcBorders>
              <w:right w:val="single" w:sz="8" w:color="auto"/>
            </w:tcBorders>
          </w:tcPr>
          <w:p>
            <w:pPr>
              <w:spacing w:after="0"/>
              <w:rPr>
                <w:sz w:val="16"/>
                <w:szCs w:val="16"/>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临时废水</w:t>
            </w:r>
          </w:p>
        </w:tc>
        <w:tc>
          <w:tcPr>
            <w:tcW w:w="1560" w:type="dxa"/>
            <w:vAlign w:val="bottom"/>
            <w:tcBorders>
              <w:right w:val="single" w:sz="8" w:color="auto"/>
            </w:tcBorders>
          </w:tcPr>
          <w:p>
            <w:pPr>
              <w:spacing w:after="0"/>
              <w:rPr>
                <w:sz w:val="16"/>
                <w:szCs w:val="16"/>
                <w:color w:val="auto"/>
              </w:rPr>
            </w:pP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就同Ⅱ类废渣一同稳定固化</w:t>
            </w:r>
          </w:p>
        </w:tc>
        <w:tc>
          <w:tcPr>
            <w:tcW w:w="19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34"/>
        </w:trPr>
        <w:tc>
          <w:tcPr>
            <w:tcW w:w="1200" w:type="dxa"/>
            <w:vAlign w:val="bottom"/>
          </w:tcPr>
          <w:p>
            <w:pPr>
              <w:spacing w:after="0"/>
              <w:rPr>
                <w:sz w:val="11"/>
                <w:szCs w:val="11"/>
                <w:color w:val="auto"/>
              </w:rPr>
            </w:pP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工</w:t>
            </w:r>
          </w:p>
        </w:tc>
        <w:tc>
          <w:tcPr>
            <w:tcW w:w="80" w:type="dxa"/>
            <w:vAlign w:val="bottom"/>
            <w:tcBorders>
              <w:right w:val="single" w:sz="8" w:color="auto"/>
            </w:tcBorders>
          </w:tcPr>
          <w:p>
            <w:pPr>
              <w:spacing w:after="0"/>
              <w:rPr>
                <w:sz w:val="11"/>
                <w:szCs w:val="11"/>
                <w:color w:val="auto"/>
              </w:rPr>
            </w:pPr>
          </w:p>
        </w:tc>
        <w:tc>
          <w:tcPr>
            <w:tcW w:w="1200" w:type="dxa"/>
            <w:vAlign w:val="bottom"/>
            <w:tcBorders>
              <w:right w:val="single" w:sz="8" w:color="auto"/>
            </w:tcBorders>
            <w:vMerge w:val="continue"/>
          </w:tcPr>
          <w:p>
            <w:pPr>
              <w:spacing w:after="0"/>
              <w:rPr>
                <w:sz w:val="11"/>
                <w:szCs w:val="11"/>
                <w:color w:val="auto"/>
              </w:rPr>
            </w:pPr>
          </w:p>
        </w:tc>
        <w:tc>
          <w:tcPr>
            <w:tcW w:w="15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污泥</w:t>
            </w:r>
          </w:p>
        </w:tc>
        <w:tc>
          <w:tcPr>
            <w:tcW w:w="2880" w:type="dxa"/>
            <w:vAlign w:val="bottom"/>
            <w:tcBorders>
              <w:right w:val="single" w:sz="8" w:color="auto"/>
            </w:tcBorders>
            <w:vMerge w:val="continue"/>
          </w:tcPr>
          <w:p>
            <w:pPr>
              <w:spacing w:after="0"/>
              <w:rPr>
                <w:sz w:val="11"/>
                <w:szCs w:val="11"/>
                <w:color w:val="auto"/>
              </w:rPr>
            </w:pPr>
          </w:p>
        </w:tc>
        <w:tc>
          <w:tcPr>
            <w:tcW w:w="192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9"/>
              </w:rPr>
              <w:t>得到有效处置</w:t>
            </w:r>
          </w:p>
        </w:tc>
        <w:tc>
          <w:tcPr>
            <w:tcW w:w="0" w:type="dxa"/>
            <w:vAlign w:val="bottom"/>
          </w:tcPr>
          <w:p>
            <w:pPr>
              <w:spacing w:after="0"/>
              <w:rPr>
                <w:sz w:val="1"/>
                <w:szCs w:val="1"/>
                <w:color w:val="auto"/>
              </w:rPr>
            </w:pPr>
          </w:p>
        </w:tc>
      </w:tr>
      <w:tr>
        <w:trPr>
          <w:trHeight w:val="158"/>
        </w:trPr>
        <w:tc>
          <w:tcPr>
            <w:tcW w:w="1200" w:type="dxa"/>
            <w:vAlign w:val="bottom"/>
            <w:vMerge w:val="restart"/>
          </w:tcPr>
          <w:p>
            <w:pPr>
              <w:ind w:left="520"/>
              <w:spacing w:after="0" w:line="240" w:lineRule="exact"/>
              <w:rPr>
                <w:sz w:val="20"/>
                <w:szCs w:val="20"/>
                <w:color w:val="auto"/>
              </w:rPr>
            </w:pPr>
            <w:r>
              <w:rPr>
                <w:rFonts w:ascii="宋体" w:cs="宋体" w:eastAsia="宋体" w:hAnsi="宋体"/>
                <w:sz w:val="21"/>
                <w:szCs w:val="21"/>
                <w:color w:val="auto"/>
              </w:rPr>
              <w:t>固</w:t>
            </w:r>
          </w:p>
        </w:tc>
        <w:tc>
          <w:tcPr>
            <w:tcW w:w="360" w:type="dxa"/>
            <w:vAlign w:val="bottom"/>
            <w:vMerge w:val="continue"/>
          </w:tcPr>
          <w:p>
            <w:pPr>
              <w:spacing w:after="0"/>
              <w:rPr>
                <w:sz w:val="13"/>
                <w:szCs w:val="13"/>
                <w:color w:val="auto"/>
              </w:rPr>
            </w:pPr>
          </w:p>
        </w:tc>
        <w:tc>
          <w:tcPr>
            <w:tcW w:w="80" w:type="dxa"/>
            <w:vAlign w:val="bottom"/>
            <w:tcBorders>
              <w:right w:val="single" w:sz="8" w:color="auto"/>
            </w:tcBorders>
          </w:tcPr>
          <w:p>
            <w:pPr>
              <w:spacing w:after="0"/>
              <w:rPr>
                <w:sz w:val="13"/>
                <w:szCs w:val="13"/>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处理</w:t>
            </w:r>
          </w:p>
        </w:tc>
        <w:tc>
          <w:tcPr>
            <w:tcW w:w="1560" w:type="dxa"/>
            <w:vAlign w:val="bottom"/>
            <w:tcBorders>
              <w:right w:val="single" w:sz="8" w:color="auto"/>
            </w:tcBorders>
            <w:vMerge w:val="continue"/>
          </w:tcPr>
          <w:p>
            <w:pPr>
              <w:spacing w:after="0"/>
              <w:rPr>
                <w:sz w:val="13"/>
                <w:szCs w:val="13"/>
                <w:color w:val="auto"/>
              </w:rPr>
            </w:pP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处置；属于危险废物交由有资</w:t>
            </w:r>
          </w:p>
        </w:tc>
        <w:tc>
          <w:tcPr>
            <w:tcW w:w="19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1200" w:type="dxa"/>
            <w:vAlign w:val="bottom"/>
            <w:vMerge w:val="continue"/>
          </w:tcPr>
          <w:p>
            <w:pPr>
              <w:spacing w:after="0"/>
              <w:rPr>
                <w:sz w:val="12"/>
                <w:szCs w:val="12"/>
                <w:color w:val="auto"/>
              </w:rPr>
            </w:pP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期</w:t>
            </w:r>
          </w:p>
        </w:tc>
        <w:tc>
          <w:tcPr>
            <w:tcW w:w="80" w:type="dxa"/>
            <w:vAlign w:val="bottom"/>
            <w:tcBorders>
              <w:right w:val="single" w:sz="8" w:color="auto"/>
            </w:tcBorders>
          </w:tcPr>
          <w:p>
            <w:pPr>
              <w:spacing w:after="0"/>
              <w:rPr>
                <w:sz w:val="12"/>
                <w:szCs w:val="12"/>
                <w:color w:val="auto"/>
              </w:rPr>
            </w:pPr>
          </w:p>
        </w:tc>
        <w:tc>
          <w:tcPr>
            <w:tcW w:w="1200" w:type="dxa"/>
            <w:vAlign w:val="bottom"/>
            <w:tcBorders>
              <w:right w:val="single" w:sz="8" w:color="auto"/>
            </w:tcBorders>
            <w:vMerge w:val="continue"/>
          </w:tcPr>
          <w:p>
            <w:pPr>
              <w:spacing w:after="0"/>
              <w:rPr>
                <w:sz w:val="12"/>
                <w:szCs w:val="12"/>
                <w:color w:val="auto"/>
              </w:rPr>
            </w:pPr>
          </w:p>
        </w:tc>
        <w:tc>
          <w:tcPr>
            <w:tcW w:w="1560" w:type="dxa"/>
            <w:vAlign w:val="bottom"/>
            <w:tcBorders>
              <w:right w:val="single" w:sz="8" w:color="auto"/>
            </w:tcBorders>
          </w:tcPr>
          <w:p>
            <w:pPr>
              <w:spacing w:after="0"/>
              <w:rPr>
                <w:sz w:val="12"/>
                <w:szCs w:val="12"/>
                <w:color w:val="auto"/>
              </w:rPr>
            </w:pPr>
          </w:p>
        </w:tc>
        <w:tc>
          <w:tcPr>
            <w:tcW w:w="2880" w:type="dxa"/>
            <w:vAlign w:val="bottom"/>
            <w:tcBorders>
              <w:right w:val="single" w:sz="8" w:color="auto"/>
            </w:tcBorders>
            <w:vMerge w:val="continue"/>
          </w:tcPr>
          <w:p>
            <w:pPr>
              <w:spacing w:after="0"/>
              <w:rPr>
                <w:sz w:val="12"/>
                <w:szCs w:val="12"/>
                <w:color w:val="auto"/>
              </w:rPr>
            </w:pPr>
          </w:p>
        </w:tc>
        <w:tc>
          <w:tcPr>
            <w:tcW w:w="19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08"/>
        </w:trPr>
        <w:tc>
          <w:tcPr>
            <w:tcW w:w="1200" w:type="dxa"/>
            <w:vAlign w:val="bottom"/>
            <w:vMerge w:val="restart"/>
          </w:tcPr>
          <w:p>
            <w:pPr>
              <w:ind w:left="520"/>
              <w:spacing w:after="0" w:line="240" w:lineRule="exact"/>
              <w:rPr>
                <w:sz w:val="20"/>
                <w:szCs w:val="20"/>
                <w:color w:val="auto"/>
              </w:rPr>
            </w:pPr>
            <w:r>
              <w:rPr>
                <w:rFonts w:ascii="宋体" w:cs="宋体" w:eastAsia="宋体" w:hAnsi="宋体"/>
                <w:sz w:val="21"/>
                <w:szCs w:val="21"/>
                <w:color w:val="auto"/>
              </w:rPr>
              <w:t>体</w:t>
            </w:r>
          </w:p>
        </w:tc>
        <w:tc>
          <w:tcPr>
            <w:tcW w:w="360" w:type="dxa"/>
            <w:vAlign w:val="bottom"/>
            <w:vMerge w:val="continue"/>
          </w:tcPr>
          <w:p>
            <w:pPr>
              <w:spacing w:after="0"/>
              <w:rPr>
                <w:sz w:val="9"/>
                <w:szCs w:val="9"/>
                <w:color w:val="auto"/>
              </w:rPr>
            </w:pPr>
          </w:p>
        </w:tc>
        <w:tc>
          <w:tcPr>
            <w:tcW w:w="80" w:type="dxa"/>
            <w:vAlign w:val="bottom"/>
            <w:tcBorders>
              <w:right w:val="single" w:sz="8" w:color="auto"/>
            </w:tcBorders>
          </w:tcPr>
          <w:p>
            <w:pPr>
              <w:spacing w:after="0"/>
              <w:rPr>
                <w:sz w:val="9"/>
                <w:szCs w:val="9"/>
                <w:color w:val="auto"/>
              </w:rPr>
            </w:pPr>
          </w:p>
        </w:tc>
        <w:tc>
          <w:tcPr>
            <w:tcW w:w="1200" w:type="dxa"/>
            <w:vAlign w:val="bottom"/>
            <w:tcBorders>
              <w:right w:val="single" w:sz="8" w:color="auto"/>
            </w:tcBorders>
          </w:tcPr>
          <w:p>
            <w:pPr>
              <w:spacing w:after="0"/>
              <w:rPr>
                <w:sz w:val="9"/>
                <w:szCs w:val="9"/>
                <w:color w:val="auto"/>
              </w:rPr>
            </w:pPr>
          </w:p>
        </w:tc>
        <w:tc>
          <w:tcPr>
            <w:tcW w:w="1560" w:type="dxa"/>
            <w:vAlign w:val="bottom"/>
            <w:tcBorders>
              <w:right w:val="single" w:sz="8" w:color="auto"/>
            </w:tcBorders>
          </w:tcPr>
          <w:p>
            <w:pPr>
              <w:spacing w:after="0"/>
              <w:rPr>
                <w:sz w:val="9"/>
                <w:szCs w:val="9"/>
                <w:color w:val="auto"/>
              </w:rPr>
            </w:pP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质单位进行处理</w:t>
            </w:r>
          </w:p>
        </w:tc>
        <w:tc>
          <w:tcPr>
            <w:tcW w:w="19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04"/>
        </w:trPr>
        <w:tc>
          <w:tcPr>
            <w:tcW w:w="1200" w:type="dxa"/>
            <w:vAlign w:val="bottom"/>
            <w:vMerge w:val="continue"/>
          </w:tcPr>
          <w:p>
            <w:pPr>
              <w:spacing w:after="0"/>
              <w:rPr>
                <w:sz w:val="17"/>
                <w:szCs w:val="17"/>
                <w:color w:val="auto"/>
              </w:rPr>
            </w:pPr>
          </w:p>
        </w:tc>
        <w:tc>
          <w:tcPr>
            <w:tcW w:w="360" w:type="dxa"/>
            <w:vAlign w:val="bottom"/>
          </w:tcPr>
          <w:p>
            <w:pPr>
              <w:spacing w:after="0"/>
              <w:rPr>
                <w:sz w:val="17"/>
                <w:szCs w:val="17"/>
                <w:color w:val="auto"/>
              </w:rPr>
            </w:pPr>
          </w:p>
        </w:tc>
        <w:tc>
          <w:tcPr>
            <w:tcW w:w="80" w:type="dxa"/>
            <w:vAlign w:val="bottom"/>
            <w:tcBorders>
              <w:right w:val="single" w:sz="8" w:color="auto"/>
            </w:tcBorders>
          </w:tcPr>
          <w:p>
            <w:pPr>
              <w:spacing w:after="0"/>
              <w:rPr>
                <w:sz w:val="17"/>
                <w:szCs w:val="17"/>
                <w:color w:val="auto"/>
              </w:rPr>
            </w:pPr>
          </w:p>
        </w:tc>
        <w:tc>
          <w:tcPr>
            <w:tcW w:w="1200" w:type="dxa"/>
            <w:vAlign w:val="bottom"/>
            <w:tcBorders>
              <w:right w:val="single" w:sz="8" w:color="auto"/>
            </w:tcBorders>
          </w:tcPr>
          <w:p>
            <w:pPr>
              <w:spacing w:after="0"/>
              <w:rPr>
                <w:sz w:val="17"/>
                <w:szCs w:val="17"/>
                <w:color w:val="auto"/>
              </w:rPr>
            </w:pPr>
          </w:p>
        </w:tc>
        <w:tc>
          <w:tcPr>
            <w:tcW w:w="1560" w:type="dxa"/>
            <w:vAlign w:val="bottom"/>
            <w:tcBorders>
              <w:right w:val="single" w:sz="8" w:color="auto"/>
            </w:tcBorders>
          </w:tcPr>
          <w:p>
            <w:pPr>
              <w:spacing w:after="0"/>
              <w:rPr>
                <w:sz w:val="17"/>
                <w:szCs w:val="17"/>
                <w:color w:val="auto"/>
              </w:rPr>
            </w:pPr>
          </w:p>
        </w:tc>
        <w:tc>
          <w:tcPr>
            <w:tcW w:w="2880" w:type="dxa"/>
            <w:vAlign w:val="bottom"/>
            <w:tcBorders>
              <w:right w:val="single" w:sz="8" w:color="auto"/>
            </w:tcBorders>
            <w:vMerge w:val="continue"/>
          </w:tcPr>
          <w:p>
            <w:pPr>
              <w:spacing w:after="0"/>
              <w:rPr>
                <w:sz w:val="17"/>
                <w:szCs w:val="17"/>
                <w:color w:val="auto"/>
              </w:rPr>
            </w:pPr>
          </w:p>
        </w:tc>
        <w:tc>
          <w:tcPr>
            <w:tcW w:w="19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45"/>
        </w:trPr>
        <w:tc>
          <w:tcPr>
            <w:tcW w:w="1200" w:type="dxa"/>
            <w:vAlign w:val="bottom"/>
            <w:vMerge w:val="restart"/>
          </w:tcPr>
          <w:p>
            <w:pPr>
              <w:ind w:left="520"/>
              <w:spacing w:after="0" w:line="240" w:lineRule="exact"/>
              <w:rPr>
                <w:sz w:val="20"/>
                <w:szCs w:val="20"/>
                <w:color w:val="auto"/>
              </w:rPr>
            </w:pPr>
            <w:r>
              <w:rPr>
                <w:rFonts w:ascii="宋体" w:cs="宋体" w:eastAsia="宋体" w:hAnsi="宋体"/>
                <w:sz w:val="21"/>
                <w:szCs w:val="21"/>
                <w:color w:val="auto"/>
              </w:rPr>
              <w:t>废</w:t>
            </w:r>
          </w:p>
        </w:tc>
        <w:tc>
          <w:tcPr>
            <w:tcW w:w="360" w:type="dxa"/>
            <w:vAlign w:val="bottom"/>
          </w:tcPr>
          <w:p>
            <w:pPr>
              <w:spacing w:after="0"/>
              <w:rPr>
                <w:sz w:val="3"/>
                <w:szCs w:val="3"/>
                <w:color w:val="auto"/>
              </w:rPr>
            </w:pPr>
          </w:p>
        </w:tc>
        <w:tc>
          <w:tcPr>
            <w:tcW w:w="80" w:type="dxa"/>
            <w:vAlign w:val="bottom"/>
            <w:tcBorders>
              <w:right w:val="single" w:sz="8" w:color="auto"/>
            </w:tcBorders>
          </w:tcPr>
          <w:p>
            <w:pPr>
              <w:spacing w:after="0"/>
              <w:rPr>
                <w:sz w:val="3"/>
                <w:szCs w:val="3"/>
                <w:color w:val="auto"/>
              </w:rPr>
            </w:pPr>
          </w:p>
        </w:tc>
        <w:tc>
          <w:tcPr>
            <w:tcW w:w="1200" w:type="dxa"/>
            <w:vAlign w:val="bottom"/>
            <w:tcBorders>
              <w:bottom w:val="single" w:sz="8" w:color="auto"/>
              <w:right w:val="single" w:sz="8" w:color="auto"/>
            </w:tcBorders>
          </w:tcPr>
          <w:p>
            <w:pPr>
              <w:spacing w:after="0"/>
              <w:rPr>
                <w:sz w:val="3"/>
                <w:szCs w:val="3"/>
                <w:color w:val="auto"/>
              </w:rPr>
            </w:pPr>
          </w:p>
        </w:tc>
        <w:tc>
          <w:tcPr>
            <w:tcW w:w="1560" w:type="dxa"/>
            <w:vAlign w:val="bottom"/>
            <w:tcBorders>
              <w:bottom w:val="single" w:sz="8" w:color="auto"/>
              <w:right w:val="single" w:sz="8" w:color="auto"/>
            </w:tcBorders>
          </w:tcPr>
          <w:p>
            <w:pPr>
              <w:spacing w:after="0"/>
              <w:rPr>
                <w:sz w:val="3"/>
                <w:szCs w:val="3"/>
                <w:color w:val="auto"/>
              </w:rPr>
            </w:pPr>
          </w:p>
        </w:tc>
        <w:tc>
          <w:tcPr>
            <w:tcW w:w="2880" w:type="dxa"/>
            <w:vAlign w:val="bottom"/>
            <w:tcBorders>
              <w:bottom w:val="single" w:sz="8" w:color="auto"/>
              <w:right w:val="single" w:sz="8" w:color="auto"/>
            </w:tcBorders>
          </w:tcPr>
          <w:p>
            <w:pPr>
              <w:spacing w:after="0"/>
              <w:rPr>
                <w:sz w:val="3"/>
                <w:szCs w:val="3"/>
                <w:color w:val="auto"/>
              </w:rPr>
            </w:pPr>
          </w:p>
        </w:tc>
        <w:tc>
          <w:tcPr>
            <w:tcW w:w="192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47"/>
        </w:trPr>
        <w:tc>
          <w:tcPr>
            <w:tcW w:w="1200" w:type="dxa"/>
            <w:vAlign w:val="bottom"/>
            <w:vMerge w:val="continue"/>
          </w:tcPr>
          <w:p>
            <w:pPr>
              <w:spacing w:after="0"/>
              <w:rPr>
                <w:sz w:val="21"/>
                <w:szCs w:val="21"/>
                <w:color w:val="auto"/>
              </w:rPr>
            </w:pPr>
          </w:p>
        </w:tc>
        <w:tc>
          <w:tcPr>
            <w:tcW w:w="360" w:type="dxa"/>
            <w:vAlign w:val="bottom"/>
          </w:tcPr>
          <w:p>
            <w:pPr>
              <w:spacing w:after="0"/>
              <w:rPr>
                <w:sz w:val="21"/>
                <w:szCs w:val="21"/>
                <w:color w:val="auto"/>
              </w:rPr>
            </w:pPr>
          </w:p>
        </w:tc>
        <w:tc>
          <w:tcPr>
            <w:tcW w:w="80" w:type="dxa"/>
            <w:vAlign w:val="bottom"/>
            <w:tcBorders>
              <w:right w:val="single" w:sz="8" w:color="auto"/>
            </w:tcBorders>
          </w:tcPr>
          <w:p>
            <w:pPr>
              <w:spacing w:after="0"/>
              <w:rPr>
                <w:sz w:val="21"/>
                <w:szCs w:val="21"/>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施工工地</w:t>
            </w:r>
          </w:p>
        </w:tc>
        <w:tc>
          <w:tcPr>
            <w:tcW w:w="15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废弃包装袋</w:t>
            </w: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收集外售</w:t>
            </w:r>
          </w:p>
        </w:tc>
        <w:tc>
          <w:tcPr>
            <w:tcW w:w="19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06"/>
        </w:trPr>
        <w:tc>
          <w:tcPr>
            <w:tcW w:w="1200" w:type="dxa"/>
            <w:vAlign w:val="bottom"/>
            <w:vMerge w:val="restart"/>
          </w:tcPr>
          <w:p>
            <w:pPr>
              <w:ind w:left="520"/>
              <w:spacing w:after="0" w:line="240" w:lineRule="exact"/>
              <w:rPr>
                <w:sz w:val="20"/>
                <w:szCs w:val="20"/>
                <w:color w:val="auto"/>
              </w:rPr>
            </w:pPr>
            <w:r>
              <w:rPr>
                <w:rFonts w:ascii="宋体" w:cs="宋体" w:eastAsia="宋体" w:hAnsi="宋体"/>
                <w:sz w:val="21"/>
                <w:szCs w:val="21"/>
                <w:color w:val="auto"/>
              </w:rPr>
              <w:t>物</w:t>
            </w:r>
          </w:p>
        </w:tc>
        <w:tc>
          <w:tcPr>
            <w:tcW w:w="360" w:type="dxa"/>
            <w:vAlign w:val="bottom"/>
          </w:tcPr>
          <w:p>
            <w:pPr>
              <w:spacing w:after="0"/>
              <w:rPr>
                <w:sz w:val="9"/>
                <w:szCs w:val="9"/>
                <w:color w:val="auto"/>
              </w:rPr>
            </w:pPr>
          </w:p>
        </w:tc>
        <w:tc>
          <w:tcPr>
            <w:tcW w:w="80" w:type="dxa"/>
            <w:vAlign w:val="bottom"/>
            <w:tcBorders>
              <w:right w:val="single" w:sz="8" w:color="auto"/>
            </w:tcBorders>
          </w:tcPr>
          <w:p>
            <w:pPr>
              <w:spacing w:after="0"/>
              <w:rPr>
                <w:sz w:val="9"/>
                <w:szCs w:val="9"/>
                <w:color w:val="auto"/>
              </w:rPr>
            </w:pPr>
          </w:p>
        </w:tc>
        <w:tc>
          <w:tcPr>
            <w:tcW w:w="1200" w:type="dxa"/>
            <w:vAlign w:val="bottom"/>
            <w:tcBorders>
              <w:right w:val="single" w:sz="8" w:color="auto"/>
            </w:tcBorders>
            <w:vMerge w:val="continue"/>
          </w:tcPr>
          <w:p>
            <w:pPr>
              <w:spacing w:after="0"/>
              <w:rPr>
                <w:sz w:val="9"/>
                <w:szCs w:val="9"/>
                <w:color w:val="auto"/>
              </w:rPr>
            </w:pPr>
          </w:p>
        </w:tc>
        <w:tc>
          <w:tcPr>
            <w:tcW w:w="1560" w:type="dxa"/>
            <w:vAlign w:val="bottom"/>
            <w:tcBorders>
              <w:right w:val="single" w:sz="8" w:color="auto"/>
            </w:tcBorders>
            <w:vMerge w:val="continue"/>
          </w:tcPr>
          <w:p>
            <w:pPr>
              <w:spacing w:after="0"/>
              <w:rPr>
                <w:sz w:val="9"/>
                <w:szCs w:val="9"/>
                <w:color w:val="auto"/>
              </w:rPr>
            </w:pPr>
          </w:p>
        </w:tc>
        <w:tc>
          <w:tcPr>
            <w:tcW w:w="2880" w:type="dxa"/>
            <w:vAlign w:val="bottom"/>
            <w:tcBorders>
              <w:right w:val="single" w:sz="8" w:color="auto"/>
            </w:tcBorders>
            <w:vMerge w:val="continue"/>
          </w:tcPr>
          <w:p>
            <w:pPr>
              <w:spacing w:after="0"/>
              <w:rPr>
                <w:sz w:val="9"/>
                <w:szCs w:val="9"/>
                <w:color w:val="auto"/>
              </w:rPr>
            </w:pPr>
          </w:p>
        </w:tc>
        <w:tc>
          <w:tcPr>
            <w:tcW w:w="19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3"/>
        </w:trPr>
        <w:tc>
          <w:tcPr>
            <w:tcW w:w="1200" w:type="dxa"/>
            <w:vAlign w:val="bottom"/>
            <w:vMerge w:val="continue"/>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0" w:type="dxa"/>
            <w:vAlign w:val="bottom"/>
            <w:tcBorders>
              <w:bottom w:val="single" w:sz="8" w:color="auto"/>
              <w:right w:val="single" w:sz="8" w:color="auto"/>
            </w:tcBorders>
          </w:tcPr>
          <w:p>
            <w:pPr>
              <w:spacing w:after="0"/>
              <w:rPr>
                <w:sz w:val="13"/>
                <w:szCs w:val="13"/>
                <w:color w:val="auto"/>
              </w:rPr>
            </w:pPr>
          </w:p>
        </w:tc>
        <w:tc>
          <w:tcPr>
            <w:tcW w:w="1200" w:type="dxa"/>
            <w:vAlign w:val="bottom"/>
            <w:tcBorders>
              <w:bottom w:val="single" w:sz="8" w:color="auto"/>
              <w:right w:val="single" w:sz="8" w:color="auto"/>
            </w:tcBorders>
          </w:tcPr>
          <w:p>
            <w:pPr>
              <w:spacing w:after="0"/>
              <w:rPr>
                <w:sz w:val="13"/>
                <w:szCs w:val="13"/>
                <w:color w:val="auto"/>
              </w:rPr>
            </w:pPr>
          </w:p>
        </w:tc>
        <w:tc>
          <w:tcPr>
            <w:tcW w:w="1560" w:type="dxa"/>
            <w:vAlign w:val="bottom"/>
            <w:tcBorders>
              <w:bottom w:val="single" w:sz="8" w:color="auto"/>
              <w:right w:val="single" w:sz="8" w:color="auto"/>
            </w:tcBorders>
          </w:tcPr>
          <w:p>
            <w:pPr>
              <w:spacing w:after="0"/>
              <w:rPr>
                <w:sz w:val="13"/>
                <w:szCs w:val="13"/>
                <w:color w:val="auto"/>
              </w:rPr>
            </w:pPr>
          </w:p>
        </w:tc>
        <w:tc>
          <w:tcPr>
            <w:tcW w:w="2880" w:type="dxa"/>
            <w:vAlign w:val="bottom"/>
            <w:tcBorders>
              <w:bottom w:val="single" w:sz="8" w:color="auto"/>
              <w:right w:val="single" w:sz="8" w:color="auto"/>
            </w:tcBorders>
          </w:tcPr>
          <w:p>
            <w:pPr>
              <w:spacing w:after="0"/>
              <w:rPr>
                <w:sz w:val="13"/>
                <w:szCs w:val="13"/>
                <w:color w:val="auto"/>
              </w:rPr>
            </w:pPr>
          </w:p>
        </w:tc>
        <w:tc>
          <w:tcPr>
            <w:tcW w:w="1920" w:type="dxa"/>
            <w:vAlign w:val="bottom"/>
            <w:tcBorders>
              <w:bottom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34"/>
        </w:trPr>
        <w:tc>
          <w:tcPr>
            <w:tcW w:w="1200" w:type="dxa"/>
            <w:vAlign w:val="bottom"/>
            <w:vMerge w:val="continue"/>
          </w:tcPr>
          <w:p>
            <w:pPr>
              <w:spacing w:after="0"/>
              <w:rPr>
                <w:sz w:val="2"/>
                <w:szCs w:val="2"/>
                <w:color w:val="auto"/>
              </w:rPr>
            </w:pP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营</w:t>
            </w:r>
          </w:p>
        </w:tc>
        <w:tc>
          <w:tcPr>
            <w:tcW w:w="80" w:type="dxa"/>
            <w:vAlign w:val="bottom"/>
            <w:tcBorders>
              <w:right w:val="single" w:sz="8" w:color="auto"/>
            </w:tcBorders>
          </w:tcPr>
          <w:p>
            <w:pPr>
              <w:spacing w:after="0"/>
              <w:rPr>
                <w:sz w:val="2"/>
                <w:szCs w:val="2"/>
                <w:color w:val="auto"/>
              </w:rPr>
            </w:pPr>
          </w:p>
        </w:tc>
        <w:tc>
          <w:tcPr>
            <w:tcW w:w="1200" w:type="dxa"/>
            <w:vAlign w:val="bottom"/>
            <w:tcBorders>
              <w:right w:val="single" w:sz="8" w:color="auto"/>
            </w:tcBorders>
          </w:tcPr>
          <w:p>
            <w:pPr>
              <w:spacing w:after="0"/>
              <w:rPr>
                <w:sz w:val="2"/>
                <w:szCs w:val="2"/>
                <w:color w:val="auto"/>
              </w:rPr>
            </w:pPr>
          </w:p>
        </w:tc>
        <w:tc>
          <w:tcPr>
            <w:tcW w:w="1560" w:type="dxa"/>
            <w:vAlign w:val="bottom"/>
            <w:tcBorders>
              <w:right w:val="single" w:sz="8" w:color="auto"/>
            </w:tcBorders>
          </w:tcPr>
          <w:p>
            <w:pPr>
              <w:spacing w:after="0"/>
              <w:rPr>
                <w:sz w:val="2"/>
                <w:szCs w:val="2"/>
                <w:color w:val="auto"/>
              </w:rPr>
            </w:pP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经检测鉴定后，属于Ⅱ类废渣</w:t>
            </w:r>
          </w:p>
        </w:tc>
        <w:tc>
          <w:tcPr>
            <w:tcW w:w="1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1200" w:type="dxa"/>
            <w:vAlign w:val="bottom"/>
          </w:tcPr>
          <w:p>
            <w:pPr>
              <w:spacing w:after="0"/>
              <w:rPr>
                <w:sz w:val="18"/>
                <w:szCs w:val="18"/>
                <w:color w:val="auto"/>
              </w:rPr>
            </w:pPr>
          </w:p>
        </w:tc>
        <w:tc>
          <w:tcPr>
            <w:tcW w:w="360" w:type="dxa"/>
            <w:vAlign w:val="bottom"/>
            <w:vMerge w:val="continue"/>
          </w:tcPr>
          <w:p>
            <w:pPr>
              <w:spacing w:after="0"/>
              <w:rPr>
                <w:sz w:val="18"/>
                <w:szCs w:val="18"/>
                <w:color w:val="auto"/>
              </w:rPr>
            </w:pPr>
          </w:p>
        </w:tc>
        <w:tc>
          <w:tcPr>
            <w:tcW w:w="80" w:type="dxa"/>
            <w:vAlign w:val="bottom"/>
            <w:tcBorders>
              <w:right w:val="single" w:sz="8" w:color="auto"/>
            </w:tcBorders>
          </w:tcPr>
          <w:p>
            <w:pPr>
              <w:spacing w:after="0"/>
              <w:rPr>
                <w:sz w:val="18"/>
                <w:szCs w:val="18"/>
                <w:color w:val="auto"/>
              </w:rPr>
            </w:pPr>
          </w:p>
        </w:tc>
        <w:tc>
          <w:tcPr>
            <w:tcW w:w="1200" w:type="dxa"/>
            <w:vAlign w:val="bottom"/>
            <w:tcBorders>
              <w:right w:val="single" w:sz="8" w:color="auto"/>
            </w:tcBorders>
          </w:tcPr>
          <w:p>
            <w:pPr>
              <w:spacing w:after="0"/>
              <w:rPr>
                <w:sz w:val="18"/>
                <w:szCs w:val="18"/>
                <w:color w:val="auto"/>
              </w:rPr>
            </w:pPr>
          </w:p>
        </w:tc>
        <w:tc>
          <w:tcPr>
            <w:tcW w:w="1560" w:type="dxa"/>
            <w:vAlign w:val="bottom"/>
            <w:tcBorders>
              <w:right w:val="single" w:sz="8" w:color="auto"/>
            </w:tcBorders>
          </w:tcPr>
          <w:p>
            <w:pPr>
              <w:spacing w:after="0"/>
              <w:rPr>
                <w:sz w:val="18"/>
                <w:szCs w:val="18"/>
                <w:color w:val="auto"/>
              </w:rPr>
            </w:pPr>
          </w:p>
        </w:tc>
        <w:tc>
          <w:tcPr>
            <w:tcW w:w="2880" w:type="dxa"/>
            <w:vAlign w:val="bottom"/>
            <w:tcBorders>
              <w:right w:val="single" w:sz="8" w:color="auto"/>
            </w:tcBorders>
            <w:vMerge w:val="continue"/>
          </w:tcPr>
          <w:p>
            <w:pPr>
              <w:spacing w:after="0"/>
              <w:rPr>
                <w:sz w:val="18"/>
                <w:szCs w:val="18"/>
                <w:color w:val="auto"/>
              </w:rPr>
            </w:pPr>
          </w:p>
        </w:tc>
        <w:tc>
          <w:tcPr>
            <w:tcW w:w="19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1200" w:type="dxa"/>
            <w:vAlign w:val="bottom"/>
          </w:tcPr>
          <w:p>
            <w:pPr>
              <w:spacing w:after="0"/>
              <w:rPr>
                <w:sz w:val="17"/>
                <w:szCs w:val="17"/>
                <w:color w:val="auto"/>
              </w:rPr>
            </w:pPr>
          </w:p>
        </w:tc>
        <w:tc>
          <w:tcPr>
            <w:tcW w:w="360" w:type="dxa"/>
            <w:vAlign w:val="bottom"/>
            <w:vMerge w:val="continue"/>
          </w:tcPr>
          <w:p>
            <w:pPr>
              <w:spacing w:after="0"/>
              <w:rPr>
                <w:sz w:val="17"/>
                <w:szCs w:val="17"/>
                <w:color w:val="auto"/>
              </w:rPr>
            </w:pPr>
          </w:p>
        </w:tc>
        <w:tc>
          <w:tcPr>
            <w:tcW w:w="80" w:type="dxa"/>
            <w:vAlign w:val="bottom"/>
            <w:tcBorders>
              <w:right w:val="single" w:sz="8" w:color="auto"/>
            </w:tcBorders>
          </w:tcPr>
          <w:p>
            <w:pPr>
              <w:spacing w:after="0"/>
              <w:rPr>
                <w:sz w:val="17"/>
                <w:szCs w:val="17"/>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临时废水</w:t>
            </w:r>
          </w:p>
        </w:tc>
        <w:tc>
          <w:tcPr>
            <w:tcW w:w="1560" w:type="dxa"/>
            <w:vAlign w:val="bottom"/>
            <w:tcBorders>
              <w:right w:val="single" w:sz="8" w:color="auto"/>
            </w:tcBorders>
          </w:tcPr>
          <w:p>
            <w:pPr>
              <w:spacing w:after="0"/>
              <w:rPr>
                <w:sz w:val="17"/>
                <w:szCs w:val="17"/>
                <w:color w:val="auto"/>
              </w:rPr>
            </w:pP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就同Ⅱ类废渣一同稳定固化</w:t>
            </w:r>
          </w:p>
        </w:tc>
        <w:tc>
          <w:tcPr>
            <w:tcW w:w="19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34"/>
        </w:trPr>
        <w:tc>
          <w:tcPr>
            <w:tcW w:w="1200" w:type="dxa"/>
            <w:vAlign w:val="bottom"/>
          </w:tcPr>
          <w:p>
            <w:pPr>
              <w:spacing w:after="0"/>
              <w:rPr>
                <w:sz w:val="11"/>
                <w:szCs w:val="11"/>
                <w:color w:val="auto"/>
              </w:rPr>
            </w:pP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运</w:t>
            </w:r>
          </w:p>
        </w:tc>
        <w:tc>
          <w:tcPr>
            <w:tcW w:w="80" w:type="dxa"/>
            <w:vAlign w:val="bottom"/>
            <w:tcBorders>
              <w:right w:val="single" w:sz="8" w:color="auto"/>
            </w:tcBorders>
          </w:tcPr>
          <w:p>
            <w:pPr>
              <w:spacing w:after="0"/>
              <w:rPr>
                <w:sz w:val="11"/>
                <w:szCs w:val="11"/>
                <w:color w:val="auto"/>
              </w:rPr>
            </w:pPr>
          </w:p>
        </w:tc>
        <w:tc>
          <w:tcPr>
            <w:tcW w:w="1200" w:type="dxa"/>
            <w:vAlign w:val="bottom"/>
            <w:tcBorders>
              <w:right w:val="single" w:sz="8" w:color="auto"/>
            </w:tcBorders>
            <w:vMerge w:val="continue"/>
          </w:tcPr>
          <w:p>
            <w:pPr>
              <w:spacing w:after="0"/>
              <w:rPr>
                <w:sz w:val="11"/>
                <w:szCs w:val="11"/>
                <w:color w:val="auto"/>
              </w:rPr>
            </w:pPr>
          </w:p>
        </w:tc>
        <w:tc>
          <w:tcPr>
            <w:tcW w:w="156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污泥</w:t>
            </w:r>
          </w:p>
        </w:tc>
        <w:tc>
          <w:tcPr>
            <w:tcW w:w="2880" w:type="dxa"/>
            <w:vAlign w:val="bottom"/>
            <w:tcBorders>
              <w:right w:val="single" w:sz="8" w:color="auto"/>
            </w:tcBorders>
            <w:vMerge w:val="continue"/>
          </w:tcPr>
          <w:p>
            <w:pPr>
              <w:spacing w:after="0"/>
              <w:rPr>
                <w:sz w:val="11"/>
                <w:szCs w:val="11"/>
                <w:color w:val="auto"/>
              </w:rPr>
            </w:pPr>
          </w:p>
        </w:tc>
        <w:tc>
          <w:tcPr>
            <w:tcW w:w="1920" w:type="dxa"/>
            <w:vAlign w:val="bottom"/>
            <w:vMerge w:val="restart"/>
          </w:tcPr>
          <w:p>
            <w:pPr>
              <w:jc w:val="center"/>
              <w:spacing w:after="0" w:line="240" w:lineRule="exact"/>
              <w:rPr>
                <w:sz w:val="20"/>
                <w:szCs w:val="20"/>
                <w:color w:val="auto"/>
              </w:rPr>
            </w:pPr>
            <w:r>
              <w:rPr>
                <w:rFonts w:ascii="宋体" w:cs="宋体" w:eastAsia="宋体" w:hAnsi="宋体"/>
                <w:sz w:val="21"/>
                <w:szCs w:val="21"/>
                <w:color w:val="auto"/>
                <w:w w:val="99"/>
              </w:rPr>
              <w:t>得到有效处置</w:t>
            </w:r>
          </w:p>
        </w:tc>
        <w:tc>
          <w:tcPr>
            <w:tcW w:w="0" w:type="dxa"/>
            <w:vAlign w:val="bottom"/>
          </w:tcPr>
          <w:p>
            <w:pPr>
              <w:spacing w:after="0"/>
              <w:rPr>
                <w:sz w:val="1"/>
                <w:szCs w:val="1"/>
                <w:color w:val="auto"/>
              </w:rPr>
            </w:pPr>
          </w:p>
        </w:tc>
      </w:tr>
      <w:tr>
        <w:trPr>
          <w:trHeight w:val="158"/>
        </w:trPr>
        <w:tc>
          <w:tcPr>
            <w:tcW w:w="1200" w:type="dxa"/>
            <w:vAlign w:val="bottom"/>
          </w:tcPr>
          <w:p>
            <w:pPr>
              <w:spacing w:after="0"/>
              <w:rPr>
                <w:sz w:val="13"/>
                <w:szCs w:val="13"/>
                <w:color w:val="auto"/>
              </w:rPr>
            </w:pPr>
          </w:p>
        </w:tc>
        <w:tc>
          <w:tcPr>
            <w:tcW w:w="360" w:type="dxa"/>
            <w:vAlign w:val="bottom"/>
            <w:vMerge w:val="continue"/>
          </w:tcPr>
          <w:p>
            <w:pPr>
              <w:spacing w:after="0"/>
              <w:rPr>
                <w:sz w:val="13"/>
                <w:szCs w:val="13"/>
                <w:color w:val="auto"/>
              </w:rPr>
            </w:pPr>
          </w:p>
        </w:tc>
        <w:tc>
          <w:tcPr>
            <w:tcW w:w="80" w:type="dxa"/>
            <w:vAlign w:val="bottom"/>
            <w:tcBorders>
              <w:right w:val="single" w:sz="8" w:color="auto"/>
            </w:tcBorders>
          </w:tcPr>
          <w:p>
            <w:pPr>
              <w:spacing w:after="0"/>
              <w:rPr>
                <w:sz w:val="13"/>
                <w:szCs w:val="13"/>
                <w:color w:val="auto"/>
              </w:rPr>
            </w:pPr>
          </w:p>
        </w:tc>
        <w:tc>
          <w:tcPr>
            <w:tcW w:w="120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处理</w:t>
            </w:r>
          </w:p>
        </w:tc>
        <w:tc>
          <w:tcPr>
            <w:tcW w:w="1560" w:type="dxa"/>
            <w:vAlign w:val="bottom"/>
            <w:tcBorders>
              <w:right w:val="single" w:sz="8" w:color="auto"/>
            </w:tcBorders>
            <w:vMerge w:val="continue"/>
          </w:tcPr>
          <w:p>
            <w:pPr>
              <w:spacing w:after="0"/>
              <w:rPr>
                <w:sz w:val="13"/>
                <w:szCs w:val="13"/>
                <w:color w:val="auto"/>
              </w:rPr>
            </w:pP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8"/>
              </w:rPr>
              <w:t>处置；属于危险废物交由有资</w:t>
            </w:r>
          </w:p>
        </w:tc>
        <w:tc>
          <w:tcPr>
            <w:tcW w:w="19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1200" w:type="dxa"/>
            <w:vAlign w:val="bottom"/>
          </w:tcPr>
          <w:p>
            <w:pPr>
              <w:spacing w:after="0"/>
              <w:rPr>
                <w:sz w:val="11"/>
                <w:szCs w:val="11"/>
                <w:color w:val="auto"/>
              </w:rPr>
            </w:pPr>
          </w:p>
        </w:tc>
        <w:tc>
          <w:tcPr>
            <w:tcW w:w="360" w:type="dxa"/>
            <w:vAlign w:val="bottom"/>
            <w:vMerge w:val="restart"/>
          </w:tcPr>
          <w:p>
            <w:pPr>
              <w:ind w:left="120"/>
              <w:spacing w:after="0" w:line="240" w:lineRule="exact"/>
              <w:rPr>
                <w:sz w:val="20"/>
                <w:szCs w:val="20"/>
                <w:color w:val="auto"/>
              </w:rPr>
            </w:pPr>
            <w:r>
              <w:rPr>
                <w:rFonts w:ascii="宋体" w:cs="宋体" w:eastAsia="宋体" w:hAnsi="宋体"/>
                <w:sz w:val="21"/>
                <w:szCs w:val="21"/>
                <w:color w:val="auto"/>
              </w:rPr>
              <w:t>期</w:t>
            </w:r>
          </w:p>
        </w:tc>
        <w:tc>
          <w:tcPr>
            <w:tcW w:w="80" w:type="dxa"/>
            <w:vAlign w:val="bottom"/>
            <w:tcBorders>
              <w:right w:val="single" w:sz="8" w:color="auto"/>
            </w:tcBorders>
          </w:tcPr>
          <w:p>
            <w:pPr>
              <w:spacing w:after="0"/>
              <w:rPr>
                <w:sz w:val="11"/>
                <w:szCs w:val="11"/>
                <w:color w:val="auto"/>
              </w:rPr>
            </w:pPr>
          </w:p>
        </w:tc>
        <w:tc>
          <w:tcPr>
            <w:tcW w:w="1200" w:type="dxa"/>
            <w:vAlign w:val="bottom"/>
            <w:tcBorders>
              <w:right w:val="single" w:sz="8" w:color="auto"/>
            </w:tcBorders>
            <w:vMerge w:val="continue"/>
          </w:tcPr>
          <w:p>
            <w:pPr>
              <w:spacing w:after="0"/>
              <w:rPr>
                <w:sz w:val="11"/>
                <w:szCs w:val="11"/>
                <w:color w:val="auto"/>
              </w:rPr>
            </w:pPr>
          </w:p>
        </w:tc>
        <w:tc>
          <w:tcPr>
            <w:tcW w:w="1560" w:type="dxa"/>
            <w:vAlign w:val="bottom"/>
            <w:tcBorders>
              <w:right w:val="single" w:sz="8" w:color="auto"/>
            </w:tcBorders>
          </w:tcPr>
          <w:p>
            <w:pPr>
              <w:spacing w:after="0"/>
              <w:rPr>
                <w:sz w:val="11"/>
                <w:szCs w:val="11"/>
                <w:color w:val="auto"/>
              </w:rPr>
            </w:pPr>
          </w:p>
        </w:tc>
        <w:tc>
          <w:tcPr>
            <w:tcW w:w="2880" w:type="dxa"/>
            <w:vAlign w:val="bottom"/>
            <w:tcBorders>
              <w:right w:val="single" w:sz="8" w:color="auto"/>
            </w:tcBorders>
            <w:vMerge w:val="continue"/>
          </w:tcPr>
          <w:p>
            <w:pPr>
              <w:spacing w:after="0"/>
              <w:rPr>
                <w:sz w:val="11"/>
                <w:szCs w:val="11"/>
                <w:color w:val="auto"/>
              </w:rPr>
            </w:pPr>
          </w:p>
        </w:tc>
        <w:tc>
          <w:tcPr>
            <w:tcW w:w="19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5"/>
        </w:trPr>
        <w:tc>
          <w:tcPr>
            <w:tcW w:w="1200" w:type="dxa"/>
            <w:vAlign w:val="bottom"/>
          </w:tcPr>
          <w:p>
            <w:pPr>
              <w:spacing w:after="0"/>
              <w:rPr>
                <w:sz w:val="10"/>
                <w:szCs w:val="10"/>
                <w:color w:val="auto"/>
              </w:rPr>
            </w:pPr>
          </w:p>
        </w:tc>
        <w:tc>
          <w:tcPr>
            <w:tcW w:w="360" w:type="dxa"/>
            <w:vAlign w:val="bottom"/>
            <w:vMerge w:val="continue"/>
          </w:tcPr>
          <w:p>
            <w:pPr>
              <w:spacing w:after="0"/>
              <w:rPr>
                <w:sz w:val="10"/>
                <w:szCs w:val="10"/>
                <w:color w:val="auto"/>
              </w:rPr>
            </w:pPr>
          </w:p>
        </w:tc>
        <w:tc>
          <w:tcPr>
            <w:tcW w:w="80" w:type="dxa"/>
            <w:vAlign w:val="bottom"/>
            <w:tcBorders>
              <w:right w:val="single" w:sz="8" w:color="auto"/>
            </w:tcBorders>
          </w:tcPr>
          <w:p>
            <w:pPr>
              <w:spacing w:after="0"/>
              <w:rPr>
                <w:sz w:val="10"/>
                <w:szCs w:val="10"/>
                <w:color w:val="auto"/>
              </w:rPr>
            </w:pPr>
          </w:p>
        </w:tc>
        <w:tc>
          <w:tcPr>
            <w:tcW w:w="1200" w:type="dxa"/>
            <w:vAlign w:val="bottom"/>
            <w:tcBorders>
              <w:right w:val="single" w:sz="8" w:color="auto"/>
            </w:tcBorders>
          </w:tcPr>
          <w:p>
            <w:pPr>
              <w:spacing w:after="0"/>
              <w:rPr>
                <w:sz w:val="10"/>
                <w:szCs w:val="10"/>
                <w:color w:val="auto"/>
              </w:rPr>
            </w:pPr>
          </w:p>
        </w:tc>
        <w:tc>
          <w:tcPr>
            <w:tcW w:w="1560" w:type="dxa"/>
            <w:vAlign w:val="bottom"/>
            <w:tcBorders>
              <w:right w:val="single" w:sz="8" w:color="auto"/>
            </w:tcBorders>
          </w:tcPr>
          <w:p>
            <w:pPr>
              <w:spacing w:after="0"/>
              <w:rPr>
                <w:sz w:val="10"/>
                <w:szCs w:val="10"/>
                <w:color w:val="auto"/>
              </w:rPr>
            </w:pPr>
          </w:p>
        </w:tc>
        <w:tc>
          <w:tcPr>
            <w:tcW w:w="2880" w:type="dxa"/>
            <w:vAlign w:val="bottom"/>
            <w:tcBorders>
              <w:right w:val="single" w:sz="8" w:color="auto"/>
            </w:tcBorders>
            <w:vMerge w:val="restart"/>
          </w:tcPr>
          <w:p>
            <w:pPr>
              <w:jc w:val="center"/>
              <w:spacing w:after="0" w:line="240" w:lineRule="exact"/>
              <w:rPr>
                <w:sz w:val="20"/>
                <w:szCs w:val="20"/>
                <w:color w:val="auto"/>
              </w:rPr>
            </w:pPr>
            <w:r>
              <w:rPr>
                <w:rFonts w:ascii="宋体" w:cs="宋体" w:eastAsia="宋体" w:hAnsi="宋体"/>
                <w:sz w:val="21"/>
                <w:szCs w:val="21"/>
                <w:color w:val="auto"/>
                <w:w w:val="99"/>
              </w:rPr>
              <w:t>质单位进行处理</w:t>
            </w:r>
          </w:p>
        </w:tc>
        <w:tc>
          <w:tcPr>
            <w:tcW w:w="19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97"/>
        </w:trPr>
        <w:tc>
          <w:tcPr>
            <w:tcW w:w="12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80" w:type="dxa"/>
            <w:vAlign w:val="bottom"/>
            <w:tcBorders>
              <w:right w:val="single" w:sz="8" w:color="auto"/>
            </w:tcBorders>
          </w:tcPr>
          <w:p>
            <w:pPr>
              <w:spacing w:after="0"/>
              <w:rPr>
                <w:sz w:val="17"/>
                <w:szCs w:val="17"/>
                <w:color w:val="auto"/>
              </w:rPr>
            </w:pPr>
          </w:p>
        </w:tc>
        <w:tc>
          <w:tcPr>
            <w:tcW w:w="1200" w:type="dxa"/>
            <w:vAlign w:val="bottom"/>
            <w:tcBorders>
              <w:right w:val="single" w:sz="8" w:color="auto"/>
            </w:tcBorders>
          </w:tcPr>
          <w:p>
            <w:pPr>
              <w:spacing w:after="0"/>
              <w:rPr>
                <w:sz w:val="17"/>
                <w:szCs w:val="17"/>
                <w:color w:val="auto"/>
              </w:rPr>
            </w:pPr>
          </w:p>
        </w:tc>
        <w:tc>
          <w:tcPr>
            <w:tcW w:w="1560" w:type="dxa"/>
            <w:vAlign w:val="bottom"/>
            <w:tcBorders>
              <w:right w:val="single" w:sz="8" w:color="auto"/>
            </w:tcBorders>
          </w:tcPr>
          <w:p>
            <w:pPr>
              <w:spacing w:after="0"/>
              <w:rPr>
                <w:sz w:val="17"/>
                <w:szCs w:val="17"/>
                <w:color w:val="auto"/>
              </w:rPr>
            </w:pPr>
          </w:p>
        </w:tc>
        <w:tc>
          <w:tcPr>
            <w:tcW w:w="2880" w:type="dxa"/>
            <w:vAlign w:val="bottom"/>
            <w:tcBorders>
              <w:right w:val="single" w:sz="8" w:color="auto"/>
            </w:tcBorders>
            <w:vMerge w:val="continue"/>
          </w:tcPr>
          <w:p>
            <w:pPr>
              <w:spacing w:after="0"/>
              <w:rPr>
                <w:sz w:val="17"/>
                <w:szCs w:val="17"/>
                <w:color w:val="auto"/>
              </w:rPr>
            </w:pPr>
          </w:p>
        </w:tc>
        <w:tc>
          <w:tcPr>
            <w:tcW w:w="19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52"/>
        </w:trPr>
        <w:tc>
          <w:tcPr>
            <w:tcW w:w="1200" w:type="dxa"/>
            <w:vAlign w:val="bottom"/>
            <w:tcBorders>
              <w:bottom w:val="single" w:sz="8" w:color="auto"/>
            </w:tcBorders>
          </w:tcPr>
          <w:p>
            <w:pPr>
              <w:spacing w:after="0"/>
              <w:rPr>
                <w:sz w:val="4"/>
                <w:szCs w:val="4"/>
                <w:color w:val="auto"/>
              </w:rPr>
            </w:pPr>
          </w:p>
        </w:tc>
        <w:tc>
          <w:tcPr>
            <w:tcW w:w="360" w:type="dxa"/>
            <w:vAlign w:val="bottom"/>
            <w:tcBorders>
              <w:bottom w:val="single" w:sz="8" w:color="auto"/>
            </w:tcBorders>
          </w:tcPr>
          <w:p>
            <w:pPr>
              <w:spacing w:after="0"/>
              <w:rPr>
                <w:sz w:val="4"/>
                <w:szCs w:val="4"/>
                <w:color w:val="auto"/>
              </w:rPr>
            </w:pPr>
          </w:p>
        </w:tc>
        <w:tc>
          <w:tcPr>
            <w:tcW w:w="80" w:type="dxa"/>
            <w:vAlign w:val="bottom"/>
            <w:tcBorders>
              <w:bottom w:val="single" w:sz="8" w:color="auto"/>
              <w:right w:val="single" w:sz="8" w:color="auto"/>
            </w:tcBorders>
          </w:tcPr>
          <w:p>
            <w:pPr>
              <w:spacing w:after="0"/>
              <w:rPr>
                <w:sz w:val="4"/>
                <w:szCs w:val="4"/>
                <w:color w:val="auto"/>
              </w:rPr>
            </w:pPr>
          </w:p>
        </w:tc>
        <w:tc>
          <w:tcPr>
            <w:tcW w:w="1200" w:type="dxa"/>
            <w:vAlign w:val="bottom"/>
            <w:tcBorders>
              <w:bottom w:val="single" w:sz="8" w:color="auto"/>
              <w:right w:val="single" w:sz="8" w:color="auto"/>
            </w:tcBorders>
          </w:tcPr>
          <w:p>
            <w:pPr>
              <w:spacing w:after="0"/>
              <w:rPr>
                <w:sz w:val="4"/>
                <w:szCs w:val="4"/>
                <w:color w:val="auto"/>
              </w:rPr>
            </w:pPr>
          </w:p>
        </w:tc>
        <w:tc>
          <w:tcPr>
            <w:tcW w:w="1560" w:type="dxa"/>
            <w:vAlign w:val="bottom"/>
            <w:tcBorders>
              <w:bottom w:val="single" w:sz="8" w:color="auto"/>
              <w:right w:val="single" w:sz="8" w:color="auto"/>
            </w:tcBorders>
          </w:tcPr>
          <w:p>
            <w:pPr>
              <w:spacing w:after="0"/>
              <w:rPr>
                <w:sz w:val="4"/>
                <w:szCs w:val="4"/>
                <w:color w:val="auto"/>
              </w:rPr>
            </w:pPr>
          </w:p>
        </w:tc>
        <w:tc>
          <w:tcPr>
            <w:tcW w:w="2880" w:type="dxa"/>
            <w:vAlign w:val="bottom"/>
            <w:tcBorders>
              <w:bottom w:val="single" w:sz="8" w:color="auto"/>
              <w:right w:val="single" w:sz="8" w:color="auto"/>
            </w:tcBorders>
          </w:tcPr>
          <w:p>
            <w:pPr>
              <w:spacing w:after="0"/>
              <w:rPr>
                <w:sz w:val="4"/>
                <w:szCs w:val="4"/>
                <w:color w:val="auto"/>
              </w:rPr>
            </w:pPr>
          </w:p>
        </w:tc>
        <w:tc>
          <w:tcPr>
            <w:tcW w:w="192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bl>
    <w:p>
      <w:pPr>
        <w:spacing w:after="0" w:line="6" w:lineRule="exact"/>
        <w:rPr>
          <w:sz w:val="20"/>
          <w:szCs w:val="20"/>
          <w:color w:val="auto"/>
        </w:rPr>
      </w:pPr>
    </w:p>
    <w:p>
      <w:pPr>
        <w:ind w:left="1320"/>
        <w:spacing w:after="0" w:line="244" w:lineRule="exact"/>
        <w:rPr>
          <w:sz w:val="20"/>
          <w:szCs w:val="20"/>
          <w:color w:val="auto"/>
        </w:rPr>
      </w:pPr>
      <w:r>
        <w:rPr>
          <w:rFonts w:ascii="宋体" w:cs="宋体" w:eastAsia="宋体" w:hAnsi="宋体"/>
          <w:sz w:val="20"/>
          <w:szCs w:val="20"/>
          <w:color w:val="auto"/>
        </w:rPr>
        <w:t>噪声主要来源于施工设备机械等产生的噪声，噪声源强在</w:t>
      </w:r>
      <w:r>
        <w:rPr>
          <w:rFonts w:ascii="Times New Roman" w:cs="Times New Roman" w:eastAsia="Times New Roman" w:hAnsi="Times New Roman"/>
          <w:sz w:val="20"/>
          <w:szCs w:val="20"/>
          <w:color w:val="auto"/>
        </w:rPr>
        <w:t xml:space="preserve"> 70~-95dB(A)</w:t>
      </w:r>
      <w:r>
        <w:rPr>
          <w:rFonts w:ascii="宋体" w:cs="宋体" w:eastAsia="宋体" w:hAnsi="宋体"/>
          <w:sz w:val="20"/>
          <w:szCs w:val="20"/>
          <w:color w:val="auto"/>
        </w:rPr>
        <w:t>，经采取减震、</w:t>
      </w:r>
    </w:p>
    <w:p>
      <w:pPr>
        <w:ind w:left="520"/>
        <w:spacing w:after="0" w:line="182" w:lineRule="exact"/>
        <w:rPr>
          <w:sz w:val="20"/>
          <w:szCs w:val="20"/>
          <w:color w:val="auto"/>
        </w:rPr>
      </w:pPr>
      <w:r>
        <w:rPr>
          <w:rFonts w:ascii="宋体" w:cs="宋体" w:eastAsia="宋体" w:hAnsi="宋体"/>
          <w:sz w:val="21"/>
          <w:szCs w:val="21"/>
          <w:color w:val="auto"/>
        </w:rPr>
        <w:t>噪</w:t>
      </w:r>
    </w:p>
    <w:p>
      <w:pPr>
        <w:ind w:left="520"/>
        <w:spacing w:after="0" w:line="210" w:lineRule="exact"/>
        <w:tabs>
          <w:tab w:leader="none" w:pos="1300" w:val="left"/>
        </w:tabs>
        <w:rPr>
          <w:sz w:val="20"/>
          <w:szCs w:val="20"/>
          <w:color w:val="auto"/>
        </w:rPr>
      </w:pPr>
      <w:r>
        <w:rPr>
          <w:rFonts w:ascii="宋体" w:cs="宋体" w:eastAsia="宋体" w:hAnsi="宋体"/>
          <w:sz w:val="24"/>
          <w:szCs w:val="24"/>
          <w:color w:val="auto"/>
          <w:vertAlign w:val="subscript"/>
        </w:rPr>
        <w:t>声</w:t>
      </w:r>
      <w:r>
        <w:rPr>
          <w:sz w:val="20"/>
          <w:szCs w:val="20"/>
          <w:color w:val="auto"/>
        </w:rPr>
        <w:tab/>
      </w:r>
      <w:r>
        <w:rPr>
          <w:rFonts w:ascii="宋体" w:cs="宋体" w:eastAsia="宋体" w:hAnsi="宋体"/>
          <w:sz w:val="15"/>
          <w:szCs w:val="15"/>
          <w:color w:val="auto"/>
        </w:rPr>
        <w:t>合理布局等噪声治理措施后，场界噪声可达到《建筑施工场界环境噪声排放标准》</w:t>
      </w:r>
    </w:p>
    <w:p>
      <w:pPr>
        <w:spacing w:after="0" w:line="101" w:lineRule="exact"/>
        <w:rPr>
          <w:sz w:val="20"/>
          <w:szCs w:val="20"/>
          <w:color w:val="auto"/>
        </w:rPr>
      </w:pPr>
    </w:p>
    <w:p>
      <w:pPr>
        <w:ind w:left="1320"/>
        <w:spacing w:after="0" w:line="256" w:lineRule="exact"/>
        <w:rPr>
          <w:sz w:val="20"/>
          <w:szCs w:val="20"/>
          <w:color w:val="auto"/>
        </w:rPr>
      </w:pPr>
      <w:r>
        <w:rPr>
          <w:rFonts w:ascii="宋体" w:cs="宋体" w:eastAsia="宋体" w:hAnsi="宋体"/>
          <w:sz w:val="21"/>
          <w:szCs w:val="21"/>
          <w:color w:val="auto"/>
        </w:rPr>
        <w:t>（</w:t>
      </w:r>
      <w:r>
        <w:rPr>
          <w:rFonts w:ascii="Times New Roman" w:cs="Times New Roman" w:eastAsia="Times New Roman" w:hAnsi="Times New Roman"/>
          <w:sz w:val="21"/>
          <w:szCs w:val="21"/>
          <w:color w:val="auto"/>
        </w:rPr>
        <w:t>GB12523-2011</w:t>
      </w:r>
      <w:r>
        <w:rPr>
          <w:rFonts w:ascii="宋体" w:cs="宋体" w:eastAsia="宋体" w:hAnsi="宋体"/>
          <w:sz w:val="21"/>
          <w:szCs w:val="21"/>
          <w:color w:val="auto"/>
        </w:rPr>
        <w:t>），项目夜间不施工。</w:t>
      </w:r>
    </w:p>
    <w:p>
      <w:pPr>
        <w:spacing w:after="0" w:line="1" w:lineRule="exact"/>
        <w:rPr>
          <w:sz w:val="20"/>
          <w:szCs w:val="20"/>
          <w:color w:val="auto"/>
        </w:rPr>
      </w:pPr>
    </w:p>
    <w:p>
      <w:pPr>
        <w:ind w:left="520"/>
        <w:spacing w:after="0" w:line="240" w:lineRule="exact"/>
        <w:rPr>
          <w:sz w:val="20"/>
          <w:szCs w:val="20"/>
          <w:color w:val="auto"/>
        </w:rPr>
      </w:pPr>
      <w:r>
        <w:rPr>
          <w:rFonts w:ascii="宋体" w:cs="宋体" w:eastAsia="宋体" w:hAnsi="宋体"/>
          <w:sz w:val="21"/>
          <w:szCs w:val="21"/>
          <w:color w:val="auto"/>
        </w:rPr>
        <w:t>其</w:t>
      </w:r>
    </w:p>
    <w:p>
      <w:pPr>
        <w:ind w:left="5360"/>
        <w:spacing w:after="0" w:line="156" w:lineRule="exact"/>
        <w:rPr>
          <w:sz w:val="20"/>
          <w:szCs w:val="20"/>
          <w:color w:val="auto"/>
        </w:rPr>
      </w:pPr>
      <w:r>
        <w:rPr>
          <w:rFonts w:ascii="宋体" w:cs="宋体" w:eastAsia="宋体" w:hAnsi="宋体"/>
          <w:sz w:val="18"/>
          <w:szCs w:val="18"/>
          <w:color w:val="auto"/>
        </w:rPr>
        <w:t>无</w:t>
      </w:r>
    </w:p>
    <w:p>
      <w:pPr>
        <w:ind w:left="520"/>
        <w:spacing w:after="0" w:line="210" w:lineRule="exact"/>
        <w:rPr>
          <w:sz w:val="20"/>
          <w:szCs w:val="20"/>
          <w:color w:val="auto"/>
        </w:rPr>
      </w:pPr>
      <w:r>
        <w:rPr>
          <w:rFonts w:ascii="宋体" w:cs="宋体" w:eastAsia="宋体" w:hAnsi="宋体"/>
          <w:sz w:val="21"/>
          <w:szCs w:val="21"/>
          <w:color w:val="auto"/>
        </w:rPr>
        <w:t>他</w:t>
      </w:r>
    </w:p>
    <w:p>
      <w:pPr>
        <w:spacing w:after="0" w:line="159" w:lineRule="exact"/>
        <w:rPr>
          <w:sz w:val="20"/>
          <w:szCs w:val="20"/>
          <w:color w:val="auto"/>
        </w:rPr>
      </w:pPr>
    </w:p>
    <w:p>
      <w:pPr>
        <w:ind w:left="120"/>
        <w:spacing w:after="0" w:line="240" w:lineRule="exact"/>
        <w:rPr>
          <w:sz w:val="20"/>
          <w:szCs w:val="20"/>
          <w:color w:val="auto"/>
        </w:rPr>
      </w:pPr>
      <w:r>
        <w:rPr>
          <w:rFonts w:ascii="宋体" w:cs="宋体" w:eastAsia="宋体" w:hAnsi="宋体"/>
          <w:sz w:val="21"/>
          <w:szCs w:val="21"/>
          <w:color w:val="auto"/>
        </w:rPr>
        <w:t>生态保护措施及预期效果</w:t>
      </w:r>
    </w:p>
    <w:p>
      <w:pPr>
        <w:spacing w:after="0" w:line="228" w:lineRule="exact"/>
        <w:rPr>
          <w:sz w:val="20"/>
          <w:szCs w:val="20"/>
          <w:color w:val="auto"/>
        </w:rPr>
      </w:pPr>
    </w:p>
    <w:p>
      <w:pPr>
        <w:ind w:left="540"/>
        <w:spacing w:after="0" w:line="240" w:lineRule="exact"/>
        <w:rPr>
          <w:sz w:val="20"/>
          <w:szCs w:val="20"/>
          <w:color w:val="auto"/>
        </w:rPr>
      </w:pPr>
      <w:r>
        <w:rPr>
          <w:rFonts w:ascii="宋体" w:cs="宋体" w:eastAsia="宋体" w:hAnsi="宋体"/>
          <w:sz w:val="21"/>
          <w:szCs w:val="21"/>
          <w:color w:val="auto"/>
        </w:rPr>
        <w:t>施工期间占地、废水排放、机械设备、人为践踏、水土流失等因素可能会对原有生态环境造成</w:t>
      </w:r>
    </w:p>
    <w:p>
      <w:pPr>
        <w:spacing w:after="0" w:line="228" w:lineRule="exact"/>
        <w:rPr>
          <w:sz w:val="20"/>
          <w:szCs w:val="20"/>
          <w:color w:val="auto"/>
        </w:rPr>
      </w:pPr>
    </w:p>
    <w:p>
      <w:pPr>
        <w:ind w:left="120"/>
        <w:spacing w:after="0" w:line="240" w:lineRule="exact"/>
        <w:rPr>
          <w:sz w:val="20"/>
          <w:szCs w:val="20"/>
          <w:color w:val="auto"/>
        </w:rPr>
      </w:pPr>
      <w:r>
        <w:rPr>
          <w:rFonts w:ascii="宋体" w:cs="宋体" w:eastAsia="宋体" w:hAnsi="宋体"/>
          <w:sz w:val="21"/>
          <w:szCs w:val="21"/>
          <w:color w:val="auto"/>
        </w:rPr>
        <w:t>一定影响。然而由于区域的生态质量不高，且本项目实施完成后，会按用地性质进行土壤修复，生</w:t>
      </w:r>
    </w:p>
    <w:p>
      <w:pPr>
        <w:spacing w:after="0" w:line="228" w:lineRule="exact"/>
        <w:rPr>
          <w:sz w:val="20"/>
          <w:szCs w:val="20"/>
          <w:color w:val="auto"/>
        </w:rPr>
      </w:pPr>
    </w:p>
    <w:p>
      <w:pPr>
        <w:ind w:left="120"/>
        <w:spacing w:after="0" w:line="240" w:lineRule="exact"/>
        <w:rPr>
          <w:sz w:val="20"/>
          <w:szCs w:val="20"/>
          <w:color w:val="auto"/>
        </w:rPr>
      </w:pPr>
      <w:r>
        <w:rPr>
          <w:rFonts w:ascii="宋体" w:cs="宋体" w:eastAsia="宋体" w:hAnsi="宋体"/>
          <w:sz w:val="21"/>
          <w:szCs w:val="21"/>
          <w:color w:val="auto"/>
        </w:rPr>
        <w:t>态环境将逐步改善。</w:t>
      </w:r>
    </w:p>
    <w:p>
      <w:pPr>
        <w:sectPr>
          <w:pgSz w:w="11900" w:h="16838" w:orient="portrait"/>
          <w:cols w:equalWidth="0" w:num="1">
            <w:col w:w="9200"/>
          </w:cols>
          <w:pgMar w:left="1440" w:top="864" w:right="126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60</w:t>
      </w:r>
    </w:p>
    <w:p>
      <w:pPr>
        <w:sectPr>
          <w:pgSz w:w="11900" w:h="16838" w:orient="portrait"/>
          <w:cols w:equalWidth="0" w:num="1">
            <w:col w:w="9200"/>
          </w:cols>
          <w:pgMar w:left="1440" w:top="864" w:right="1266" w:bottom="398" w:gutter="0" w:footer="0" w:header="0"/>
          <w:type w:val="continuous"/>
        </w:sectPr>
      </w:pPr>
    </w:p>
    <w:bookmarkStart w:id="63" w:name="page64"/>
    <w:bookmarkEnd w:id="63"/>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jc w:val="right"/>
        <w:ind w:right="16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93345</wp:posOffset>
            </wp:positionH>
            <wp:positionV relativeFrom="paragraph">
              <wp:posOffset>19685</wp:posOffset>
            </wp:positionV>
            <wp:extent cx="5652770" cy="635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5652770" cy="6350"/>
                    </a:xfrm>
                    <a:prstGeom prst="rect">
                      <a:avLst/>
                    </a:prstGeom>
                    <a:noFill/>
                  </pic:spPr>
                </pic:pic>
              </a:graphicData>
            </a:graphic>
          </wp:anchor>
        </w:drawing>
      </w:r>
    </w:p>
    <w:p>
      <w:pPr>
        <w:spacing w:after="0" w:line="63" w:lineRule="exact"/>
        <w:rPr>
          <w:sz w:val="20"/>
          <w:szCs w:val="20"/>
          <w:color w:val="auto"/>
        </w:rPr>
      </w:pPr>
    </w:p>
    <w:p>
      <w:pPr>
        <w:ind w:left="140"/>
        <w:spacing w:after="0" w:line="320" w:lineRule="exact"/>
        <w:rPr>
          <w:sz w:val="20"/>
          <w:szCs w:val="20"/>
          <w:color w:val="auto"/>
        </w:rPr>
      </w:pPr>
      <w:r>
        <w:rPr>
          <w:rFonts w:ascii="宋体" w:cs="宋体" w:eastAsia="宋体" w:hAnsi="宋体"/>
          <w:sz w:val="28"/>
          <w:szCs w:val="28"/>
          <w:b w:val="1"/>
          <w:bCs w:val="1"/>
          <w:color w:val="auto"/>
        </w:rPr>
        <w:t>九、结论与建议</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84455</wp:posOffset>
            </wp:positionH>
            <wp:positionV relativeFrom="paragraph">
              <wp:posOffset>24130</wp:posOffset>
            </wp:positionV>
            <wp:extent cx="5365115" cy="833437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5365115" cy="8334375"/>
                    </a:xfrm>
                    <a:prstGeom prst="rect">
                      <a:avLst/>
                    </a:prstGeom>
                    <a:noFill/>
                  </pic:spPr>
                </pic:pic>
              </a:graphicData>
            </a:graphic>
          </wp:anchor>
        </w:drawing>
      </w:r>
    </w:p>
    <w:p>
      <w:pPr>
        <w:spacing w:after="0" w:line="183" w:lineRule="exact"/>
        <w:rPr>
          <w:sz w:val="20"/>
          <w:szCs w:val="20"/>
          <w:color w:val="auto"/>
        </w:rPr>
      </w:pPr>
    </w:p>
    <w:p>
      <w:pPr>
        <w:ind w:left="260"/>
        <w:spacing w:after="0" w:line="320" w:lineRule="exact"/>
        <w:rPr>
          <w:sz w:val="20"/>
          <w:szCs w:val="20"/>
          <w:color w:val="auto"/>
        </w:rPr>
      </w:pPr>
      <w:r>
        <w:rPr>
          <w:rFonts w:ascii="黑体" w:cs="黑体" w:eastAsia="黑体" w:hAnsi="黑体"/>
          <w:sz w:val="28"/>
          <w:szCs w:val="28"/>
          <w:b w:val="1"/>
          <w:bCs w:val="1"/>
          <w:color w:val="auto"/>
        </w:rPr>
        <w:t>一、结论</w:t>
      </w:r>
    </w:p>
    <w:p>
      <w:pPr>
        <w:spacing w:after="0" w:line="294" w:lineRule="exact"/>
        <w:rPr>
          <w:sz w:val="20"/>
          <w:szCs w:val="20"/>
          <w:color w:val="auto"/>
        </w:rPr>
      </w:pPr>
    </w:p>
    <w:p>
      <w:pPr>
        <w:ind w:left="260"/>
        <w:spacing w:after="0" w:line="341" w:lineRule="exact"/>
        <w:rPr>
          <w:sz w:val="20"/>
          <w:szCs w:val="20"/>
          <w:color w:val="auto"/>
        </w:rPr>
      </w:pPr>
      <w:r>
        <w:rPr>
          <w:rFonts w:ascii="Times New Roman" w:cs="Times New Roman" w:eastAsia="Times New Roman" w:hAnsi="Times New Roman"/>
          <w:sz w:val="28"/>
          <w:szCs w:val="28"/>
          <w:b w:val="1"/>
          <w:bCs w:val="1"/>
          <w:color w:val="auto"/>
        </w:rPr>
        <w:t>1</w:t>
      </w:r>
      <w:r>
        <w:rPr>
          <w:rFonts w:ascii="黑体" w:cs="黑体" w:eastAsia="黑体" w:hAnsi="黑体"/>
          <w:sz w:val="28"/>
          <w:szCs w:val="28"/>
          <w:b w:val="1"/>
          <w:bCs w:val="1"/>
          <w:color w:val="auto"/>
        </w:rPr>
        <w:t>、项目概况</w:t>
      </w:r>
    </w:p>
    <w:p>
      <w:pPr>
        <w:spacing w:after="0" w:line="160" w:lineRule="exact"/>
        <w:rPr>
          <w:sz w:val="20"/>
          <w:szCs w:val="20"/>
          <w:color w:val="auto"/>
        </w:rPr>
      </w:pPr>
    </w:p>
    <w:p>
      <w:pPr>
        <w:ind w:left="260" w:right="480" w:firstLine="480"/>
        <w:spacing w:after="0" w:line="446" w:lineRule="exact"/>
        <w:rPr>
          <w:sz w:val="20"/>
          <w:szCs w:val="20"/>
          <w:color w:val="auto"/>
        </w:rPr>
      </w:pPr>
      <w:r>
        <w:rPr>
          <w:rFonts w:ascii="宋体" w:cs="宋体" w:eastAsia="宋体" w:hAnsi="宋体"/>
          <w:sz w:val="24"/>
          <w:szCs w:val="24"/>
          <w:color w:val="auto"/>
        </w:rPr>
        <w:t>变更后的暂存场建设内容包括已治理后的废渣的预处理工程（稳定化</w:t>
      </w:r>
      <w:r>
        <w:rPr>
          <w:rFonts w:ascii="Times New Roman" w:cs="Times New Roman" w:eastAsia="Times New Roman" w:hAnsi="Times New Roman"/>
          <w:sz w:val="24"/>
          <w:szCs w:val="24"/>
          <w:color w:val="auto"/>
        </w:rPr>
        <w:t>/</w:t>
      </w:r>
      <w:r>
        <w:rPr>
          <w:rFonts w:ascii="宋体" w:cs="宋体" w:eastAsia="宋体" w:hAnsi="宋体"/>
          <w:sz w:val="24"/>
          <w:szCs w:val="24"/>
          <w:color w:val="auto"/>
        </w:rPr>
        <w:t>固化处理）、暂存工程及临时配套工程，不设办公区。总占地面积</w:t>
      </w:r>
      <w:r>
        <w:rPr>
          <w:rFonts w:ascii="Times New Roman" w:cs="Times New Roman" w:eastAsia="Times New Roman" w:hAnsi="Times New Roman"/>
          <w:sz w:val="24"/>
          <w:szCs w:val="24"/>
          <w:color w:val="auto"/>
        </w:rPr>
        <w:t xml:space="preserve"> 37649m</w:t>
      </w:r>
      <w:r>
        <w:rPr>
          <w:rFonts w:ascii="Times New Roman" w:cs="Times New Roman" w:eastAsia="Times New Roman" w:hAnsi="Times New Roman"/>
          <w:sz w:val="31"/>
          <w:szCs w:val="31"/>
          <w:color w:val="auto"/>
          <w:vertAlign w:val="superscript"/>
        </w:rPr>
        <w:t>2</w:t>
      </w:r>
      <w:r>
        <w:rPr>
          <w:rFonts w:ascii="宋体" w:cs="宋体" w:eastAsia="宋体" w:hAnsi="宋体"/>
          <w:sz w:val="24"/>
          <w:szCs w:val="24"/>
          <w:color w:val="auto"/>
        </w:rPr>
        <w:t>，其中处理场约</w:t>
      </w:r>
      <w:r>
        <w:rPr>
          <w:rFonts w:ascii="Times New Roman" w:cs="Times New Roman" w:eastAsia="Times New Roman" w:hAnsi="Times New Roman"/>
          <w:sz w:val="24"/>
          <w:szCs w:val="24"/>
          <w:color w:val="auto"/>
        </w:rPr>
        <w:t xml:space="preserve"> 2670m</w:t>
      </w:r>
      <w:r>
        <w:rPr>
          <w:rFonts w:ascii="Times New Roman" w:cs="Times New Roman" w:eastAsia="Times New Roman" w:hAnsi="Times New Roman"/>
          <w:sz w:val="31"/>
          <w:szCs w:val="31"/>
          <w:color w:val="auto"/>
          <w:vertAlign w:val="superscript"/>
        </w:rPr>
        <w:t>2</w:t>
      </w:r>
      <w:r>
        <w:rPr>
          <w:rFonts w:ascii="宋体" w:cs="宋体" w:eastAsia="宋体" w:hAnsi="宋体"/>
          <w:sz w:val="24"/>
          <w:szCs w:val="24"/>
          <w:color w:val="auto"/>
        </w:rPr>
        <w:t>（用于《铜霞片区历史遗留废渣治理工程》</w:t>
      </w:r>
      <w:r>
        <w:rPr>
          <w:rFonts w:ascii="Times New Roman" w:cs="Times New Roman" w:eastAsia="Times New Roman" w:hAnsi="Times New Roman"/>
          <w:sz w:val="24"/>
          <w:szCs w:val="24"/>
          <w:color w:val="auto"/>
        </w:rPr>
        <w:t xml:space="preserve">6.14 </w:t>
      </w:r>
      <w:r>
        <w:rPr>
          <w:rFonts w:ascii="宋体" w:cs="宋体" w:eastAsia="宋体" w:hAnsi="宋体"/>
          <w:sz w:val="24"/>
          <w:szCs w:val="24"/>
          <w:color w:val="auto"/>
        </w:rPr>
        <w:t>万</w:t>
      </w:r>
      <w:r>
        <w:rPr>
          <w:rFonts w:ascii="Times New Roman" w:cs="Times New Roman" w:eastAsia="Times New Roman" w:hAnsi="Times New Roman"/>
          <w:sz w:val="24"/>
          <w:szCs w:val="24"/>
          <w:color w:val="auto"/>
        </w:rPr>
        <w:t xml:space="preserve"> m</w:t>
      </w:r>
      <w:r>
        <w:rPr>
          <w:rFonts w:ascii="Times New Roman" w:cs="Times New Roman" w:eastAsia="Times New Roman" w:hAnsi="Times New Roman"/>
          <w:sz w:val="31"/>
          <w:szCs w:val="31"/>
          <w:color w:val="auto"/>
          <w:vertAlign w:val="superscript"/>
        </w:rPr>
        <w:t>3</w:t>
      </w:r>
      <w:r>
        <w:rPr>
          <w:rFonts w:ascii="Times New Roman" w:cs="Times New Roman" w:eastAsia="Times New Roman" w:hAnsi="Times New Roman"/>
          <w:sz w:val="24"/>
          <w:szCs w:val="24"/>
          <w:color w:val="auto"/>
        </w:rPr>
        <w:t xml:space="preserve">II </w:t>
      </w:r>
      <w:r>
        <w:rPr>
          <w:rFonts w:ascii="宋体" w:cs="宋体" w:eastAsia="宋体" w:hAnsi="宋体"/>
          <w:sz w:val="24"/>
          <w:szCs w:val="24"/>
          <w:color w:val="auto"/>
        </w:rPr>
        <w:t>类固废的稳定化</w:t>
      </w:r>
      <w:r>
        <w:rPr>
          <w:rFonts w:ascii="Times New Roman" w:cs="Times New Roman" w:eastAsia="Times New Roman" w:hAnsi="Times New Roman"/>
          <w:sz w:val="24"/>
          <w:szCs w:val="24"/>
          <w:color w:val="auto"/>
        </w:rPr>
        <w:t>/</w:t>
      </w:r>
      <w:r>
        <w:rPr>
          <w:rFonts w:ascii="宋体" w:cs="宋体" w:eastAsia="宋体" w:hAnsi="宋体"/>
          <w:sz w:val="24"/>
          <w:szCs w:val="24"/>
          <w:color w:val="auto"/>
        </w:rPr>
        <w:t>固化处理），</w:t>
      </w:r>
      <w:r>
        <w:rPr>
          <w:rFonts w:ascii="Times New Roman" w:cs="Times New Roman" w:eastAsia="Times New Roman" w:hAnsi="Times New Roman"/>
          <w:sz w:val="24"/>
          <w:szCs w:val="24"/>
          <w:color w:val="auto"/>
        </w:rPr>
        <w:t xml:space="preserve">I </w:t>
      </w:r>
      <w:r>
        <w:rPr>
          <w:rFonts w:ascii="宋体" w:cs="宋体" w:eastAsia="宋体" w:hAnsi="宋体"/>
          <w:sz w:val="24"/>
          <w:szCs w:val="24"/>
          <w:color w:val="auto"/>
        </w:rPr>
        <w:t>类固废暂存场约</w:t>
      </w:r>
      <w:r>
        <w:rPr>
          <w:rFonts w:ascii="Times New Roman" w:cs="Times New Roman" w:eastAsia="Times New Roman" w:hAnsi="Times New Roman"/>
          <w:sz w:val="24"/>
          <w:szCs w:val="24"/>
          <w:color w:val="auto"/>
        </w:rPr>
        <w:t xml:space="preserve"> 17056m</w:t>
      </w:r>
      <w:r>
        <w:rPr>
          <w:rFonts w:ascii="Times New Roman" w:cs="Times New Roman" w:eastAsia="Times New Roman" w:hAnsi="Times New Roman"/>
          <w:sz w:val="31"/>
          <w:szCs w:val="31"/>
          <w:color w:val="auto"/>
          <w:vertAlign w:val="superscript"/>
        </w:rPr>
        <w:t>2</w:t>
      </w:r>
      <w:r>
        <w:rPr>
          <w:rFonts w:ascii="宋体" w:cs="宋体" w:eastAsia="宋体" w:hAnsi="宋体"/>
          <w:sz w:val="24"/>
          <w:szCs w:val="24"/>
          <w:color w:val="auto"/>
        </w:rPr>
        <w:t>（用于堆存《铜霞片区历史遗留废渣治理工程》的</w:t>
      </w:r>
      <w:r>
        <w:rPr>
          <w:rFonts w:ascii="Times New Roman" w:cs="Times New Roman" w:eastAsia="Times New Roman" w:hAnsi="Times New Roman"/>
          <w:sz w:val="24"/>
          <w:szCs w:val="24"/>
          <w:color w:val="auto"/>
        </w:rPr>
        <w:t xml:space="preserve"> 6.49 </w:t>
      </w:r>
      <w:r>
        <w:rPr>
          <w:rFonts w:ascii="宋体" w:cs="宋体" w:eastAsia="宋体" w:hAnsi="宋体"/>
          <w:sz w:val="24"/>
          <w:szCs w:val="24"/>
          <w:color w:val="auto"/>
        </w:rPr>
        <w:t>万</w:t>
      </w:r>
      <w:r>
        <w:rPr>
          <w:rFonts w:ascii="Times New Roman" w:cs="Times New Roman" w:eastAsia="Times New Roman" w:hAnsi="Times New Roman"/>
          <w:sz w:val="24"/>
          <w:szCs w:val="24"/>
          <w:color w:val="auto"/>
        </w:rPr>
        <w:t xml:space="preserve"> m</w:t>
      </w:r>
      <w:r>
        <w:rPr>
          <w:rFonts w:ascii="Times New Roman" w:cs="Times New Roman" w:eastAsia="Times New Roman" w:hAnsi="Times New Roman"/>
          <w:sz w:val="31"/>
          <w:szCs w:val="31"/>
          <w:color w:val="auto"/>
          <w:vertAlign w:val="superscript"/>
        </w:rPr>
        <w:t>3</w:t>
      </w:r>
      <w:r>
        <w:rPr>
          <w:rFonts w:ascii="Times New Roman" w:cs="Times New Roman" w:eastAsia="Times New Roman" w:hAnsi="Times New Roman"/>
          <w:sz w:val="24"/>
          <w:szCs w:val="24"/>
          <w:color w:val="auto"/>
        </w:rPr>
        <w:t xml:space="preserve">I </w:t>
      </w:r>
      <w:r>
        <w:rPr>
          <w:rFonts w:ascii="宋体" w:cs="宋体" w:eastAsia="宋体" w:hAnsi="宋体"/>
          <w:sz w:val="24"/>
          <w:szCs w:val="24"/>
          <w:color w:val="auto"/>
        </w:rPr>
        <w:t>类固废），</w:t>
      </w:r>
      <w:r>
        <w:rPr>
          <w:rFonts w:ascii="Times New Roman" w:cs="Times New Roman" w:eastAsia="Times New Roman" w:hAnsi="Times New Roman"/>
          <w:sz w:val="24"/>
          <w:szCs w:val="24"/>
          <w:color w:val="auto"/>
        </w:rPr>
        <w:t xml:space="preserve">II </w:t>
      </w:r>
      <w:r>
        <w:rPr>
          <w:rFonts w:ascii="宋体" w:cs="宋体" w:eastAsia="宋体" w:hAnsi="宋体"/>
          <w:sz w:val="24"/>
          <w:szCs w:val="24"/>
          <w:color w:val="auto"/>
        </w:rPr>
        <w:t>类固废暂存场约</w:t>
      </w:r>
      <w:r>
        <w:rPr>
          <w:rFonts w:ascii="Times New Roman" w:cs="Times New Roman" w:eastAsia="Times New Roman" w:hAnsi="Times New Roman"/>
          <w:sz w:val="24"/>
          <w:szCs w:val="24"/>
          <w:color w:val="auto"/>
        </w:rPr>
        <w:t xml:space="preserve"> 11820m</w:t>
      </w:r>
      <w:r>
        <w:rPr>
          <w:rFonts w:ascii="Times New Roman" w:cs="Times New Roman" w:eastAsia="Times New Roman" w:hAnsi="Times New Roman"/>
          <w:sz w:val="31"/>
          <w:szCs w:val="31"/>
          <w:color w:val="auto"/>
          <w:vertAlign w:val="superscript"/>
        </w:rPr>
        <w:t>2</w:t>
      </w:r>
      <w:r>
        <w:rPr>
          <w:rFonts w:ascii="宋体" w:cs="宋体" w:eastAsia="宋体" w:hAnsi="宋体"/>
          <w:sz w:val="24"/>
          <w:szCs w:val="24"/>
          <w:color w:val="auto"/>
        </w:rPr>
        <w:t>（用于堆存《铜霞片区历史遗留废渣治理工程》的</w:t>
      </w:r>
      <w:r>
        <w:rPr>
          <w:rFonts w:ascii="Times New Roman" w:cs="Times New Roman" w:eastAsia="Times New Roman" w:hAnsi="Times New Roman"/>
          <w:sz w:val="24"/>
          <w:szCs w:val="24"/>
          <w:color w:val="auto"/>
        </w:rPr>
        <w:t xml:space="preserve"> 6.14 </w:t>
      </w:r>
      <w:r>
        <w:rPr>
          <w:rFonts w:ascii="宋体" w:cs="宋体" w:eastAsia="宋体" w:hAnsi="宋体"/>
          <w:sz w:val="24"/>
          <w:szCs w:val="24"/>
          <w:color w:val="auto"/>
        </w:rPr>
        <w:t>万</w:t>
      </w:r>
      <w:r>
        <w:rPr>
          <w:rFonts w:ascii="Times New Roman" w:cs="Times New Roman" w:eastAsia="Times New Roman" w:hAnsi="Times New Roman"/>
          <w:sz w:val="24"/>
          <w:szCs w:val="24"/>
          <w:color w:val="auto"/>
        </w:rPr>
        <w:t xml:space="preserve"> m</w:t>
      </w:r>
      <w:r>
        <w:rPr>
          <w:rFonts w:ascii="Times New Roman" w:cs="Times New Roman" w:eastAsia="Times New Roman" w:hAnsi="Times New Roman"/>
          <w:sz w:val="31"/>
          <w:szCs w:val="31"/>
          <w:color w:val="auto"/>
          <w:vertAlign w:val="superscript"/>
        </w:rPr>
        <w:t>3</w:t>
      </w:r>
      <w:r>
        <w:rPr>
          <w:rFonts w:ascii="Times New Roman" w:cs="Times New Roman" w:eastAsia="Times New Roman" w:hAnsi="Times New Roman"/>
          <w:sz w:val="24"/>
          <w:szCs w:val="24"/>
          <w:color w:val="auto"/>
        </w:rPr>
        <w:t xml:space="preserve">II </w:t>
      </w:r>
      <w:r>
        <w:rPr>
          <w:rFonts w:ascii="宋体" w:cs="宋体" w:eastAsia="宋体" w:hAnsi="宋体"/>
          <w:sz w:val="24"/>
          <w:szCs w:val="24"/>
          <w:color w:val="auto"/>
        </w:rPr>
        <w:t>类固废），其余为道路、排水沟、围堤等。危险废物和其他片区（除铜霞片区以外）的</w:t>
      </w:r>
      <w:r>
        <w:rPr>
          <w:rFonts w:ascii="Times New Roman" w:cs="Times New Roman" w:eastAsia="Times New Roman" w:hAnsi="Times New Roman"/>
          <w:sz w:val="24"/>
          <w:szCs w:val="24"/>
          <w:color w:val="auto"/>
        </w:rPr>
        <w:t xml:space="preserve"> I </w:t>
      </w:r>
      <w:r>
        <w:rPr>
          <w:rFonts w:ascii="宋体" w:cs="宋体" w:eastAsia="宋体" w:hAnsi="宋体"/>
          <w:sz w:val="24"/>
          <w:szCs w:val="24"/>
          <w:color w:val="auto"/>
        </w:rPr>
        <w:t>类固废、</w:t>
      </w:r>
      <w:r>
        <w:rPr>
          <w:rFonts w:ascii="Times New Roman" w:cs="Times New Roman" w:eastAsia="Times New Roman" w:hAnsi="Times New Roman"/>
          <w:sz w:val="24"/>
          <w:szCs w:val="24"/>
          <w:color w:val="auto"/>
        </w:rPr>
        <w:t>II</w:t>
      </w:r>
      <w:r>
        <w:rPr>
          <w:rFonts w:ascii="宋体" w:cs="宋体" w:eastAsia="宋体" w:hAnsi="宋体"/>
          <w:sz w:val="24"/>
          <w:szCs w:val="24"/>
          <w:color w:val="auto"/>
        </w:rPr>
        <w:t>类固废禁止进入本暂存场。临时配套工程包括建设建设工程施工相关的洗车池、截洪沟、施工污废水收集处理。</w:t>
      </w:r>
    </w:p>
    <w:p>
      <w:pPr>
        <w:spacing w:after="0" w:line="317" w:lineRule="exact"/>
        <w:rPr>
          <w:sz w:val="20"/>
          <w:szCs w:val="20"/>
          <w:color w:val="auto"/>
        </w:rPr>
      </w:pPr>
    </w:p>
    <w:p>
      <w:pPr>
        <w:ind w:left="260"/>
        <w:spacing w:after="0" w:line="341" w:lineRule="exact"/>
        <w:rPr>
          <w:sz w:val="20"/>
          <w:szCs w:val="20"/>
          <w:color w:val="auto"/>
        </w:rPr>
      </w:pPr>
      <w:r>
        <w:rPr>
          <w:rFonts w:ascii="Times New Roman" w:cs="Times New Roman" w:eastAsia="Times New Roman" w:hAnsi="Times New Roman"/>
          <w:sz w:val="28"/>
          <w:szCs w:val="28"/>
          <w:b w:val="1"/>
          <w:bCs w:val="1"/>
          <w:color w:val="auto"/>
        </w:rPr>
        <w:t>2</w:t>
      </w:r>
      <w:r>
        <w:rPr>
          <w:rFonts w:ascii="黑体" w:cs="黑体" w:eastAsia="黑体" w:hAnsi="黑体"/>
          <w:sz w:val="28"/>
          <w:szCs w:val="28"/>
          <w:b w:val="1"/>
          <w:bCs w:val="1"/>
          <w:color w:val="auto"/>
        </w:rPr>
        <w:t>、区域环境质量现状</w:t>
      </w:r>
    </w:p>
    <w:p>
      <w:pPr>
        <w:spacing w:after="0" w:line="234" w:lineRule="exact"/>
        <w:rPr>
          <w:sz w:val="20"/>
          <w:szCs w:val="20"/>
          <w:color w:val="auto"/>
        </w:rPr>
      </w:pPr>
    </w:p>
    <w:p>
      <w:pPr>
        <w:ind w:left="1000" w:hanging="266"/>
        <w:spacing w:after="0" w:line="292" w:lineRule="exact"/>
        <w:tabs>
          <w:tab w:leader="none" w:pos="1000" w:val="left"/>
        </w:tabs>
        <w:numPr>
          <w:ilvl w:val="0"/>
          <w:numId w:val="50"/>
        </w:numPr>
        <w:rPr>
          <w:rFonts w:ascii="宋体" w:cs="宋体" w:eastAsia="宋体" w:hAnsi="宋体"/>
          <w:sz w:val="24"/>
          <w:szCs w:val="24"/>
          <w:b w:val="1"/>
          <w:bCs w:val="1"/>
          <w:color w:val="auto"/>
        </w:rPr>
      </w:pPr>
      <w:r>
        <w:rPr>
          <w:rFonts w:ascii="Times New Roman" w:cs="Times New Roman" w:eastAsia="Times New Roman" w:hAnsi="Times New Roman"/>
          <w:sz w:val="24"/>
          <w:szCs w:val="24"/>
          <w:b w:val="1"/>
          <w:bCs w:val="1"/>
          <w:color w:val="auto"/>
        </w:rPr>
        <w:t xml:space="preserve">1 </w:t>
      </w:r>
      <w:r>
        <w:rPr>
          <w:rFonts w:ascii="宋体" w:cs="宋体" w:eastAsia="宋体" w:hAnsi="宋体"/>
          <w:sz w:val="24"/>
          <w:szCs w:val="24"/>
          <w:b w:val="1"/>
          <w:bCs w:val="1"/>
          <w:color w:val="auto"/>
        </w:rPr>
        <w:t>）地表水环境：</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2017</w:t>
      </w:r>
      <w:r>
        <w:rPr>
          <w:rFonts w:ascii="Times New Roman" w:cs="Times New Roman" w:eastAsia="Times New Roman" w:hAnsi="Times New Roman"/>
          <w:sz w:val="24"/>
          <w:szCs w:val="24"/>
          <w:b w:val="1"/>
          <w:bCs w:val="1"/>
          <w:color w:val="auto"/>
        </w:rPr>
        <w:t xml:space="preserve"> </w:t>
      </w:r>
      <w:r>
        <w:rPr>
          <w:rFonts w:ascii="宋体" w:cs="宋体" w:eastAsia="宋体" w:hAnsi="宋体"/>
          <w:sz w:val="24"/>
          <w:szCs w:val="24"/>
          <w:color w:val="auto"/>
        </w:rPr>
        <w:t>年对湘江霞湾断面重金属各项指标均满足</w:t>
      </w:r>
    </w:p>
    <w:p>
      <w:pPr>
        <w:spacing w:after="0" w:line="181" w:lineRule="exact"/>
        <w:rPr>
          <w:sz w:val="20"/>
          <w:szCs w:val="20"/>
          <w:color w:val="auto"/>
        </w:rPr>
      </w:pPr>
    </w:p>
    <w:p>
      <w:pPr>
        <w:ind w:left="260" w:right="480"/>
        <w:spacing w:after="0" w:line="391" w:lineRule="exact"/>
        <w:rPr>
          <w:sz w:val="20"/>
          <w:szCs w:val="20"/>
          <w:color w:val="auto"/>
        </w:rPr>
      </w:pPr>
      <w:r>
        <w:rPr>
          <w:rFonts w:ascii="Times New Roman" w:cs="Times New Roman" w:eastAsia="Times New Roman" w:hAnsi="Times New Roman"/>
          <w:sz w:val="23"/>
          <w:szCs w:val="23"/>
          <w:color w:val="auto"/>
        </w:rPr>
        <w:t>GB3838-2002</w:t>
      </w:r>
      <w:r>
        <w:rPr>
          <w:rFonts w:ascii="宋体" w:cs="宋体" w:eastAsia="宋体" w:hAnsi="宋体"/>
          <w:sz w:val="23"/>
          <w:szCs w:val="23"/>
          <w:color w:val="auto"/>
        </w:rPr>
        <w:t>《地表水环境质量标准》Ⅲ类水质标准，</w:t>
      </w:r>
      <w:r>
        <w:rPr>
          <w:rFonts w:ascii="Times New Roman" w:cs="Times New Roman" w:eastAsia="Times New Roman" w:hAnsi="Times New Roman"/>
          <w:sz w:val="23"/>
          <w:szCs w:val="23"/>
          <w:color w:val="auto"/>
        </w:rPr>
        <w:t xml:space="preserve">2017 </w:t>
      </w:r>
      <w:r>
        <w:rPr>
          <w:rFonts w:ascii="宋体" w:cs="宋体" w:eastAsia="宋体" w:hAnsi="宋体"/>
          <w:sz w:val="23"/>
          <w:szCs w:val="23"/>
          <w:color w:val="auto"/>
        </w:rPr>
        <w:t>年霞湾港各项监测因子水质年均值</w:t>
      </w:r>
      <w:r>
        <w:rPr>
          <w:rFonts w:ascii="Times New Roman" w:cs="Times New Roman" w:eastAsia="Times New Roman" w:hAnsi="Times New Roman"/>
          <w:sz w:val="23"/>
          <w:szCs w:val="23"/>
          <w:color w:val="auto"/>
        </w:rPr>
        <w:t xml:space="preserve"> BOD</w:t>
      </w:r>
      <w:r>
        <w:rPr>
          <w:rFonts w:ascii="Times New Roman" w:cs="Times New Roman" w:eastAsia="Times New Roman" w:hAnsi="Times New Roman"/>
          <w:sz w:val="14"/>
          <w:szCs w:val="14"/>
          <w:color w:val="auto"/>
        </w:rPr>
        <w:t>5</w:t>
      </w:r>
      <w:r>
        <w:rPr>
          <w:rFonts w:ascii="Times New Roman" w:cs="Times New Roman" w:eastAsia="Times New Roman" w:hAnsi="Times New Roman"/>
          <w:sz w:val="23"/>
          <w:szCs w:val="23"/>
          <w:color w:val="auto"/>
        </w:rPr>
        <w:t xml:space="preserve"> </w:t>
      </w:r>
      <w:r>
        <w:rPr>
          <w:rFonts w:ascii="宋体" w:cs="宋体" w:eastAsia="宋体" w:hAnsi="宋体"/>
          <w:sz w:val="23"/>
          <w:szCs w:val="23"/>
          <w:color w:val="auto"/>
        </w:rPr>
        <w:t>与锌未能均满足《污水综合排放标准》（</w:t>
      </w:r>
      <w:r>
        <w:rPr>
          <w:rFonts w:ascii="Times New Roman" w:cs="Times New Roman" w:eastAsia="Times New Roman" w:hAnsi="Times New Roman"/>
          <w:sz w:val="23"/>
          <w:szCs w:val="23"/>
          <w:color w:val="auto"/>
        </w:rPr>
        <w:t>GB8987-1996</w:t>
      </w:r>
      <w:r>
        <w:rPr>
          <w:rFonts w:ascii="宋体" w:cs="宋体" w:eastAsia="宋体" w:hAnsi="宋体"/>
          <w:sz w:val="23"/>
          <w:szCs w:val="23"/>
          <w:color w:val="auto"/>
        </w:rPr>
        <w:t>）</w:t>
      </w:r>
    </w:p>
    <w:p>
      <w:pPr>
        <w:spacing w:after="0" w:line="155" w:lineRule="exact"/>
        <w:rPr>
          <w:sz w:val="20"/>
          <w:szCs w:val="20"/>
          <w:color w:val="auto"/>
        </w:rPr>
      </w:pPr>
    </w:p>
    <w:p>
      <w:pPr>
        <w:ind w:left="260" w:right="580" w:hanging="6"/>
        <w:spacing w:after="0" w:line="391" w:lineRule="exact"/>
        <w:tabs>
          <w:tab w:leader="none" w:pos="594" w:val="left"/>
        </w:tabs>
        <w:numPr>
          <w:ilvl w:val="0"/>
          <w:numId w:val="51"/>
        </w:numPr>
        <w:rPr>
          <w:rFonts w:ascii="宋体" w:cs="宋体" w:eastAsia="宋体" w:hAnsi="宋体"/>
          <w:sz w:val="24"/>
          <w:szCs w:val="24"/>
          <w:color w:val="auto"/>
        </w:rPr>
      </w:pPr>
      <w:r>
        <w:rPr>
          <w:rFonts w:ascii="Times New Roman" w:cs="Times New Roman" w:eastAsia="Times New Roman" w:hAnsi="Times New Roman"/>
          <w:sz w:val="24"/>
          <w:szCs w:val="24"/>
          <w:color w:val="auto"/>
        </w:rPr>
        <w:t xml:space="preserve">2 </w:t>
      </w:r>
      <w:r>
        <w:rPr>
          <w:rFonts w:ascii="宋体" w:cs="宋体" w:eastAsia="宋体" w:hAnsi="宋体"/>
          <w:sz w:val="24"/>
          <w:szCs w:val="24"/>
          <w:color w:val="auto"/>
        </w:rPr>
        <w:t>中一级标准，其余监测因子指标均能满足《污水综合排放标准》（</w:t>
      </w:r>
      <w:r>
        <w:rPr>
          <w:rFonts w:ascii="Times New Roman" w:cs="Times New Roman" w:eastAsia="Times New Roman" w:hAnsi="Times New Roman"/>
          <w:sz w:val="24"/>
          <w:szCs w:val="24"/>
          <w:color w:val="auto"/>
        </w:rPr>
        <w:t>GB8987-1996</w:t>
      </w:r>
      <w:r>
        <w:rPr>
          <w:rFonts w:ascii="宋体" w:cs="宋体" w:eastAsia="宋体" w:hAnsi="宋体"/>
          <w:sz w:val="24"/>
          <w:szCs w:val="24"/>
          <w:color w:val="auto"/>
        </w:rPr>
        <w:t>）表</w:t>
      </w:r>
      <w:r>
        <w:rPr>
          <w:rFonts w:ascii="Times New Roman" w:cs="Times New Roman" w:eastAsia="Times New Roman" w:hAnsi="Times New Roman"/>
          <w:sz w:val="24"/>
          <w:szCs w:val="24"/>
          <w:color w:val="auto"/>
        </w:rPr>
        <w:t xml:space="preserve"> 2 </w:t>
      </w:r>
      <w:r>
        <w:rPr>
          <w:rFonts w:ascii="宋体" w:cs="宋体" w:eastAsia="宋体" w:hAnsi="宋体"/>
          <w:sz w:val="24"/>
          <w:szCs w:val="24"/>
          <w:color w:val="auto"/>
        </w:rPr>
        <w:t>中一级标准。</w:t>
      </w:r>
    </w:p>
    <w:p>
      <w:pPr>
        <w:spacing w:after="0" w:line="156" w:lineRule="exact"/>
        <w:rPr>
          <w:rFonts w:ascii="宋体" w:cs="宋体" w:eastAsia="宋体" w:hAnsi="宋体"/>
          <w:sz w:val="24"/>
          <w:szCs w:val="24"/>
          <w:color w:val="auto"/>
        </w:rPr>
      </w:pPr>
    </w:p>
    <w:p>
      <w:pPr>
        <w:ind w:left="740"/>
        <w:spacing w:after="0" w:line="274" w:lineRule="exact"/>
        <w:rPr>
          <w:rFonts w:ascii="宋体" w:cs="宋体" w:eastAsia="宋体" w:hAnsi="宋体"/>
          <w:sz w:val="24"/>
          <w:szCs w:val="24"/>
          <w:color w:val="auto"/>
        </w:rPr>
      </w:pPr>
      <w:r>
        <w:rPr>
          <w:rFonts w:ascii="宋体" w:cs="宋体" w:eastAsia="宋体" w:hAnsi="宋体"/>
          <w:sz w:val="24"/>
          <w:szCs w:val="24"/>
          <w:color w:val="auto"/>
        </w:rPr>
        <w:t>目前，清水塘地区正在进行大量的土壤及废渣治理工程，工程实施完成后，</w:t>
      </w:r>
    </w:p>
    <w:p>
      <w:pPr>
        <w:spacing w:after="0" w:line="228" w:lineRule="exact"/>
        <w:rPr>
          <w:sz w:val="20"/>
          <w:szCs w:val="20"/>
          <w:color w:val="auto"/>
        </w:rPr>
      </w:pPr>
    </w:p>
    <w:p>
      <w:pPr>
        <w:jc w:val="right"/>
        <w:ind w:left="260" w:right="480"/>
        <w:spacing w:after="0" w:line="314" w:lineRule="exact"/>
        <w:rPr>
          <w:sz w:val="20"/>
          <w:szCs w:val="20"/>
          <w:color w:val="auto"/>
        </w:rPr>
      </w:pPr>
      <w:r>
        <w:rPr>
          <w:rFonts w:ascii="宋体" w:cs="宋体" w:eastAsia="宋体" w:hAnsi="宋体"/>
          <w:sz w:val="24"/>
          <w:szCs w:val="24"/>
          <w:color w:val="auto"/>
        </w:rPr>
        <w:t>区域内的重金属含量将大大降低，地表水中重金属污染问题也将得到有效改善。</w:t>
      </w:r>
      <w:r>
        <w:rPr>
          <w:rFonts w:ascii="宋体" w:cs="宋体" w:eastAsia="宋体" w:hAnsi="宋体"/>
          <w:sz w:val="24"/>
          <w:szCs w:val="24"/>
          <w:b w:val="1"/>
          <w:bCs w:val="1"/>
          <w:color w:val="auto"/>
        </w:rPr>
        <w:t>（2）地下水环境：</w:t>
      </w:r>
      <w:r>
        <w:rPr>
          <w:rFonts w:ascii="宋体" w:cs="宋体" w:eastAsia="宋体" w:hAnsi="宋体"/>
          <w:sz w:val="24"/>
          <w:szCs w:val="24"/>
          <w:color w:val="auto"/>
        </w:rPr>
        <w:t>根据《株洲市品和锌材料有限公司场地环境调查报告》</w:t>
      </w:r>
    </w:p>
    <w:p>
      <w:pPr>
        <w:spacing w:after="0" w:line="194" w:lineRule="exact"/>
        <w:rPr>
          <w:sz w:val="20"/>
          <w:szCs w:val="20"/>
          <w:color w:val="auto"/>
        </w:rPr>
      </w:pPr>
    </w:p>
    <w:p>
      <w:pPr>
        <w:ind w:left="260"/>
        <w:spacing w:after="0" w:line="292" w:lineRule="exact"/>
        <w:rPr>
          <w:sz w:val="20"/>
          <w:szCs w:val="20"/>
          <w:color w:val="auto"/>
        </w:rPr>
      </w:pPr>
      <w:r>
        <w:rPr>
          <w:rFonts w:ascii="宋体" w:cs="宋体" w:eastAsia="宋体" w:hAnsi="宋体"/>
          <w:sz w:val="24"/>
          <w:szCs w:val="24"/>
          <w:color w:val="auto"/>
        </w:rPr>
        <w:t>中委托江苏康达检测技术股份有限公司对场区内的</w:t>
      </w:r>
      <w:r>
        <w:rPr>
          <w:rFonts w:ascii="Times New Roman" w:cs="Times New Roman" w:eastAsia="Times New Roman" w:hAnsi="Times New Roman"/>
          <w:sz w:val="24"/>
          <w:szCs w:val="24"/>
          <w:color w:val="auto"/>
        </w:rPr>
        <w:t xml:space="preserve"> 2 </w:t>
      </w:r>
      <w:r>
        <w:rPr>
          <w:rFonts w:ascii="宋体" w:cs="宋体" w:eastAsia="宋体" w:hAnsi="宋体"/>
          <w:sz w:val="24"/>
          <w:szCs w:val="24"/>
          <w:color w:val="auto"/>
        </w:rPr>
        <w:t>个地下水点位的监测，上</w:t>
      </w:r>
    </w:p>
    <w:p>
      <w:pPr>
        <w:spacing w:after="0" w:line="178"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结果表明项目所在地的地下水环境质量监测因子中氨氮、氟化物、镉和锌均不</w:t>
      </w:r>
    </w:p>
    <w:p>
      <w:pPr>
        <w:spacing w:after="0" w:line="190" w:lineRule="exact"/>
        <w:rPr>
          <w:sz w:val="20"/>
          <w:szCs w:val="20"/>
          <w:color w:val="auto"/>
        </w:rPr>
      </w:pPr>
    </w:p>
    <w:p>
      <w:pPr>
        <w:ind w:left="260"/>
        <w:spacing w:after="0" w:line="292" w:lineRule="exact"/>
        <w:rPr>
          <w:sz w:val="20"/>
          <w:szCs w:val="20"/>
          <w:color w:val="auto"/>
        </w:rPr>
      </w:pPr>
      <w:r>
        <w:rPr>
          <w:rFonts w:ascii="宋体" w:cs="宋体" w:eastAsia="宋体" w:hAnsi="宋体"/>
          <w:sz w:val="24"/>
          <w:szCs w:val="24"/>
          <w:color w:val="auto"/>
        </w:rPr>
        <w:t>能满足《地下水质量标准》（</w:t>
      </w:r>
      <w:r>
        <w:rPr>
          <w:rFonts w:ascii="Times New Roman" w:cs="Times New Roman" w:eastAsia="Times New Roman" w:hAnsi="Times New Roman"/>
          <w:sz w:val="24"/>
          <w:szCs w:val="24"/>
          <w:color w:val="auto"/>
        </w:rPr>
        <w:t>GB/T14848-1993</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III </w:t>
      </w:r>
      <w:r>
        <w:rPr>
          <w:rFonts w:ascii="宋体" w:cs="宋体" w:eastAsia="宋体" w:hAnsi="宋体"/>
          <w:sz w:val="24"/>
          <w:szCs w:val="24"/>
          <w:color w:val="auto"/>
        </w:rPr>
        <w:t>类标准值。可见，本项目厂</w:t>
      </w:r>
    </w:p>
    <w:p>
      <w:pPr>
        <w:spacing w:after="0" w:line="178"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区地块的地下水受到了重金属污染，建议对该场地的地下水采取修复措施，以</w:t>
      </w:r>
    </w:p>
    <w:p>
      <w:pPr>
        <w:spacing w:after="0" w:line="192"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降低风险。</w:t>
      </w:r>
    </w:p>
    <w:p>
      <w:pPr>
        <w:spacing w:after="0" w:line="265" w:lineRule="exact"/>
        <w:rPr>
          <w:sz w:val="20"/>
          <w:szCs w:val="20"/>
          <w:color w:val="auto"/>
        </w:rPr>
      </w:pPr>
    </w:p>
    <w:p>
      <w:pPr>
        <w:ind w:left="740"/>
        <w:spacing w:after="0" w:line="280" w:lineRule="exact"/>
        <w:rPr>
          <w:sz w:val="20"/>
          <w:szCs w:val="20"/>
          <w:color w:val="auto"/>
        </w:rPr>
      </w:pPr>
      <w:r>
        <w:rPr>
          <w:rFonts w:ascii="宋体" w:cs="宋体" w:eastAsia="宋体" w:hAnsi="宋体"/>
          <w:sz w:val="23"/>
          <w:szCs w:val="23"/>
          <w:b w:val="1"/>
          <w:bCs w:val="1"/>
          <w:color w:val="auto"/>
        </w:rPr>
        <w:t>（</w:t>
      </w:r>
      <w:r>
        <w:rPr>
          <w:rFonts w:ascii="Times New Roman" w:cs="Times New Roman" w:eastAsia="Times New Roman" w:hAnsi="Times New Roman"/>
          <w:sz w:val="23"/>
          <w:szCs w:val="23"/>
          <w:b w:val="1"/>
          <w:bCs w:val="1"/>
          <w:color w:val="auto"/>
        </w:rPr>
        <w:t>3</w:t>
      </w:r>
      <w:r>
        <w:rPr>
          <w:rFonts w:ascii="宋体" w:cs="宋体" w:eastAsia="宋体" w:hAnsi="宋体"/>
          <w:sz w:val="23"/>
          <w:szCs w:val="23"/>
          <w:b w:val="1"/>
          <w:bCs w:val="1"/>
          <w:color w:val="auto"/>
        </w:rPr>
        <w:t>）环境空气：</w:t>
      </w:r>
      <w:r>
        <w:rPr>
          <w:rFonts w:ascii="宋体" w:cs="宋体" w:eastAsia="宋体" w:hAnsi="宋体"/>
          <w:sz w:val="23"/>
          <w:szCs w:val="23"/>
          <w:color w:val="auto"/>
        </w:rPr>
        <w:t>区域环境空气属于不达标区，</w:t>
      </w:r>
      <w:r>
        <w:rPr>
          <w:rFonts w:ascii="Times New Roman" w:cs="Times New Roman" w:eastAsia="Times New Roman" w:hAnsi="Times New Roman"/>
          <w:sz w:val="23"/>
          <w:szCs w:val="23"/>
          <w:color w:val="auto"/>
        </w:rPr>
        <w:t>2017</w:t>
      </w:r>
      <w:r>
        <w:rPr>
          <w:rFonts w:ascii="Times New Roman" w:cs="Times New Roman" w:eastAsia="Times New Roman" w:hAnsi="Times New Roman"/>
          <w:sz w:val="23"/>
          <w:szCs w:val="23"/>
          <w:b w:val="1"/>
          <w:bCs w:val="1"/>
          <w:color w:val="auto"/>
        </w:rPr>
        <w:t xml:space="preserve"> </w:t>
      </w:r>
      <w:r>
        <w:rPr>
          <w:rFonts w:ascii="宋体" w:cs="宋体" w:eastAsia="宋体" w:hAnsi="宋体"/>
          <w:sz w:val="23"/>
          <w:szCs w:val="23"/>
          <w:color w:val="auto"/>
        </w:rPr>
        <w:t>年</w:t>
      </w:r>
      <w:r>
        <w:rPr>
          <w:rFonts w:ascii="Times New Roman" w:cs="Times New Roman" w:eastAsia="Times New Roman" w:hAnsi="Times New Roman"/>
          <w:sz w:val="23"/>
          <w:szCs w:val="23"/>
          <w:b w:val="1"/>
          <w:bCs w:val="1"/>
          <w:color w:val="auto"/>
        </w:rPr>
        <w:t xml:space="preserve"> </w:t>
      </w:r>
      <w:r>
        <w:rPr>
          <w:rFonts w:ascii="Times New Roman" w:cs="Times New Roman" w:eastAsia="Times New Roman" w:hAnsi="Times New Roman"/>
          <w:sz w:val="23"/>
          <w:szCs w:val="23"/>
          <w:color w:val="auto"/>
        </w:rPr>
        <w:t>SO</w:t>
      </w:r>
      <w:r>
        <w:rPr>
          <w:rFonts w:ascii="Times New Roman" w:cs="Times New Roman" w:eastAsia="Times New Roman" w:hAnsi="Times New Roman"/>
          <w:sz w:val="14"/>
          <w:szCs w:val="14"/>
          <w:color w:val="auto"/>
        </w:rPr>
        <w:t>2</w:t>
      </w:r>
      <w:r>
        <w:rPr>
          <w:rFonts w:ascii="宋体" w:cs="宋体" w:eastAsia="宋体" w:hAnsi="宋体"/>
          <w:sz w:val="23"/>
          <w:szCs w:val="23"/>
          <w:color w:val="auto"/>
        </w:rPr>
        <w:t>、</w:t>
      </w:r>
      <w:r>
        <w:rPr>
          <w:rFonts w:ascii="Times New Roman" w:cs="Times New Roman" w:eastAsia="Times New Roman" w:hAnsi="Times New Roman"/>
          <w:sz w:val="23"/>
          <w:szCs w:val="23"/>
          <w:color w:val="auto"/>
        </w:rPr>
        <w:t>NO</w:t>
      </w:r>
      <w:r>
        <w:rPr>
          <w:rFonts w:ascii="Times New Roman" w:cs="Times New Roman" w:eastAsia="Times New Roman" w:hAnsi="Times New Roman"/>
          <w:sz w:val="14"/>
          <w:szCs w:val="14"/>
          <w:color w:val="auto"/>
        </w:rPr>
        <w:t>2</w:t>
      </w:r>
      <w:r>
        <w:rPr>
          <w:rFonts w:ascii="Times New Roman" w:cs="Times New Roman" w:eastAsia="Times New Roman" w:hAnsi="Times New Roman"/>
          <w:sz w:val="23"/>
          <w:szCs w:val="23"/>
          <w:b w:val="1"/>
          <w:bCs w:val="1"/>
          <w:color w:val="auto"/>
        </w:rPr>
        <w:t xml:space="preserve"> </w:t>
      </w:r>
      <w:r>
        <w:rPr>
          <w:rFonts w:ascii="宋体" w:cs="宋体" w:eastAsia="宋体" w:hAnsi="宋体"/>
          <w:sz w:val="23"/>
          <w:szCs w:val="23"/>
          <w:color w:val="auto"/>
        </w:rPr>
        <w:t>年平均质</w:t>
      </w:r>
    </w:p>
    <w:p>
      <w:pPr>
        <w:spacing w:after="0" w:line="193" w:lineRule="exact"/>
        <w:rPr>
          <w:sz w:val="20"/>
          <w:szCs w:val="20"/>
          <w:color w:val="auto"/>
        </w:rPr>
      </w:pPr>
    </w:p>
    <w:p>
      <w:pPr>
        <w:ind w:left="260"/>
        <w:spacing w:after="0" w:line="292" w:lineRule="exact"/>
        <w:rPr>
          <w:sz w:val="20"/>
          <w:szCs w:val="20"/>
          <w:color w:val="auto"/>
        </w:rPr>
      </w:pPr>
      <w:r>
        <w:rPr>
          <w:rFonts w:ascii="宋体" w:cs="宋体" w:eastAsia="宋体" w:hAnsi="宋体"/>
          <w:sz w:val="24"/>
          <w:szCs w:val="24"/>
          <w:color w:val="auto"/>
        </w:rPr>
        <w:t>量浓度、</w:t>
      </w:r>
      <w:r>
        <w:rPr>
          <w:rFonts w:ascii="Times New Roman" w:cs="Times New Roman" w:eastAsia="Times New Roman" w:hAnsi="Times New Roman"/>
          <w:sz w:val="24"/>
          <w:szCs w:val="24"/>
          <w:color w:val="auto"/>
        </w:rPr>
        <w:t xml:space="preserve">CO </w:t>
      </w:r>
      <w:r>
        <w:rPr>
          <w:rFonts w:ascii="宋体" w:cs="宋体" w:eastAsia="宋体" w:hAnsi="宋体"/>
          <w:sz w:val="24"/>
          <w:szCs w:val="24"/>
          <w:color w:val="auto"/>
        </w:rPr>
        <w:t>日平均质量浓度、</w:t>
      </w:r>
      <w:r>
        <w:rPr>
          <w:rFonts w:ascii="Times New Roman" w:cs="Times New Roman" w:eastAsia="Times New Roman" w:hAnsi="Times New Roman"/>
          <w:sz w:val="24"/>
          <w:szCs w:val="24"/>
          <w:color w:val="auto"/>
        </w:rPr>
        <w:t>O</w:t>
      </w:r>
      <w:r>
        <w:rPr>
          <w:rFonts w:ascii="Times New Roman" w:cs="Times New Roman" w:eastAsia="Times New Roman" w:hAnsi="Times New Roman"/>
          <w:sz w:val="15"/>
          <w:szCs w:val="15"/>
          <w:color w:val="auto"/>
        </w:rPr>
        <w:t>3</w:t>
      </w:r>
      <w:r>
        <w:rPr>
          <w:rFonts w:ascii="Times New Roman" w:cs="Times New Roman" w:eastAsia="Times New Roman" w:hAnsi="Times New Roman"/>
          <w:sz w:val="24"/>
          <w:szCs w:val="24"/>
          <w:color w:val="auto"/>
        </w:rPr>
        <w:t xml:space="preserve">8h </w:t>
      </w:r>
      <w:r>
        <w:rPr>
          <w:rFonts w:ascii="宋体" w:cs="宋体" w:eastAsia="宋体" w:hAnsi="宋体"/>
          <w:sz w:val="24"/>
          <w:szCs w:val="24"/>
          <w:color w:val="auto"/>
        </w:rPr>
        <w:t>平均质量浓度均可满足《环境空气质量标</w:t>
      </w:r>
    </w:p>
    <w:p>
      <w:pPr>
        <w:sectPr>
          <w:pgSz w:w="11900" w:h="16838" w:orient="portrait"/>
          <w:cols w:equalWidth="0" w:num="1">
            <w:col w:w="9040"/>
          </w:cols>
          <w:pgMar w:left="1440" w:top="864" w:right="14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61</w:t>
      </w:r>
    </w:p>
    <w:p>
      <w:pPr>
        <w:sectPr>
          <w:pgSz w:w="11900" w:h="16838" w:orient="portrait"/>
          <w:cols w:equalWidth="0" w:num="1">
            <w:col w:w="9040"/>
          </w:cols>
          <w:pgMar w:left="1440" w:top="864" w:right="1426" w:bottom="398" w:gutter="0" w:footer="0" w:header="0"/>
          <w:type w:val="continuous"/>
        </w:sectPr>
      </w:pPr>
    </w:p>
    <w:bookmarkStart w:id="64" w:name="page65"/>
    <w:bookmarkEnd w:id="64"/>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jc w:val="right"/>
        <w:ind w:right="16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84455</wp:posOffset>
            </wp:positionH>
            <wp:positionV relativeFrom="paragraph">
              <wp:posOffset>19685</wp:posOffset>
            </wp:positionV>
            <wp:extent cx="5661660" cy="873950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5661660" cy="8739505"/>
                    </a:xfrm>
                    <a:prstGeom prst="rect">
                      <a:avLst/>
                    </a:prstGeom>
                    <a:noFill/>
                  </pic:spPr>
                </pic:pic>
              </a:graphicData>
            </a:graphic>
          </wp:anchor>
        </w:drawing>
      </w:r>
    </w:p>
    <w:p>
      <w:pPr>
        <w:spacing w:after="0" w:line="130" w:lineRule="exact"/>
        <w:rPr>
          <w:sz w:val="20"/>
          <w:szCs w:val="20"/>
          <w:color w:val="auto"/>
        </w:rPr>
      </w:pPr>
    </w:p>
    <w:p>
      <w:pPr>
        <w:ind w:left="260"/>
        <w:spacing w:after="0" w:line="292" w:lineRule="exact"/>
        <w:rPr>
          <w:sz w:val="20"/>
          <w:szCs w:val="20"/>
          <w:color w:val="auto"/>
        </w:rPr>
      </w:pPr>
      <w:r>
        <w:rPr>
          <w:rFonts w:ascii="宋体" w:cs="宋体" w:eastAsia="宋体" w:hAnsi="宋体"/>
          <w:sz w:val="24"/>
          <w:szCs w:val="24"/>
          <w:color w:val="auto"/>
        </w:rPr>
        <w:t>准》（</w:t>
      </w:r>
      <w:r>
        <w:rPr>
          <w:rFonts w:ascii="Times New Roman" w:cs="Times New Roman" w:eastAsia="Times New Roman" w:hAnsi="Times New Roman"/>
          <w:sz w:val="24"/>
          <w:szCs w:val="24"/>
          <w:color w:val="auto"/>
        </w:rPr>
        <w:t>GB3095-2012</w:t>
      </w:r>
      <w:r>
        <w:rPr>
          <w:rFonts w:ascii="宋体" w:cs="宋体" w:eastAsia="宋体" w:hAnsi="宋体"/>
          <w:sz w:val="24"/>
          <w:szCs w:val="24"/>
          <w:color w:val="auto"/>
        </w:rPr>
        <w:t>）中二级标准，</w:t>
      </w:r>
      <w:r>
        <w:rPr>
          <w:rFonts w:ascii="Times New Roman" w:cs="Times New Roman" w:eastAsia="Times New Roman" w:hAnsi="Times New Roman"/>
          <w:sz w:val="24"/>
          <w:szCs w:val="24"/>
          <w:color w:val="auto"/>
        </w:rPr>
        <w:t>PM</w:t>
      </w:r>
      <w:r>
        <w:rPr>
          <w:rFonts w:ascii="Times New Roman" w:cs="Times New Roman" w:eastAsia="Times New Roman" w:hAnsi="Times New Roman"/>
          <w:sz w:val="15"/>
          <w:szCs w:val="15"/>
          <w:color w:val="auto"/>
        </w:rPr>
        <w:t>10</w:t>
      </w:r>
      <w:r>
        <w:rPr>
          <w:rFonts w:ascii="宋体" w:cs="宋体" w:eastAsia="宋体" w:hAnsi="宋体"/>
          <w:sz w:val="24"/>
          <w:szCs w:val="24"/>
          <w:color w:val="auto"/>
        </w:rPr>
        <w:t>、</w:t>
      </w:r>
      <w:r>
        <w:rPr>
          <w:rFonts w:ascii="Times New Roman" w:cs="Times New Roman" w:eastAsia="Times New Roman" w:hAnsi="Times New Roman"/>
          <w:sz w:val="24"/>
          <w:szCs w:val="24"/>
          <w:color w:val="auto"/>
        </w:rPr>
        <w:t>PM</w:t>
      </w:r>
      <w:r>
        <w:rPr>
          <w:rFonts w:ascii="Times New Roman" w:cs="Times New Roman" w:eastAsia="Times New Roman" w:hAnsi="Times New Roman"/>
          <w:sz w:val="15"/>
          <w:szCs w:val="15"/>
          <w:color w:val="auto"/>
        </w:rPr>
        <w:t>2.5</w:t>
      </w:r>
      <w:r>
        <w:rPr>
          <w:rFonts w:ascii="Times New Roman" w:cs="Times New Roman" w:eastAsia="Times New Roman" w:hAnsi="Times New Roman"/>
          <w:sz w:val="24"/>
          <w:szCs w:val="24"/>
          <w:color w:val="auto"/>
        </w:rPr>
        <w:t xml:space="preserve"> </w:t>
      </w:r>
      <w:r>
        <w:rPr>
          <w:rFonts w:ascii="宋体" w:cs="宋体" w:eastAsia="宋体" w:hAnsi="宋体"/>
          <w:sz w:val="24"/>
          <w:szCs w:val="24"/>
          <w:color w:val="auto"/>
        </w:rPr>
        <w:t>年平均质量浓度超出《环境空</w:t>
      </w:r>
    </w:p>
    <w:p>
      <w:pPr>
        <w:spacing w:after="0" w:line="176" w:lineRule="exact"/>
        <w:rPr>
          <w:sz w:val="20"/>
          <w:szCs w:val="20"/>
          <w:color w:val="auto"/>
        </w:rPr>
      </w:pPr>
    </w:p>
    <w:p>
      <w:pPr>
        <w:ind w:left="260"/>
        <w:spacing w:after="0" w:line="292" w:lineRule="exact"/>
        <w:rPr>
          <w:sz w:val="20"/>
          <w:szCs w:val="20"/>
          <w:color w:val="auto"/>
        </w:rPr>
      </w:pPr>
      <w:r>
        <w:rPr>
          <w:rFonts w:ascii="宋体" w:cs="宋体" w:eastAsia="宋体" w:hAnsi="宋体"/>
          <w:sz w:val="24"/>
          <w:szCs w:val="24"/>
          <w:color w:val="auto"/>
        </w:rPr>
        <w:t>气质量标准》（</w:t>
      </w:r>
      <w:r>
        <w:rPr>
          <w:rFonts w:ascii="Times New Roman" w:cs="Times New Roman" w:eastAsia="Times New Roman" w:hAnsi="Times New Roman"/>
          <w:sz w:val="24"/>
          <w:szCs w:val="24"/>
          <w:color w:val="auto"/>
        </w:rPr>
        <w:t>GB3095-2012</w:t>
      </w:r>
      <w:r>
        <w:rPr>
          <w:rFonts w:ascii="宋体" w:cs="宋体" w:eastAsia="宋体" w:hAnsi="宋体"/>
          <w:sz w:val="24"/>
          <w:szCs w:val="24"/>
          <w:color w:val="auto"/>
        </w:rPr>
        <w:t>）中二级标准。</w:t>
      </w:r>
    </w:p>
    <w:p>
      <w:pPr>
        <w:spacing w:after="0" w:line="172" w:lineRule="exact"/>
        <w:rPr>
          <w:sz w:val="20"/>
          <w:szCs w:val="20"/>
          <w:color w:val="auto"/>
        </w:rPr>
      </w:pPr>
    </w:p>
    <w:p>
      <w:pPr>
        <w:ind w:left="740"/>
        <w:spacing w:after="0" w:line="280" w:lineRule="exact"/>
        <w:rPr>
          <w:sz w:val="20"/>
          <w:szCs w:val="20"/>
          <w:color w:val="auto"/>
        </w:rPr>
      </w:pPr>
      <w:r>
        <w:rPr>
          <w:rFonts w:ascii="宋体" w:cs="宋体" w:eastAsia="宋体" w:hAnsi="宋体"/>
          <w:sz w:val="23"/>
          <w:szCs w:val="23"/>
          <w:b w:val="1"/>
          <w:bCs w:val="1"/>
          <w:color w:val="auto"/>
        </w:rPr>
        <w:t>（</w:t>
      </w:r>
      <w:r>
        <w:rPr>
          <w:rFonts w:ascii="Times New Roman" w:cs="Times New Roman" w:eastAsia="Times New Roman" w:hAnsi="Times New Roman"/>
          <w:sz w:val="23"/>
          <w:szCs w:val="23"/>
          <w:b w:val="1"/>
          <w:bCs w:val="1"/>
          <w:color w:val="auto"/>
        </w:rPr>
        <w:t>4</w:t>
      </w:r>
      <w:r>
        <w:rPr>
          <w:rFonts w:ascii="宋体" w:cs="宋体" w:eastAsia="宋体" w:hAnsi="宋体"/>
          <w:sz w:val="23"/>
          <w:szCs w:val="23"/>
          <w:b w:val="1"/>
          <w:bCs w:val="1"/>
          <w:color w:val="auto"/>
        </w:rPr>
        <w:t>）声环境：</w:t>
      </w:r>
      <w:r>
        <w:rPr>
          <w:rFonts w:ascii="宋体" w:cs="宋体" w:eastAsia="宋体" w:hAnsi="宋体"/>
          <w:sz w:val="23"/>
          <w:szCs w:val="23"/>
          <w:color w:val="auto"/>
        </w:rPr>
        <w:t>场界昼夜间可达到《声环境质量标准》</w:t>
      </w:r>
      <w:r>
        <w:rPr>
          <w:rFonts w:ascii="Times New Roman" w:cs="Times New Roman" w:eastAsia="Times New Roman" w:hAnsi="Times New Roman"/>
          <w:sz w:val="23"/>
          <w:szCs w:val="23"/>
          <w:color w:val="auto"/>
        </w:rPr>
        <w:t>(GB3096-2008)</w:t>
      </w:r>
      <w:r>
        <w:rPr>
          <w:rFonts w:ascii="宋体" w:cs="宋体" w:eastAsia="宋体" w:hAnsi="宋体"/>
          <w:sz w:val="23"/>
          <w:szCs w:val="23"/>
          <w:color w:val="auto"/>
        </w:rPr>
        <w:t>中的</w:t>
      </w:r>
      <w:r>
        <w:rPr>
          <w:rFonts w:ascii="Times New Roman" w:cs="Times New Roman" w:eastAsia="Times New Roman" w:hAnsi="Times New Roman"/>
          <w:sz w:val="23"/>
          <w:szCs w:val="23"/>
          <w:b w:val="1"/>
          <w:bCs w:val="1"/>
          <w:color w:val="auto"/>
        </w:rPr>
        <w:t xml:space="preserve"> </w:t>
      </w:r>
      <w:r>
        <w:rPr>
          <w:rFonts w:ascii="Times New Roman" w:cs="Times New Roman" w:eastAsia="Times New Roman" w:hAnsi="Times New Roman"/>
          <w:sz w:val="23"/>
          <w:szCs w:val="23"/>
          <w:color w:val="auto"/>
        </w:rPr>
        <w:t>2</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类标准。</w:t>
      </w:r>
    </w:p>
    <w:p>
      <w:pPr>
        <w:spacing w:after="0" w:line="237" w:lineRule="exact"/>
        <w:rPr>
          <w:sz w:val="20"/>
          <w:szCs w:val="20"/>
          <w:color w:val="auto"/>
        </w:rPr>
      </w:pPr>
    </w:p>
    <w:p>
      <w:pPr>
        <w:ind w:left="260"/>
        <w:spacing w:after="0" w:line="341" w:lineRule="exact"/>
        <w:rPr>
          <w:sz w:val="20"/>
          <w:szCs w:val="20"/>
          <w:color w:val="auto"/>
        </w:rPr>
      </w:pPr>
      <w:r>
        <w:rPr>
          <w:rFonts w:ascii="Times New Roman" w:cs="Times New Roman" w:eastAsia="Times New Roman" w:hAnsi="Times New Roman"/>
          <w:sz w:val="28"/>
          <w:szCs w:val="28"/>
          <w:b w:val="1"/>
          <w:bCs w:val="1"/>
          <w:color w:val="auto"/>
        </w:rPr>
        <w:t>3</w:t>
      </w:r>
      <w:r>
        <w:rPr>
          <w:rFonts w:ascii="黑体" w:cs="黑体" w:eastAsia="黑体" w:hAnsi="黑体"/>
          <w:sz w:val="28"/>
          <w:szCs w:val="28"/>
          <w:b w:val="1"/>
          <w:bCs w:val="1"/>
          <w:color w:val="auto"/>
        </w:rPr>
        <w:t>、施工期环境影响分析</w:t>
      </w:r>
    </w:p>
    <w:p>
      <w:pPr>
        <w:spacing w:after="0" w:line="234" w:lineRule="exact"/>
        <w:rPr>
          <w:sz w:val="20"/>
          <w:szCs w:val="20"/>
          <w:color w:val="auto"/>
        </w:rPr>
      </w:pPr>
    </w:p>
    <w:p>
      <w:pPr>
        <w:ind w:left="62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）水环境影响评价结论</w:t>
      </w:r>
    </w:p>
    <w:p>
      <w:pPr>
        <w:spacing w:after="0" w:line="103" w:lineRule="exact"/>
        <w:rPr>
          <w:sz w:val="20"/>
          <w:szCs w:val="20"/>
          <w:color w:val="auto"/>
        </w:rPr>
      </w:pPr>
    </w:p>
    <w:p>
      <w:pPr>
        <w:ind w:left="740"/>
        <w:spacing w:after="0" w:line="274" w:lineRule="exact"/>
        <w:rPr>
          <w:sz w:val="20"/>
          <w:szCs w:val="20"/>
          <w:color w:val="auto"/>
        </w:rPr>
      </w:pPr>
      <w:r>
        <w:rPr>
          <w:rFonts w:ascii="宋体" w:cs="宋体" w:eastAsia="宋体" w:hAnsi="宋体"/>
          <w:sz w:val="24"/>
          <w:szCs w:val="24"/>
          <w:color w:val="auto"/>
        </w:rPr>
        <w:t>施工过程产生的废水主要是施工产生的设备清洗废水、初期雨水、混凝土</w:t>
      </w:r>
    </w:p>
    <w:p>
      <w:pPr>
        <w:spacing w:after="0" w:line="192"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养护水以及施工人员少量的生活污水。施工废水含有多种重金属离子，拟建设</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临时废水处理站，处理后的废水达到出水须达到《污水综合排放标准》</w:t>
      </w:r>
    </w:p>
    <w:p>
      <w:pPr>
        <w:spacing w:after="0" w:line="190" w:lineRule="exact"/>
        <w:rPr>
          <w:sz w:val="20"/>
          <w:szCs w:val="20"/>
          <w:color w:val="auto"/>
        </w:rPr>
      </w:pPr>
    </w:p>
    <w:p>
      <w:pPr>
        <w:ind w:left="26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GB8098-1996</w:t>
      </w:r>
      <w:r>
        <w:rPr>
          <w:rFonts w:ascii="宋体" w:cs="宋体" w:eastAsia="宋体" w:hAnsi="宋体"/>
          <w:sz w:val="24"/>
          <w:szCs w:val="24"/>
          <w:color w:val="auto"/>
        </w:rPr>
        <w:t>）中表</w:t>
      </w:r>
      <w:r>
        <w:rPr>
          <w:rFonts w:ascii="Times New Roman" w:cs="Times New Roman" w:eastAsia="Times New Roman" w:hAnsi="Times New Roman"/>
          <w:sz w:val="24"/>
          <w:szCs w:val="24"/>
          <w:color w:val="auto"/>
        </w:rPr>
        <w:t xml:space="preserve"> 1 </w:t>
      </w:r>
      <w:r>
        <w:rPr>
          <w:rFonts w:ascii="宋体" w:cs="宋体" w:eastAsia="宋体" w:hAnsi="宋体"/>
          <w:sz w:val="24"/>
          <w:szCs w:val="24"/>
          <w:color w:val="auto"/>
        </w:rPr>
        <w:t>第一类污染物最高允许排放标准和表</w:t>
      </w:r>
      <w:r>
        <w:rPr>
          <w:rFonts w:ascii="Times New Roman" w:cs="Times New Roman" w:eastAsia="Times New Roman" w:hAnsi="Times New Roman"/>
          <w:sz w:val="24"/>
          <w:szCs w:val="24"/>
          <w:color w:val="auto"/>
        </w:rPr>
        <w:t xml:space="preserve"> 4 </w:t>
      </w:r>
      <w:r>
        <w:rPr>
          <w:rFonts w:ascii="宋体" w:cs="宋体" w:eastAsia="宋体" w:hAnsi="宋体"/>
          <w:sz w:val="24"/>
          <w:szCs w:val="24"/>
          <w:color w:val="auto"/>
        </w:rPr>
        <w:t>中一级标准，</w:t>
      </w:r>
    </w:p>
    <w:p>
      <w:pPr>
        <w:spacing w:after="0" w:line="178"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回用洒水降尘和车辆设备冲洗，不外排，对地表水环境影响小。</w:t>
      </w:r>
    </w:p>
    <w:p>
      <w:pPr>
        <w:spacing w:after="0" w:line="265" w:lineRule="exact"/>
        <w:rPr>
          <w:sz w:val="20"/>
          <w:szCs w:val="20"/>
          <w:color w:val="auto"/>
        </w:rPr>
      </w:pPr>
    </w:p>
    <w:p>
      <w:pPr>
        <w:ind w:left="74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）地下水环境影响评价结论</w:t>
      </w:r>
    </w:p>
    <w:p>
      <w:pPr>
        <w:spacing w:after="0" w:line="106" w:lineRule="exact"/>
        <w:rPr>
          <w:sz w:val="20"/>
          <w:szCs w:val="20"/>
          <w:color w:val="auto"/>
        </w:rPr>
      </w:pPr>
    </w:p>
    <w:p>
      <w:pPr>
        <w:ind w:left="740"/>
        <w:spacing w:after="0" w:line="274" w:lineRule="exact"/>
        <w:rPr>
          <w:sz w:val="20"/>
          <w:szCs w:val="20"/>
          <w:color w:val="auto"/>
        </w:rPr>
      </w:pPr>
      <w:r>
        <w:rPr>
          <w:rFonts w:ascii="宋体" w:cs="宋体" w:eastAsia="宋体" w:hAnsi="宋体"/>
          <w:sz w:val="24"/>
          <w:szCs w:val="24"/>
          <w:color w:val="auto"/>
        </w:rPr>
        <w:t>本项目稳定固化场地对地面进行了硬化且按照一般工业固废填埋场要求做</w:t>
      </w:r>
    </w:p>
    <w:p>
      <w:pPr>
        <w:spacing w:after="0" w:line="192"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防渗处理，同时设置排水沟及初期雨水收集池，对稳定固化场地内初期雨水进</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行收集，且对场地内暂存废渣进行覆盖，避免场地内初期雨水渗入附近土壤，</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造成二次污染。通过以上措施，固化场地废水对地下水的影响较小。</w:t>
      </w:r>
    </w:p>
    <w:p>
      <w:pPr>
        <w:spacing w:after="0" w:line="188" w:lineRule="exact"/>
        <w:rPr>
          <w:sz w:val="20"/>
          <w:szCs w:val="20"/>
          <w:color w:val="auto"/>
        </w:rPr>
      </w:pPr>
    </w:p>
    <w:p>
      <w:pPr>
        <w:ind w:left="740"/>
        <w:spacing w:after="0" w:line="292" w:lineRule="exact"/>
        <w:rPr>
          <w:sz w:val="20"/>
          <w:szCs w:val="20"/>
          <w:color w:val="auto"/>
        </w:rPr>
      </w:pPr>
      <w:r>
        <w:rPr>
          <w:rFonts w:ascii="宋体" w:cs="宋体" w:eastAsia="宋体" w:hAnsi="宋体"/>
          <w:sz w:val="24"/>
          <w:szCs w:val="24"/>
          <w:color w:val="auto"/>
        </w:rPr>
        <w:t>本项目临时废水处理站的水池采用</w:t>
      </w:r>
      <w:r>
        <w:rPr>
          <w:rFonts w:ascii="Times New Roman" w:cs="Times New Roman" w:eastAsia="Times New Roman" w:hAnsi="Times New Roman"/>
          <w:sz w:val="24"/>
          <w:szCs w:val="24"/>
          <w:color w:val="auto"/>
        </w:rPr>
        <w:t xml:space="preserve"> PP </w:t>
      </w:r>
      <w:r>
        <w:rPr>
          <w:rFonts w:ascii="宋体" w:cs="宋体" w:eastAsia="宋体" w:hAnsi="宋体"/>
          <w:sz w:val="24"/>
          <w:szCs w:val="24"/>
          <w:color w:val="auto"/>
        </w:rPr>
        <w:t>板材质及钢材，具有良好的防渗性</w:t>
      </w:r>
    </w:p>
    <w:p>
      <w:pPr>
        <w:spacing w:after="0" w:line="178"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能，废水在反应池内呈碱性，不会对池壁产生腐蚀，临时废水处理站处理过程</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对地下水环境不会造成明显影响。</w:t>
      </w:r>
    </w:p>
    <w:p>
      <w:pPr>
        <w:spacing w:after="0" w:line="265" w:lineRule="exact"/>
        <w:rPr>
          <w:sz w:val="20"/>
          <w:szCs w:val="20"/>
          <w:color w:val="auto"/>
        </w:rPr>
      </w:pPr>
    </w:p>
    <w:p>
      <w:pPr>
        <w:ind w:left="62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）大气环境影响评价结论</w:t>
      </w:r>
    </w:p>
    <w:p>
      <w:pPr>
        <w:spacing w:after="0" w:line="182" w:lineRule="exact"/>
        <w:rPr>
          <w:sz w:val="20"/>
          <w:szCs w:val="20"/>
          <w:color w:val="auto"/>
        </w:rPr>
      </w:pPr>
    </w:p>
    <w:p>
      <w:pPr>
        <w:ind w:left="740"/>
        <w:spacing w:after="0" w:line="274" w:lineRule="exact"/>
        <w:rPr>
          <w:sz w:val="20"/>
          <w:szCs w:val="20"/>
          <w:color w:val="auto"/>
        </w:rPr>
      </w:pPr>
      <w:r>
        <w:rPr>
          <w:rFonts w:ascii="宋体" w:cs="宋体" w:eastAsia="宋体" w:hAnsi="宋体"/>
          <w:sz w:val="24"/>
          <w:szCs w:val="24"/>
          <w:color w:val="auto"/>
        </w:rPr>
        <w:t>施工扬尘主要来自于车辆行驶扬尘、堆场扬尘、稳定固化场地扬尘和机械</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设备尾气等，均以无组织形式排放。通过合理安排工期、避免大风天气施工，</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采取洒水降尘等湿法作业，物料运输时采取毡布覆盖或密闭工具运输，及时清</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理运输车辆等措施来减少扬尘的产生量，施工过程对大气环境影响较小。</w:t>
      </w:r>
    </w:p>
    <w:p>
      <w:pPr>
        <w:spacing w:after="0" w:line="188" w:lineRule="exact"/>
        <w:rPr>
          <w:sz w:val="20"/>
          <w:szCs w:val="20"/>
          <w:color w:val="auto"/>
        </w:rPr>
      </w:pPr>
    </w:p>
    <w:p>
      <w:pPr>
        <w:ind w:left="62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4</w:t>
      </w:r>
      <w:r>
        <w:rPr>
          <w:rFonts w:ascii="宋体" w:cs="宋体" w:eastAsia="宋体" w:hAnsi="宋体"/>
          <w:sz w:val="24"/>
          <w:szCs w:val="24"/>
          <w:b w:val="1"/>
          <w:bCs w:val="1"/>
          <w:color w:val="auto"/>
        </w:rPr>
        <w:t>）声环境影响评价结论</w:t>
      </w:r>
    </w:p>
    <w:p>
      <w:pPr>
        <w:spacing w:after="0" w:line="182" w:lineRule="exact"/>
        <w:rPr>
          <w:sz w:val="20"/>
          <w:szCs w:val="20"/>
          <w:color w:val="auto"/>
        </w:rPr>
      </w:pPr>
    </w:p>
    <w:p>
      <w:pPr>
        <w:ind w:left="740"/>
        <w:spacing w:after="0" w:line="274" w:lineRule="exact"/>
        <w:rPr>
          <w:sz w:val="20"/>
          <w:szCs w:val="20"/>
          <w:color w:val="auto"/>
        </w:rPr>
      </w:pPr>
      <w:r>
        <w:rPr>
          <w:rFonts w:ascii="宋体" w:cs="宋体" w:eastAsia="宋体" w:hAnsi="宋体"/>
          <w:sz w:val="24"/>
          <w:szCs w:val="24"/>
          <w:color w:val="auto"/>
        </w:rPr>
        <w:t>施工噪声的影响集中于施工时期，主要影响铜塘湾社区散户居民，因此，</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施工应采取必要的减震、降噪措施，禁止夜间施工；在采取有效措施后，对环</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境不会造成明显影响。</w:t>
      </w:r>
    </w:p>
    <w:p>
      <w:pPr>
        <w:spacing w:after="0" w:line="188" w:lineRule="exact"/>
        <w:rPr>
          <w:sz w:val="20"/>
          <w:szCs w:val="20"/>
          <w:color w:val="auto"/>
        </w:rPr>
      </w:pPr>
    </w:p>
    <w:p>
      <w:pPr>
        <w:ind w:left="62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5</w:t>
      </w:r>
      <w:r>
        <w:rPr>
          <w:rFonts w:ascii="宋体" w:cs="宋体" w:eastAsia="宋体" w:hAnsi="宋体"/>
          <w:sz w:val="24"/>
          <w:szCs w:val="24"/>
          <w:b w:val="1"/>
          <w:bCs w:val="1"/>
          <w:color w:val="auto"/>
        </w:rPr>
        <w:t>）固体废物环境影响评价结论</w:t>
      </w:r>
    </w:p>
    <w:p>
      <w:pPr>
        <w:sectPr>
          <w:pgSz w:w="11900" w:h="16838" w:orient="portrait"/>
          <w:cols w:equalWidth="0" w:num="1">
            <w:col w:w="9040"/>
          </w:cols>
          <w:pgMar w:left="1440" w:top="864" w:right="1426" w:bottom="398" w:gutter="0" w:footer="0" w:header="0"/>
        </w:sectPr>
      </w:pPr>
    </w:p>
    <w:p>
      <w:pPr>
        <w:spacing w:after="0" w:line="200" w:lineRule="exact"/>
        <w:rPr>
          <w:sz w:val="20"/>
          <w:szCs w:val="20"/>
          <w:color w:val="auto"/>
        </w:rPr>
      </w:pPr>
    </w:p>
    <w:p>
      <w:pPr>
        <w:spacing w:after="0" w:line="282"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62</w:t>
      </w:r>
    </w:p>
    <w:p>
      <w:pPr>
        <w:sectPr>
          <w:pgSz w:w="11900" w:h="16838" w:orient="portrait"/>
          <w:cols w:equalWidth="0" w:num="1">
            <w:col w:w="9040"/>
          </w:cols>
          <w:pgMar w:left="1440" w:top="864" w:right="1426" w:bottom="398" w:gutter="0" w:footer="0" w:header="0"/>
          <w:type w:val="continuous"/>
        </w:sectPr>
      </w:pPr>
    </w:p>
    <w:bookmarkStart w:id="65" w:name="page66"/>
    <w:bookmarkEnd w:id="65"/>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jc w:val="right"/>
        <w:ind w:right="16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84455</wp:posOffset>
            </wp:positionH>
            <wp:positionV relativeFrom="paragraph">
              <wp:posOffset>19685</wp:posOffset>
            </wp:positionV>
            <wp:extent cx="5661660" cy="874141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5661660" cy="8741410"/>
                    </a:xfrm>
                    <a:prstGeom prst="rect">
                      <a:avLst/>
                    </a:prstGeom>
                    <a:noFill/>
                  </pic:spPr>
                </pic:pic>
              </a:graphicData>
            </a:graphic>
          </wp:anchor>
        </w:drawing>
      </w:r>
    </w:p>
    <w:p>
      <w:pPr>
        <w:spacing w:after="0" w:line="130" w:lineRule="exact"/>
        <w:rPr>
          <w:sz w:val="20"/>
          <w:szCs w:val="20"/>
          <w:color w:val="auto"/>
        </w:rPr>
      </w:pPr>
    </w:p>
    <w:p>
      <w:pPr>
        <w:ind w:left="740"/>
        <w:spacing w:after="0" w:line="292" w:lineRule="exact"/>
        <w:rPr>
          <w:sz w:val="20"/>
          <w:szCs w:val="20"/>
          <w:color w:val="auto"/>
        </w:rPr>
      </w:pPr>
      <w:r>
        <w:rPr>
          <w:rFonts w:ascii="宋体" w:cs="宋体" w:eastAsia="宋体" w:hAnsi="宋体"/>
          <w:sz w:val="24"/>
          <w:szCs w:val="24"/>
          <w:color w:val="auto"/>
        </w:rPr>
        <w:t>本项目Ⅱ类废渣经水泥</w:t>
      </w:r>
      <w:r>
        <w:rPr>
          <w:rFonts w:ascii="Times New Roman" w:cs="Times New Roman" w:eastAsia="Times New Roman" w:hAnsi="Times New Roman"/>
          <w:sz w:val="24"/>
          <w:szCs w:val="24"/>
          <w:color w:val="auto"/>
        </w:rPr>
        <w:t>+</w:t>
      </w:r>
      <w:r>
        <w:rPr>
          <w:rFonts w:ascii="宋体" w:cs="宋体" w:eastAsia="宋体" w:hAnsi="宋体"/>
          <w:sz w:val="24"/>
          <w:szCs w:val="24"/>
          <w:color w:val="auto"/>
        </w:rPr>
        <w:t>药剂稳定固化后，进入Ⅱ类废渣暂存场进行暂存，</w:t>
      </w:r>
    </w:p>
    <w:p>
      <w:pPr>
        <w:spacing w:after="0" w:line="178"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Ⅰ类固废在场区内分区分类暂存，待清水塘工业固废填埋场建成后，送至该填</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埋场进行填埋；施工过程中产生的生活垃圾交由当地环卫部门统一处置，废弃</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包装袋收集外卖，均对环境不会造成明显影响。</w:t>
      </w:r>
    </w:p>
    <w:p>
      <w:pPr>
        <w:spacing w:after="0" w:line="237" w:lineRule="exact"/>
        <w:rPr>
          <w:sz w:val="20"/>
          <w:szCs w:val="20"/>
          <w:color w:val="auto"/>
        </w:rPr>
      </w:pPr>
    </w:p>
    <w:p>
      <w:pPr>
        <w:ind w:left="260"/>
        <w:spacing w:after="0" w:line="341" w:lineRule="exact"/>
        <w:rPr>
          <w:sz w:val="20"/>
          <w:szCs w:val="20"/>
          <w:color w:val="auto"/>
        </w:rPr>
      </w:pPr>
      <w:r>
        <w:rPr>
          <w:rFonts w:ascii="Times New Roman" w:cs="Times New Roman" w:eastAsia="Times New Roman" w:hAnsi="Times New Roman"/>
          <w:sz w:val="28"/>
          <w:szCs w:val="28"/>
          <w:b w:val="1"/>
          <w:bCs w:val="1"/>
          <w:color w:val="auto"/>
        </w:rPr>
        <w:t>4</w:t>
      </w:r>
      <w:r>
        <w:rPr>
          <w:rFonts w:ascii="黑体" w:cs="黑体" w:eastAsia="黑体" w:hAnsi="黑体"/>
          <w:sz w:val="28"/>
          <w:szCs w:val="28"/>
          <w:b w:val="1"/>
          <w:bCs w:val="1"/>
          <w:color w:val="auto"/>
        </w:rPr>
        <w:t>、营运期环境影响分析</w:t>
      </w:r>
    </w:p>
    <w:p>
      <w:pPr>
        <w:spacing w:after="0" w:line="234" w:lineRule="exact"/>
        <w:rPr>
          <w:sz w:val="20"/>
          <w:szCs w:val="20"/>
          <w:color w:val="auto"/>
        </w:rPr>
      </w:pPr>
    </w:p>
    <w:p>
      <w:pPr>
        <w:ind w:left="62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）水环境影响评价结论</w:t>
      </w:r>
    </w:p>
    <w:p>
      <w:pPr>
        <w:spacing w:after="0" w:line="182" w:lineRule="exact"/>
        <w:rPr>
          <w:sz w:val="20"/>
          <w:szCs w:val="20"/>
          <w:color w:val="auto"/>
        </w:rPr>
      </w:pPr>
    </w:p>
    <w:p>
      <w:pPr>
        <w:ind w:left="620"/>
        <w:spacing w:after="0" w:line="274" w:lineRule="exact"/>
        <w:rPr>
          <w:sz w:val="20"/>
          <w:szCs w:val="20"/>
          <w:color w:val="auto"/>
        </w:rPr>
      </w:pPr>
      <w:r>
        <w:rPr>
          <w:rFonts w:ascii="宋体" w:cs="宋体" w:eastAsia="宋体" w:hAnsi="宋体"/>
          <w:sz w:val="24"/>
          <w:szCs w:val="24"/>
          <w:color w:val="auto"/>
        </w:rPr>
        <w:t>本项目废水主要为Ⅱ类废渣暂存区的渗滤液，建设单位拟在场内设置渗滤液</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收集系统，收集的废水经移动式的废水处理设施进行废水处理，经处理达标后</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排入清水塘工业废水利用处理厂处理，最终汇入湘江。</w:t>
      </w:r>
    </w:p>
    <w:p>
      <w:pPr>
        <w:spacing w:after="0" w:line="188" w:lineRule="exact"/>
        <w:rPr>
          <w:sz w:val="20"/>
          <w:szCs w:val="20"/>
          <w:color w:val="auto"/>
        </w:rPr>
      </w:pPr>
    </w:p>
    <w:p>
      <w:pPr>
        <w:ind w:left="620"/>
        <w:spacing w:after="0" w:line="29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）声环境影响评价结论</w:t>
      </w:r>
    </w:p>
    <w:p>
      <w:pPr>
        <w:spacing w:after="0" w:line="182" w:lineRule="exact"/>
        <w:rPr>
          <w:sz w:val="20"/>
          <w:szCs w:val="20"/>
          <w:color w:val="auto"/>
        </w:rPr>
      </w:pPr>
    </w:p>
    <w:p>
      <w:pPr>
        <w:ind w:left="620"/>
        <w:spacing w:after="0" w:line="274" w:lineRule="exact"/>
        <w:rPr>
          <w:sz w:val="20"/>
          <w:szCs w:val="20"/>
          <w:color w:val="auto"/>
        </w:rPr>
      </w:pPr>
      <w:r>
        <w:rPr>
          <w:rFonts w:ascii="宋体" w:cs="宋体" w:eastAsia="宋体" w:hAnsi="宋体"/>
          <w:sz w:val="24"/>
          <w:szCs w:val="24"/>
          <w:color w:val="auto"/>
        </w:rPr>
        <w:t>本项目噪声主要噪声源为水泵噪声（Ⅱ类固废暂存区渗滤液经泵入临时废水</w:t>
      </w:r>
    </w:p>
    <w:p>
      <w:pPr>
        <w:spacing w:after="0" w:line="193" w:lineRule="exact"/>
        <w:rPr>
          <w:sz w:val="20"/>
          <w:szCs w:val="20"/>
          <w:color w:val="auto"/>
        </w:rPr>
      </w:pPr>
    </w:p>
    <w:p>
      <w:pPr>
        <w:ind w:left="260"/>
        <w:spacing w:after="0" w:line="280" w:lineRule="exact"/>
        <w:rPr>
          <w:sz w:val="20"/>
          <w:szCs w:val="20"/>
          <w:color w:val="auto"/>
        </w:rPr>
      </w:pPr>
      <w:r>
        <w:rPr>
          <w:rFonts w:ascii="宋体" w:cs="宋体" w:eastAsia="宋体" w:hAnsi="宋体"/>
          <w:sz w:val="23"/>
          <w:szCs w:val="23"/>
          <w:color w:val="auto"/>
        </w:rPr>
        <w:t>处理设施进行处理），声压级为</w:t>
      </w:r>
      <w:r>
        <w:rPr>
          <w:rFonts w:ascii="Times New Roman" w:cs="Times New Roman" w:eastAsia="Times New Roman" w:hAnsi="Times New Roman"/>
          <w:sz w:val="23"/>
          <w:szCs w:val="23"/>
          <w:color w:val="auto"/>
        </w:rPr>
        <w:t xml:space="preserve"> 80~85 dB(A)</w:t>
      </w:r>
      <w:r>
        <w:rPr>
          <w:rFonts w:ascii="宋体" w:cs="宋体" w:eastAsia="宋体" w:hAnsi="宋体"/>
          <w:sz w:val="23"/>
          <w:szCs w:val="23"/>
          <w:color w:val="auto"/>
        </w:rPr>
        <w:t>。由于渗滤液收集池位于场区西南</w:t>
      </w:r>
    </w:p>
    <w:p>
      <w:pPr>
        <w:spacing w:after="0" w:line="188" w:lineRule="exact"/>
        <w:rPr>
          <w:sz w:val="20"/>
          <w:szCs w:val="20"/>
          <w:color w:val="auto"/>
        </w:rPr>
      </w:pPr>
    </w:p>
    <w:p>
      <w:pPr>
        <w:ind w:left="260"/>
        <w:spacing w:after="0" w:line="292" w:lineRule="exact"/>
        <w:rPr>
          <w:sz w:val="20"/>
          <w:szCs w:val="20"/>
          <w:color w:val="auto"/>
        </w:rPr>
      </w:pPr>
      <w:r>
        <w:rPr>
          <w:rFonts w:ascii="宋体" w:cs="宋体" w:eastAsia="宋体" w:hAnsi="宋体"/>
          <w:sz w:val="24"/>
          <w:szCs w:val="24"/>
          <w:color w:val="auto"/>
        </w:rPr>
        <w:t>侧，近距离</w:t>
      </w:r>
      <w:r>
        <w:rPr>
          <w:rFonts w:ascii="Times New Roman" w:cs="Times New Roman" w:eastAsia="Times New Roman" w:hAnsi="Times New Roman"/>
          <w:sz w:val="24"/>
          <w:szCs w:val="24"/>
          <w:color w:val="auto"/>
        </w:rPr>
        <w:t xml:space="preserve"> 200m </w:t>
      </w:r>
      <w:r>
        <w:rPr>
          <w:rFonts w:ascii="宋体" w:cs="宋体" w:eastAsia="宋体" w:hAnsi="宋体"/>
          <w:sz w:val="24"/>
          <w:szCs w:val="24"/>
          <w:color w:val="auto"/>
        </w:rPr>
        <w:t>范围内无敏感目标，因此对周边环境影响非常小。</w:t>
      </w:r>
    </w:p>
    <w:p>
      <w:pPr>
        <w:spacing w:after="0" w:line="221" w:lineRule="exact"/>
        <w:rPr>
          <w:sz w:val="20"/>
          <w:szCs w:val="20"/>
          <w:color w:val="auto"/>
        </w:rPr>
      </w:pPr>
    </w:p>
    <w:p>
      <w:pPr>
        <w:ind w:left="260"/>
        <w:spacing w:after="0" w:line="341" w:lineRule="exact"/>
        <w:rPr>
          <w:sz w:val="20"/>
          <w:szCs w:val="20"/>
          <w:color w:val="auto"/>
        </w:rPr>
      </w:pPr>
      <w:r>
        <w:rPr>
          <w:rFonts w:ascii="Times New Roman" w:cs="Times New Roman" w:eastAsia="Times New Roman" w:hAnsi="Times New Roman"/>
          <w:sz w:val="28"/>
          <w:szCs w:val="28"/>
          <w:b w:val="1"/>
          <w:bCs w:val="1"/>
          <w:color w:val="auto"/>
        </w:rPr>
        <w:t>5</w:t>
      </w:r>
      <w:r>
        <w:rPr>
          <w:rFonts w:ascii="黑体" w:cs="黑体" w:eastAsia="黑体" w:hAnsi="黑体"/>
          <w:sz w:val="28"/>
          <w:szCs w:val="28"/>
          <w:b w:val="1"/>
          <w:bCs w:val="1"/>
          <w:color w:val="auto"/>
        </w:rPr>
        <w:t>、环境风险</w:t>
      </w:r>
    </w:p>
    <w:p>
      <w:pPr>
        <w:spacing w:after="0" w:line="161" w:lineRule="exact"/>
        <w:rPr>
          <w:sz w:val="20"/>
          <w:szCs w:val="20"/>
          <w:color w:val="auto"/>
        </w:rPr>
      </w:pPr>
    </w:p>
    <w:p>
      <w:pPr>
        <w:ind w:left="740"/>
        <w:spacing w:after="0" w:line="274" w:lineRule="exact"/>
        <w:rPr>
          <w:sz w:val="20"/>
          <w:szCs w:val="20"/>
          <w:color w:val="auto"/>
        </w:rPr>
      </w:pPr>
      <w:r>
        <w:rPr>
          <w:rFonts w:ascii="宋体" w:cs="宋体" w:eastAsia="宋体" w:hAnsi="宋体"/>
          <w:sz w:val="24"/>
          <w:szCs w:val="24"/>
          <w:color w:val="auto"/>
        </w:rPr>
        <w:t>本项目环境风险主要来源于施工废水处理站超标排放、拦截洪坝设施垮塌、</w:t>
      </w:r>
    </w:p>
    <w:p>
      <w:pPr>
        <w:spacing w:after="0" w:line="192"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防渗层破裂等事故造成的含重金属废水外流，重金属经地表径流冲刷再次流入</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水体，导致污染，影响下游水质。工程施工时应尽量避开在雨季施工，应避开</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暴雨、山洪暴发季节，降低施工过程中产生的风险。本评价要求建设方严格落</w:t>
      </w:r>
    </w:p>
    <w:p>
      <w:pPr>
        <w:spacing w:after="0" w:line="192"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实各项安全环保措施，加强管控工程完工后的日常管理，拦截洪坝的安全进行</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检查；应加强临时废水处理站的维护等。</w:t>
      </w:r>
    </w:p>
    <w:p>
      <w:pPr>
        <w:spacing w:after="0" w:line="314" w:lineRule="exact"/>
        <w:rPr>
          <w:sz w:val="20"/>
          <w:szCs w:val="20"/>
          <w:color w:val="auto"/>
        </w:rPr>
      </w:pPr>
    </w:p>
    <w:p>
      <w:pPr>
        <w:ind w:left="260"/>
        <w:spacing w:after="0" w:line="341" w:lineRule="exact"/>
        <w:rPr>
          <w:sz w:val="20"/>
          <w:szCs w:val="20"/>
          <w:color w:val="auto"/>
        </w:rPr>
      </w:pPr>
      <w:r>
        <w:rPr>
          <w:rFonts w:ascii="Times New Roman" w:cs="Times New Roman" w:eastAsia="Times New Roman" w:hAnsi="Times New Roman"/>
          <w:sz w:val="28"/>
          <w:szCs w:val="28"/>
          <w:b w:val="1"/>
          <w:bCs w:val="1"/>
          <w:color w:val="auto"/>
        </w:rPr>
        <w:t>6</w:t>
      </w:r>
      <w:r>
        <w:rPr>
          <w:rFonts w:ascii="黑体" w:cs="黑体" w:eastAsia="黑体" w:hAnsi="黑体"/>
          <w:sz w:val="28"/>
          <w:szCs w:val="28"/>
          <w:b w:val="1"/>
          <w:bCs w:val="1"/>
          <w:color w:val="auto"/>
        </w:rPr>
        <w:t>、产业政策符合性分析</w:t>
      </w:r>
    </w:p>
    <w:p>
      <w:pPr>
        <w:spacing w:after="0" w:line="239" w:lineRule="exact"/>
        <w:rPr>
          <w:sz w:val="20"/>
          <w:szCs w:val="20"/>
          <w:color w:val="auto"/>
        </w:rPr>
      </w:pPr>
    </w:p>
    <w:p>
      <w:pPr>
        <w:ind w:left="740"/>
        <w:spacing w:after="0" w:line="292" w:lineRule="exact"/>
        <w:rPr>
          <w:sz w:val="20"/>
          <w:szCs w:val="20"/>
          <w:color w:val="auto"/>
        </w:rPr>
      </w:pPr>
      <w:r>
        <w:rPr>
          <w:rFonts w:ascii="宋体" w:cs="宋体" w:eastAsia="宋体" w:hAnsi="宋体"/>
          <w:sz w:val="24"/>
          <w:szCs w:val="24"/>
          <w:color w:val="auto"/>
        </w:rPr>
        <w:t>本项目属于《产业结构调整指导目录（</w:t>
      </w:r>
      <w:r>
        <w:rPr>
          <w:rFonts w:ascii="Times New Roman" w:cs="Times New Roman" w:eastAsia="Times New Roman" w:hAnsi="Times New Roman"/>
          <w:sz w:val="24"/>
          <w:szCs w:val="24"/>
          <w:color w:val="auto"/>
        </w:rPr>
        <w:t xml:space="preserve">2011 </w:t>
      </w:r>
      <w:r>
        <w:rPr>
          <w:rFonts w:ascii="宋体" w:cs="宋体" w:eastAsia="宋体" w:hAnsi="宋体"/>
          <w:sz w:val="24"/>
          <w:szCs w:val="24"/>
          <w:color w:val="auto"/>
        </w:rPr>
        <w:t>年本）（</w:t>
      </w:r>
      <w:r>
        <w:rPr>
          <w:rFonts w:ascii="Times New Roman" w:cs="Times New Roman" w:eastAsia="Times New Roman" w:hAnsi="Times New Roman"/>
          <w:sz w:val="24"/>
          <w:szCs w:val="24"/>
          <w:color w:val="auto"/>
        </w:rPr>
        <w:t xml:space="preserve">2013 </w:t>
      </w:r>
      <w:r>
        <w:rPr>
          <w:rFonts w:ascii="宋体" w:cs="宋体" w:eastAsia="宋体" w:hAnsi="宋体"/>
          <w:sz w:val="24"/>
          <w:szCs w:val="24"/>
          <w:color w:val="auto"/>
        </w:rPr>
        <w:t>年修正）》中的</w:t>
      </w:r>
    </w:p>
    <w:p>
      <w:pPr>
        <w:spacing w:after="0" w:line="176" w:lineRule="exact"/>
        <w:rPr>
          <w:sz w:val="20"/>
          <w:szCs w:val="20"/>
          <w:color w:val="auto"/>
        </w:rPr>
      </w:pPr>
    </w:p>
    <w:p>
      <w:pPr>
        <w:ind w:left="260"/>
        <w:spacing w:after="0" w:line="292" w:lineRule="exact"/>
        <w:rPr>
          <w:sz w:val="20"/>
          <w:szCs w:val="20"/>
          <w:color w:val="auto"/>
        </w:rPr>
      </w:pPr>
      <w:r>
        <w:rPr>
          <w:rFonts w:ascii="宋体" w:cs="宋体" w:eastAsia="宋体" w:hAnsi="宋体"/>
          <w:sz w:val="24"/>
          <w:szCs w:val="24"/>
          <w:color w:val="auto"/>
        </w:rPr>
        <w:t>鼓励类项目，即鼓励类中第三十八项</w:t>
      </w:r>
      <w:r>
        <w:rPr>
          <w:rFonts w:ascii="Times New Roman" w:cs="Times New Roman" w:eastAsia="Times New Roman" w:hAnsi="Times New Roman"/>
          <w:sz w:val="24"/>
          <w:szCs w:val="24"/>
          <w:color w:val="auto"/>
        </w:rPr>
        <w:t>“</w:t>
      </w:r>
      <w:r>
        <w:rPr>
          <w:rFonts w:ascii="宋体" w:cs="宋体" w:eastAsia="宋体" w:hAnsi="宋体"/>
          <w:sz w:val="24"/>
          <w:szCs w:val="24"/>
          <w:color w:val="auto"/>
        </w:rPr>
        <w:t>环境保护与资源节约综合利用</w:t>
      </w:r>
      <w:r>
        <w:rPr>
          <w:rFonts w:ascii="Times New Roman" w:cs="Times New Roman" w:eastAsia="Times New Roman" w:hAnsi="Times New Roman"/>
          <w:sz w:val="24"/>
          <w:szCs w:val="24"/>
          <w:color w:val="auto"/>
        </w:rPr>
        <w:t>”</w:t>
      </w:r>
      <w:r>
        <w:rPr>
          <w:rFonts w:ascii="宋体" w:cs="宋体" w:eastAsia="宋体" w:hAnsi="宋体"/>
          <w:sz w:val="24"/>
          <w:szCs w:val="24"/>
          <w:color w:val="auto"/>
        </w:rPr>
        <w:t>的第</w:t>
      </w:r>
      <w:r>
        <w:rPr>
          <w:rFonts w:ascii="Times New Roman" w:cs="Times New Roman" w:eastAsia="Times New Roman" w:hAnsi="Times New Roman"/>
          <w:sz w:val="24"/>
          <w:szCs w:val="24"/>
          <w:color w:val="auto"/>
        </w:rPr>
        <w:t xml:space="preserve"> 33 </w:t>
      </w:r>
      <w:r>
        <w:rPr>
          <w:rFonts w:ascii="宋体" w:cs="宋体" w:eastAsia="宋体" w:hAnsi="宋体"/>
          <w:sz w:val="24"/>
          <w:szCs w:val="24"/>
          <w:color w:val="auto"/>
        </w:rPr>
        <w:t>项</w:t>
      </w:r>
    </w:p>
    <w:p>
      <w:pPr>
        <w:spacing w:after="0" w:line="176" w:lineRule="exact"/>
        <w:rPr>
          <w:sz w:val="20"/>
          <w:szCs w:val="20"/>
          <w:color w:val="auto"/>
        </w:rPr>
      </w:pPr>
    </w:p>
    <w:p>
      <w:pPr>
        <w:ind w:left="260"/>
        <w:spacing w:after="0" w:line="292" w:lineRule="exact"/>
        <w:rPr>
          <w:sz w:val="20"/>
          <w:szCs w:val="20"/>
          <w:color w:val="auto"/>
        </w:rPr>
      </w:pPr>
      <w:r>
        <w:rPr>
          <w:rFonts w:ascii="Times New Roman" w:cs="Times New Roman" w:eastAsia="Times New Roman" w:hAnsi="Times New Roman"/>
          <w:sz w:val="24"/>
          <w:szCs w:val="24"/>
          <w:color w:val="auto"/>
        </w:rPr>
        <w:t>“</w:t>
      </w:r>
      <w:r>
        <w:rPr>
          <w:rFonts w:ascii="宋体" w:cs="宋体" w:eastAsia="宋体" w:hAnsi="宋体"/>
          <w:sz w:val="24"/>
          <w:szCs w:val="24"/>
          <w:color w:val="auto"/>
        </w:rPr>
        <w:t>削减和控制重金属排放的技术开发与应用</w:t>
      </w:r>
      <w:r>
        <w:rPr>
          <w:rFonts w:ascii="Times New Roman" w:cs="Times New Roman" w:eastAsia="Times New Roman" w:hAnsi="Times New Roman"/>
          <w:sz w:val="24"/>
          <w:szCs w:val="24"/>
          <w:color w:val="auto"/>
        </w:rPr>
        <w:t>”</w:t>
      </w:r>
      <w:r>
        <w:rPr>
          <w:rFonts w:ascii="宋体" w:cs="宋体" w:eastAsia="宋体" w:hAnsi="宋体"/>
          <w:sz w:val="24"/>
          <w:szCs w:val="24"/>
          <w:color w:val="auto"/>
        </w:rPr>
        <w:t>。</w:t>
      </w:r>
    </w:p>
    <w:p>
      <w:pPr>
        <w:spacing w:after="0" w:line="221" w:lineRule="exact"/>
        <w:rPr>
          <w:sz w:val="20"/>
          <w:szCs w:val="20"/>
          <w:color w:val="auto"/>
        </w:rPr>
      </w:pPr>
    </w:p>
    <w:p>
      <w:pPr>
        <w:ind w:left="260"/>
        <w:spacing w:after="0" w:line="341" w:lineRule="exact"/>
        <w:rPr>
          <w:sz w:val="20"/>
          <w:szCs w:val="20"/>
          <w:color w:val="auto"/>
        </w:rPr>
      </w:pPr>
      <w:r>
        <w:rPr>
          <w:rFonts w:ascii="Times New Roman" w:cs="Times New Roman" w:eastAsia="Times New Roman" w:hAnsi="Times New Roman"/>
          <w:sz w:val="28"/>
          <w:szCs w:val="28"/>
          <w:b w:val="1"/>
          <w:bCs w:val="1"/>
          <w:color w:val="auto"/>
        </w:rPr>
        <w:t>7</w:t>
      </w:r>
      <w:r>
        <w:rPr>
          <w:rFonts w:ascii="黑体" w:cs="黑体" w:eastAsia="黑体" w:hAnsi="黑体"/>
          <w:sz w:val="28"/>
          <w:szCs w:val="28"/>
          <w:b w:val="1"/>
          <w:bCs w:val="1"/>
          <w:color w:val="auto"/>
        </w:rPr>
        <w:t>、总量控制</w:t>
      </w:r>
    </w:p>
    <w:p>
      <w:pPr>
        <w:spacing w:after="0" w:line="161" w:lineRule="exact"/>
        <w:rPr>
          <w:sz w:val="20"/>
          <w:szCs w:val="20"/>
          <w:color w:val="auto"/>
        </w:rPr>
      </w:pPr>
    </w:p>
    <w:p>
      <w:pPr>
        <w:ind w:left="740"/>
        <w:spacing w:after="0" w:line="274" w:lineRule="exact"/>
        <w:rPr>
          <w:sz w:val="20"/>
          <w:szCs w:val="20"/>
          <w:color w:val="auto"/>
        </w:rPr>
      </w:pPr>
      <w:r>
        <w:rPr>
          <w:rFonts w:ascii="宋体" w:cs="宋体" w:eastAsia="宋体" w:hAnsi="宋体"/>
          <w:sz w:val="24"/>
          <w:szCs w:val="24"/>
          <w:color w:val="auto"/>
        </w:rPr>
        <w:t>本项目施工期污染物主要为废渣治理施工期间产生的生活污水、施工废水，</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经处理达标后回用，且项目为环境风险治理项目，有效阻隔了区域重金属污染</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源头，具有突出的环境效益；因此本项目施工期不建议申请总量指标；营运期</w:t>
      </w:r>
    </w:p>
    <w:p>
      <w:pPr>
        <w:sectPr>
          <w:pgSz w:w="11900" w:h="16838" w:orient="portrait"/>
          <w:cols w:equalWidth="0" w:num="1">
            <w:col w:w="9040"/>
          </w:cols>
          <w:pgMar w:left="1440" w:top="864" w:right="1426" w:bottom="398" w:gutter="0" w:footer="0" w:header="0"/>
        </w:sectPr>
      </w:pPr>
    </w:p>
    <w:p>
      <w:pPr>
        <w:spacing w:after="0" w:line="200" w:lineRule="exact"/>
        <w:rPr>
          <w:sz w:val="20"/>
          <w:szCs w:val="20"/>
          <w:color w:val="auto"/>
        </w:rPr>
      </w:pPr>
    </w:p>
    <w:p>
      <w:pPr>
        <w:spacing w:after="0" w:line="366"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63</w:t>
      </w:r>
    </w:p>
    <w:p>
      <w:pPr>
        <w:sectPr>
          <w:pgSz w:w="11900" w:h="16838" w:orient="portrait"/>
          <w:cols w:equalWidth="0" w:num="1">
            <w:col w:w="9040"/>
          </w:cols>
          <w:pgMar w:left="1440" w:top="864" w:right="1426" w:bottom="398" w:gutter="0" w:footer="0" w:header="0"/>
          <w:type w:val="continuous"/>
        </w:sectPr>
      </w:pPr>
    </w:p>
    <w:bookmarkStart w:id="66" w:name="page67"/>
    <w:bookmarkEnd w:id="66"/>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jc w:val="right"/>
        <w:ind w:right="16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84455</wp:posOffset>
            </wp:positionH>
            <wp:positionV relativeFrom="paragraph">
              <wp:posOffset>19685</wp:posOffset>
            </wp:positionV>
            <wp:extent cx="5661660" cy="884555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5661660" cy="8845550"/>
                    </a:xfrm>
                    <a:prstGeom prst="rect">
                      <a:avLst/>
                    </a:prstGeom>
                    <a:noFill/>
                  </pic:spPr>
                </pic:pic>
              </a:graphicData>
            </a:graphic>
          </wp:anchor>
        </w:drawing>
      </w:r>
    </w:p>
    <w:p>
      <w:pPr>
        <w:spacing w:after="0" w:line="86" w:lineRule="exact"/>
        <w:rPr>
          <w:sz w:val="20"/>
          <w:szCs w:val="20"/>
          <w:color w:val="auto"/>
        </w:rPr>
      </w:pPr>
    </w:p>
    <w:p>
      <w:pPr>
        <w:ind w:left="260" w:right="580"/>
        <w:spacing w:after="0" w:line="353" w:lineRule="exact"/>
        <w:rPr>
          <w:sz w:val="20"/>
          <w:szCs w:val="20"/>
          <w:color w:val="auto"/>
        </w:rPr>
      </w:pPr>
      <w:r>
        <w:rPr>
          <w:rFonts w:ascii="宋体" w:cs="宋体" w:eastAsia="宋体" w:hAnsi="宋体"/>
          <w:sz w:val="24"/>
          <w:szCs w:val="24"/>
          <w:color w:val="auto"/>
        </w:rPr>
        <w:t>废水进霞湾污水处理厂处理，其总量纳入霞湾污水处理厂计算；综上所述，本项目不建议申请总量指标。</w:t>
      </w:r>
    </w:p>
    <w:p>
      <w:pPr>
        <w:spacing w:after="0" w:line="317" w:lineRule="exact"/>
        <w:rPr>
          <w:sz w:val="20"/>
          <w:szCs w:val="20"/>
          <w:color w:val="auto"/>
        </w:rPr>
      </w:pPr>
    </w:p>
    <w:p>
      <w:pPr>
        <w:ind w:left="260"/>
        <w:spacing w:after="0" w:line="341" w:lineRule="exact"/>
        <w:rPr>
          <w:sz w:val="20"/>
          <w:szCs w:val="20"/>
          <w:color w:val="auto"/>
        </w:rPr>
      </w:pPr>
      <w:r>
        <w:rPr>
          <w:rFonts w:ascii="Times New Roman" w:cs="Times New Roman" w:eastAsia="Times New Roman" w:hAnsi="Times New Roman"/>
          <w:sz w:val="28"/>
          <w:szCs w:val="28"/>
          <w:b w:val="1"/>
          <w:bCs w:val="1"/>
          <w:color w:val="auto"/>
        </w:rPr>
        <w:t>8</w:t>
      </w:r>
      <w:r>
        <w:rPr>
          <w:rFonts w:ascii="黑体" w:cs="黑体" w:eastAsia="黑体" w:hAnsi="黑体"/>
          <w:sz w:val="28"/>
          <w:szCs w:val="28"/>
          <w:b w:val="1"/>
          <w:bCs w:val="1"/>
          <w:color w:val="auto"/>
        </w:rPr>
        <w:t>、总结论</w:t>
      </w:r>
    </w:p>
    <w:p>
      <w:pPr>
        <w:spacing w:after="0" w:line="274" w:lineRule="exact"/>
        <w:rPr>
          <w:sz w:val="20"/>
          <w:szCs w:val="20"/>
          <w:color w:val="auto"/>
        </w:rPr>
      </w:pPr>
    </w:p>
    <w:p>
      <w:pPr>
        <w:ind w:left="260" w:right="480" w:firstLine="480"/>
        <w:spacing w:after="0" w:line="430" w:lineRule="exact"/>
        <w:rPr>
          <w:sz w:val="20"/>
          <w:szCs w:val="20"/>
          <w:color w:val="auto"/>
        </w:rPr>
      </w:pPr>
      <w:r>
        <w:rPr>
          <w:rFonts w:ascii="宋体" w:cs="宋体" w:eastAsia="宋体" w:hAnsi="宋体"/>
          <w:sz w:val="24"/>
          <w:szCs w:val="24"/>
          <w:color w:val="auto"/>
        </w:rPr>
        <w:t>本项目符合国家产业政策，在项目治理后，受重金属污染的区域土壤、固废环境将得到极大地改善，保证了区域地表水水质，减少了重金属湘江的总量，有利于流域水环境质量的改善，具有显著的环境效益。施工阶段采取一定的环境保护措施后，工程建设对环境的不利影响可得到有效控制和减缓，并降至环境能接受的程度。充分完善、落实各项污染防治措施，避免</w:t>
      </w:r>
      <w:r>
        <w:rPr>
          <w:rFonts w:ascii="Times New Roman" w:cs="Times New Roman" w:eastAsia="Times New Roman" w:hAnsi="Times New Roman"/>
          <w:sz w:val="24"/>
          <w:szCs w:val="24"/>
          <w:color w:val="auto"/>
        </w:rPr>
        <w:t>“</w:t>
      </w:r>
      <w:r>
        <w:rPr>
          <w:rFonts w:ascii="宋体" w:cs="宋体" w:eastAsia="宋体" w:hAnsi="宋体"/>
          <w:sz w:val="24"/>
          <w:szCs w:val="24"/>
          <w:color w:val="auto"/>
        </w:rPr>
        <w:t>二次污染</w:t>
      </w:r>
      <w:r>
        <w:rPr>
          <w:rFonts w:ascii="Times New Roman" w:cs="Times New Roman" w:eastAsia="Times New Roman" w:hAnsi="Times New Roman"/>
          <w:sz w:val="24"/>
          <w:szCs w:val="24"/>
          <w:color w:val="auto"/>
        </w:rPr>
        <w:t>”</w:t>
      </w:r>
      <w:r>
        <w:rPr>
          <w:rFonts w:ascii="宋体" w:cs="宋体" w:eastAsia="宋体" w:hAnsi="宋体"/>
          <w:sz w:val="24"/>
          <w:szCs w:val="24"/>
          <w:color w:val="auto"/>
        </w:rPr>
        <w:t>的前提下，从环境保护角度论证，本项目建设可行。</w:t>
      </w:r>
    </w:p>
    <w:p>
      <w:pPr>
        <w:spacing w:after="0" w:line="254" w:lineRule="exact"/>
        <w:rPr>
          <w:sz w:val="20"/>
          <w:szCs w:val="20"/>
          <w:color w:val="auto"/>
        </w:rPr>
      </w:pPr>
    </w:p>
    <w:p>
      <w:pPr>
        <w:ind w:left="260"/>
        <w:spacing w:after="0" w:line="320" w:lineRule="exact"/>
        <w:rPr>
          <w:sz w:val="20"/>
          <w:szCs w:val="20"/>
          <w:color w:val="auto"/>
        </w:rPr>
      </w:pPr>
      <w:r>
        <w:rPr>
          <w:rFonts w:ascii="黑体" w:cs="黑体" w:eastAsia="黑体" w:hAnsi="黑体"/>
          <w:sz w:val="28"/>
          <w:szCs w:val="28"/>
          <w:b w:val="1"/>
          <w:bCs w:val="1"/>
          <w:color w:val="auto"/>
        </w:rPr>
        <w:t>二、建议</w:t>
      </w:r>
    </w:p>
    <w:p>
      <w:pPr>
        <w:spacing w:after="0" w:line="249" w:lineRule="exact"/>
        <w:rPr>
          <w:sz w:val="20"/>
          <w:szCs w:val="20"/>
          <w:color w:val="auto"/>
        </w:rPr>
      </w:pPr>
    </w:p>
    <w:p>
      <w:pPr>
        <w:ind w:left="74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1</w:t>
      </w:r>
      <w:r>
        <w:rPr>
          <w:rFonts w:ascii="宋体" w:cs="宋体" w:eastAsia="宋体" w:hAnsi="宋体"/>
          <w:sz w:val="24"/>
          <w:szCs w:val="24"/>
          <w:color w:val="auto"/>
        </w:rPr>
        <w:t>）施工期应制定切实可行的污染防治措施和水土保持措施，石峰区环保</w:t>
      </w:r>
    </w:p>
    <w:p>
      <w:pPr>
        <w:spacing w:after="0" w:line="178"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局根据本项目的施工进度，及时掌握“三废”处理设施的落实情况，并报上级</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环保主管部门，同时将意见反馈给建设单位。</w:t>
      </w:r>
    </w:p>
    <w:p>
      <w:pPr>
        <w:spacing w:after="0" w:line="193" w:lineRule="exact"/>
        <w:rPr>
          <w:sz w:val="20"/>
          <w:szCs w:val="20"/>
          <w:color w:val="auto"/>
        </w:rPr>
      </w:pPr>
    </w:p>
    <w:p>
      <w:pPr>
        <w:ind w:left="74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2</w:t>
      </w:r>
      <w:r>
        <w:rPr>
          <w:rFonts w:ascii="宋体" w:cs="宋体" w:eastAsia="宋体" w:hAnsi="宋体"/>
          <w:sz w:val="24"/>
          <w:szCs w:val="24"/>
          <w:color w:val="auto"/>
        </w:rPr>
        <w:t>）建设单位必须严格执行环境保护“三同时”制度，注意项目的Ⅱ类固</w:t>
      </w:r>
    </w:p>
    <w:p>
      <w:pPr>
        <w:spacing w:after="0" w:line="178"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废的稳定固化效果，稳定固化后的废渣必须保证其浸出液满足相关标准的要求。</w:t>
      </w:r>
    </w:p>
    <w:p>
      <w:pPr>
        <w:spacing w:after="0" w:line="193" w:lineRule="exact"/>
        <w:rPr>
          <w:sz w:val="20"/>
          <w:szCs w:val="20"/>
          <w:color w:val="auto"/>
        </w:rPr>
      </w:pPr>
    </w:p>
    <w:p>
      <w:pPr>
        <w:ind w:left="74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3</w:t>
      </w:r>
      <w:r>
        <w:rPr>
          <w:rFonts w:ascii="宋体" w:cs="宋体" w:eastAsia="宋体" w:hAnsi="宋体"/>
          <w:sz w:val="24"/>
          <w:szCs w:val="24"/>
          <w:color w:val="auto"/>
        </w:rPr>
        <w:t>）施工临时占地防治区在堆料场周围采用建筑围栏围护，场地四周开挖</w:t>
      </w:r>
    </w:p>
    <w:p>
      <w:pPr>
        <w:spacing w:after="0" w:line="178"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简易排水沟，并及时维修和清理，保持其完好状态，使水流畅通不产生冲刷和</w:t>
      </w:r>
    </w:p>
    <w:p>
      <w:pPr>
        <w:spacing w:after="0" w:line="194"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淤塞，防止降雨冲蚀，避免造成水土流失以致影响周边环境。</w:t>
      </w:r>
    </w:p>
    <w:p>
      <w:pPr>
        <w:spacing w:after="0" w:line="193" w:lineRule="exact"/>
        <w:rPr>
          <w:sz w:val="20"/>
          <w:szCs w:val="20"/>
          <w:color w:val="auto"/>
        </w:rPr>
      </w:pPr>
    </w:p>
    <w:p>
      <w:pPr>
        <w:ind w:left="74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4</w:t>
      </w:r>
      <w:r>
        <w:rPr>
          <w:rFonts w:ascii="宋体" w:cs="宋体" w:eastAsia="宋体" w:hAnsi="宋体"/>
          <w:sz w:val="24"/>
          <w:szCs w:val="24"/>
          <w:color w:val="auto"/>
        </w:rPr>
        <w:t>）建立健全环境保护管理规章制度，加强环境管理，并严格接受环境保</w:t>
      </w:r>
    </w:p>
    <w:p>
      <w:pPr>
        <w:spacing w:after="0" w:line="178"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护主管部门的日常监督管理。</w:t>
      </w:r>
    </w:p>
    <w:p>
      <w:pPr>
        <w:spacing w:after="0" w:line="193" w:lineRule="exact"/>
        <w:rPr>
          <w:sz w:val="20"/>
          <w:szCs w:val="20"/>
          <w:color w:val="auto"/>
        </w:rPr>
      </w:pPr>
    </w:p>
    <w:p>
      <w:pPr>
        <w:ind w:left="74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5</w:t>
      </w:r>
      <w:r>
        <w:rPr>
          <w:rFonts w:ascii="宋体" w:cs="宋体" w:eastAsia="宋体" w:hAnsi="宋体"/>
          <w:sz w:val="24"/>
          <w:szCs w:val="24"/>
          <w:color w:val="auto"/>
        </w:rPr>
        <w:t>）进行遗留废渣治理工程后，应积极进行生态恢复，补种绿色植物，恢</w:t>
      </w:r>
    </w:p>
    <w:p>
      <w:pPr>
        <w:spacing w:after="0" w:line="178"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复并改善生态环境质量。</w:t>
      </w:r>
    </w:p>
    <w:p>
      <w:pPr>
        <w:spacing w:after="0" w:line="193" w:lineRule="exact"/>
        <w:rPr>
          <w:sz w:val="20"/>
          <w:szCs w:val="20"/>
          <w:color w:val="auto"/>
        </w:rPr>
      </w:pPr>
    </w:p>
    <w:p>
      <w:pPr>
        <w:ind w:left="740"/>
        <w:spacing w:after="0" w:line="292" w:lineRule="exact"/>
        <w:rPr>
          <w:sz w:val="20"/>
          <w:szCs w:val="20"/>
          <w:color w:val="auto"/>
        </w:rPr>
      </w:pPr>
      <w:r>
        <w:rPr>
          <w:rFonts w:ascii="宋体" w:cs="宋体" w:eastAsia="宋体" w:hAnsi="宋体"/>
          <w:sz w:val="24"/>
          <w:szCs w:val="24"/>
          <w:color w:val="auto"/>
        </w:rPr>
        <w:t>（</w:t>
      </w:r>
      <w:r>
        <w:rPr>
          <w:rFonts w:ascii="Times New Roman" w:cs="Times New Roman" w:eastAsia="Times New Roman" w:hAnsi="Times New Roman"/>
          <w:sz w:val="24"/>
          <w:szCs w:val="24"/>
          <w:color w:val="auto"/>
        </w:rPr>
        <w:t>6</w:t>
      </w:r>
      <w:r>
        <w:rPr>
          <w:rFonts w:ascii="宋体" w:cs="宋体" w:eastAsia="宋体" w:hAnsi="宋体"/>
          <w:sz w:val="24"/>
          <w:szCs w:val="24"/>
          <w:color w:val="auto"/>
        </w:rPr>
        <w:t>）本项目仅对世界银行贷款湖南株洲清水塘区域重金属污染环境治理工</w:t>
      </w:r>
    </w:p>
    <w:p>
      <w:pPr>
        <w:spacing w:after="0" w:line="176" w:lineRule="exact"/>
        <w:rPr>
          <w:sz w:val="20"/>
          <w:szCs w:val="20"/>
          <w:color w:val="auto"/>
        </w:rPr>
      </w:pPr>
    </w:p>
    <w:p>
      <w:pPr>
        <w:ind w:left="260"/>
        <w:spacing w:after="0" w:line="292" w:lineRule="exact"/>
        <w:rPr>
          <w:sz w:val="20"/>
          <w:szCs w:val="20"/>
          <w:color w:val="auto"/>
        </w:rPr>
      </w:pPr>
      <w:r>
        <w:rPr>
          <w:rFonts w:ascii="宋体" w:cs="宋体" w:eastAsia="宋体" w:hAnsi="宋体"/>
          <w:sz w:val="24"/>
          <w:szCs w:val="24"/>
          <w:color w:val="auto"/>
        </w:rPr>
        <w:t>程</w:t>
      </w:r>
      <w:r>
        <w:rPr>
          <w:rFonts w:ascii="Times New Roman" w:cs="Times New Roman" w:eastAsia="Times New Roman" w:hAnsi="Times New Roman"/>
          <w:sz w:val="24"/>
          <w:szCs w:val="24"/>
          <w:color w:val="auto"/>
        </w:rPr>
        <w:t>—</w:t>
      </w:r>
      <w:r>
        <w:rPr>
          <w:rFonts w:ascii="宋体" w:cs="宋体" w:eastAsia="宋体" w:hAnsi="宋体"/>
          <w:sz w:val="24"/>
          <w:szCs w:val="24"/>
          <w:color w:val="auto"/>
        </w:rPr>
        <w:t>铜霞片区历史遗留废渣治理工程的</w:t>
      </w:r>
      <w:r>
        <w:rPr>
          <w:rFonts w:ascii="Times New Roman" w:cs="Times New Roman" w:eastAsia="Times New Roman" w:hAnsi="Times New Roman"/>
          <w:sz w:val="24"/>
          <w:szCs w:val="24"/>
          <w:color w:val="auto"/>
        </w:rPr>
        <w:t xml:space="preserve"> I </w:t>
      </w:r>
      <w:r>
        <w:rPr>
          <w:rFonts w:ascii="宋体" w:cs="宋体" w:eastAsia="宋体" w:hAnsi="宋体"/>
          <w:sz w:val="24"/>
          <w:szCs w:val="24"/>
          <w:color w:val="auto"/>
        </w:rPr>
        <w:t>类固废和</w:t>
      </w:r>
      <w:r>
        <w:rPr>
          <w:rFonts w:ascii="Times New Roman" w:cs="Times New Roman" w:eastAsia="Times New Roman" w:hAnsi="Times New Roman"/>
          <w:sz w:val="24"/>
          <w:szCs w:val="24"/>
          <w:color w:val="auto"/>
        </w:rPr>
        <w:t xml:space="preserve"> II </w:t>
      </w:r>
      <w:r>
        <w:rPr>
          <w:rFonts w:ascii="宋体" w:cs="宋体" w:eastAsia="宋体" w:hAnsi="宋体"/>
          <w:sz w:val="24"/>
          <w:szCs w:val="24"/>
          <w:color w:val="auto"/>
        </w:rPr>
        <w:t>类固废进行暂存，禁止危</w:t>
      </w:r>
    </w:p>
    <w:p>
      <w:pPr>
        <w:spacing w:after="0" w:line="178" w:lineRule="exact"/>
        <w:rPr>
          <w:sz w:val="20"/>
          <w:szCs w:val="20"/>
          <w:color w:val="auto"/>
        </w:rPr>
      </w:pPr>
    </w:p>
    <w:p>
      <w:pPr>
        <w:ind w:left="260"/>
        <w:spacing w:after="0" w:line="274" w:lineRule="exact"/>
        <w:rPr>
          <w:sz w:val="20"/>
          <w:szCs w:val="20"/>
          <w:color w:val="auto"/>
        </w:rPr>
      </w:pPr>
      <w:r>
        <w:rPr>
          <w:rFonts w:ascii="宋体" w:cs="宋体" w:eastAsia="宋体" w:hAnsi="宋体"/>
          <w:sz w:val="24"/>
          <w:szCs w:val="24"/>
          <w:color w:val="auto"/>
        </w:rPr>
        <w:t>险废物和其他工程产生的废渣进入本场区。</w:t>
      </w:r>
    </w:p>
    <w:p>
      <w:pPr>
        <w:sectPr>
          <w:pgSz w:w="11900" w:h="16838" w:orient="portrait"/>
          <w:cols w:equalWidth="0" w:num="1">
            <w:col w:w="9040"/>
          </w:cols>
          <w:pgMar w:left="1440" w:top="864" w:right="14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64</w:t>
      </w:r>
    </w:p>
    <w:p>
      <w:pPr>
        <w:sectPr>
          <w:pgSz w:w="11900" w:h="16838" w:orient="portrait"/>
          <w:cols w:equalWidth="0" w:num="1">
            <w:col w:w="9040"/>
          </w:cols>
          <w:pgMar w:left="1440" w:top="864" w:right="1426" w:bottom="398" w:gutter="0" w:footer="0" w:header="0"/>
          <w:type w:val="continuous"/>
        </w:sectPr>
      </w:pPr>
    </w:p>
    <w:bookmarkStart w:id="67" w:name="page68"/>
    <w:bookmarkEnd w:id="67"/>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jc w:val="right"/>
        <w:ind w:right="16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84455</wp:posOffset>
            </wp:positionH>
            <wp:positionV relativeFrom="paragraph">
              <wp:posOffset>19685</wp:posOffset>
            </wp:positionV>
            <wp:extent cx="5661660" cy="877379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5661660" cy="87737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260"/>
        <w:spacing w:after="0" w:line="343" w:lineRule="exact"/>
        <w:rPr>
          <w:sz w:val="20"/>
          <w:szCs w:val="20"/>
          <w:color w:val="auto"/>
        </w:rPr>
      </w:pPr>
      <w:r>
        <w:rPr>
          <w:rFonts w:ascii="宋体" w:cs="宋体" w:eastAsia="宋体" w:hAnsi="宋体"/>
          <w:sz w:val="30"/>
          <w:szCs w:val="30"/>
          <w:b w:val="1"/>
          <w:bCs w:val="1"/>
          <w:color w:val="auto"/>
        </w:rPr>
        <w:t>预审意见：</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7160"/>
        <w:spacing w:after="0" w:line="274" w:lineRule="exact"/>
        <w:rPr>
          <w:sz w:val="20"/>
          <w:szCs w:val="20"/>
          <w:color w:val="auto"/>
        </w:rPr>
      </w:pPr>
      <w:r>
        <w:rPr>
          <w:rFonts w:ascii="宋体" w:cs="宋体" w:eastAsia="宋体" w:hAnsi="宋体"/>
          <w:sz w:val="24"/>
          <w:szCs w:val="24"/>
          <w:b w:val="1"/>
          <w:bCs w:val="1"/>
          <w:color w:val="auto"/>
        </w:rPr>
        <w:t>公章</w:t>
      </w:r>
    </w:p>
    <w:p>
      <w:pPr>
        <w:spacing w:after="0" w:line="200" w:lineRule="exact"/>
        <w:rPr>
          <w:sz w:val="20"/>
          <w:szCs w:val="20"/>
          <w:color w:val="auto"/>
        </w:rPr>
      </w:pPr>
    </w:p>
    <w:p>
      <w:pPr>
        <w:spacing w:after="0" w:line="354" w:lineRule="exact"/>
        <w:rPr>
          <w:sz w:val="20"/>
          <w:szCs w:val="20"/>
          <w:color w:val="auto"/>
        </w:rPr>
      </w:pPr>
    </w:p>
    <w:p>
      <w:pPr>
        <w:ind w:left="360"/>
        <w:spacing w:after="0" w:line="274" w:lineRule="exact"/>
        <w:tabs>
          <w:tab w:leader="none" w:pos="6540" w:val="left"/>
          <w:tab w:leader="none" w:pos="7260" w:val="left"/>
          <w:tab w:leader="none" w:pos="7980" w:val="left"/>
        </w:tabs>
        <w:rPr>
          <w:sz w:val="20"/>
          <w:szCs w:val="20"/>
          <w:color w:val="auto"/>
        </w:rPr>
      </w:pPr>
      <w:r>
        <w:rPr>
          <w:rFonts w:ascii="宋体" w:cs="宋体" w:eastAsia="宋体" w:hAnsi="宋体"/>
          <w:sz w:val="24"/>
          <w:szCs w:val="24"/>
          <w:b w:val="1"/>
          <w:bCs w:val="1"/>
          <w:color w:val="auto"/>
        </w:rPr>
        <w:t>经办人：</w:t>
      </w:r>
      <w:r>
        <w:rPr>
          <w:sz w:val="20"/>
          <w:szCs w:val="20"/>
          <w:color w:val="auto"/>
        </w:rPr>
        <w:tab/>
      </w:r>
      <w:r>
        <w:rPr>
          <w:rFonts w:ascii="宋体" w:cs="宋体" w:eastAsia="宋体" w:hAnsi="宋体"/>
          <w:sz w:val="24"/>
          <w:szCs w:val="24"/>
          <w:b w:val="1"/>
          <w:bCs w:val="1"/>
          <w:color w:val="auto"/>
        </w:rPr>
        <w:t>年</w:t>
      </w:r>
      <w:r>
        <w:rPr>
          <w:sz w:val="20"/>
          <w:szCs w:val="20"/>
          <w:color w:val="auto"/>
        </w:rPr>
        <w:tab/>
      </w:r>
      <w:r>
        <w:rPr>
          <w:rFonts w:ascii="宋体" w:cs="宋体" w:eastAsia="宋体" w:hAnsi="宋体"/>
          <w:sz w:val="24"/>
          <w:szCs w:val="24"/>
          <w:b w:val="1"/>
          <w:bCs w:val="1"/>
          <w:color w:val="auto"/>
        </w:rPr>
        <w:t>月</w:t>
      </w:r>
      <w:r>
        <w:rPr>
          <w:sz w:val="20"/>
          <w:szCs w:val="20"/>
          <w:color w:val="auto"/>
        </w:rPr>
        <w:tab/>
      </w:r>
      <w:r>
        <w:rPr>
          <w:rFonts w:ascii="宋体" w:cs="宋体" w:eastAsia="宋体" w:hAnsi="宋体"/>
          <w:sz w:val="23"/>
          <w:szCs w:val="23"/>
          <w:b w:val="1"/>
          <w:bCs w:val="1"/>
          <w:color w:val="auto"/>
        </w:rPr>
        <w:t>日</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360"/>
        <w:spacing w:after="0" w:line="343" w:lineRule="exact"/>
        <w:rPr>
          <w:sz w:val="20"/>
          <w:szCs w:val="20"/>
          <w:color w:val="auto"/>
        </w:rPr>
      </w:pPr>
      <w:r>
        <w:rPr>
          <w:rFonts w:ascii="宋体" w:cs="宋体" w:eastAsia="宋体" w:hAnsi="宋体"/>
          <w:sz w:val="30"/>
          <w:szCs w:val="30"/>
          <w:b w:val="1"/>
          <w:bCs w:val="1"/>
          <w:color w:val="auto"/>
        </w:rPr>
        <w:t>下一级环境保护行政主管部门审查意见：</w:t>
      </w:r>
    </w:p>
    <w:p>
      <w:pPr>
        <w:sectPr>
          <w:pgSz w:w="11900" w:h="16838" w:orient="portrait"/>
          <w:cols w:equalWidth="0" w:num="1">
            <w:col w:w="9040"/>
          </w:cols>
          <w:pgMar w:left="1440" w:top="864" w:right="14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65</w:t>
      </w:r>
    </w:p>
    <w:p>
      <w:pPr>
        <w:sectPr>
          <w:pgSz w:w="11900" w:h="16838" w:orient="portrait"/>
          <w:cols w:equalWidth="0" w:num="1">
            <w:col w:w="9040"/>
          </w:cols>
          <w:pgMar w:left="1440" w:top="864" w:right="1426" w:bottom="398" w:gutter="0" w:footer="0" w:header="0"/>
          <w:type w:val="continuous"/>
        </w:sectPr>
      </w:pPr>
    </w:p>
    <w:bookmarkStart w:id="68" w:name="page69"/>
    <w:bookmarkEnd w:id="68"/>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jc w:val="right"/>
        <w:ind w:right="16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84455</wp:posOffset>
            </wp:positionH>
            <wp:positionV relativeFrom="paragraph">
              <wp:posOffset>19685</wp:posOffset>
            </wp:positionV>
            <wp:extent cx="5661660" cy="883602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5661660" cy="88360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7560"/>
        <w:spacing w:after="0" w:line="274" w:lineRule="exact"/>
        <w:rPr>
          <w:sz w:val="20"/>
          <w:szCs w:val="20"/>
          <w:color w:val="auto"/>
        </w:rPr>
      </w:pPr>
      <w:r>
        <w:rPr>
          <w:rFonts w:ascii="宋体" w:cs="宋体" w:eastAsia="宋体" w:hAnsi="宋体"/>
          <w:sz w:val="24"/>
          <w:szCs w:val="24"/>
          <w:b w:val="1"/>
          <w:bCs w:val="1"/>
          <w:color w:val="auto"/>
        </w:rPr>
        <w:t>公章</w:t>
      </w:r>
    </w:p>
    <w:p>
      <w:pPr>
        <w:spacing w:after="0" w:line="200" w:lineRule="exact"/>
        <w:rPr>
          <w:sz w:val="20"/>
          <w:szCs w:val="20"/>
          <w:color w:val="auto"/>
        </w:rPr>
      </w:pPr>
    </w:p>
    <w:p>
      <w:pPr>
        <w:spacing w:after="0" w:line="354" w:lineRule="exact"/>
        <w:rPr>
          <w:sz w:val="20"/>
          <w:szCs w:val="20"/>
          <w:color w:val="auto"/>
        </w:rPr>
      </w:pPr>
    </w:p>
    <w:p>
      <w:pPr>
        <w:ind w:left="360"/>
        <w:spacing w:after="0" w:line="274" w:lineRule="exact"/>
        <w:tabs>
          <w:tab w:leader="none" w:pos="6480" w:val="left"/>
          <w:tab w:leader="none" w:pos="7200" w:val="left"/>
          <w:tab w:leader="none" w:pos="7920" w:val="left"/>
        </w:tabs>
        <w:rPr>
          <w:sz w:val="20"/>
          <w:szCs w:val="20"/>
          <w:color w:val="auto"/>
        </w:rPr>
      </w:pPr>
      <w:r>
        <w:rPr>
          <w:rFonts w:ascii="宋体" w:cs="宋体" w:eastAsia="宋体" w:hAnsi="宋体"/>
          <w:sz w:val="24"/>
          <w:szCs w:val="24"/>
          <w:b w:val="1"/>
          <w:bCs w:val="1"/>
          <w:color w:val="auto"/>
        </w:rPr>
        <w:t>经办人：</w:t>
      </w:r>
      <w:r>
        <w:rPr>
          <w:sz w:val="20"/>
          <w:szCs w:val="20"/>
          <w:color w:val="auto"/>
        </w:rPr>
        <w:tab/>
      </w:r>
      <w:r>
        <w:rPr>
          <w:rFonts w:ascii="宋体" w:cs="宋体" w:eastAsia="宋体" w:hAnsi="宋体"/>
          <w:sz w:val="24"/>
          <w:szCs w:val="24"/>
          <w:b w:val="1"/>
          <w:bCs w:val="1"/>
          <w:color w:val="auto"/>
        </w:rPr>
        <w:t>年</w:t>
      </w:r>
      <w:r>
        <w:rPr>
          <w:sz w:val="20"/>
          <w:szCs w:val="20"/>
          <w:color w:val="auto"/>
        </w:rPr>
        <w:tab/>
      </w:r>
      <w:r>
        <w:rPr>
          <w:rFonts w:ascii="宋体" w:cs="宋体" w:eastAsia="宋体" w:hAnsi="宋体"/>
          <w:sz w:val="24"/>
          <w:szCs w:val="24"/>
          <w:b w:val="1"/>
          <w:bCs w:val="1"/>
          <w:color w:val="auto"/>
        </w:rPr>
        <w:t>月</w:t>
      </w:r>
      <w:r>
        <w:rPr>
          <w:sz w:val="20"/>
          <w:szCs w:val="20"/>
          <w:color w:val="auto"/>
        </w:rPr>
        <w:tab/>
      </w:r>
      <w:r>
        <w:rPr>
          <w:rFonts w:ascii="宋体" w:cs="宋体" w:eastAsia="宋体" w:hAnsi="宋体"/>
          <w:sz w:val="23"/>
          <w:szCs w:val="23"/>
          <w:b w:val="1"/>
          <w:bCs w:val="1"/>
          <w:color w:val="auto"/>
        </w:rPr>
        <w:t>日</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ind w:left="260"/>
        <w:spacing w:after="0" w:line="320" w:lineRule="exact"/>
        <w:rPr>
          <w:sz w:val="20"/>
          <w:szCs w:val="20"/>
          <w:color w:val="auto"/>
        </w:rPr>
      </w:pPr>
      <w:r>
        <w:rPr>
          <w:rFonts w:ascii="黑体" w:cs="黑体" w:eastAsia="黑体" w:hAnsi="黑体"/>
          <w:sz w:val="28"/>
          <w:szCs w:val="28"/>
          <w:color w:val="auto"/>
        </w:rPr>
        <w:t>审批意见：</w:t>
      </w:r>
    </w:p>
    <w:p>
      <w:pPr>
        <w:sectPr>
          <w:pgSz w:w="11900" w:h="16838" w:orient="portrait"/>
          <w:cols w:equalWidth="0" w:num="1">
            <w:col w:w="9040"/>
          </w:cols>
          <w:pgMar w:left="1440" w:top="864" w:right="14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66</w:t>
      </w:r>
    </w:p>
    <w:p>
      <w:pPr>
        <w:sectPr>
          <w:pgSz w:w="11900" w:h="16838" w:orient="portrait"/>
          <w:cols w:equalWidth="0" w:num="1">
            <w:col w:w="9040"/>
          </w:cols>
          <w:pgMar w:left="1440" w:top="864" w:right="1426" w:bottom="398" w:gutter="0" w:footer="0" w:header="0"/>
          <w:type w:val="continuous"/>
        </w:sectPr>
      </w:pPr>
    </w:p>
    <w:bookmarkStart w:id="69" w:name="page70"/>
    <w:bookmarkEnd w:id="69"/>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jc w:val="right"/>
        <w:ind w:right="16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84455</wp:posOffset>
            </wp:positionH>
            <wp:positionV relativeFrom="paragraph">
              <wp:posOffset>19685</wp:posOffset>
            </wp:positionV>
            <wp:extent cx="5661660" cy="156654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5661660" cy="15665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7560"/>
        <w:spacing w:after="0" w:line="274" w:lineRule="exact"/>
        <w:rPr>
          <w:sz w:val="20"/>
          <w:szCs w:val="20"/>
          <w:color w:val="auto"/>
        </w:rPr>
      </w:pPr>
      <w:r>
        <w:rPr>
          <w:rFonts w:ascii="宋体" w:cs="宋体" w:eastAsia="宋体" w:hAnsi="宋体"/>
          <w:sz w:val="24"/>
          <w:szCs w:val="24"/>
          <w:b w:val="1"/>
          <w:bCs w:val="1"/>
          <w:color w:val="auto"/>
        </w:rPr>
        <w:t>公章</w:t>
      </w:r>
    </w:p>
    <w:p>
      <w:pPr>
        <w:spacing w:after="0" w:line="200" w:lineRule="exact"/>
        <w:rPr>
          <w:sz w:val="20"/>
          <w:szCs w:val="20"/>
          <w:color w:val="auto"/>
        </w:rPr>
      </w:pPr>
    </w:p>
    <w:p>
      <w:pPr>
        <w:spacing w:after="0" w:line="354" w:lineRule="exact"/>
        <w:rPr>
          <w:sz w:val="20"/>
          <w:szCs w:val="20"/>
          <w:color w:val="auto"/>
        </w:rPr>
      </w:pPr>
    </w:p>
    <w:p>
      <w:pPr>
        <w:ind w:left="360"/>
        <w:spacing w:after="0" w:line="274" w:lineRule="exact"/>
        <w:tabs>
          <w:tab w:leader="none" w:pos="6360" w:val="left"/>
          <w:tab w:leader="none" w:pos="7080" w:val="left"/>
          <w:tab w:leader="none" w:pos="7800" w:val="left"/>
        </w:tabs>
        <w:rPr>
          <w:sz w:val="20"/>
          <w:szCs w:val="20"/>
          <w:color w:val="auto"/>
        </w:rPr>
      </w:pPr>
      <w:r>
        <w:rPr>
          <w:rFonts w:ascii="宋体" w:cs="宋体" w:eastAsia="宋体" w:hAnsi="宋体"/>
          <w:sz w:val="24"/>
          <w:szCs w:val="24"/>
          <w:b w:val="1"/>
          <w:bCs w:val="1"/>
          <w:color w:val="auto"/>
        </w:rPr>
        <w:t>经办人：</w:t>
      </w:r>
      <w:r>
        <w:rPr>
          <w:sz w:val="20"/>
          <w:szCs w:val="20"/>
          <w:color w:val="auto"/>
        </w:rPr>
        <w:tab/>
      </w:r>
      <w:r>
        <w:rPr>
          <w:rFonts w:ascii="宋体" w:cs="宋体" w:eastAsia="宋体" w:hAnsi="宋体"/>
          <w:sz w:val="24"/>
          <w:szCs w:val="24"/>
          <w:b w:val="1"/>
          <w:bCs w:val="1"/>
          <w:color w:val="auto"/>
        </w:rPr>
        <w:t>年</w:t>
      </w:r>
      <w:r>
        <w:rPr>
          <w:sz w:val="20"/>
          <w:szCs w:val="20"/>
          <w:color w:val="auto"/>
        </w:rPr>
        <w:tab/>
      </w:r>
      <w:r>
        <w:rPr>
          <w:rFonts w:ascii="宋体" w:cs="宋体" w:eastAsia="宋体" w:hAnsi="宋体"/>
          <w:sz w:val="24"/>
          <w:szCs w:val="24"/>
          <w:b w:val="1"/>
          <w:bCs w:val="1"/>
          <w:color w:val="auto"/>
        </w:rPr>
        <w:t>月</w:t>
      </w:r>
      <w:r>
        <w:rPr>
          <w:sz w:val="20"/>
          <w:szCs w:val="20"/>
          <w:color w:val="auto"/>
        </w:rPr>
        <w:tab/>
      </w:r>
      <w:r>
        <w:rPr>
          <w:rFonts w:ascii="宋体" w:cs="宋体" w:eastAsia="宋体" w:hAnsi="宋体"/>
          <w:sz w:val="23"/>
          <w:szCs w:val="23"/>
          <w:b w:val="1"/>
          <w:bCs w:val="1"/>
          <w:color w:val="auto"/>
        </w:rPr>
        <w:t>日</w:t>
      </w:r>
    </w:p>
    <w:p>
      <w:pPr>
        <w:sectPr>
          <w:pgSz w:w="11900" w:h="16838" w:orient="portrait"/>
          <w:cols w:equalWidth="0" w:num="1">
            <w:col w:w="9040"/>
          </w:cols>
          <w:pgMar w:left="1440" w:top="864" w:right="14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67</w:t>
      </w:r>
    </w:p>
    <w:p>
      <w:pPr>
        <w:sectPr>
          <w:pgSz w:w="11900" w:h="16838" w:orient="portrait"/>
          <w:cols w:equalWidth="0" w:num="1">
            <w:col w:w="9040"/>
          </w:cols>
          <w:pgMar w:left="1440" w:top="864" w:right="1426" w:bottom="398" w:gutter="0" w:footer="0" w:header="0"/>
          <w:type w:val="continuous"/>
        </w:sectPr>
      </w:pPr>
    </w:p>
    <w:bookmarkStart w:id="70" w:name="page71"/>
    <w:bookmarkEnd w:id="70"/>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jc w:val="right"/>
        <w:ind w:right="16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84455</wp:posOffset>
            </wp:positionH>
            <wp:positionV relativeFrom="paragraph">
              <wp:posOffset>19685</wp:posOffset>
            </wp:positionV>
            <wp:extent cx="5661660" cy="868934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5661660" cy="8689340"/>
                    </a:xfrm>
                    <a:prstGeom prst="rect">
                      <a:avLst/>
                    </a:prstGeom>
                    <a:noFill/>
                  </pic:spPr>
                </pic:pic>
              </a:graphicData>
            </a:graphic>
          </wp:anchor>
        </w:drawing>
      </w:r>
    </w:p>
    <w:p>
      <w:pPr>
        <w:spacing w:after="0" w:line="200" w:lineRule="exact"/>
        <w:rPr>
          <w:sz w:val="20"/>
          <w:szCs w:val="20"/>
          <w:color w:val="auto"/>
        </w:rPr>
      </w:pPr>
    </w:p>
    <w:p>
      <w:pPr>
        <w:spacing w:after="0" w:line="253" w:lineRule="exact"/>
        <w:rPr>
          <w:sz w:val="20"/>
          <w:szCs w:val="20"/>
          <w:color w:val="auto"/>
        </w:rPr>
      </w:pPr>
    </w:p>
    <w:p>
      <w:pPr>
        <w:jc w:val="center"/>
        <w:ind w:left="3240"/>
        <w:spacing w:after="0" w:line="411" w:lineRule="exact"/>
        <w:tabs>
          <w:tab w:leader="none" w:pos="600" w:val="left"/>
        </w:tabs>
        <w:rPr>
          <w:sz w:val="20"/>
          <w:szCs w:val="20"/>
          <w:color w:val="auto"/>
        </w:rPr>
      </w:pPr>
      <w:r>
        <w:rPr>
          <w:rFonts w:ascii="宋体" w:cs="宋体" w:eastAsia="宋体" w:hAnsi="宋体"/>
          <w:sz w:val="36"/>
          <w:szCs w:val="36"/>
          <w:b w:val="1"/>
          <w:bCs w:val="1"/>
          <w:color w:val="auto"/>
        </w:rPr>
        <w:t>注</w:t>
      </w:r>
      <w:r>
        <w:rPr>
          <w:sz w:val="20"/>
          <w:szCs w:val="20"/>
          <w:color w:val="auto"/>
        </w:rPr>
        <w:tab/>
      </w:r>
      <w:r>
        <w:rPr>
          <w:rFonts w:ascii="宋体" w:cs="宋体" w:eastAsia="宋体" w:hAnsi="宋体"/>
          <w:sz w:val="36"/>
          <w:szCs w:val="36"/>
          <w:b w:val="1"/>
          <w:bCs w:val="1"/>
          <w:color w:val="auto"/>
        </w:rPr>
        <w:t>释</w:t>
      </w:r>
    </w:p>
    <w:p>
      <w:pPr>
        <w:spacing w:after="0" w:line="200" w:lineRule="exact"/>
        <w:rPr>
          <w:sz w:val="20"/>
          <w:szCs w:val="20"/>
          <w:color w:val="auto"/>
        </w:rPr>
      </w:pPr>
    </w:p>
    <w:p>
      <w:pPr>
        <w:spacing w:after="0" w:line="383" w:lineRule="exact"/>
        <w:rPr>
          <w:sz w:val="20"/>
          <w:szCs w:val="20"/>
          <w:color w:val="auto"/>
        </w:rPr>
      </w:pPr>
    </w:p>
    <w:p>
      <w:pPr>
        <w:ind w:left="740"/>
        <w:spacing w:after="0" w:line="320" w:lineRule="exact"/>
        <w:rPr>
          <w:sz w:val="20"/>
          <w:szCs w:val="20"/>
          <w:color w:val="auto"/>
        </w:rPr>
      </w:pPr>
      <w:r>
        <w:rPr>
          <w:rFonts w:ascii="宋体" w:cs="宋体" w:eastAsia="宋体" w:hAnsi="宋体"/>
          <w:sz w:val="28"/>
          <w:szCs w:val="28"/>
          <w:color w:val="auto"/>
        </w:rPr>
        <w:t>一、本报告表应附以下附件、附图：</w:t>
      </w:r>
    </w:p>
    <w:p>
      <w:pPr>
        <w:spacing w:after="0" w:line="59" w:lineRule="exact"/>
        <w:rPr>
          <w:sz w:val="20"/>
          <w:szCs w:val="20"/>
          <w:color w:val="auto"/>
        </w:rPr>
      </w:pPr>
    </w:p>
    <w:p>
      <w:pPr>
        <w:ind w:left="960" w:right="1420"/>
        <w:spacing w:after="0" w:line="390" w:lineRule="exact"/>
        <w:rPr>
          <w:sz w:val="20"/>
          <w:szCs w:val="20"/>
          <w:color w:val="auto"/>
        </w:rPr>
      </w:pPr>
      <w:r>
        <w:rPr>
          <w:rFonts w:ascii="宋体" w:cs="宋体" w:eastAsia="宋体" w:hAnsi="宋体"/>
          <w:sz w:val="24"/>
          <w:szCs w:val="24"/>
          <w:color w:val="auto"/>
        </w:rPr>
        <w:t>附图</w:t>
      </w:r>
      <w:r>
        <w:rPr>
          <w:rFonts w:ascii="Times New Roman" w:cs="Times New Roman" w:eastAsia="Times New Roman" w:hAnsi="Times New Roman"/>
          <w:sz w:val="24"/>
          <w:szCs w:val="24"/>
          <w:color w:val="auto"/>
        </w:rPr>
        <w:t xml:space="preserve"> 1</w:t>
      </w:r>
      <w:r>
        <w:rPr>
          <w:rFonts w:ascii="宋体" w:cs="宋体" w:eastAsia="宋体" w:hAnsi="宋体"/>
          <w:sz w:val="24"/>
          <w:szCs w:val="24"/>
          <w:color w:val="auto"/>
        </w:rPr>
        <w:t>：项目地理位置及地表水监测断面、大气监测点位示意图附图</w:t>
      </w:r>
      <w:r>
        <w:rPr>
          <w:rFonts w:ascii="Times New Roman" w:cs="Times New Roman" w:eastAsia="Times New Roman" w:hAnsi="Times New Roman"/>
          <w:sz w:val="24"/>
          <w:szCs w:val="24"/>
          <w:color w:val="auto"/>
        </w:rPr>
        <w:t xml:space="preserve"> 2</w:t>
      </w:r>
      <w:r>
        <w:rPr>
          <w:rFonts w:ascii="宋体" w:cs="宋体" w:eastAsia="宋体" w:hAnsi="宋体"/>
          <w:sz w:val="24"/>
          <w:szCs w:val="24"/>
          <w:color w:val="auto"/>
        </w:rPr>
        <w:t>：项目区域位置图</w:t>
      </w:r>
    </w:p>
    <w:p>
      <w:pPr>
        <w:spacing w:after="0" w:line="155" w:lineRule="exact"/>
        <w:rPr>
          <w:sz w:val="20"/>
          <w:szCs w:val="20"/>
          <w:color w:val="auto"/>
        </w:rPr>
      </w:pPr>
    </w:p>
    <w:p>
      <w:pPr>
        <w:ind w:left="960" w:right="3340"/>
        <w:spacing w:after="0" w:line="415" w:lineRule="exact"/>
        <w:rPr>
          <w:sz w:val="20"/>
          <w:szCs w:val="20"/>
          <w:color w:val="auto"/>
        </w:rPr>
      </w:pPr>
      <w:r>
        <w:rPr>
          <w:rFonts w:ascii="宋体" w:cs="宋体" w:eastAsia="宋体" w:hAnsi="宋体"/>
          <w:sz w:val="24"/>
          <w:szCs w:val="24"/>
          <w:color w:val="auto"/>
        </w:rPr>
        <w:t>附图</w:t>
      </w:r>
      <w:r>
        <w:rPr>
          <w:rFonts w:ascii="Times New Roman" w:cs="Times New Roman" w:eastAsia="Times New Roman" w:hAnsi="Times New Roman"/>
          <w:sz w:val="24"/>
          <w:szCs w:val="24"/>
          <w:color w:val="auto"/>
        </w:rPr>
        <w:t xml:space="preserve"> 3-1</w:t>
      </w:r>
      <w:r>
        <w:rPr>
          <w:rFonts w:ascii="宋体" w:cs="宋体" w:eastAsia="宋体" w:hAnsi="宋体"/>
          <w:sz w:val="24"/>
          <w:szCs w:val="24"/>
          <w:color w:val="auto"/>
        </w:rPr>
        <w:t>：变更前</w:t>
      </w:r>
      <w:r>
        <w:rPr>
          <w:rFonts w:ascii="Times New Roman" w:cs="Times New Roman" w:eastAsia="Times New Roman" w:hAnsi="Times New Roman"/>
          <w:sz w:val="24"/>
          <w:szCs w:val="24"/>
          <w:color w:val="auto"/>
        </w:rPr>
        <w:t xml:space="preserve"> I </w:t>
      </w:r>
      <w:r>
        <w:rPr>
          <w:rFonts w:ascii="宋体" w:cs="宋体" w:eastAsia="宋体" w:hAnsi="宋体"/>
          <w:sz w:val="24"/>
          <w:szCs w:val="24"/>
          <w:color w:val="auto"/>
        </w:rPr>
        <w:t>类固废暂存场平面布置图附图</w:t>
      </w:r>
      <w:r>
        <w:rPr>
          <w:rFonts w:ascii="Times New Roman" w:cs="Times New Roman" w:eastAsia="Times New Roman" w:hAnsi="Times New Roman"/>
          <w:sz w:val="24"/>
          <w:szCs w:val="24"/>
          <w:color w:val="auto"/>
        </w:rPr>
        <w:t xml:space="preserve"> 3-2</w:t>
      </w:r>
      <w:r>
        <w:rPr>
          <w:rFonts w:ascii="宋体" w:cs="宋体" w:eastAsia="宋体" w:hAnsi="宋体"/>
          <w:sz w:val="24"/>
          <w:szCs w:val="24"/>
          <w:color w:val="auto"/>
        </w:rPr>
        <w:t>：变更前</w:t>
      </w:r>
      <w:r>
        <w:rPr>
          <w:rFonts w:ascii="Times New Roman" w:cs="Times New Roman" w:eastAsia="Times New Roman" w:hAnsi="Times New Roman"/>
          <w:sz w:val="24"/>
          <w:szCs w:val="24"/>
          <w:color w:val="auto"/>
        </w:rPr>
        <w:t xml:space="preserve"> II </w:t>
      </w:r>
      <w:r>
        <w:rPr>
          <w:rFonts w:ascii="宋体" w:cs="宋体" w:eastAsia="宋体" w:hAnsi="宋体"/>
          <w:sz w:val="24"/>
          <w:szCs w:val="24"/>
          <w:color w:val="auto"/>
        </w:rPr>
        <w:t>类固废暂存场平面布置图附图</w:t>
      </w:r>
      <w:r>
        <w:rPr>
          <w:rFonts w:ascii="Times New Roman" w:cs="Times New Roman" w:eastAsia="Times New Roman" w:hAnsi="Times New Roman"/>
          <w:sz w:val="24"/>
          <w:szCs w:val="24"/>
          <w:color w:val="auto"/>
        </w:rPr>
        <w:t xml:space="preserve"> 4-1</w:t>
      </w:r>
      <w:r>
        <w:rPr>
          <w:rFonts w:ascii="宋体" w:cs="宋体" w:eastAsia="宋体" w:hAnsi="宋体"/>
          <w:sz w:val="24"/>
          <w:szCs w:val="24"/>
          <w:color w:val="auto"/>
        </w:rPr>
        <w:t>：变更后总平面布置示意图</w:t>
      </w:r>
    </w:p>
    <w:p>
      <w:pPr>
        <w:spacing w:after="0" w:line="157" w:lineRule="exact"/>
        <w:rPr>
          <w:sz w:val="20"/>
          <w:szCs w:val="20"/>
          <w:color w:val="auto"/>
        </w:rPr>
      </w:pPr>
    </w:p>
    <w:p>
      <w:pPr>
        <w:jc w:val="both"/>
        <w:ind w:left="960" w:right="3500"/>
        <w:spacing w:after="0" w:line="415" w:lineRule="exact"/>
        <w:rPr>
          <w:sz w:val="20"/>
          <w:szCs w:val="20"/>
          <w:color w:val="auto"/>
        </w:rPr>
      </w:pPr>
      <w:r>
        <w:rPr>
          <w:rFonts w:ascii="宋体" w:cs="宋体" w:eastAsia="宋体" w:hAnsi="宋体"/>
          <w:sz w:val="24"/>
          <w:szCs w:val="24"/>
          <w:color w:val="auto"/>
        </w:rPr>
        <w:t>附图</w:t>
      </w:r>
      <w:r>
        <w:rPr>
          <w:rFonts w:ascii="Times New Roman" w:cs="Times New Roman" w:eastAsia="Times New Roman" w:hAnsi="Times New Roman"/>
          <w:sz w:val="24"/>
          <w:szCs w:val="24"/>
          <w:color w:val="auto"/>
        </w:rPr>
        <w:t xml:space="preserve"> 4-2</w:t>
      </w:r>
      <w:r>
        <w:rPr>
          <w:rFonts w:ascii="宋体" w:cs="宋体" w:eastAsia="宋体" w:hAnsi="宋体"/>
          <w:sz w:val="24"/>
          <w:szCs w:val="24"/>
          <w:color w:val="auto"/>
        </w:rPr>
        <w:t>：变更后暂存场</w:t>
      </w:r>
      <w:r>
        <w:rPr>
          <w:rFonts w:ascii="Times New Roman" w:cs="Times New Roman" w:eastAsia="Times New Roman" w:hAnsi="Times New Roman"/>
          <w:sz w:val="24"/>
          <w:szCs w:val="24"/>
          <w:color w:val="auto"/>
        </w:rPr>
        <w:t xml:space="preserve"> I</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II </w:t>
      </w:r>
      <w:r>
        <w:rPr>
          <w:rFonts w:ascii="宋体" w:cs="宋体" w:eastAsia="宋体" w:hAnsi="宋体"/>
          <w:sz w:val="24"/>
          <w:szCs w:val="24"/>
          <w:color w:val="auto"/>
        </w:rPr>
        <w:t>区平面布置图附图</w:t>
      </w:r>
      <w:r>
        <w:rPr>
          <w:rFonts w:ascii="Times New Roman" w:cs="Times New Roman" w:eastAsia="Times New Roman" w:hAnsi="Times New Roman"/>
          <w:sz w:val="24"/>
          <w:szCs w:val="24"/>
          <w:color w:val="auto"/>
        </w:rPr>
        <w:t xml:space="preserve"> 4-3</w:t>
      </w:r>
      <w:r>
        <w:rPr>
          <w:rFonts w:ascii="宋体" w:cs="宋体" w:eastAsia="宋体" w:hAnsi="宋体"/>
          <w:sz w:val="24"/>
          <w:szCs w:val="24"/>
          <w:color w:val="auto"/>
        </w:rPr>
        <w:t>：变更后暂存场</w:t>
      </w:r>
      <w:r>
        <w:rPr>
          <w:rFonts w:ascii="Times New Roman" w:cs="Times New Roman" w:eastAsia="Times New Roman" w:hAnsi="Times New Roman"/>
          <w:sz w:val="24"/>
          <w:szCs w:val="24"/>
          <w:color w:val="auto"/>
        </w:rPr>
        <w:t xml:space="preserve"> I</w:t>
      </w:r>
      <w:r>
        <w:rPr>
          <w:rFonts w:ascii="宋体" w:cs="宋体" w:eastAsia="宋体" w:hAnsi="宋体"/>
          <w:sz w:val="24"/>
          <w:szCs w:val="24"/>
          <w:color w:val="auto"/>
        </w:rPr>
        <w:t>、</w:t>
      </w:r>
      <w:r>
        <w:rPr>
          <w:rFonts w:ascii="Times New Roman" w:cs="Times New Roman" w:eastAsia="Times New Roman" w:hAnsi="Times New Roman"/>
          <w:sz w:val="24"/>
          <w:szCs w:val="24"/>
          <w:color w:val="auto"/>
        </w:rPr>
        <w:t xml:space="preserve">II </w:t>
      </w:r>
      <w:r>
        <w:rPr>
          <w:rFonts w:ascii="宋体" w:cs="宋体" w:eastAsia="宋体" w:hAnsi="宋体"/>
          <w:sz w:val="24"/>
          <w:szCs w:val="24"/>
          <w:color w:val="auto"/>
        </w:rPr>
        <w:t>区导排系统图附图</w:t>
      </w:r>
      <w:r>
        <w:rPr>
          <w:rFonts w:ascii="Times New Roman" w:cs="Times New Roman" w:eastAsia="Times New Roman" w:hAnsi="Times New Roman"/>
          <w:sz w:val="24"/>
          <w:szCs w:val="24"/>
          <w:color w:val="auto"/>
        </w:rPr>
        <w:t xml:space="preserve"> 4-4</w:t>
      </w:r>
      <w:r>
        <w:rPr>
          <w:rFonts w:ascii="宋体" w:cs="宋体" w:eastAsia="宋体" w:hAnsi="宋体"/>
          <w:sz w:val="24"/>
          <w:szCs w:val="24"/>
          <w:color w:val="auto"/>
        </w:rPr>
        <w:t>：处理场平面布置图</w:t>
      </w:r>
    </w:p>
    <w:p>
      <w:pPr>
        <w:spacing w:after="0" w:line="155" w:lineRule="exact"/>
        <w:rPr>
          <w:sz w:val="20"/>
          <w:szCs w:val="20"/>
          <w:color w:val="auto"/>
        </w:rPr>
      </w:pPr>
    </w:p>
    <w:p>
      <w:pPr>
        <w:ind w:left="960"/>
        <w:spacing w:after="0" w:line="292" w:lineRule="exact"/>
        <w:rPr>
          <w:sz w:val="20"/>
          <w:szCs w:val="20"/>
          <w:color w:val="auto"/>
        </w:rPr>
      </w:pPr>
      <w:r>
        <w:rPr>
          <w:rFonts w:ascii="宋体" w:cs="宋体" w:eastAsia="宋体" w:hAnsi="宋体"/>
          <w:sz w:val="24"/>
          <w:szCs w:val="24"/>
          <w:color w:val="auto"/>
        </w:rPr>
        <w:t>附图</w:t>
      </w:r>
      <w:r>
        <w:rPr>
          <w:rFonts w:ascii="Times New Roman" w:cs="Times New Roman" w:eastAsia="Times New Roman" w:hAnsi="Times New Roman"/>
          <w:sz w:val="24"/>
          <w:szCs w:val="24"/>
          <w:color w:val="auto"/>
        </w:rPr>
        <w:t xml:space="preserve"> 5</w:t>
      </w:r>
      <w:r>
        <w:rPr>
          <w:rFonts w:ascii="宋体" w:cs="宋体" w:eastAsia="宋体" w:hAnsi="宋体"/>
          <w:sz w:val="24"/>
          <w:szCs w:val="24"/>
          <w:color w:val="auto"/>
        </w:rPr>
        <w:t>：项目环保目标及声监测点位示意图</w:t>
      </w:r>
    </w:p>
    <w:p>
      <w:pPr>
        <w:spacing w:after="0" w:line="174" w:lineRule="exact"/>
        <w:rPr>
          <w:sz w:val="20"/>
          <w:szCs w:val="20"/>
          <w:color w:val="auto"/>
        </w:rPr>
      </w:pPr>
    </w:p>
    <w:p>
      <w:pPr>
        <w:ind w:left="960" w:right="2020"/>
        <w:spacing w:after="0" w:line="391" w:lineRule="exact"/>
        <w:rPr>
          <w:sz w:val="20"/>
          <w:szCs w:val="20"/>
          <w:color w:val="auto"/>
        </w:rPr>
      </w:pPr>
      <w:r>
        <w:rPr>
          <w:rFonts w:ascii="宋体" w:cs="宋体" w:eastAsia="宋体" w:hAnsi="宋体"/>
          <w:sz w:val="24"/>
          <w:szCs w:val="24"/>
          <w:color w:val="auto"/>
        </w:rPr>
        <w:t>附图</w:t>
      </w:r>
      <w:r>
        <w:rPr>
          <w:rFonts w:ascii="Times New Roman" w:cs="Times New Roman" w:eastAsia="Times New Roman" w:hAnsi="Times New Roman"/>
          <w:sz w:val="24"/>
          <w:szCs w:val="24"/>
          <w:color w:val="auto"/>
        </w:rPr>
        <w:t xml:space="preserve"> 6</w:t>
      </w:r>
      <w:r>
        <w:rPr>
          <w:rFonts w:ascii="宋体" w:cs="宋体" w:eastAsia="宋体" w:hAnsi="宋体"/>
          <w:sz w:val="24"/>
          <w:szCs w:val="24"/>
          <w:color w:val="auto"/>
        </w:rPr>
        <w:t>：清水塘片区</w:t>
      </w:r>
      <w:r>
        <w:rPr>
          <w:rFonts w:ascii="Times New Roman" w:cs="Times New Roman" w:eastAsia="Times New Roman" w:hAnsi="Times New Roman"/>
          <w:sz w:val="24"/>
          <w:szCs w:val="24"/>
          <w:color w:val="auto"/>
        </w:rPr>
        <w:t xml:space="preserve"> 2018 </w:t>
      </w:r>
      <w:r>
        <w:rPr>
          <w:rFonts w:ascii="宋体" w:cs="宋体" w:eastAsia="宋体" w:hAnsi="宋体"/>
          <w:sz w:val="24"/>
          <w:szCs w:val="24"/>
          <w:color w:val="auto"/>
        </w:rPr>
        <w:t>年土地征收、收储、报批现状图附图</w:t>
      </w:r>
      <w:r>
        <w:rPr>
          <w:rFonts w:ascii="Times New Roman" w:cs="Times New Roman" w:eastAsia="Times New Roman" w:hAnsi="Times New Roman"/>
          <w:sz w:val="24"/>
          <w:szCs w:val="24"/>
          <w:color w:val="auto"/>
        </w:rPr>
        <w:t xml:space="preserve"> 7</w:t>
      </w:r>
      <w:r>
        <w:rPr>
          <w:rFonts w:ascii="宋体" w:cs="宋体" w:eastAsia="宋体" w:hAnsi="宋体"/>
          <w:sz w:val="24"/>
          <w:szCs w:val="24"/>
          <w:color w:val="auto"/>
        </w:rPr>
        <w:t>：项目用地规划图</w:t>
      </w:r>
    </w:p>
    <w:p>
      <w:pPr>
        <w:spacing w:after="0" w:line="234" w:lineRule="exact"/>
        <w:rPr>
          <w:sz w:val="20"/>
          <w:szCs w:val="20"/>
          <w:color w:val="auto"/>
        </w:rPr>
      </w:pPr>
    </w:p>
    <w:p>
      <w:pPr>
        <w:ind w:left="980"/>
        <w:spacing w:after="0" w:line="292" w:lineRule="exact"/>
        <w:rPr>
          <w:sz w:val="20"/>
          <w:szCs w:val="20"/>
          <w:color w:val="auto"/>
        </w:rPr>
      </w:pPr>
      <w:r>
        <w:rPr>
          <w:rFonts w:ascii="宋体" w:cs="宋体" w:eastAsia="宋体" w:hAnsi="宋体"/>
          <w:sz w:val="24"/>
          <w:szCs w:val="24"/>
          <w:color w:val="auto"/>
        </w:rPr>
        <w:t>附图</w:t>
      </w:r>
      <w:r>
        <w:rPr>
          <w:rFonts w:ascii="Times New Roman" w:cs="Times New Roman" w:eastAsia="Times New Roman" w:hAnsi="Times New Roman"/>
          <w:sz w:val="24"/>
          <w:szCs w:val="24"/>
          <w:color w:val="auto"/>
        </w:rPr>
        <w:t xml:space="preserve"> 8</w:t>
      </w:r>
      <w:r>
        <w:rPr>
          <w:rFonts w:ascii="宋体" w:cs="宋体" w:eastAsia="宋体" w:hAnsi="宋体"/>
          <w:sz w:val="24"/>
          <w:szCs w:val="24"/>
          <w:color w:val="auto"/>
        </w:rPr>
        <w:t>：项目现场照片</w:t>
      </w:r>
    </w:p>
    <w:p>
      <w:pPr>
        <w:spacing w:after="0" w:line="229" w:lineRule="exact"/>
        <w:rPr>
          <w:sz w:val="20"/>
          <w:szCs w:val="20"/>
          <w:color w:val="auto"/>
        </w:rPr>
      </w:pPr>
    </w:p>
    <w:p>
      <w:pPr>
        <w:ind w:left="860"/>
        <w:spacing w:after="0" w:line="320" w:lineRule="exact"/>
        <w:rPr>
          <w:sz w:val="20"/>
          <w:szCs w:val="20"/>
          <w:color w:val="auto"/>
        </w:rPr>
      </w:pPr>
      <w:r>
        <w:rPr>
          <w:rFonts w:ascii="宋体" w:cs="宋体" w:eastAsia="宋体" w:hAnsi="宋体"/>
          <w:sz w:val="28"/>
          <w:szCs w:val="28"/>
          <w:color w:val="auto"/>
        </w:rPr>
        <w:t>二、如果本报告表不能说明项目产生的污染及对环境造成的影</w:t>
      </w:r>
    </w:p>
    <w:p>
      <w:pPr>
        <w:spacing w:after="0" w:line="331" w:lineRule="exact"/>
        <w:rPr>
          <w:sz w:val="20"/>
          <w:szCs w:val="20"/>
          <w:color w:val="auto"/>
        </w:rPr>
      </w:pPr>
    </w:p>
    <w:p>
      <w:pPr>
        <w:ind w:left="1400" w:right="1120"/>
        <w:spacing w:after="0" w:line="412" w:lineRule="exact"/>
        <w:rPr>
          <w:sz w:val="20"/>
          <w:szCs w:val="20"/>
          <w:color w:val="auto"/>
        </w:rPr>
      </w:pPr>
      <w:r>
        <w:rPr>
          <w:rFonts w:ascii="宋体" w:cs="宋体" w:eastAsia="宋体" w:hAnsi="宋体"/>
          <w:sz w:val="28"/>
          <w:szCs w:val="28"/>
          <w:color w:val="auto"/>
        </w:rPr>
        <w:t>响，应进行专项评价。根据建设项目的特点和当地环境特征，应选下列</w:t>
      </w:r>
      <w:r>
        <w:rPr>
          <w:rFonts w:ascii="Times New Roman" w:cs="Times New Roman" w:eastAsia="Times New Roman" w:hAnsi="Times New Roman"/>
          <w:sz w:val="28"/>
          <w:szCs w:val="28"/>
          <w:color w:val="auto"/>
        </w:rPr>
        <w:t xml:space="preserve"> 1~2 </w:t>
      </w:r>
      <w:r>
        <w:rPr>
          <w:rFonts w:ascii="宋体" w:cs="宋体" w:eastAsia="宋体" w:hAnsi="宋体"/>
          <w:sz w:val="28"/>
          <w:szCs w:val="28"/>
          <w:color w:val="auto"/>
        </w:rPr>
        <w:t>项进行专项评价。</w:t>
      </w:r>
    </w:p>
    <w:p>
      <w:pPr>
        <w:spacing w:after="0" w:line="119" w:lineRule="exact"/>
        <w:rPr>
          <w:sz w:val="20"/>
          <w:szCs w:val="20"/>
          <w:color w:val="auto"/>
        </w:rPr>
      </w:pPr>
    </w:p>
    <w:p>
      <w:pPr>
        <w:ind w:left="1040" w:hanging="303"/>
        <w:spacing w:after="0" w:line="341" w:lineRule="exact"/>
        <w:tabs>
          <w:tab w:leader="none" w:pos="1040" w:val="left"/>
        </w:tabs>
        <w:numPr>
          <w:ilvl w:val="0"/>
          <w:numId w:val="52"/>
        </w:numPr>
        <w:rPr>
          <w:rFonts w:ascii="Times New Roman" w:cs="Times New Roman" w:eastAsia="Times New Roman" w:hAnsi="Times New Roman"/>
          <w:sz w:val="28"/>
          <w:szCs w:val="28"/>
          <w:color w:val="auto"/>
        </w:rPr>
      </w:pPr>
      <w:r>
        <w:rPr>
          <w:rFonts w:ascii="宋体" w:cs="宋体" w:eastAsia="宋体" w:hAnsi="宋体"/>
          <w:sz w:val="28"/>
          <w:szCs w:val="28"/>
          <w:color w:val="auto"/>
        </w:rPr>
        <w:t>大气环境影响专项评价</w:t>
      </w:r>
    </w:p>
    <w:p>
      <w:pPr>
        <w:spacing w:after="0" w:line="158" w:lineRule="exact"/>
        <w:rPr>
          <w:rFonts w:ascii="Times New Roman" w:cs="Times New Roman" w:eastAsia="Times New Roman" w:hAnsi="Times New Roman"/>
          <w:sz w:val="28"/>
          <w:szCs w:val="28"/>
          <w:color w:val="auto"/>
        </w:rPr>
      </w:pPr>
    </w:p>
    <w:p>
      <w:pPr>
        <w:ind w:left="1040" w:hanging="303"/>
        <w:spacing w:after="0" w:line="341" w:lineRule="exact"/>
        <w:tabs>
          <w:tab w:leader="none" w:pos="1040" w:val="left"/>
        </w:tabs>
        <w:numPr>
          <w:ilvl w:val="0"/>
          <w:numId w:val="52"/>
        </w:numPr>
        <w:rPr>
          <w:rFonts w:ascii="Times New Roman" w:cs="Times New Roman" w:eastAsia="Times New Roman" w:hAnsi="Times New Roman"/>
          <w:sz w:val="28"/>
          <w:szCs w:val="28"/>
          <w:color w:val="auto"/>
        </w:rPr>
      </w:pPr>
      <w:r>
        <w:rPr>
          <w:rFonts w:ascii="宋体" w:cs="宋体" w:eastAsia="宋体" w:hAnsi="宋体"/>
          <w:sz w:val="28"/>
          <w:szCs w:val="28"/>
          <w:color w:val="auto"/>
        </w:rPr>
        <w:t>水环境影响专项评价（包括地表水和地面水）</w:t>
      </w:r>
    </w:p>
    <w:p>
      <w:pPr>
        <w:spacing w:after="0" w:line="161" w:lineRule="exact"/>
        <w:rPr>
          <w:rFonts w:ascii="Times New Roman" w:cs="Times New Roman" w:eastAsia="Times New Roman" w:hAnsi="Times New Roman"/>
          <w:sz w:val="28"/>
          <w:szCs w:val="28"/>
          <w:color w:val="auto"/>
        </w:rPr>
      </w:pPr>
    </w:p>
    <w:p>
      <w:pPr>
        <w:ind w:left="1040" w:hanging="303"/>
        <w:spacing w:after="0" w:line="341" w:lineRule="exact"/>
        <w:tabs>
          <w:tab w:leader="none" w:pos="1040" w:val="left"/>
        </w:tabs>
        <w:numPr>
          <w:ilvl w:val="0"/>
          <w:numId w:val="52"/>
        </w:numPr>
        <w:rPr>
          <w:rFonts w:ascii="Times New Roman" w:cs="Times New Roman" w:eastAsia="Times New Roman" w:hAnsi="Times New Roman"/>
          <w:sz w:val="28"/>
          <w:szCs w:val="28"/>
          <w:color w:val="auto"/>
        </w:rPr>
      </w:pPr>
      <w:r>
        <w:rPr>
          <w:rFonts w:ascii="宋体" w:cs="宋体" w:eastAsia="宋体" w:hAnsi="宋体"/>
          <w:sz w:val="28"/>
          <w:szCs w:val="28"/>
          <w:color w:val="auto"/>
        </w:rPr>
        <w:t>生态影响专项评价</w:t>
      </w:r>
    </w:p>
    <w:p>
      <w:pPr>
        <w:spacing w:after="0" w:line="158" w:lineRule="exact"/>
        <w:rPr>
          <w:rFonts w:ascii="Times New Roman" w:cs="Times New Roman" w:eastAsia="Times New Roman" w:hAnsi="Times New Roman"/>
          <w:sz w:val="28"/>
          <w:szCs w:val="28"/>
          <w:color w:val="auto"/>
        </w:rPr>
      </w:pPr>
    </w:p>
    <w:p>
      <w:pPr>
        <w:ind w:left="1040" w:hanging="303"/>
        <w:spacing w:after="0" w:line="341" w:lineRule="exact"/>
        <w:tabs>
          <w:tab w:leader="none" w:pos="1040" w:val="left"/>
        </w:tabs>
        <w:numPr>
          <w:ilvl w:val="0"/>
          <w:numId w:val="52"/>
        </w:numPr>
        <w:rPr>
          <w:rFonts w:ascii="Times New Roman" w:cs="Times New Roman" w:eastAsia="Times New Roman" w:hAnsi="Times New Roman"/>
          <w:sz w:val="28"/>
          <w:szCs w:val="28"/>
          <w:color w:val="auto"/>
        </w:rPr>
      </w:pPr>
      <w:r>
        <w:rPr>
          <w:rFonts w:ascii="宋体" w:cs="宋体" w:eastAsia="宋体" w:hAnsi="宋体"/>
          <w:sz w:val="28"/>
          <w:szCs w:val="28"/>
          <w:color w:val="auto"/>
        </w:rPr>
        <w:t>声影响专项评价</w:t>
      </w:r>
    </w:p>
    <w:p>
      <w:pPr>
        <w:spacing w:after="0" w:line="158" w:lineRule="exact"/>
        <w:rPr>
          <w:rFonts w:ascii="Times New Roman" w:cs="Times New Roman" w:eastAsia="Times New Roman" w:hAnsi="Times New Roman"/>
          <w:sz w:val="28"/>
          <w:szCs w:val="28"/>
          <w:color w:val="auto"/>
        </w:rPr>
      </w:pPr>
    </w:p>
    <w:p>
      <w:pPr>
        <w:ind w:left="1040" w:hanging="303"/>
        <w:spacing w:after="0" w:line="341" w:lineRule="exact"/>
        <w:tabs>
          <w:tab w:leader="none" w:pos="1040" w:val="left"/>
        </w:tabs>
        <w:numPr>
          <w:ilvl w:val="0"/>
          <w:numId w:val="52"/>
        </w:numPr>
        <w:rPr>
          <w:rFonts w:ascii="Times New Roman" w:cs="Times New Roman" w:eastAsia="Times New Roman" w:hAnsi="Times New Roman"/>
          <w:sz w:val="28"/>
          <w:szCs w:val="28"/>
          <w:color w:val="auto"/>
        </w:rPr>
      </w:pPr>
      <w:r>
        <w:rPr>
          <w:rFonts w:ascii="宋体" w:cs="宋体" w:eastAsia="宋体" w:hAnsi="宋体"/>
          <w:sz w:val="28"/>
          <w:szCs w:val="28"/>
          <w:color w:val="auto"/>
        </w:rPr>
        <w:t>土壤影响专项评价</w:t>
      </w:r>
    </w:p>
    <w:p>
      <w:pPr>
        <w:spacing w:after="0" w:line="161" w:lineRule="exact"/>
        <w:rPr>
          <w:rFonts w:ascii="Times New Roman" w:cs="Times New Roman" w:eastAsia="Times New Roman" w:hAnsi="Times New Roman"/>
          <w:sz w:val="28"/>
          <w:szCs w:val="28"/>
          <w:color w:val="auto"/>
        </w:rPr>
      </w:pPr>
    </w:p>
    <w:p>
      <w:pPr>
        <w:ind w:left="1040" w:hanging="303"/>
        <w:spacing w:after="0" w:line="341" w:lineRule="exact"/>
        <w:tabs>
          <w:tab w:leader="none" w:pos="1040" w:val="left"/>
        </w:tabs>
        <w:numPr>
          <w:ilvl w:val="0"/>
          <w:numId w:val="52"/>
        </w:numPr>
        <w:rPr>
          <w:rFonts w:ascii="Times New Roman" w:cs="Times New Roman" w:eastAsia="Times New Roman" w:hAnsi="Times New Roman"/>
          <w:sz w:val="28"/>
          <w:szCs w:val="28"/>
          <w:color w:val="auto"/>
        </w:rPr>
      </w:pPr>
      <w:r>
        <w:rPr>
          <w:rFonts w:ascii="宋体" w:cs="宋体" w:eastAsia="宋体" w:hAnsi="宋体"/>
          <w:sz w:val="28"/>
          <w:szCs w:val="28"/>
          <w:color w:val="auto"/>
        </w:rPr>
        <w:t>固体废弃物影响专项评价</w:t>
      </w:r>
    </w:p>
    <w:p>
      <w:pPr>
        <w:spacing w:after="0" w:line="191" w:lineRule="exact"/>
        <w:rPr>
          <w:rFonts w:ascii="Times New Roman" w:cs="Times New Roman" w:eastAsia="Times New Roman" w:hAnsi="Times New Roman"/>
          <w:sz w:val="28"/>
          <w:szCs w:val="28"/>
          <w:color w:val="auto"/>
        </w:rPr>
      </w:pPr>
    </w:p>
    <w:p>
      <w:pPr>
        <w:ind w:left="740"/>
        <w:spacing w:after="0" w:line="308" w:lineRule="exact"/>
        <w:rPr>
          <w:rFonts w:ascii="Times New Roman" w:cs="Times New Roman" w:eastAsia="Times New Roman" w:hAnsi="Times New Roman"/>
          <w:sz w:val="28"/>
          <w:szCs w:val="28"/>
          <w:color w:val="auto"/>
        </w:rPr>
      </w:pPr>
      <w:r>
        <w:rPr>
          <w:rFonts w:ascii="宋体" w:cs="宋体" w:eastAsia="宋体" w:hAnsi="宋体"/>
          <w:sz w:val="27"/>
          <w:szCs w:val="27"/>
          <w:color w:val="auto"/>
        </w:rPr>
        <w:t>以上专项评价未包括的可另列专项，专项评价按照《环境影响评价技</w:t>
      </w:r>
    </w:p>
    <w:p>
      <w:pPr>
        <w:spacing w:after="0" w:line="180" w:lineRule="exact"/>
        <w:rPr>
          <w:sz w:val="20"/>
          <w:szCs w:val="20"/>
          <w:color w:val="auto"/>
        </w:rPr>
      </w:pPr>
    </w:p>
    <w:p>
      <w:pPr>
        <w:ind w:left="260"/>
        <w:spacing w:after="0" w:line="320" w:lineRule="exact"/>
        <w:rPr>
          <w:sz w:val="20"/>
          <w:szCs w:val="20"/>
          <w:color w:val="auto"/>
        </w:rPr>
      </w:pPr>
      <w:r>
        <w:rPr>
          <w:rFonts w:ascii="宋体" w:cs="宋体" w:eastAsia="宋体" w:hAnsi="宋体"/>
          <w:sz w:val="28"/>
          <w:szCs w:val="28"/>
          <w:color w:val="auto"/>
        </w:rPr>
        <w:t>术导则》中的要求进行。</w:t>
      </w:r>
    </w:p>
    <w:p>
      <w:pPr>
        <w:sectPr>
          <w:pgSz w:w="11900" w:h="16838" w:orient="portrait"/>
          <w:cols w:equalWidth="0" w:num="1">
            <w:col w:w="9040"/>
          </w:cols>
          <w:pgMar w:left="1440" w:top="864" w:right="14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68</w:t>
      </w:r>
    </w:p>
    <w:p>
      <w:pPr>
        <w:sectPr>
          <w:pgSz w:w="11900" w:h="16838" w:orient="portrait"/>
          <w:cols w:equalWidth="0" w:num="1">
            <w:col w:w="9040"/>
          </w:cols>
          <w:pgMar w:left="1440" w:top="864" w:right="1426" w:bottom="398" w:gutter="0" w:footer="0" w:header="0"/>
          <w:type w:val="continuous"/>
        </w:sectPr>
      </w:pPr>
    </w:p>
    <w:bookmarkStart w:id="71" w:name="page72"/>
    <w:bookmarkEnd w:id="71"/>
    <w:p>
      <w:pPr>
        <w:ind w:left="140"/>
        <w:spacing w:after="0" w:line="240" w:lineRule="exact"/>
        <w:rPr>
          <w:sz w:val="20"/>
          <w:szCs w:val="20"/>
          <w:color w:val="auto"/>
        </w:rPr>
      </w:pPr>
      <w:r>
        <w:rPr>
          <w:rFonts w:ascii="宋体" w:cs="宋体" w:eastAsia="宋体" w:hAnsi="宋体"/>
          <w:sz w:val="21"/>
          <w:szCs w:val="21"/>
          <w:color w:val="auto"/>
        </w:rPr>
        <w:t>世界银行贷款湖南株洲清水塘区域重金属污染环境治理工程</w:t>
      </w:r>
    </w:p>
    <w:p>
      <w:pPr>
        <w:spacing w:after="0" w:line="41" w:lineRule="exact"/>
        <w:rPr>
          <w:sz w:val="20"/>
          <w:szCs w:val="20"/>
          <w:color w:val="auto"/>
        </w:rPr>
      </w:pPr>
    </w:p>
    <w:p>
      <w:pPr>
        <w:jc w:val="right"/>
        <w:ind w:right="160"/>
        <w:spacing w:after="0" w:line="256" w:lineRule="exact"/>
        <w:rPr>
          <w:sz w:val="20"/>
          <w:szCs w:val="20"/>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铜霞片区历史遗留废渣治理工程暂存场变更建设项目环境影响报告表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84455</wp:posOffset>
            </wp:positionH>
            <wp:positionV relativeFrom="paragraph">
              <wp:posOffset>19685</wp:posOffset>
            </wp:positionV>
            <wp:extent cx="5661660" cy="53975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5661660" cy="539750"/>
                    </a:xfrm>
                    <a:prstGeom prst="rect">
                      <a:avLst/>
                    </a:prstGeom>
                    <a:noFill/>
                  </pic:spPr>
                </pic:pic>
              </a:graphicData>
            </a:graphic>
          </wp:anchor>
        </w:drawing>
      </w:r>
    </w:p>
    <w:p>
      <w:pPr>
        <w:sectPr>
          <w:pgSz w:w="11900" w:h="16838" w:orient="portrait"/>
          <w:cols w:equalWidth="0" w:num="1">
            <w:col w:w="9040"/>
          </w:cols>
          <w:pgMar w:left="1440" w:top="864" w:right="1426" w:bottom="3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left="140"/>
        <w:spacing w:after="0"/>
        <w:tabs>
          <w:tab w:leader="none" w:pos="8840" w:val="left"/>
        </w:tabs>
        <w:rPr>
          <w:sz w:val="20"/>
          <w:szCs w:val="20"/>
          <w:color w:val="auto"/>
        </w:rPr>
      </w:pPr>
      <w:r>
        <w:rPr>
          <w:rFonts w:ascii="宋体" w:cs="宋体" w:eastAsia="宋体" w:hAnsi="宋体"/>
          <w:sz w:val="17"/>
          <w:szCs w:val="17"/>
          <w:color w:val="auto"/>
        </w:rPr>
        <w:t>湖南美景环保科技咨询服务有限公司</w:t>
      </w:r>
      <w:r>
        <w:rPr>
          <w:sz w:val="20"/>
          <w:szCs w:val="20"/>
          <w:color w:val="auto"/>
        </w:rPr>
        <w:tab/>
      </w:r>
      <w:r>
        <w:rPr>
          <w:rFonts w:ascii="Times New Roman" w:cs="Times New Roman" w:eastAsia="Times New Roman" w:hAnsi="Times New Roman"/>
          <w:sz w:val="27"/>
          <w:szCs w:val="27"/>
          <w:color w:val="auto"/>
          <w:vertAlign w:val="superscript"/>
        </w:rPr>
        <w:t>69</w:t>
      </w:r>
    </w:p>
    <w:sectPr>
      <w:pgSz w:w="11900" w:h="16838" w:orient="portrait"/>
      <w:cols w:equalWidth="0" w:num="1">
        <w:col w:w="9040"/>
      </w:cols>
      <w:pgMar w:left="1440" w:top="864" w:right="1426" w:bottom="398"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modern"/>
    <w:pitch w:val="fixed"/>
    <w:sig w:usb0="800002BF" w:usb1="38CF7CFA" w:usb2="00000016" w:usb3="00000000" w:csb0="00040001" w:csb1="00000000"/>
  </w:font>
  <w:font w:name="Symbol">
    <w:panose1 w:val="05050102010706020507"/>
    <w:charset w:val="00"/>
    <w:family w:val="roman"/>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B89"/>
    <w:multiLevelType w:val="hybridMultilevel"/>
    <w:lvl w:ilvl="0">
      <w:lvlJc w:val="left"/>
      <w:lvlText w:val="月"/>
      <w:numFmt w:val="bullet"/>
      <w:start w:val="1"/>
    </w:lvl>
  </w:abstractNum>
  <w:abstractNum w:abstractNumId="1">
    <w:nsid w:val="30A"/>
    <w:multiLevelType w:val="hybridMultilevel"/>
    <w:lvl w:ilvl="0">
      <w:lvlJc w:val="left"/>
      <w:lvlText w:val="%1"/>
      <w:numFmt w:val="decimal"/>
      <w:start w:val="2"/>
    </w:lvl>
  </w:abstractNum>
  <w:abstractNum w:abstractNumId="2">
    <w:nsid w:val="301C"/>
    <w:multiLevelType w:val="hybridMultilevel"/>
    <w:lvl w:ilvl="0">
      <w:lvlJc w:val="left"/>
      <w:lvlText w:val="%1"/>
      <w:numFmt w:val="decimal"/>
      <w:start w:val="3"/>
    </w:lvl>
  </w:abstractNum>
  <w:abstractNum w:abstractNumId="3">
    <w:nsid w:val="BDB"/>
    <w:multiLevelType w:val="hybridMultilevel"/>
    <w:lvl w:ilvl="0">
      <w:lvlJc w:val="left"/>
      <w:lvlText w:val="%1"/>
      <w:numFmt w:val="upperLetter"/>
      <w:start w:val="35"/>
    </w:lvl>
    <w:lvl w:ilvl="1">
      <w:lvlJc w:val="left"/>
      <w:lvlText w:val="%2"/>
      <w:numFmt w:val="upperLetter"/>
      <w:start w:val="1"/>
    </w:lvl>
  </w:abstractNum>
  <w:abstractNum w:abstractNumId="4">
    <w:nsid w:val="56AE"/>
    <w:multiLevelType w:val="hybridMultilevel"/>
    <w:lvl w:ilvl="0">
      <w:lvlJc w:val="left"/>
      <w:lvlText w:val="为"/>
      <w:numFmt w:val="bullet"/>
      <w:start w:val="1"/>
    </w:lvl>
  </w:abstractNum>
  <w:abstractNum w:abstractNumId="5">
    <w:nsid w:val="732"/>
    <w:multiLevelType w:val="hybridMultilevel"/>
    <w:lvl w:ilvl="0">
      <w:lvlJc w:val="left"/>
      <w:lvlText w:val="%1"/>
      <w:numFmt w:val="decimal"/>
      <w:start w:val="4"/>
    </w:lvl>
  </w:abstractNum>
  <w:abstractNum w:abstractNumId="6">
    <w:nsid w:val="120"/>
    <w:multiLevelType w:val="hybridMultilevel"/>
    <w:lvl w:ilvl="0">
      <w:lvlJc w:val="left"/>
      <w:lvlText w:val="%1"/>
      <w:numFmt w:val="decimal"/>
      <w:start w:val="5"/>
    </w:lvl>
  </w:abstractNum>
  <w:abstractNum w:abstractNumId="7">
    <w:nsid w:val="759A"/>
    <w:multiLevelType w:val="hybridMultilevel"/>
    <w:lvl w:ilvl="0">
      <w:lvlJc w:val="left"/>
      <w:lvlText w:val="%1"/>
      <w:numFmt w:val="decimal"/>
      <w:start w:val="6"/>
    </w:lvl>
  </w:abstractNum>
  <w:abstractNum w:abstractNumId="8">
    <w:nsid w:val="2350"/>
    <w:multiLevelType w:val="hybridMultilevel"/>
    <w:lvl w:ilvl="0">
      <w:lvlJc w:val="left"/>
      <w:lvlText w:val="%1"/>
      <w:numFmt w:val="decimal"/>
      <w:start w:val="8"/>
    </w:lvl>
  </w:abstractNum>
  <w:abstractNum w:abstractNumId="9">
    <w:nsid w:val="22EE"/>
    <w:multiLevelType w:val="hybridMultilevel"/>
    <w:lvl w:ilvl="0">
      <w:lvlJc w:val="left"/>
      <w:lvlText w:val="%1"/>
      <w:numFmt w:val="decimal"/>
      <w:start w:val="9"/>
    </w:lvl>
  </w:abstractNum>
  <w:abstractNum w:abstractNumId="10">
    <w:nsid w:val="4B40"/>
    <w:multiLevelType w:val="hybridMultilevel"/>
    <w:lvl w:ilvl="0">
      <w:lvlJc w:val="left"/>
      <w:lvlText w:val="%1"/>
      <w:numFmt w:val="decimal"/>
      <w:start w:val="10"/>
    </w:lvl>
  </w:abstractNum>
  <w:abstractNum w:abstractNumId="11">
    <w:nsid w:val="5878"/>
    <w:multiLevelType w:val="hybridMultilevel"/>
    <w:lvl w:ilvl="0">
      <w:lvlJc w:val="left"/>
      <w:lvlText w:val="%1"/>
      <w:numFmt w:val="decimal"/>
      <w:start w:val="11"/>
    </w:lvl>
  </w:abstractNum>
  <w:abstractNum w:abstractNumId="12">
    <w:nsid w:val="6B36"/>
    <w:multiLevelType w:val="hybridMultilevel"/>
    <w:lvl w:ilvl="0">
      <w:lvlJc w:val="left"/>
      <w:lvlText w:val="%1"/>
      <w:numFmt w:val="decimal"/>
      <w:start w:val="12"/>
    </w:lvl>
  </w:abstractNum>
  <w:abstractNum w:abstractNumId="13">
    <w:nsid w:val="5CFD"/>
    <w:multiLevelType w:val="hybridMultilevel"/>
    <w:lvl w:ilvl="0">
      <w:lvlJc w:val="left"/>
      <w:lvlText w:val="%1"/>
      <w:numFmt w:val="decimal"/>
      <w:start w:val="13"/>
    </w:lvl>
  </w:abstractNum>
  <w:abstractNum w:abstractNumId="14">
    <w:nsid w:val="3E12"/>
    <w:multiLevelType w:val="hybridMultilevel"/>
    <w:lvl w:ilvl="0">
      <w:lvlJc w:val="left"/>
      <w:lvlText w:val="%1"/>
      <w:numFmt w:val="decimal"/>
      <w:start w:val="10"/>
    </w:lvl>
  </w:abstractNum>
  <w:abstractNum w:abstractNumId="15">
    <w:nsid w:val="1A49"/>
    <w:multiLevelType w:val="hybridMultilevel"/>
    <w:lvl w:ilvl="0">
      <w:lvlJc w:val="left"/>
      <w:lvlText w:val="有"/>
      <w:numFmt w:val="bullet"/>
      <w:start w:val="1"/>
    </w:lvl>
  </w:abstractNum>
  <w:abstractNum w:abstractNumId="16">
    <w:nsid w:val="5F32"/>
    <w:multiLevelType w:val="hybridMultilevel"/>
    <w:lvl w:ilvl="0">
      <w:lvlJc w:val="left"/>
      <w:lvlText w:val="为"/>
      <w:numFmt w:val="bullet"/>
      <w:start w:val="1"/>
    </w:lvl>
  </w:abstractNum>
  <w:abstractNum w:abstractNumId="17">
    <w:nsid w:val="3BF6"/>
    <w:multiLevelType w:val="hybridMultilevel"/>
    <w:lvl w:ilvl="0">
      <w:lvlJc w:val="left"/>
      <w:lvlText w:val="%1"/>
      <w:numFmt w:val="decimal"/>
      <w:start w:val="1"/>
    </w:lvl>
  </w:abstractNum>
  <w:abstractNum w:abstractNumId="18">
    <w:nsid w:val="3A9E"/>
    <w:multiLevelType w:val="hybridMultilevel"/>
    <w:lvl w:ilvl="0">
      <w:lvlJc w:val="left"/>
      <w:lvlText w:val="%1"/>
      <w:numFmt w:val="decimal"/>
      <w:start w:val="2"/>
    </w:lvl>
  </w:abstractNum>
  <w:abstractNum w:abstractNumId="19">
    <w:nsid w:val="797D"/>
    <w:multiLevelType w:val="hybridMultilevel"/>
    <w:lvl w:ilvl="0">
      <w:lvlJc w:val="left"/>
      <w:lvlText w:val="%1"/>
      <w:numFmt w:val="decimal"/>
      <w:start w:val="3"/>
    </w:lvl>
  </w:abstractNum>
  <w:abstractNum w:abstractNumId="20">
    <w:nsid w:val="5F49"/>
    <w:multiLevelType w:val="hybridMultilevel"/>
    <w:lvl w:ilvl="0">
      <w:lvlJc w:val="left"/>
      <w:lvlText w:val="%1"/>
      <w:numFmt w:val="decimal"/>
      <w:start w:val="6"/>
    </w:lvl>
  </w:abstractNum>
  <w:abstractNum w:abstractNumId="21">
    <w:nsid w:val="DDC"/>
    <w:multiLevelType w:val="hybridMultilevel"/>
    <w:lvl w:ilvl="0">
      <w:lvlJc w:val="left"/>
      <w:lvlText w:val="表"/>
      <w:numFmt w:val="bullet"/>
      <w:start w:val="1"/>
    </w:lvl>
  </w:abstractNum>
  <w:abstractNum w:abstractNumId="22">
    <w:nsid w:val="4CAD"/>
    <w:multiLevelType w:val="hybridMultilevel"/>
    <w:lvl w:ilvl="0">
      <w:lvlJc w:val="left"/>
      <w:lvlText w:val="%1"/>
      <w:numFmt w:val="upperLetter"/>
      <w:start w:val="9"/>
    </w:lvl>
  </w:abstractNum>
  <w:abstractNum w:abstractNumId="23">
    <w:nsid w:val="314F"/>
    <w:multiLevelType w:val="hybridMultilevel"/>
    <w:lvl w:ilvl="0">
      <w:lvlJc w:val="left"/>
      <w:lvlText w:val="%1"/>
      <w:numFmt w:val="decimal"/>
      <w:start w:val="2"/>
    </w:lvl>
  </w:abstractNum>
  <w:abstractNum w:abstractNumId="24">
    <w:nsid w:val="5E14"/>
    <w:multiLevelType w:val="hybridMultilevel"/>
    <w:lvl w:ilvl="0">
      <w:lvlJc w:val="left"/>
      <w:lvlText w:val="约"/>
      <w:numFmt w:val="bullet"/>
      <w:start w:val="1"/>
    </w:lvl>
  </w:abstractNum>
  <w:abstractNum w:abstractNumId="25">
    <w:nsid w:val="4DF2"/>
    <w:multiLevelType w:val="hybridMultilevel"/>
    <w:lvl w:ilvl="0">
      <w:lvlJc w:val="left"/>
      <w:lvlText w:val="%1"/>
      <w:numFmt w:val="decimal"/>
      <w:start w:val="3"/>
    </w:lvl>
  </w:abstractNum>
  <w:abstractNum w:abstractNumId="26">
    <w:nsid w:val="4944"/>
    <w:multiLevelType w:val="hybridMultilevel"/>
    <w:lvl w:ilvl="0">
      <w:lvlJc w:val="left"/>
      <w:lvlText w:val="%1"/>
      <w:numFmt w:val="upperLetter"/>
      <w:start w:val="17"/>
    </w:lvl>
  </w:abstractNum>
  <w:abstractNum w:abstractNumId="27">
    <w:nsid w:val="2E40"/>
    <w:multiLevelType w:val="hybridMultilevel"/>
    <w:lvl w:ilvl="0">
      <w:lvlJc w:val="left"/>
      <w:lvlText w:val="锌"/>
      <w:numFmt w:val="bullet"/>
      <w:start w:val="1"/>
    </w:lvl>
  </w:abstractNum>
  <w:abstractNum w:abstractNumId="28">
    <w:nsid w:val="1366"/>
    <w:multiLevelType w:val="hybridMultilevel"/>
    <w:lvl w:ilvl="0">
      <w:lvlJc w:val="left"/>
      <w:lvlText w:val="%1"/>
      <w:numFmt w:val="decimal"/>
      <w:start w:val="4"/>
    </w:lvl>
  </w:abstractNum>
  <w:abstractNum w:abstractNumId="29">
    <w:nsid w:val="1CD0"/>
    <w:multiLevelType w:val="hybridMultilevel"/>
    <w:lvl w:ilvl="0">
      <w:lvlJc w:val="left"/>
      <w:lvlText w:val="%1"/>
      <w:numFmt w:val="decimal"/>
      <w:start w:val="1"/>
    </w:lvl>
  </w:abstractNum>
  <w:abstractNum w:abstractNumId="30">
    <w:nsid w:val="366B"/>
    <w:multiLevelType w:val="hybridMultilevel"/>
    <w:lvl w:ilvl="0">
      <w:lvlJc w:val="left"/>
      <w:lvlText w:val="%1"/>
      <w:numFmt w:val="decimal"/>
      <w:start w:val="1"/>
    </w:lvl>
  </w:abstractNum>
  <w:abstractNum w:abstractNumId="31">
    <w:nsid w:val="66C4"/>
    <w:multiLevelType w:val="hybridMultilevel"/>
    <w:lvl w:ilvl="0">
      <w:lvlJc w:val="left"/>
      <w:lvlText w:val="%1"/>
      <w:numFmt w:val="decimal"/>
      <w:start w:val="3"/>
    </w:lvl>
  </w:abstractNum>
  <w:abstractNum w:abstractNumId="32">
    <w:nsid w:val="4230"/>
    <w:multiLevelType w:val="hybridMultilevel"/>
    <w:lvl w:ilvl="0">
      <w:lvlJc w:val="left"/>
      <w:lvlText w:val="%1"/>
      <w:numFmt w:val="decimal"/>
      <w:start w:val="2"/>
    </w:lvl>
  </w:abstractNum>
  <w:abstractNum w:abstractNumId="33">
    <w:nsid w:val="7EB7"/>
    <w:multiLevelType w:val="hybridMultilevel"/>
    <w:lvl w:ilvl="0">
      <w:lvlJc w:val="left"/>
      <w:lvlText w:val="%1"/>
      <w:numFmt w:val="upperLetter"/>
      <w:start w:val="17"/>
    </w:lvl>
  </w:abstractNum>
  <w:abstractNum w:abstractNumId="34">
    <w:nsid w:val="6032"/>
    <w:multiLevelType w:val="hybridMultilevel"/>
    <w:lvl w:ilvl="0">
      <w:lvlJc w:val="left"/>
      <w:lvlText w:val="少"/>
      <w:numFmt w:val="bullet"/>
      <w:start w:val="1"/>
    </w:lvl>
    <w:lvl w:ilvl="1">
      <w:lvlJc w:val="left"/>
      <w:lvlText w:val="表"/>
      <w:numFmt w:val="bullet"/>
      <w:start w:val="1"/>
    </w:lvl>
  </w:abstractNum>
  <w:abstractNum w:abstractNumId="35">
    <w:nsid w:val="2C3B"/>
    <w:multiLevelType w:val="hybridMultilevel"/>
    <w:lvl w:ilvl="0">
      <w:lvlJc w:val="left"/>
      <w:lvlText w:val="%1"/>
      <w:numFmt w:val="decimal"/>
      <w:start w:val="3"/>
    </w:lvl>
  </w:abstractNum>
  <w:abstractNum w:abstractNumId="36">
    <w:nsid w:val="15A1"/>
    <w:multiLevelType w:val="hybridMultilevel"/>
    <w:lvl w:ilvl="0">
      <w:lvlJc w:val="left"/>
      <w:lvlText w:val="间"/>
      <w:numFmt w:val="bullet"/>
      <w:start w:val="1"/>
    </w:lvl>
  </w:abstractNum>
  <w:abstractNum w:abstractNumId="37">
    <w:nsid w:val="5422"/>
    <w:multiLevelType w:val="hybridMultilevel"/>
    <w:lvl w:ilvl="0">
      <w:lvlJc w:val="left"/>
      <w:lvlText w:val="%1"/>
      <w:numFmt w:val="decimal"/>
      <w:start w:val="4"/>
    </w:lvl>
  </w:abstractNum>
  <w:abstractNum w:abstractNumId="38">
    <w:nsid w:val="3EF6"/>
    <w:multiLevelType w:val="hybridMultilevel"/>
    <w:lvl w:ilvl="0">
      <w:lvlJc w:val="left"/>
      <w:lvlText w:val="%1"/>
      <w:numFmt w:val="decimal"/>
      <w:start w:val="5"/>
    </w:lvl>
  </w:abstractNum>
  <w:abstractNum w:abstractNumId="39">
    <w:nsid w:val="822"/>
    <w:multiLevelType w:val="hybridMultilevel"/>
    <w:lvl w:ilvl="0">
      <w:lvlJc w:val="left"/>
      <w:lvlText w:val="%1"/>
      <w:numFmt w:val="decimal"/>
      <w:start w:val="1"/>
    </w:lvl>
  </w:abstractNum>
  <w:abstractNum w:abstractNumId="40">
    <w:nsid w:val="5991"/>
    <w:multiLevelType w:val="hybridMultilevel"/>
    <w:lvl w:ilvl="0">
      <w:lvlJc w:val="left"/>
      <w:lvlText w:val="铅"/>
      <w:numFmt w:val="bullet"/>
      <w:start w:val="1"/>
    </w:lvl>
  </w:abstractNum>
  <w:abstractNum w:abstractNumId="41">
    <w:nsid w:val="409D"/>
    <w:multiLevelType w:val="hybridMultilevel"/>
    <w:lvl w:ilvl="0">
      <w:lvlJc w:val="left"/>
      <w:lvlText w:val="万"/>
      <w:numFmt w:val="bullet"/>
      <w:start w:val="1"/>
    </w:lvl>
  </w:abstractNum>
  <w:abstractNum w:abstractNumId="42">
    <w:nsid w:val="12E1"/>
    <w:multiLevelType w:val="hybridMultilevel"/>
    <w:lvl w:ilvl="0">
      <w:lvlJc w:val="left"/>
      <w:lvlText w:val="万"/>
      <w:numFmt w:val="bullet"/>
      <w:start w:val="1"/>
    </w:lvl>
  </w:abstractNum>
  <w:abstractNum w:abstractNumId="43">
    <w:nsid w:val="798B"/>
    <w:multiLevelType w:val="hybridMultilevel"/>
    <w:lvl w:ilvl="0">
      <w:lvlJc w:val="left"/>
      <w:lvlText w:val="%1"/>
      <w:numFmt w:val="decimal"/>
      <w:start w:val="3"/>
    </w:lvl>
  </w:abstractNum>
  <w:abstractNum w:abstractNumId="44">
    <w:nsid w:val="121F"/>
    <w:multiLevelType w:val="hybridMultilevel"/>
    <w:lvl w:ilvl="0">
      <w:lvlJc w:val="left"/>
      <w:lvlText w:val="%1"/>
      <w:numFmt w:val="decimal"/>
      <w:start w:val="4"/>
    </w:lvl>
  </w:abstractNum>
  <w:abstractNum w:abstractNumId="45">
    <w:nsid w:val="73DA"/>
    <w:multiLevelType w:val="hybridMultilevel"/>
    <w:lvl w:ilvl="0">
      <w:lvlJc w:val="left"/>
      <w:lvlText w:val="%1"/>
      <w:numFmt w:val="decimal"/>
      <w:start w:val="5"/>
    </w:lvl>
  </w:abstractNum>
  <w:abstractNum w:abstractNumId="46">
    <w:nsid w:val="58B0"/>
    <w:multiLevelType w:val="hybridMultilevel"/>
    <w:lvl w:ilvl="0">
      <w:lvlJc w:val="left"/>
      <w:lvlText w:val="%1"/>
      <w:numFmt w:val="decimal"/>
      <w:start w:val="6"/>
    </w:lvl>
  </w:abstractNum>
  <w:abstractNum w:abstractNumId="47">
    <w:nsid w:val="26CA"/>
    <w:multiLevelType w:val="hybridMultilevel"/>
    <w:lvl w:ilvl="0">
      <w:lvlJc w:val="left"/>
      <w:lvlText w:val="%1"/>
      <w:numFmt w:val="decimal"/>
      <w:start w:val="7"/>
    </w:lvl>
  </w:abstractNum>
  <w:abstractNum w:abstractNumId="48">
    <w:nsid w:val="3699"/>
    <w:multiLevelType w:val="hybridMultilevel"/>
    <w:lvl w:ilvl="0">
      <w:lvlJc w:val="left"/>
      <w:lvlText w:val="%1"/>
      <w:numFmt w:val="decimal"/>
      <w:start w:val="8"/>
    </w:lvl>
  </w:abstractNum>
  <w:abstractNum w:abstractNumId="49">
    <w:nsid w:val="902"/>
    <w:multiLevelType w:val="hybridMultilevel"/>
    <w:lvl w:ilvl="0">
      <w:lvlJc w:val="left"/>
      <w:lvlText w:val="（"/>
      <w:numFmt w:val="bullet"/>
      <w:start w:val="1"/>
    </w:lvl>
  </w:abstractNum>
  <w:abstractNum w:abstractNumId="50">
    <w:nsid w:val="7BB9"/>
    <w:multiLevelType w:val="hybridMultilevel"/>
    <w:lvl w:ilvl="0">
      <w:lvlJc w:val="left"/>
      <w:lvlText w:val="表"/>
      <w:numFmt w:val="bullet"/>
      <w:start w:val="1"/>
    </w:lvl>
  </w:abstractNum>
  <w:abstractNum w:abstractNumId="51">
    <w:nsid w:val="5772"/>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 Id="rId36" Type="http://schemas.openxmlformats.org/officeDocument/2006/relationships/image" Target="media/image29.jpeg"/><Relationship Id="rId37" Type="http://schemas.openxmlformats.org/officeDocument/2006/relationships/image" Target="media/image30.jpeg"/><Relationship Id="rId38" Type="http://schemas.openxmlformats.org/officeDocument/2006/relationships/image" Target="media/image31.jpeg"/><Relationship Id="rId39" Type="http://schemas.openxmlformats.org/officeDocument/2006/relationships/image" Target="media/image32.jpeg"/><Relationship Id="rId40" Type="http://schemas.openxmlformats.org/officeDocument/2006/relationships/image" Target="media/image33.jpeg"/><Relationship Id="rId41" Type="http://schemas.openxmlformats.org/officeDocument/2006/relationships/image" Target="media/image34.jpeg"/><Relationship Id="rId42" Type="http://schemas.openxmlformats.org/officeDocument/2006/relationships/image" Target="media/image35.jpeg"/><Relationship Id="rId43" Type="http://schemas.openxmlformats.org/officeDocument/2006/relationships/image" Target="media/image36.jpeg"/><Relationship Id="rId44" Type="http://schemas.openxmlformats.org/officeDocument/2006/relationships/image" Target="media/image37.jpeg"/><Relationship Id="rId45" Type="http://schemas.openxmlformats.org/officeDocument/2006/relationships/image" Target="media/image38.jpeg"/><Relationship Id="rId46" Type="http://schemas.openxmlformats.org/officeDocument/2006/relationships/image" Target="media/image39.jpeg"/><Relationship Id="rId47" Type="http://schemas.openxmlformats.org/officeDocument/2006/relationships/image" Target="media/image40.jpeg"/><Relationship Id="rId48" Type="http://schemas.openxmlformats.org/officeDocument/2006/relationships/image" Target="media/image41.jpeg"/><Relationship Id="rId49" Type="http://schemas.openxmlformats.org/officeDocument/2006/relationships/image" Target="media/image42.jpeg"/><Relationship Id="rId50" Type="http://schemas.openxmlformats.org/officeDocument/2006/relationships/image" Target="media/image43.jpeg"/><Relationship Id="rId51" Type="http://schemas.openxmlformats.org/officeDocument/2006/relationships/image" Target="media/image44.jpeg"/><Relationship Id="rId52" Type="http://schemas.openxmlformats.org/officeDocument/2006/relationships/image" Target="media/image45.jpeg"/><Relationship Id="rId53" Type="http://schemas.openxmlformats.org/officeDocument/2006/relationships/image" Target="media/image46.jpeg"/><Relationship Id="rId54" Type="http://schemas.openxmlformats.org/officeDocument/2006/relationships/image" Target="media/image47.jpeg"/><Relationship Id="rId55" Type="http://schemas.openxmlformats.org/officeDocument/2006/relationships/image" Target="media/image48.jpeg"/><Relationship Id="rId56" Type="http://schemas.openxmlformats.org/officeDocument/2006/relationships/image" Target="media/image49.jpeg"/><Relationship Id="rId57" Type="http://schemas.openxmlformats.org/officeDocument/2006/relationships/image" Target="media/image50.jpeg"/><Relationship Id="rId58" Type="http://schemas.openxmlformats.org/officeDocument/2006/relationships/image" Target="media/image51.jpeg"/><Relationship Id="rId59" Type="http://schemas.openxmlformats.org/officeDocument/2006/relationships/image" Target="media/image52.jpeg"/><Relationship Id="rId60" Type="http://schemas.openxmlformats.org/officeDocument/2006/relationships/image" Target="media/image53.jpeg"/><Relationship Id="rId61" Type="http://schemas.openxmlformats.org/officeDocument/2006/relationships/image" Target="media/image54.jpeg"/><Relationship Id="rId62" Type="http://schemas.openxmlformats.org/officeDocument/2006/relationships/image" Target="media/image55.jpeg"/><Relationship Id="rId63" Type="http://schemas.openxmlformats.org/officeDocument/2006/relationships/image" Target="media/image56.jpeg"/><Relationship Id="rId64" Type="http://schemas.openxmlformats.org/officeDocument/2006/relationships/image" Target="media/image57.jpeg"/><Relationship Id="rId65" Type="http://schemas.openxmlformats.org/officeDocument/2006/relationships/image" Target="media/image58.jpeg"/><Relationship Id="rId66" Type="http://schemas.openxmlformats.org/officeDocument/2006/relationships/image" Target="media/image59.jpeg"/><Relationship Id="rId67" Type="http://schemas.openxmlformats.org/officeDocument/2006/relationships/image" Target="media/image60.jpeg"/><Relationship Id="rId68" Type="http://schemas.openxmlformats.org/officeDocument/2006/relationships/image" Target="media/image61.jpeg"/><Relationship Id="rId69" Type="http://schemas.openxmlformats.org/officeDocument/2006/relationships/image" Target="media/image62.jpeg"/><Relationship Id="rId70" Type="http://schemas.openxmlformats.org/officeDocument/2006/relationships/image" Target="media/image63.jpeg"/><Relationship Id="rId71" Type="http://schemas.openxmlformats.org/officeDocument/2006/relationships/image" Target="media/image64.jpeg"/><Relationship Id="rId72" Type="http://schemas.openxmlformats.org/officeDocument/2006/relationships/image" Target="media/image65.jpeg"/><Relationship Id="rId73" Type="http://schemas.openxmlformats.org/officeDocument/2006/relationships/image" Target="media/image66.jpeg"/><Relationship Id="rId74" Type="http://schemas.openxmlformats.org/officeDocument/2006/relationships/image" Target="media/image67.jpeg"/><Relationship Id="rId75" Type="http://schemas.openxmlformats.org/officeDocument/2006/relationships/image" Target="media/image68.jpeg"/><Relationship Id="rId76" Type="http://schemas.openxmlformats.org/officeDocument/2006/relationships/image" Target="media/image69.jpeg"/><Relationship Id="rId77" Type="http://schemas.openxmlformats.org/officeDocument/2006/relationships/image" Target="media/image70.jpeg"/><Relationship Id="rId78" Type="http://schemas.openxmlformats.org/officeDocument/2006/relationships/image" Target="media/image71.jpeg"/><Relationship Id="rId79" Type="http://schemas.openxmlformats.org/officeDocument/2006/relationships/image" Target="media/image72.jpeg"/><Relationship Id="rId80" Type="http://schemas.openxmlformats.org/officeDocument/2006/relationships/image" Target="media/image73.jpeg"/><Relationship Id="rId81" Type="http://schemas.openxmlformats.org/officeDocument/2006/relationships/image" Target="media/image74.jpeg"/><Relationship Id="rId82" Type="http://schemas.openxmlformats.org/officeDocument/2006/relationships/image" Target="media/image75.jpeg"/><Relationship Id="rId83" Type="http://schemas.openxmlformats.org/officeDocument/2006/relationships/image" Target="media/image76.jpeg"/><Relationship Id="rId84" Type="http://schemas.openxmlformats.org/officeDocument/2006/relationships/image" Target="media/image77.jpeg"/><Relationship Id="rId85" Type="http://schemas.openxmlformats.org/officeDocument/2006/relationships/image" Target="media/image78.jpeg"/><Relationship Id="rId86" Type="http://schemas.openxmlformats.org/officeDocument/2006/relationships/image" Target="media/image79.jpeg"/><Relationship Id="rId87" Type="http://schemas.openxmlformats.org/officeDocument/2006/relationships/image" Target="media/image80.jpeg"/><Relationship Id="rId88" Type="http://schemas.openxmlformats.org/officeDocument/2006/relationships/image" Target="media/image81.jpeg"/><Relationship Id="rId89" Type="http://schemas.openxmlformats.org/officeDocument/2006/relationships/image" Target="media/image82.jpeg"/><Relationship Id="rId90" Type="http://schemas.openxmlformats.org/officeDocument/2006/relationships/image" Target="media/image83.jpeg"/><Relationship Id="rId91" Type="http://schemas.openxmlformats.org/officeDocument/2006/relationships/image" Target="media/image84.jpeg"/><Relationship Id="rId92" Type="http://schemas.openxmlformats.org/officeDocument/2006/relationships/image" Target="media/image8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2019-04-08T15:18:56Z</dcterms:created>
  <dcterms:modified xsi:type="dcterms:W3CDTF">2019-04-08T15:18:56Z</dcterms:modified>
</cp:coreProperties>
</file>