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5F" w:rsidRPr="000A0BB7" w:rsidRDefault="008C1106" w:rsidP="000A0BB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防汛抗旱</w:t>
      </w:r>
      <w:r w:rsidR="00DD7C5F" w:rsidRPr="000A0BB7">
        <w:rPr>
          <w:rFonts w:ascii="宋体" w:hAnsi="宋体"/>
          <w:b/>
          <w:kern w:val="0"/>
          <w:sz w:val="44"/>
          <w:szCs w:val="44"/>
        </w:rPr>
        <w:t>工作经费使用管理办法</w:t>
      </w:r>
    </w:p>
    <w:p w:rsidR="000A0BB7" w:rsidRPr="00E8087C" w:rsidRDefault="00770A84" w:rsidP="000A0BB7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E8087C">
        <w:rPr>
          <w:rFonts w:ascii="楷体" w:eastAsia="楷体" w:hAnsi="楷体" w:hint="eastAsia"/>
          <w:sz w:val="32"/>
          <w:szCs w:val="32"/>
        </w:rPr>
        <w:t>意见征求稿</w:t>
      </w:r>
      <w:r>
        <w:rPr>
          <w:rFonts w:ascii="楷体" w:eastAsia="楷体" w:hAnsi="楷体" w:hint="eastAsia"/>
          <w:sz w:val="32"/>
          <w:szCs w:val="32"/>
        </w:rPr>
        <w:t>）</w:t>
      </w:r>
    </w:p>
    <w:p w:rsidR="00DD7C5F" w:rsidRPr="000A0BB7" w:rsidRDefault="00DD7C5F" w:rsidP="000A0BB7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第一章</w:t>
      </w:r>
      <w:r w:rsidRPr="000A0BB7">
        <w:rPr>
          <w:rFonts w:eastAsia="黑体"/>
          <w:sz w:val="32"/>
          <w:szCs w:val="32"/>
        </w:rPr>
        <w:t> </w:t>
      </w:r>
      <w:r w:rsidRPr="000A0BB7">
        <w:rPr>
          <w:rFonts w:ascii="黑体" w:eastAsia="黑体" w:hAnsi="黑体" w:hint="eastAsia"/>
          <w:sz w:val="32"/>
          <w:szCs w:val="32"/>
        </w:rPr>
        <w:t xml:space="preserve"> </w:t>
      </w:r>
      <w:r w:rsidRPr="000A0BB7">
        <w:rPr>
          <w:rFonts w:ascii="黑体" w:eastAsia="黑体" w:hAnsi="黑体"/>
          <w:sz w:val="32"/>
          <w:szCs w:val="32"/>
        </w:rPr>
        <w:t>总则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第一条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8E4729">
        <w:rPr>
          <w:rFonts w:ascii="Times New Roman" w:eastAsia="仿宋" w:cs="Times New Roman" w:hint="eastAsia"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为加强对</w:t>
      </w:r>
      <w:r w:rsidR="008C1106" w:rsidRPr="008C1106">
        <w:rPr>
          <w:rFonts w:ascii="仿宋" w:eastAsia="仿宋" w:hAnsi="仿宋" w:cs="Times New Roman" w:hint="eastAsia"/>
          <w:sz w:val="32"/>
          <w:szCs w:val="32"/>
        </w:rPr>
        <w:t>防汛</w:t>
      </w:r>
      <w:r w:rsidR="008C1106">
        <w:rPr>
          <w:rFonts w:ascii="仿宋" w:eastAsia="仿宋" w:hAnsi="仿宋" w:cs="Times New Roman" w:hint="eastAsia"/>
          <w:sz w:val="32"/>
          <w:szCs w:val="32"/>
        </w:rPr>
        <w:t>抗旱</w:t>
      </w:r>
      <w:r w:rsidR="00B63396" w:rsidRPr="00B63396">
        <w:rPr>
          <w:rFonts w:ascii="仿宋" w:eastAsia="仿宋" w:hAnsi="仿宋" w:cs="Times New Roman"/>
          <w:sz w:val="32"/>
          <w:szCs w:val="32"/>
        </w:rPr>
        <w:t>工作</w:t>
      </w:r>
      <w:r w:rsidRPr="000A0BB7">
        <w:rPr>
          <w:rFonts w:ascii="仿宋" w:eastAsia="仿宋" w:hAnsi="仿宋" w:cs="Times New Roman"/>
          <w:sz w:val="32"/>
          <w:szCs w:val="32"/>
        </w:rPr>
        <w:t>经费的使用管理，增强专项工作经费推进</w:t>
      </w:r>
      <w:r w:rsidR="008C1106" w:rsidRPr="008C1106">
        <w:rPr>
          <w:rFonts w:ascii="仿宋" w:eastAsia="仿宋" w:hAnsi="仿宋" w:cs="Times New Roman" w:hint="eastAsia"/>
          <w:sz w:val="32"/>
          <w:szCs w:val="32"/>
        </w:rPr>
        <w:t>防汛</w:t>
      </w:r>
      <w:r w:rsidR="008C1106">
        <w:rPr>
          <w:rFonts w:ascii="仿宋" w:eastAsia="仿宋" w:hAnsi="仿宋" w:cs="Times New Roman" w:hint="eastAsia"/>
          <w:sz w:val="32"/>
          <w:szCs w:val="32"/>
        </w:rPr>
        <w:t>抗旱</w:t>
      </w:r>
      <w:r w:rsidRPr="000A0BB7">
        <w:rPr>
          <w:rFonts w:ascii="仿宋" w:eastAsia="仿宋" w:hAnsi="仿宋" w:cs="Times New Roman"/>
          <w:sz w:val="32"/>
          <w:szCs w:val="32"/>
        </w:rPr>
        <w:t>工作的实效性，提高专项工作经费的使用效益，结合工作实际，特制定本办法。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第二条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</w:t>
      </w:r>
      <w:r w:rsidR="008C1106">
        <w:rPr>
          <w:rFonts w:ascii="仿宋" w:eastAsia="仿宋" w:hAnsi="仿宋" w:cs="Times New Roman" w:hint="eastAsia"/>
          <w:sz w:val="32"/>
          <w:szCs w:val="32"/>
        </w:rPr>
        <w:t>防汛抗旱</w:t>
      </w:r>
      <w:r w:rsidRPr="000A0BB7">
        <w:rPr>
          <w:rFonts w:ascii="仿宋" w:eastAsia="仿宋" w:hAnsi="仿宋" w:cs="Times New Roman"/>
          <w:sz w:val="32"/>
          <w:szCs w:val="32"/>
        </w:rPr>
        <w:t>工作经费的管理和使用应当坚持公平、公开、公正的原则，确保工作经费的规范、安全和高效。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第三条</w:t>
      </w:r>
      <w:r w:rsidRPr="000A0BB7">
        <w:rPr>
          <w:rFonts w:ascii="黑体" w:eastAsia="黑体" w:hAnsi="黑体" w:cs="Times New Roman"/>
          <w:b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财政部门负责</w:t>
      </w:r>
      <w:r w:rsidR="008C1106">
        <w:rPr>
          <w:rFonts w:ascii="仿宋" w:eastAsia="仿宋" w:hAnsi="仿宋" w:cs="Times New Roman" w:hint="eastAsia"/>
          <w:sz w:val="32"/>
          <w:szCs w:val="32"/>
        </w:rPr>
        <w:t>防汛</w:t>
      </w:r>
      <w:r w:rsidRPr="000A0BB7">
        <w:rPr>
          <w:rFonts w:ascii="仿宋" w:eastAsia="仿宋" w:hAnsi="仿宋" w:cs="Times New Roman"/>
          <w:sz w:val="32"/>
          <w:szCs w:val="32"/>
        </w:rPr>
        <w:t>工作经费的预算管理、资金拨付，并对资金的使用情况进行监督检查。</w:t>
      </w:r>
    </w:p>
    <w:p w:rsidR="00DD7C5F" w:rsidRPr="000A0BB7" w:rsidRDefault="00207C96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区农村工作局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 w:rsidR="00DD7C5F" w:rsidRPr="000A0BB7">
        <w:rPr>
          <w:rFonts w:ascii="仿宋" w:eastAsia="仿宋" w:hAnsi="仿宋" w:cs="Times New Roman" w:hint="eastAsia"/>
          <w:sz w:val="32"/>
          <w:szCs w:val="32"/>
        </w:rPr>
        <w:t>和</w:t>
      </w:r>
      <w:r w:rsidR="00DD7C5F" w:rsidRPr="000A0BB7"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第二章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</w:t>
      </w:r>
      <w:r w:rsidR="008C1106">
        <w:rPr>
          <w:rFonts w:ascii="仿宋" w:eastAsia="仿宋" w:hAnsi="仿宋" w:cs="Times New Roman" w:hint="eastAsia"/>
          <w:sz w:val="32"/>
          <w:szCs w:val="32"/>
        </w:rPr>
        <w:t>防汛抗旱</w:t>
      </w:r>
      <w:r w:rsidRPr="000A0BB7">
        <w:rPr>
          <w:rFonts w:ascii="仿宋" w:eastAsia="仿宋" w:hAnsi="仿宋" w:cs="Times New Roman"/>
          <w:sz w:val="32"/>
          <w:szCs w:val="32"/>
        </w:rPr>
        <w:t>工作经费的管理机构是</w:t>
      </w:r>
      <w:r w:rsidR="00243F61">
        <w:rPr>
          <w:rFonts w:ascii="仿宋" w:eastAsia="仿宋" w:hAnsi="仿宋" w:cs="Times New Roman" w:hint="eastAsia"/>
          <w:sz w:val="32"/>
          <w:szCs w:val="32"/>
        </w:rPr>
        <w:t>区农村工作局</w:t>
      </w:r>
      <w:r w:rsidRPr="000A0BB7">
        <w:rPr>
          <w:rFonts w:ascii="仿宋" w:eastAsia="仿宋" w:hAnsi="仿宋" w:cs="Times New Roman"/>
          <w:sz w:val="32"/>
          <w:szCs w:val="32"/>
        </w:rPr>
        <w:t>，负责对</w:t>
      </w:r>
      <w:r w:rsidR="008C1106">
        <w:rPr>
          <w:rFonts w:ascii="仿宋" w:eastAsia="仿宋" w:hAnsi="仿宋" w:cs="Times New Roman" w:hint="eastAsia"/>
          <w:sz w:val="32"/>
          <w:szCs w:val="32"/>
        </w:rPr>
        <w:t>防汛抗旱</w:t>
      </w:r>
      <w:r w:rsidR="00805C44">
        <w:rPr>
          <w:rFonts w:ascii="仿宋" w:eastAsia="仿宋" w:hAnsi="仿宋" w:cs="Times New Roman" w:hint="eastAsia"/>
          <w:sz w:val="32"/>
          <w:szCs w:val="32"/>
        </w:rPr>
        <w:t>工作</w:t>
      </w:r>
      <w:r w:rsidRPr="000A0BB7">
        <w:rPr>
          <w:rFonts w:ascii="仿宋" w:eastAsia="仿宋" w:hAnsi="仿宋" w:cs="Times New Roman"/>
          <w:sz w:val="32"/>
          <w:szCs w:val="32"/>
        </w:rPr>
        <w:t>经费进行管理。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A0BB7">
        <w:rPr>
          <w:rFonts w:ascii="黑体" w:eastAsia="黑体" w:hAnsi="黑体" w:cs="Times New Roman"/>
          <w:sz w:val="32"/>
          <w:szCs w:val="32"/>
        </w:rPr>
        <w:t>第五条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</w:t>
      </w:r>
      <w:r w:rsidR="008C1106">
        <w:rPr>
          <w:rFonts w:ascii="仿宋" w:eastAsia="仿宋" w:hAnsi="仿宋" w:cs="Times New Roman" w:hint="eastAsia"/>
          <w:sz w:val="32"/>
          <w:szCs w:val="32"/>
        </w:rPr>
        <w:t>防汛抗旱</w:t>
      </w:r>
      <w:r w:rsidRPr="000A0BB7">
        <w:rPr>
          <w:rFonts w:ascii="仿宋" w:eastAsia="仿宋" w:hAnsi="仿宋" w:cs="Times New Roman"/>
          <w:sz w:val="32"/>
          <w:szCs w:val="32"/>
        </w:rPr>
        <w:t>工作经费实行“统一核算、专项使用”的管理模式，确保该项工作经费专款专用。专项经费必须按规定用于允许和规定的项目，不得改变用途。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第六条 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专项经费实行报账制度，支出票据先由</w:t>
      </w:r>
      <w:r w:rsidR="00B63396">
        <w:rPr>
          <w:rFonts w:ascii="仿宋" w:eastAsia="仿宋" w:hAnsi="仿宋" w:cs="Times New Roman" w:hint="eastAsia"/>
          <w:sz w:val="32"/>
          <w:szCs w:val="32"/>
        </w:rPr>
        <w:t>经手、证明人</w:t>
      </w:r>
      <w:r w:rsidRPr="000A0BB7">
        <w:rPr>
          <w:rFonts w:ascii="仿宋" w:eastAsia="仿宋" w:hAnsi="仿宋" w:cs="Times New Roman" w:hint="eastAsia"/>
          <w:sz w:val="32"/>
          <w:szCs w:val="32"/>
        </w:rPr>
        <w:t>签字、分管领导证明后，再由</w:t>
      </w:r>
      <w:r w:rsidR="00B63396">
        <w:rPr>
          <w:rFonts w:ascii="仿宋" w:eastAsia="仿宋" w:hAnsi="仿宋" w:cs="Times New Roman" w:hint="eastAsia"/>
          <w:sz w:val="32"/>
          <w:szCs w:val="32"/>
        </w:rPr>
        <w:t>单位一把手</w:t>
      </w:r>
      <w:r w:rsidRPr="000A0BB7">
        <w:rPr>
          <w:rFonts w:ascii="仿宋" w:eastAsia="仿宋" w:hAnsi="仿宋" w:cs="Times New Roman"/>
          <w:sz w:val="32"/>
          <w:szCs w:val="32"/>
        </w:rPr>
        <w:t>签字后</w:t>
      </w:r>
      <w:r w:rsidRPr="000A0BB7">
        <w:rPr>
          <w:rFonts w:ascii="仿宋" w:eastAsia="仿宋" w:hAnsi="仿宋" w:cs="Times New Roman" w:hint="eastAsia"/>
          <w:sz w:val="32"/>
          <w:szCs w:val="32"/>
        </w:rPr>
        <w:t>，交</w:t>
      </w:r>
      <w:r w:rsidR="00AF4722">
        <w:rPr>
          <w:rFonts w:ascii="仿宋" w:eastAsia="仿宋" w:hAnsi="仿宋" w:cs="Times New Roman" w:hint="eastAsia"/>
          <w:sz w:val="32"/>
          <w:szCs w:val="32"/>
        </w:rPr>
        <w:t>出纳</w:t>
      </w:r>
      <w:r w:rsidRPr="000A0BB7"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第三章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资金用途和审批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A0BB7">
        <w:rPr>
          <w:rFonts w:ascii="黑体" w:eastAsia="黑体" w:hAnsi="黑体" w:cs="Times New Roman"/>
          <w:sz w:val="32"/>
          <w:szCs w:val="32"/>
        </w:rPr>
        <w:lastRenderedPageBreak/>
        <w:t>第七条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</w:t>
      </w:r>
      <w:r w:rsidR="003D56F0" w:rsidRPr="000A0BB7">
        <w:rPr>
          <w:rFonts w:ascii="Times New Roman" w:eastAsia="仿宋" w:cs="Times New Roman"/>
          <w:sz w:val="32"/>
          <w:szCs w:val="32"/>
        </w:rPr>
        <w:t> </w:t>
      </w:r>
      <w:r w:rsidR="008C1106">
        <w:rPr>
          <w:rFonts w:ascii="仿宋" w:eastAsia="仿宋" w:hAnsi="仿宋" w:cs="Times New Roman" w:hint="eastAsia"/>
          <w:sz w:val="32"/>
          <w:szCs w:val="32"/>
        </w:rPr>
        <w:t>防汛抗旱</w:t>
      </w:r>
      <w:r w:rsidR="003D56F0" w:rsidRPr="00AF4722">
        <w:rPr>
          <w:rFonts w:ascii="仿宋" w:eastAsia="仿宋" w:hAnsi="仿宋" w:cs="Times New Roman"/>
          <w:sz w:val="32"/>
          <w:szCs w:val="32"/>
        </w:rPr>
        <w:t>工作</w:t>
      </w:r>
      <w:r w:rsidR="003D56F0" w:rsidRPr="000A0BB7">
        <w:rPr>
          <w:rFonts w:ascii="仿宋" w:eastAsia="仿宋" w:hAnsi="仿宋" w:cs="Times New Roman"/>
          <w:sz w:val="32"/>
          <w:szCs w:val="32"/>
        </w:rPr>
        <w:t>经费</w:t>
      </w:r>
      <w:r w:rsidRPr="000A0BB7">
        <w:rPr>
          <w:rFonts w:ascii="仿宋" w:eastAsia="仿宋" w:hAnsi="仿宋" w:cs="Times New Roman"/>
          <w:sz w:val="32"/>
          <w:szCs w:val="32"/>
        </w:rPr>
        <w:t>的用途范围：</w:t>
      </w:r>
      <w:r w:rsidR="00B2475A">
        <w:rPr>
          <w:rFonts w:ascii="仿宋" w:eastAsia="仿宋" w:hAnsi="仿宋" w:cs="Times New Roman" w:hint="eastAsia"/>
          <w:sz w:val="32"/>
          <w:szCs w:val="32"/>
        </w:rPr>
        <w:t>开展</w:t>
      </w:r>
      <w:r w:rsidR="008C1106">
        <w:rPr>
          <w:rFonts w:ascii="仿宋" w:eastAsia="仿宋" w:hAnsi="仿宋" w:cs="Times New Roman" w:hint="eastAsia"/>
          <w:sz w:val="32"/>
          <w:szCs w:val="32"/>
        </w:rPr>
        <w:t>防汛抗旱</w:t>
      </w:r>
      <w:r w:rsidR="00B2475A">
        <w:rPr>
          <w:rFonts w:ascii="仿宋" w:eastAsia="仿宋" w:hAnsi="仿宋" w:cs="Times New Roman" w:hint="eastAsia"/>
          <w:sz w:val="32"/>
          <w:szCs w:val="32"/>
        </w:rPr>
        <w:t>各项专项</w:t>
      </w:r>
      <w:r w:rsidR="003D56F0">
        <w:rPr>
          <w:rFonts w:ascii="仿宋" w:eastAsia="仿宋" w:hAnsi="仿宋" w:cs="Times New Roman" w:hint="eastAsia"/>
          <w:sz w:val="32"/>
          <w:szCs w:val="32"/>
        </w:rPr>
        <w:t>检查、</w:t>
      </w:r>
      <w:r w:rsidR="00B2475A">
        <w:rPr>
          <w:rFonts w:ascii="仿宋" w:eastAsia="仿宋" w:hAnsi="仿宋" w:cs="Times New Roman" w:hint="eastAsia"/>
          <w:sz w:val="32"/>
          <w:szCs w:val="32"/>
        </w:rPr>
        <w:t>督查，用于</w:t>
      </w:r>
      <w:r w:rsidR="003D56F0">
        <w:rPr>
          <w:rFonts w:ascii="仿宋" w:eastAsia="仿宋" w:hAnsi="仿宋" w:cs="Times New Roman" w:hint="eastAsia"/>
          <w:sz w:val="32"/>
          <w:szCs w:val="32"/>
        </w:rPr>
        <w:t>购买</w:t>
      </w:r>
      <w:r w:rsidR="008C1106">
        <w:rPr>
          <w:rFonts w:ascii="仿宋" w:eastAsia="仿宋" w:hAnsi="仿宋" w:cs="Times New Roman" w:hint="eastAsia"/>
          <w:sz w:val="32"/>
          <w:szCs w:val="32"/>
        </w:rPr>
        <w:t>和维护防汛抗旱物资设备</w:t>
      </w:r>
      <w:r w:rsidR="000C4EF0">
        <w:rPr>
          <w:rFonts w:ascii="仿宋" w:eastAsia="仿宋" w:hAnsi="仿宋" w:cs="Times New Roman" w:hint="eastAsia"/>
          <w:sz w:val="32"/>
          <w:szCs w:val="32"/>
        </w:rPr>
        <w:t>、印制</w:t>
      </w:r>
      <w:r w:rsidR="008C1106">
        <w:rPr>
          <w:rFonts w:ascii="仿宋" w:eastAsia="仿宋" w:hAnsi="仿宋" w:cs="Times New Roman" w:hint="eastAsia"/>
          <w:sz w:val="32"/>
          <w:szCs w:val="32"/>
        </w:rPr>
        <w:t>防汛抗旱</w:t>
      </w:r>
      <w:r w:rsidR="003D56F0">
        <w:rPr>
          <w:rFonts w:ascii="仿宋" w:eastAsia="仿宋" w:hAnsi="仿宋" w:cs="Times New Roman" w:hint="eastAsia"/>
          <w:sz w:val="32"/>
          <w:szCs w:val="32"/>
        </w:rPr>
        <w:t>文件及资料</w:t>
      </w:r>
      <w:r w:rsidR="000C4EF0">
        <w:rPr>
          <w:rFonts w:ascii="仿宋" w:eastAsia="仿宋" w:hAnsi="仿宋" w:cs="Times New Roman" w:hint="eastAsia"/>
          <w:sz w:val="32"/>
          <w:szCs w:val="32"/>
        </w:rPr>
        <w:t>、</w:t>
      </w:r>
      <w:r w:rsidR="003D56F0">
        <w:rPr>
          <w:rFonts w:ascii="仿宋" w:eastAsia="仿宋" w:hAnsi="仿宋" w:cs="Times New Roman" w:hint="eastAsia"/>
          <w:sz w:val="32"/>
          <w:szCs w:val="32"/>
        </w:rPr>
        <w:t>宣传牌、宣传横幅</w:t>
      </w:r>
      <w:r w:rsidR="000C4EF0">
        <w:rPr>
          <w:rFonts w:ascii="仿宋" w:eastAsia="仿宋" w:hAnsi="仿宋" w:cs="Times New Roman" w:hint="eastAsia"/>
          <w:sz w:val="32"/>
          <w:szCs w:val="32"/>
        </w:rPr>
        <w:t>等</w:t>
      </w:r>
      <w:r w:rsidR="003D56F0">
        <w:rPr>
          <w:rFonts w:ascii="仿宋" w:eastAsia="仿宋" w:hAnsi="仿宋" w:cs="Times New Roman" w:hint="eastAsia"/>
          <w:sz w:val="32"/>
          <w:szCs w:val="32"/>
        </w:rPr>
        <w:t>，</w:t>
      </w:r>
      <w:r w:rsidR="008C1106">
        <w:rPr>
          <w:rFonts w:ascii="仿宋" w:eastAsia="仿宋" w:hAnsi="仿宋" w:cs="Times New Roman" w:hint="eastAsia"/>
          <w:sz w:val="32"/>
          <w:szCs w:val="32"/>
        </w:rPr>
        <w:t>加强防汛抗旱薄弱环节建设</w:t>
      </w:r>
      <w:r w:rsidR="000C4EF0">
        <w:rPr>
          <w:rFonts w:ascii="仿宋" w:eastAsia="仿宋" w:hAnsi="仿宋" w:cs="Times New Roman" w:hint="eastAsia"/>
          <w:sz w:val="32"/>
          <w:szCs w:val="32"/>
        </w:rPr>
        <w:t>，</w:t>
      </w:r>
      <w:r w:rsidR="008C1106">
        <w:rPr>
          <w:rFonts w:ascii="仿宋" w:eastAsia="仿宋" w:hAnsi="仿宋" w:cs="Times New Roman" w:hint="eastAsia"/>
          <w:sz w:val="32"/>
          <w:szCs w:val="32"/>
        </w:rPr>
        <w:t>添置防汛抗旱办公设施设备</w:t>
      </w:r>
      <w:r w:rsidR="00B2475A">
        <w:rPr>
          <w:rFonts w:ascii="仿宋" w:eastAsia="仿宋" w:hAnsi="仿宋" w:cs="Times New Roman" w:hint="eastAsia"/>
          <w:sz w:val="32"/>
          <w:szCs w:val="32"/>
        </w:rPr>
        <w:t>，</w:t>
      </w:r>
      <w:r w:rsidR="008C1106">
        <w:rPr>
          <w:rFonts w:ascii="仿宋" w:eastAsia="仿宋" w:hAnsi="仿宋" w:cs="Times New Roman" w:hint="eastAsia"/>
          <w:sz w:val="32"/>
          <w:szCs w:val="32"/>
        </w:rPr>
        <w:t>防汛抢险应急处置、防汛值班等</w:t>
      </w:r>
      <w:r w:rsidR="003D56F0">
        <w:rPr>
          <w:rFonts w:ascii="仿宋" w:eastAsia="仿宋" w:hAnsi="仿宋" w:cs="Times New Roman" w:hint="eastAsia"/>
          <w:sz w:val="32"/>
          <w:szCs w:val="32"/>
        </w:rPr>
        <w:t>相关支出</w:t>
      </w:r>
      <w:r w:rsidR="00B2475A">
        <w:rPr>
          <w:rFonts w:ascii="仿宋" w:eastAsia="仿宋" w:hAnsi="仿宋" w:cs="Times New Roman" w:hint="eastAsia"/>
          <w:sz w:val="32"/>
          <w:szCs w:val="32"/>
        </w:rPr>
        <w:t>，完成上级</w:t>
      </w:r>
      <w:r w:rsidR="008C1106">
        <w:rPr>
          <w:rFonts w:ascii="仿宋" w:eastAsia="仿宋" w:hAnsi="仿宋" w:cs="Times New Roman" w:hint="eastAsia"/>
          <w:sz w:val="32"/>
          <w:szCs w:val="32"/>
        </w:rPr>
        <w:t>防汛抗旱</w:t>
      </w:r>
      <w:r w:rsidR="003D56F0">
        <w:rPr>
          <w:rFonts w:ascii="仿宋" w:eastAsia="仿宋" w:hAnsi="仿宋" w:cs="Times New Roman" w:hint="eastAsia"/>
          <w:sz w:val="32"/>
          <w:szCs w:val="32"/>
        </w:rPr>
        <w:t>部门</w:t>
      </w:r>
      <w:r w:rsidR="00B2475A">
        <w:rPr>
          <w:rFonts w:ascii="仿宋" w:eastAsia="仿宋" w:hAnsi="仿宋" w:cs="Times New Roman" w:hint="eastAsia"/>
          <w:sz w:val="32"/>
          <w:szCs w:val="32"/>
        </w:rPr>
        <w:t>交办的</w:t>
      </w:r>
      <w:r w:rsidR="008C1106">
        <w:rPr>
          <w:rFonts w:ascii="仿宋" w:eastAsia="仿宋" w:hAnsi="仿宋" w:cs="Times New Roman" w:hint="eastAsia"/>
          <w:sz w:val="32"/>
          <w:szCs w:val="32"/>
        </w:rPr>
        <w:t>其它</w:t>
      </w:r>
      <w:r w:rsidR="00B2475A">
        <w:rPr>
          <w:rFonts w:ascii="仿宋" w:eastAsia="仿宋" w:hAnsi="仿宋" w:cs="Times New Roman" w:hint="eastAsia"/>
          <w:sz w:val="32"/>
          <w:szCs w:val="32"/>
        </w:rPr>
        <w:t>工作</w:t>
      </w:r>
      <w:r w:rsidR="0039284B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3D56F0" w:rsidRDefault="003D56F0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八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="00B0369C">
        <w:rPr>
          <w:rFonts w:ascii="黑体" w:eastAsia="黑体" w:hAnsi="黑体" w:cs="Times New Roman" w:hint="eastAsia"/>
          <w:sz w:val="32"/>
          <w:szCs w:val="32"/>
        </w:rPr>
        <w:t xml:space="preserve">  </w:t>
      </w:r>
      <w:r w:rsidR="008C1106">
        <w:rPr>
          <w:rFonts w:ascii="仿宋" w:eastAsia="仿宋" w:hAnsi="仿宋" w:cs="Times New Roman" w:hint="eastAsia"/>
          <w:sz w:val="32"/>
          <w:szCs w:val="32"/>
        </w:rPr>
        <w:t>防汛抗旱</w:t>
      </w:r>
      <w:r w:rsidR="00AF4722" w:rsidRPr="00AF4722">
        <w:rPr>
          <w:rFonts w:ascii="仿宋" w:eastAsia="仿宋" w:hAnsi="仿宋" w:cs="Times New Roman"/>
          <w:sz w:val="32"/>
          <w:szCs w:val="32"/>
        </w:rPr>
        <w:t>工作</w:t>
      </w:r>
      <w:r w:rsidRPr="000A0BB7">
        <w:rPr>
          <w:rFonts w:ascii="仿宋" w:eastAsia="仿宋" w:hAnsi="仿宋" w:cs="Times New Roman"/>
          <w:sz w:val="32"/>
          <w:szCs w:val="32"/>
        </w:rPr>
        <w:t>经费由</w:t>
      </w:r>
      <w:r w:rsidRPr="000A0BB7">
        <w:rPr>
          <w:rFonts w:ascii="仿宋" w:eastAsia="仿宋" w:hAnsi="仿宋" w:cs="Times New Roman" w:hint="eastAsia"/>
          <w:sz w:val="32"/>
          <w:szCs w:val="32"/>
        </w:rPr>
        <w:t>区</w:t>
      </w:r>
      <w:r w:rsidRPr="000A0BB7">
        <w:rPr>
          <w:rFonts w:ascii="仿宋" w:eastAsia="仿宋" w:hAnsi="仿宋" w:cs="Times New Roman"/>
          <w:sz w:val="32"/>
          <w:szCs w:val="32"/>
        </w:rPr>
        <w:t>财政拨付</w:t>
      </w:r>
      <w:r w:rsidR="003D56F0">
        <w:rPr>
          <w:rFonts w:ascii="仿宋" w:eastAsia="仿宋" w:hAnsi="仿宋" w:cs="Times New Roman" w:hint="eastAsia"/>
          <w:sz w:val="32"/>
          <w:szCs w:val="32"/>
        </w:rPr>
        <w:t>至区农村工作局</w:t>
      </w:r>
      <w:r w:rsidRPr="000A0BB7">
        <w:rPr>
          <w:rFonts w:ascii="仿宋" w:eastAsia="仿宋" w:hAnsi="仿宋" w:cs="Times New Roman" w:hint="eastAsia"/>
          <w:sz w:val="32"/>
          <w:szCs w:val="32"/>
        </w:rPr>
        <w:t>后，</w:t>
      </w:r>
      <w:r w:rsidR="003D56F0">
        <w:rPr>
          <w:rFonts w:ascii="仿宋" w:eastAsia="仿宋" w:hAnsi="仿宋" w:cs="Times New Roman" w:hint="eastAsia"/>
          <w:sz w:val="32"/>
          <w:szCs w:val="32"/>
        </w:rPr>
        <w:t>区农村工作局</w:t>
      </w:r>
      <w:r w:rsidRPr="000A0BB7"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九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</w:t>
      </w:r>
      <w:r w:rsidR="008C1106">
        <w:rPr>
          <w:rFonts w:ascii="仿宋" w:eastAsia="仿宋" w:hAnsi="仿宋" w:cs="Times New Roman" w:hint="eastAsia"/>
          <w:sz w:val="32"/>
          <w:szCs w:val="32"/>
        </w:rPr>
        <w:t>防汛抗旱</w:t>
      </w:r>
      <w:r w:rsidR="003D56F0" w:rsidRPr="00AF4722">
        <w:rPr>
          <w:rFonts w:ascii="仿宋" w:eastAsia="仿宋" w:hAnsi="仿宋" w:cs="Times New Roman"/>
          <w:sz w:val="32"/>
          <w:szCs w:val="32"/>
        </w:rPr>
        <w:t>工作</w:t>
      </w:r>
      <w:r w:rsidRPr="000A0BB7">
        <w:rPr>
          <w:rFonts w:ascii="仿宋" w:eastAsia="仿宋" w:hAnsi="仿宋" w:cs="Times New Roman"/>
          <w:sz w:val="32"/>
          <w:szCs w:val="32"/>
        </w:rPr>
        <w:t>经费使用管理人员应自觉遵守国家财经纪律，同时接受有关主管部门和财政、审计、监察等部门的监督检查。</w:t>
      </w:r>
    </w:p>
    <w:p w:rsidR="00DD7C5F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3D56F0" w:rsidRPr="000A0BB7" w:rsidRDefault="003D56F0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第五章</w:t>
      </w:r>
      <w:r w:rsidRPr="000A0BB7">
        <w:rPr>
          <w:rFonts w:ascii="Times New Roman" w:eastAsia="黑体" w:cs="Times New Roman"/>
          <w:sz w:val="32"/>
          <w:szCs w:val="32"/>
        </w:rPr>
        <w:t> 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附则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B16A18">
        <w:rPr>
          <w:rFonts w:ascii="黑体" w:eastAsia="黑体" w:hAnsi="黑体" w:cs="Times New Roman"/>
          <w:sz w:val="32"/>
          <w:szCs w:val="32"/>
        </w:rPr>
        <w:t>第十</w:t>
      </w:r>
      <w:r w:rsidR="00DD7C5F" w:rsidRPr="00B16A18">
        <w:rPr>
          <w:rFonts w:ascii="黑体" w:eastAsia="黑体" w:hAnsi="黑体" w:cs="Times New Roman"/>
          <w:sz w:val="32"/>
          <w:szCs w:val="32"/>
        </w:rPr>
        <w:t>条</w:t>
      </w:r>
      <w:r w:rsidR="00DD7C5F" w:rsidRPr="000A0BB7">
        <w:rPr>
          <w:rFonts w:ascii="仿宋" w:eastAsia="仿宋" w:hAnsi="仿宋" w:cs="Times New Roman"/>
          <w:sz w:val="32"/>
          <w:szCs w:val="32"/>
        </w:rPr>
        <w:t xml:space="preserve">  本办法</w:t>
      </w:r>
      <w:r w:rsidR="003D56F0">
        <w:rPr>
          <w:rFonts w:ascii="仿宋" w:eastAsia="仿宋" w:hAnsi="仿宋" w:cs="Times New Roman" w:hint="eastAsia"/>
          <w:sz w:val="32"/>
          <w:szCs w:val="32"/>
        </w:rPr>
        <w:t>区农村工作局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负责解释。</w:t>
      </w:r>
    </w:p>
    <w:p w:rsidR="00DA0706" w:rsidRPr="000A0BB7" w:rsidRDefault="00A0241F" w:rsidP="003D56F0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B16A18">
        <w:rPr>
          <w:rFonts w:ascii="黑体" w:eastAsia="黑体" w:hAnsi="黑体" w:cs="Times New Roman"/>
          <w:sz w:val="32"/>
          <w:szCs w:val="32"/>
        </w:rPr>
        <w:t>第十</w:t>
      </w:r>
      <w:r w:rsidRPr="00B16A18">
        <w:rPr>
          <w:rFonts w:ascii="黑体" w:eastAsia="黑体" w:hAnsi="黑体" w:cs="Times New Roman" w:hint="eastAsia"/>
          <w:sz w:val="32"/>
          <w:szCs w:val="32"/>
        </w:rPr>
        <w:t>一</w:t>
      </w:r>
      <w:r w:rsidR="00DD7C5F" w:rsidRPr="00B16A18">
        <w:rPr>
          <w:rFonts w:ascii="黑体" w:eastAsia="黑体" w:hAnsi="黑体" w:cs="Times New Roman"/>
          <w:sz w:val="32"/>
          <w:szCs w:val="32"/>
        </w:rPr>
        <w:t>条</w:t>
      </w:r>
      <w:r w:rsidR="00DD7C5F" w:rsidRPr="000A0BB7">
        <w:rPr>
          <w:rFonts w:ascii="仿宋" w:eastAsia="仿宋" w:hAnsi="仿宋" w:cs="Times New Roman"/>
          <w:sz w:val="32"/>
          <w:szCs w:val="32"/>
        </w:rPr>
        <w:t xml:space="preserve">  本办法自发布之日起执行。</w:t>
      </w:r>
    </w:p>
    <w:sectPr w:rsidR="00DA0706" w:rsidRPr="000A0BB7" w:rsidSect="00007DA1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67B" w:rsidRDefault="00D5167B">
      <w:r>
        <w:separator/>
      </w:r>
    </w:p>
  </w:endnote>
  <w:endnote w:type="continuationSeparator" w:id="0">
    <w:p w:rsidR="00D5167B" w:rsidRDefault="00D51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6369A4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DD7C5F">
      <w:rPr>
        <w:rStyle w:val="a3"/>
      </w:rPr>
      <w:instrText xml:space="preserve">PAGE  </w:instrText>
    </w:r>
    <w:r>
      <w:fldChar w:fldCharType="separate"/>
    </w:r>
    <w:r w:rsidR="00DD7C5F">
      <w:t xml:space="preserve"> </w:t>
    </w:r>
    <w:r>
      <w:fldChar w:fldCharType="end"/>
    </w:r>
  </w:p>
  <w:p w:rsidR="00DD7C5F" w:rsidRDefault="00DD7C5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6369A4">
    <w:pPr>
      <w:pStyle w:val="a4"/>
      <w:framePr w:wrap="around" w:vAnchor="text" w:hAnchor="margin" w:xAlign="outside" w:y="1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DD7C5F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B16A18">
      <w:rPr>
        <w:rStyle w:val="a3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DD7C5F" w:rsidRDefault="00DD7C5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67B" w:rsidRDefault="00D5167B">
      <w:r>
        <w:separator/>
      </w:r>
    </w:p>
  </w:footnote>
  <w:footnote w:type="continuationSeparator" w:id="0">
    <w:p w:rsidR="00D5167B" w:rsidRDefault="00D516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proofState w:spelling="clean"/>
  <w:stylePaneFormatFilter w:val="3F01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A0BB7"/>
    <w:rsid w:val="000B4798"/>
    <w:rsid w:val="000C4EF0"/>
    <w:rsid w:val="00172A27"/>
    <w:rsid w:val="00177B30"/>
    <w:rsid w:val="00207C96"/>
    <w:rsid w:val="00243F61"/>
    <w:rsid w:val="00284209"/>
    <w:rsid w:val="0039284B"/>
    <w:rsid w:val="003B0E97"/>
    <w:rsid w:val="003D56F0"/>
    <w:rsid w:val="004D3BFF"/>
    <w:rsid w:val="004F2BB1"/>
    <w:rsid w:val="004F4E8D"/>
    <w:rsid w:val="005B4CF9"/>
    <w:rsid w:val="005B704D"/>
    <w:rsid w:val="006369A4"/>
    <w:rsid w:val="00655A66"/>
    <w:rsid w:val="00657A57"/>
    <w:rsid w:val="006643E9"/>
    <w:rsid w:val="006916C4"/>
    <w:rsid w:val="006D5C7D"/>
    <w:rsid w:val="0072675E"/>
    <w:rsid w:val="00770A84"/>
    <w:rsid w:val="007945F9"/>
    <w:rsid w:val="007950AF"/>
    <w:rsid w:val="00805C44"/>
    <w:rsid w:val="008B5933"/>
    <w:rsid w:val="008C1106"/>
    <w:rsid w:val="008E4729"/>
    <w:rsid w:val="008F50CF"/>
    <w:rsid w:val="00923484"/>
    <w:rsid w:val="00956D8D"/>
    <w:rsid w:val="009D61B5"/>
    <w:rsid w:val="00A0241F"/>
    <w:rsid w:val="00A6734F"/>
    <w:rsid w:val="00AE17AD"/>
    <w:rsid w:val="00AF4722"/>
    <w:rsid w:val="00B0369C"/>
    <w:rsid w:val="00B16A18"/>
    <w:rsid w:val="00B2475A"/>
    <w:rsid w:val="00B63396"/>
    <w:rsid w:val="00D50641"/>
    <w:rsid w:val="00D5167B"/>
    <w:rsid w:val="00D550E4"/>
    <w:rsid w:val="00DA0706"/>
    <w:rsid w:val="00DB3F35"/>
    <w:rsid w:val="00DD7437"/>
    <w:rsid w:val="00DD7C5F"/>
    <w:rsid w:val="00DE3156"/>
    <w:rsid w:val="00DF30DE"/>
    <w:rsid w:val="00E6211A"/>
    <w:rsid w:val="00E8087C"/>
    <w:rsid w:val="00F0104E"/>
    <w:rsid w:val="00F21710"/>
    <w:rsid w:val="00F23266"/>
    <w:rsid w:val="00F34553"/>
    <w:rsid w:val="00FD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812</Words>
  <Characters>58</Characters>
  <Application>Microsoft Office Word</Application>
  <DocSecurity>0</DocSecurity>
  <Lines>1</Lines>
  <Paragraphs>1</Paragraphs>
  <ScaleCrop>false</ScaleCrop>
  <Company>微软公司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Administrator</cp:lastModifiedBy>
  <cp:revision>29</cp:revision>
  <cp:lastPrinted>2019-03-12T09:21:00Z</cp:lastPrinted>
  <dcterms:created xsi:type="dcterms:W3CDTF">2018-10-09T08:48:00Z</dcterms:created>
  <dcterms:modified xsi:type="dcterms:W3CDTF">2019-03-13T08:49:00Z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