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5F" w:rsidRPr="000A0BB7" w:rsidRDefault="000C1A9C" w:rsidP="000A0BB7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河长办</w:t>
      </w:r>
      <w:r w:rsidR="00DD7C5F" w:rsidRPr="000A0BB7">
        <w:rPr>
          <w:rFonts w:ascii="宋体" w:hAnsi="宋体"/>
          <w:b/>
          <w:kern w:val="0"/>
          <w:sz w:val="44"/>
          <w:szCs w:val="44"/>
        </w:rPr>
        <w:t>工作经费使用管理办法</w:t>
      </w:r>
    </w:p>
    <w:p w:rsidR="000A0BB7" w:rsidRPr="00E8087C" w:rsidRDefault="00770A84" w:rsidP="000A0BB7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 w:rsidRPr="00E8087C">
        <w:rPr>
          <w:rFonts w:ascii="楷体" w:eastAsia="楷体" w:hAnsi="楷体" w:hint="eastAsia"/>
          <w:sz w:val="32"/>
          <w:szCs w:val="32"/>
        </w:rPr>
        <w:t>意见征求稿</w:t>
      </w:r>
      <w:r>
        <w:rPr>
          <w:rFonts w:ascii="楷体" w:eastAsia="楷体" w:hAnsi="楷体" w:hint="eastAsia"/>
          <w:sz w:val="32"/>
          <w:szCs w:val="32"/>
        </w:rPr>
        <w:t>）</w:t>
      </w:r>
    </w:p>
    <w:p w:rsidR="00DD7C5F" w:rsidRPr="000A0BB7" w:rsidRDefault="00DD7C5F" w:rsidP="000A0BB7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0A0BB7">
        <w:rPr>
          <w:rFonts w:ascii="黑体" w:eastAsia="黑体" w:hAnsi="黑体"/>
          <w:sz w:val="32"/>
          <w:szCs w:val="32"/>
        </w:rPr>
        <w:t>第一章</w:t>
      </w:r>
      <w:r w:rsidRPr="000A0BB7">
        <w:rPr>
          <w:rFonts w:eastAsia="黑体"/>
          <w:sz w:val="32"/>
          <w:szCs w:val="32"/>
        </w:rPr>
        <w:t> </w:t>
      </w:r>
      <w:r w:rsidRPr="000A0BB7">
        <w:rPr>
          <w:rFonts w:ascii="黑体" w:eastAsia="黑体" w:hAnsi="黑体" w:hint="eastAsia"/>
          <w:sz w:val="32"/>
          <w:szCs w:val="32"/>
        </w:rPr>
        <w:t xml:space="preserve"> </w:t>
      </w:r>
      <w:r w:rsidRPr="000A0BB7">
        <w:rPr>
          <w:rFonts w:ascii="黑体" w:eastAsia="黑体" w:hAnsi="黑体"/>
          <w:sz w:val="32"/>
          <w:szCs w:val="32"/>
        </w:rPr>
        <w:t>总则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第一条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8E4729">
        <w:rPr>
          <w:rFonts w:ascii="Times New Roman" w:eastAsia="仿宋" w:cs="Times New Roman" w:hint="eastAsia"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为加强对</w:t>
      </w:r>
      <w:r w:rsidR="00B63396" w:rsidRP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0C1A9C">
        <w:rPr>
          <w:rFonts w:ascii="仿宋" w:eastAsia="仿宋" w:hAnsi="仿宋" w:cs="Times New Roman" w:hint="eastAsia"/>
          <w:sz w:val="32"/>
          <w:szCs w:val="32"/>
        </w:rPr>
        <w:t>河长办</w:t>
      </w:r>
      <w:r w:rsidR="00B63396" w:rsidRPr="00B63396">
        <w:rPr>
          <w:rFonts w:ascii="仿宋" w:eastAsia="仿宋" w:hAnsi="仿宋" w:cs="Times New Roman"/>
          <w:sz w:val="32"/>
          <w:szCs w:val="32"/>
        </w:rPr>
        <w:t>工作</w:t>
      </w:r>
      <w:r w:rsidRPr="000A0BB7">
        <w:rPr>
          <w:rFonts w:ascii="仿宋" w:eastAsia="仿宋" w:hAnsi="仿宋" w:cs="Times New Roman"/>
          <w:sz w:val="32"/>
          <w:szCs w:val="32"/>
        </w:rPr>
        <w:t>经费的使用管理，提高专项工作经费的使用效益，结合</w:t>
      </w:r>
      <w:r w:rsidR="000C1A9C">
        <w:rPr>
          <w:rFonts w:ascii="仿宋" w:eastAsia="仿宋" w:hAnsi="仿宋" w:cs="Times New Roman" w:hint="eastAsia"/>
          <w:sz w:val="32"/>
          <w:szCs w:val="32"/>
        </w:rPr>
        <w:t>区河长办</w:t>
      </w:r>
      <w:r w:rsidRPr="000A0BB7">
        <w:rPr>
          <w:rFonts w:ascii="仿宋" w:eastAsia="仿宋" w:hAnsi="仿宋" w:cs="Times New Roman"/>
          <w:sz w:val="32"/>
          <w:szCs w:val="32"/>
        </w:rPr>
        <w:t>工作实际，特制定本办法。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第二条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第三条</w:t>
      </w:r>
      <w:r w:rsidRPr="000A0BB7">
        <w:rPr>
          <w:rFonts w:ascii="黑体" w:eastAsia="黑体" w:hAnsi="黑体" w:cs="Times New Roman"/>
          <w:b/>
          <w:sz w:val="32"/>
          <w:szCs w:val="32"/>
        </w:rPr>
        <w:t xml:space="preserve">  </w:t>
      </w:r>
      <w:r w:rsidR="00E808C0" w:rsidRPr="00E808C0">
        <w:rPr>
          <w:rFonts w:ascii="仿宋" w:eastAsia="仿宋" w:hAnsi="仿宋" w:cs="Times New Roman" w:hint="eastAsia"/>
          <w:sz w:val="32"/>
          <w:szCs w:val="32"/>
        </w:rPr>
        <w:t>区</w:t>
      </w:r>
      <w:r w:rsidRPr="000A0BB7">
        <w:rPr>
          <w:rFonts w:ascii="仿宋" w:eastAsia="仿宋" w:hAnsi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 w:rsidR="00DD7C5F" w:rsidRPr="000A0BB7" w:rsidRDefault="000C1A9C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区河长办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负责确定专项工作经费的年度使用方向</w:t>
      </w:r>
      <w:r w:rsidR="00DD7C5F" w:rsidRPr="000A0BB7">
        <w:rPr>
          <w:rFonts w:ascii="仿宋" w:eastAsia="仿宋" w:hAnsi="仿宋" w:cs="Times New Roman" w:hint="eastAsia"/>
          <w:sz w:val="32"/>
          <w:szCs w:val="32"/>
        </w:rPr>
        <w:t>和</w:t>
      </w:r>
      <w:r w:rsidR="00DD7C5F" w:rsidRPr="000A0BB7">
        <w:rPr>
          <w:rFonts w:ascii="仿宋" w:eastAsia="仿宋" w:hAnsi="仿宋" w:cs="Times New Roman"/>
          <w:sz w:val="32"/>
          <w:szCs w:val="32"/>
        </w:rPr>
        <w:t>使用重点，并对经费使用计划进行监督检查。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第二章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第四条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专项工作经费的管理机构是</w:t>
      </w:r>
      <w:r w:rsidR="00E808C0">
        <w:rPr>
          <w:rFonts w:ascii="仿宋" w:eastAsia="仿宋" w:hAnsi="仿宋" w:cs="Times New Roman" w:hint="eastAsia"/>
          <w:sz w:val="32"/>
          <w:szCs w:val="32"/>
        </w:rPr>
        <w:t>农村工作局</w:t>
      </w:r>
      <w:r w:rsidRPr="000A0BB7">
        <w:rPr>
          <w:rFonts w:ascii="仿宋" w:eastAsia="仿宋" w:hAnsi="仿宋" w:cs="Times New Roman"/>
          <w:sz w:val="32"/>
          <w:szCs w:val="32"/>
        </w:rPr>
        <w:t>，负责对专项经费进行管理。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A0BB7">
        <w:rPr>
          <w:rFonts w:ascii="黑体" w:eastAsia="黑体" w:hAnsi="黑体" w:cs="Times New Roman"/>
          <w:sz w:val="32"/>
          <w:szCs w:val="32"/>
        </w:rPr>
        <w:t>第五条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第六条 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专项经费实行报账制度，支出票据先由</w:t>
      </w:r>
      <w:r w:rsidR="00B63396">
        <w:rPr>
          <w:rFonts w:ascii="仿宋" w:eastAsia="仿宋" w:hAnsi="仿宋" w:cs="Times New Roman" w:hint="eastAsia"/>
          <w:sz w:val="32"/>
          <w:szCs w:val="32"/>
        </w:rPr>
        <w:t>经手</w:t>
      </w:r>
      <w:r w:rsidR="00E808C0">
        <w:rPr>
          <w:rFonts w:ascii="仿宋" w:eastAsia="仿宋" w:hAnsi="仿宋" w:cs="Times New Roman" w:hint="eastAsia"/>
          <w:sz w:val="32"/>
          <w:szCs w:val="32"/>
        </w:rPr>
        <w:t>人</w:t>
      </w:r>
      <w:r w:rsidR="00B63396">
        <w:rPr>
          <w:rFonts w:ascii="仿宋" w:eastAsia="仿宋" w:hAnsi="仿宋" w:cs="Times New Roman" w:hint="eastAsia"/>
          <w:sz w:val="32"/>
          <w:szCs w:val="32"/>
        </w:rPr>
        <w:t>、证明人</w:t>
      </w:r>
      <w:r w:rsidRPr="000A0BB7">
        <w:rPr>
          <w:rFonts w:ascii="仿宋" w:eastAsia="仿宋" w:hAnsi="仿宋" w:cs="Times New Roman" w:hint="eastAsia"/>
          <w:sz w:val="32"/>
          <w:szCs w:val="32"/>
        </w:rPr>
        <w:t>签字、分管领导证明后，再由</w:t>
      </w:r>
      <w:r w:rsidR="00B63396">
        <w:rPr>
          <w:rFonts w:ascii="仿宋" w:eastAsia="仿宋" w:hAnsi="仿宋" w:cs="Times New Roman" w:hint="eastAsia"/>
          <w:sz w:val="32"/>
          <w:szCs w:val="32"/>
        </w:rPr>
        <w:t>单位一把手</w:t>
      </w:r>
      <w:r w:rsidRPr="000A0BB7">
        <w:rPr>
          <w:rFonts w:ascii="仿宋" w:eastAsia="仿宋" w:hAnsi="仿宋" w:cs="Times New Roman"/>
          <w:sz w:val="32"/>
          <w:szCs w:val="32"/>
        </w:rPr>
        <w:t>签字后</w:t>
      </w:r>
      <w:r w:rsidRPr="000A0BB7">
        <w:rPr>
          <w:rFonts w:ascii="仿宋" w:eastAsia="仿宋" w:hAnsi="仿宋" w:cs="Times New Roman" w:hint="eastAsia"/>
          <w:sz w:val="32"/>
          <w:szCs w:val="32"/>
        </w:rPr>
        <w:t>，交</w:t>
      </w:r>
      <w:r w:rsidR="00E808C0">
        <w:rPr>
          <w:rFonts w:ascii="仿宋" w:eastAsia="仿宋" w:hAnsi="仿宋" w:cs="Times New Roman" w:hint="eastAsia"/>
          <w:sz w:val="32"/>
          <w:szCs w:val="32"/>
        </w:rPr>
        <w:t>财务室</w:t>
      </w:r>
      <w:r w:rsidRPr="000A0BB7">
        <w:rPr>
          <w:rFonts w:ascii="仿宋" w:eastAsia="仿宋" w:hAnsi="仿宋" w:cs="Times New Roman"/>
          <w:sz w:val="32"/>
          <w:szCs w:val="32"/>
        </w:rPr>
        <w:t>审核票据。相关支出票据及时传递到</w:t>
      </w:r>
      <w:r w:rsidR="00E808C0">
        <w:rPr>
          <w:rFonts w:ascii="仿宋" w:eastAsia="仿宋" w:hAnsi="仿宋" w:cs="Times New Roman" w:hint="eastAsia"/>
          <w:sz w:val="32"/>
          <w:szCs w:val="32"/>
        </w:rPr>
        <w:t>财务室</w:t>
      </w:r>
      <w:r w:rsidRPr="000A0BB7">
        <w:rPr>
          <w:rFonts w:ascii="仿宋" w:eastAsia="仿宋" w:hAnsi="仿宋" w:cs="Times New Roman"/>
          <w:sz w:val="32"/>
          <w:szCs w:val="32"/>
        </w:rPr>
        <w:t>进行相关会计核算。</w:t>
      </w:r>
    </w:p>
    <w:p w:rsidR="00E808C0" w:rsidRDefault="00E808C0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lastRenderedPageBreak/>
        <w:t xml:space="preserve">第三章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资金用途和审批</w:t>
      </w:r>
    </w:p>
    <w:p w:rsidR="00DD7C5F" w:rsidRPr="000A0BB7" w:rsidRDefault="00DD7C5F" w:rsidP="000C1A9C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4" w:name="6"/>
      <w:bookmarkStart w:id="5" w:name="I6546902"/>
      <w:bookmarkEnd w:id="4"/>
      <w:bookmarkEnd w:id="5"/>
      <w:r w:rsidRPr="000A0BB7">
        <w:rPr>
          <w:rFonts w:ascii="黑体" w:eastAsia="黑体" w:hAnsi="黑体" w:cs="Times New Roman"/>
          <w:sz w:val="32"/>
          <w:szCs w:val="32"/>
        </w:rPr>
        <w:t>第七条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专项经费的用途范围：</w:t>
      </w:r>
      <w:r w:rsidR="00B2475A">
        <w:rPr>
          <w:rFonts w:ascii="仿宋" w:eastAsia="仿宋" w:hAnsi="仿宋" w:cs="Times New Roman" w:hint="eastAsia"/>
          <w:sz w:val="32"/>
          <w:szCs w:val="32"/>
        </w:rPr>
        <w:t>开展</w:t>
      </w:r>
      <w:r w:rsidR="000C1A9C">
        <w:rPr>
          <w:rFonts w:ascii="仿宋" w:eastAsia="仿宋" w:hAnsi="仿宋" w:cs="Times New Roman" w:hint="eastAsia"/>
          <w:sz w:val="32"/>
          <w:szCs w:val="32"/>
        </w:rPr>
        <w:t>内河河道保洁经费陆</w:t>
      </w:r>
      <w:r w:rsidR="00B2475A">
        <w:rPr>
          <w:rFonts w:ascii="仿宋" w:eastAsia="仿宋" w:hAnsi="仿宋" w:cs="Times New Roman" w:hint="eastAsia"/>
          <w:sz w:val="32"/>
          <w:szCs w:val="32"/>
        </w:rPr>
        <w:t>拾万元整，</w:t>
      </w:r>
      <w:r w:rsidR="000C1A9C">
        <w:rPr>
          <w:rFonts w:ascii="仿宋" w:eastAsia="仿宋" w:hAnsi="仿宋" w:cs="Times New Roman" w:hint="eastAsia"/>
          <w:sz w:val="32"/>
          <w:szCs w:val="32"/>
        </w:rPr>
        <w:t>用于河道的</w:t>
      </w:r>
      <w:r w:rsidR="00E808C0">
        <w:rPr>
          <w:rFonts w:ascii="仿宋" w:eastAsia="仿宋" w:hAnsi="仿宋" w:cs="Times New Roman" w:hint="eastAsia"/>
          <w:sz w:val="32"/>
          <w:szCs w:val="32"/>
        </w:rPr>
        <w:t>保洁</w:t>
      </w:r>
      <w:r w:rsidR="000C1A9C">
        <w:rPr>
          <w:rFonts w:ascii="仿宋" w:eastAsia="仿宋" w:hAnsi="仿宋" w:cs="Times New Roman" w:hint="eastAsia"/>
          <w:sz w:val="32"/>
          <w:szCs w:val="32"/>
        </w:rPr>
        <w:t>管理。日常办公经费肆拾万元整，</w:t>
      </w:r>
      <w:r w:rsidR="00B2475A">
        <w:rPr>
          <w:rFonts w:ascii="仿宋" w:eastAsia="仿宋" w:hAnsi="仿宋" w:cs="Times New Roman" w:hint="eastAsia"/>
          <w:sz w:val="32"/>
          <w:szCs w:val="32"/>
        </w:rPr>
        <w:t>用于</w:t>
      </w:r>
      <w:r w:rsidR="000C4EF0">
        <w:rPr>
          <w:rFonts w:ascii="仿宋" w:eastAsia="仿宋" w:hAnsi="仿宋" w:cs="Times New Roman" w:hint="eastAsia"/>
          <w:sz w:val="32"/>
          <w:szCs w:val="32"/>
        </w:rPr>
        <w:t>开展各类</w:t>
      </w:r>
      <w:r w:rsidR="000C1A9C">
        <w:rPr>
          <w:rFonts w:ascii="仿宋" w:eastAsia="仿宋" w:hAnsi="仿宋" w:cs="Times New Roman" w:hint="eastAsia"/>
          <w:sz w:val="32"/>
          <w:szCs w:val="32"/>
        </w:rPr>
        <w:t>宣传</w:t>
      </w:r>
      <w:r w:rsidR="000C4EF0">
        <w:rPr>
          <w:rFonts w:ascii="仿宋" w:eastAsia="仿宋" w:hAnsi="仿宋" w:cs="Times New Roman" w:hint="eastAsia"/>
          <w:sz w:val="32"/>
          <w:szCs w:val="32"/>
        </w:rPr>
        <w:t>活动、印制</w:t>
      </w:r>
      <w:r w:rsidR="000C1A9C">
        <w:rPr>
          <w:rFonts w:ascii="仿宋" w:eastAsia="仿宋" w:hAnsi="仿宋" w:cs="Times New Roman" w:hint="eastAsia"/>
          <w:sz w:val="32"/>
          <w:szCs w:val="32"/>
        </w:rPr>
        <w:t>文件</w:t>
      </w:r>
      <w:r w:rsidR="000C4EF0">
        <w:rPr>
          <w:rFonts w:ascii="仿宋" w:eastAsia="仿宋" w:hAnsi="仿宋" w:cs="Times New Roman" w:hint="eastAsia"/>
          <w:sz w:val="32"/>
          <w:szCs w:val="32"/>
        </w:rPr>
        <w:t>督查通报</w:t>
      </w:r>
      <w:r w:rsidR="00836539">
        <w:rPr>
          <w:rFonts w:ascii="仿宋" w:eastAsia="仿宋" w:hAnsi="仿宋" w:cs="Times New Roman" w:hint="eastAsia"/>
          <w:sz w:val="32"/>
          <w:szCs w:val="32"/>
        </w:rPr>
        <w:t>，临聘人员工资</w:t>
      </w:r>
      <w:r w:rsidR="000C4EF0">
        <w:rPr>
          <w:rFonts w:ascii="仿宋" w:eastAsia="仿宋" w:hAnsi="仿宋" w:cs="Times New Roman" w:hint="eastAsia"/>
          <w:sz w:val="32"/>
          <w:szCs w:val="32"/>
        </w:rPr>
        <w:t>等，</w:t>
      </w:r>
      <w:r w:rsidR="00B2475A">
        <w:rPr>
          <w:rFonts w:ascii="仿宋" w:eastAsia="仿宋" w:hAnsi="仿宋" w:cs="Times New Roman" w:hint="eastAsia"/>
          <w:sz w:val="32"/>
          <w:szCs w:val="32"/>
        </w:rPr>
        <w:t>接受上级部门的业务指导，积极配合上级部门开展工作，完成上级部门交办的工作</w:t>
      </w:r>
      <w:r w:rsidR="0039284B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  <w:r w:rsidRPr="000A0BB7">
        <w:rPr>
          <w:rFonts w:ascii="黑体" w:eastAsia="黑体" w:hAnsi="黑体" w:cs="Times New Roman"/>
          <w:sz w:val="32"/>
          <w:szCs w:val="32"/>
        </w:rPr>
        <w:t>第四章  资金监督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八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="00B0369C">
        <w:rPr>
          <w:rFonts w:ascii="黑体" w:eastAsia="黑体" w:hAnsi="黑体" w:cs="Times New Roman" w:hint="eastAsia"/>
          <w:sz w:val="32"/>
          <w:szCs w:val="32"/>
        </w:rPr>
        <w:t xml:space="preserve">  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5B5F38">
        <w:rPr>
          <w:rFonts w:ascii="仿宋" w:eastAsia="仿宋" w:hAnsi="仿宋" w:cs="Times New Roman" w:hint="eastAsia"/>
          <w:sz w:val="32"/>
          <w:szCs w:val="32"/>
        </w:rPr>
        <w:t>区河长办</w:t>
      </w:r>
      <w:r w:rsidR="00AF4722" w:rsidRPr="00AF4722">
        <w:rPr>
          <w:rFonts w:ascii="仿宋" w:eastAsia="仿宋" w:hAnsi="仿宋" w:cs="Times New Roman"/>
          <w:sz w:val="32"/>
          <w:szCs w:val="32"/>
        </w:rPr>
        <w:t>工作</w:t>
      </w:r>
      <w:r w:rsidRPr="000A0BB7">
        <w:rPr>
          <w:rFonts w:ascii="仿宋" w:eastAsia="仿宋" w:hAnsi="仿宋" w:cs="Times New Roman"/>
          <w:sz w:val="32"/>
          <w:szCs w:val="32"/>
        </w:rPr>
        <w:t>经费由</w:t>
      </w:r>
      <w:r w:rsidRPr="000A0BB7">
        <w:rPr>
          <w:rFonts w:ascii="仿宋" w:eastAsia="仿宋" w:hAnsi="仿宋" w:cs="Times New Roman" w:hint="eastAsia"/>
          <w:sz w:val="32"/>
          <w:szCs w:val="32"/>
        </w:rPr>
        <w:t>区</w:t>
      </w:r>
      <w:r w:rsidRPr="000A0BB7">
        <w:rPr>
          <w:rFonts w:ascii="仿宋" w:eastAsia="仿宋" w:hAnsi="仿宋" w:cs="Times New Roman"/>
          <w:sz w:val="32"/>
          <w:szCs w:val="32"/>
        </w:rPr>
        <w:t>财政拨付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5B5F38">
        <w:rPr>
          <w:rFonts w:ascii="仿宋" w:eastAsia="仿宋" w:hAnsi="仿宋" w:cs="Times New Roman" w:hint="eastAsia"/>
          <w:sz w:val="32"/>
          <w:szCs w:val="32"/>
        </w:rPr>
        <w:t>农村工作局</w:t>
      </w:r>
      <w:r w:rsidRPr="000A0BB7">
        <w:rPr>
          <w:rFonts w:ascii="仿宋" w:eastAsia="仿宋" w:hAnsi="仿宋" w:cs="Times New Roman" w:hint="eastAsia"/>
          <w:sz w:val="32"/>
          <w:szCs w:val="32"/>
        </w:rPr>
        <w:t>后，</w:t>
      </w:r>
      <w:r w:rsidR="005B5F38">
        <w:rPr>
          <w:rFonts w:ascii="仿宋" w:eastAsia="仿宋" w:hAnsi="仿宋" w:cs="Times New Roman" w:hint="eastAsia"/>
          <w:sz w:val="32"/>
          <w:szCs w:val="32"/>
        </w:rPr>
        <w:t>区河长</w:t>
      </w:r>
      <w:r w:rsidR="00AF4722">
        <w:rPr>
          <w:rFonts w:ascii="仿宋" w:eastAsia="仿宋" w:hAnsi="仿宋" w:cs="Times New Roman" w:hint="eastAsia"/>
          <w:sz w:val="32"/>
          <w:szCs w:val="32"/>
        </w:rPr>
        <w:t>办</w:t>
      </w:r>
      <w:r w:rsidRPr="000A0BB7">
        <w:rPr>
          <w:rFonts w:ascii="仿宋" w:eastAsia="仿宋" w:hAnsi="仿宋" w:cs="Times New Roman"/>
          <w:sz w:val="32"/>
          <w:szCs w:val="32"/>
        </w:rPr>
        <w:t>严格按照审批后的经费使用计划予以支付，并加强专项工作经费的监督检查。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九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第五章</w:t>
      </w:r>
      <w:r w:rsidRPr="000A0BB7">
        <w:rPr>
          <w:rFonts w:ascii="Times New Roman" w:eastAsia="黑体" w:cs="Times New Roman"/>
          <w:sz w:val="32"/>
          <w:szCs w:val="32"/>
        </w:rPr>
        <w:t> 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附则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37258D">
        <w:rPr>
          <w:rFonts w:ascii="黑体" w:eastAsia="黑体" w:hAnsi="黑体" w:cs="Times New Roman"/>
          <w:sz w:val="32"/>
          <w:szCs w:val="32"/>
        </w:rPr>
        <w:t>第十</w:t>
      </w:r>
      <w:r w:rsidR="00DD7C5F" w:rsidRPr="0037258D">
        <w:rPr>
          <w:rFonts w:ascii="黑体" w:eastAsia="黑体" w:hAnsi="黑体" w:cs="Times New Roman"/>
          <w:sz w:val="32"/>
          <w:szCs w:val="32"/>
        </w:rPr>
        <w:t>条</w:t>
      </w:r>
      <w:r w:rsidR="00DD7C5F" w:rsidRPr="000A0BB7">
        <w:rPr>
          <w:rFonts w:ascii="仿宋" w:eastAsia="仿宋" w:hAnsi="仿宋" w:cs="Times New Roman"/>
          <w:sz w:val="32"/>
          <w:szCs w:val="32"/>
        </w:rPr>
        <w:t xml:space="preserve">  本办法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0E551B">
        <w:rPr>
          <w:rFonts w:ascii="仿宋" w:eastAsia="仿宋" w:hAnsi="仿宋" w:cs="Times New Roman" w:hint="eastAsia"/>
          <w:sz w:val="32"/>
          <w:szCs w:val="32"/>
        </w:rPr>
        <w:t>农村工作局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负责解释。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37258D">
        <w:rPr>
          <w:rFonts w:ascii="黑体" w:eastAsia="黑体" w:hAnsi="黑体" w:cs="Times New Roman"/>
          <w:sz w:val="32"/>
          <w:szCs w:val="32"/>
        </w:rPr>
        <w:t>第十</w:t>
      </w:r>
      <w:r w:rsidRPr="0037258D">
        <w:rPr>
          <w:rFonts w:ascii="黑体" w:eastAsia="黑体" w:hAnsi="黑体" w:cs="Times New Roman" w:hint="eastAsia"/>
          <w:sz w:val="32"/>
          <w:szCs w:val="32"/>
        </w:rPr>
        <w:t>一</w:t>
      </w:r>
      <w:r w:rsidR="00DD7C5F" w:rsidRPr="0037258D">
        <w:rPr>
          <w:rFonts w:ascii="黑体" w:eastAsia="黑体" w:hAnsi="黑体" w:cs="Times New Roman"/>
          <w:sz w:val="32"/>
          <w:szCs w:val="32"/>
        </w:rPr>
        <w:t>条</w:t>
      </w:r>
      <w:r w:rsidR="00DD7C5F" w:rsidRPr="000A0BB7">
        <w:rPr>
          <w:rFonts w:ascii="仿宋" w:eastAsia="仿宋" w:hAnsi="仿宋" w:cs="Times New Roman"/>
          <w:sz w:val="32"/>
          <w:szCs w:val="32"/>
        </w:rPr>
        <w:t xml:space="preserve">  本办法自发布之日起执行。</w:t>
      </w:r>
    </w:p>
    <w:p w:rsidR="00DD7C5F" w:rsidRPr="000A0BB7" w:rsidRDefault="00DD7C5F">
      <w:pPr>
        <w:spacing w:line="360" w:lineRule="auto"/>
        <w:rPr>
          <w:rFonts w:ascii="仿宋" w:eastAsia="仿宋" w:hAnsi="仿宋"/>
          <w:snapToGrid w:val="0"/>
          <w:spacing w:val="-10"/>
          <w:kern w:val="0"/>
          <w:sz w:val="32"/>
          <w:szCs w:val="32"/>
        </w:rPr>
      </w:pPr>
    </w:p>
    <w:p w:rsidR="00DD7C5F" w:rsidRPr="000A0BB7" w:rsidRDefault="00DD7C5F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D7C5F" w:rsidRDefault="00DD7C5F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A0706" w:rsidRPr="000A0BB7" w:rsidRDefault="00DA0706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DA0706" w:rsidRPr="000A0BB7" w:rsidSect="00007DA1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EA1" w:rsidRDefault="00534EA1">
      <w:r>
        <w:separator/>
      </w:r>
    </w:p>
  </w:endnote>
  <w:endnote w:type="continuationSeparator" w:id="0">
    <w:p w:rsidR="00534EA1" w:rsidRDefault="00534E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5442F9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DD7C5F">
      <w:rPr>
        <w:rStyle w:val="a3"/>
      </w:rPr>
      <w:instrText xml:space="preserve">PAGE  </w:instrText>
    </w:r>
    <w:r>
      <w:fldChar w:fldCharType="separate"/>
    </w:r>
    <w:r w:rsidR="00DD7C5F">
      <w:t xml:space="preserve"> </w:t>
    </w:r>
    <w:r>
      <w:fldChar w:fldCharType="end"/>
    </w:r>
  </w:p>
  <w:p w:rsidR="00DD7C5F" w:rsidRDefault="00DD7C5F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5442F9">
    <w:pPr>
      <w:pStyle w:val="a4"/>
      <w:framePr w:wrap="around" w:vAnchor="text" w:hAnchor="margin" w:xAlign="outside" w:y="1"/>
      <w:rPr>
        <w:rStyle w:val="a3"/>
        <w:sz w:val="24"/>
        <w:szCs w:val="24"/>
      </w:rPr>
    </w:pPr>
    <w:r>
      <w:rPr>
        <w:sz w:val="24"/>
        <w:szCs w:val="24"/>
      </w:rPr>
      <w:fldChar w:fldCharType="begin"/>
    </w:r>
    <w:r w:rsidR="00DD7C5F">
      <w:rPr>
        <w:rStyle w:val="a3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37258D">
      <w:rPr>
        <w:rStyle w:val="a3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DD7C5F" w:rsidRDefault="00DD7C5F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EA1" w:rsidRDefault="00534EA1">
      <w:r>
        <w:separator/>
      </w:r>
    </w:p>
  </w:footnote>
  <w:footnote w:type="continuationSeparator" w:id="0">
    <w:p w:rsidR="00534EA1" w:rsidRDefault="00534E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proofState w:spelling="clean"/>
  <w:stylePaneFormatFilter w:val="3F01"/>
  <w:defaultTabStop w:val="420"/>
  <w:defaultTableStyle w:val="a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150"/>
    <w:rsid w:val="00007DA1"/>
    <w:rsid w:val="00026104"/>
    <w:rsid w:val="000A0BB7"/>
    <w:rsid w:val="000B4798"/>
    <w:rsid w:val="000C1A9C"/>
    <w:rsid w:val="000C4EF0"/>
    <w:rsid w:val="000E551B"/>
    <w:rsid w:val="00172A27"/>
    <w:rsid w:val="00177B30"/>
    <w:rsid w:val="00284209"/>
    <w:rsid w:val="0037258D"/>
    <w:rsid w:val="0039284B"/>
    <w:rsid w:val="003B0E97"/>
    <w:rsid w:val="004D3BFF"/>
    <w:rsid w:val="004F2BB1"/>
    <w:rsid w:val="004F4E8D"/>
    <w:rsid w:val="00534EA1"/>
    <w:rsid w:val="005442F9"/>
    <w:rsid w:val="005B4CF9"/>
    <w:rsid w:val="005B5F38"/>
    <w:rsid w:val="005B704D"/>
    <w:rsid w:val="00657A57"/>
    <w:rsid w:val="006643E9"/>
    <w:rsid w:val="006916C4"/>
    <w:rsid w:val="006D5C7D"/>
    <w:rsid w:val="0072675E"/>
    <w:rsid w:val="00770A84"/>
    <w:rsid w:val="007945F9"/>
    <w:rsid w:val="00836539"/>
    <w:rsid w:val="008E4729"/>
    <w:rsid w:val="008F50CF"/>
    <w:rsid w:val="00923484"/>
    <w:rsid w:val="00956D8D"/>
    <w:rsid w:val="009D61B5"/>
    <w:rsid w:val="00A0241F"/>
    <w:rsid w:val="00AE17AD"/>
    <w:rsid w:val="00AF4722"/>
    <w:rsid w:val="00B0369C"/>
    <w:rsid w:val="00B2475A"/>
    <w:rsid w:val="00B63396"/>
    <w:rsid w:val="00C540E1"/>
    <w:rsid w:val="00D550E4"/>
    <w:rsid w:val="00DA0706"/>
    <w:rsid w:val="00DB3F35"/>
    <w:rsid w:val="00DD7437"/>
    <w:rsid w:val="00DD7C5F"/>
    <w:rsid w:val="00DE3156"/>
    <w:rsid w:val="00E6211A"/>
    <w:rsid w:val="00E8087C"/>
    <w:rsid w:val="00E808C0"/>
    <w:rsid w:val="00F0104E"/>
    <w:rsid w:val="00F21710"/>
    <w:rsid w:val="00F23266"/>
    <w:rsid w:val="00F34553"/>
    <w:rsid w:val="00FC36AB"/>
    <w:rsid w:val="00FD1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763</Words>
  <Characters>61</Characters>
  <Application>Microsoft Office Word</Application>
  <DocSecurity>0</DocSecurity>
  <Lines>1</Lines>
  <Paragraphs>1</Paragraphs>
  <ScaleCrop>false</ScaleCrop>
  <Company>微软公司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Administrator</cp:lastModifiedBy>
  <cp:revision>25</cp:revision>
  <cp:lastPrinted>2019-03-13T07:59:00Z</cp:lastPrinted>
  <dcterms:created xsi:type="dcterms:W3CDTF">2018-10-09T08:48:00Z</dcterms:created>
  <dcterms:modified xsi:type="dcterms:W3CDTF">2019-03-13T08:49:00Z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