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AE" w:rsidRDefault="00696E0B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芦淞区</w:t>
      </w:r>
      <w:r>
        <w:rPr>
          <w:rFonts w:ascii="宋体" w:hAnsi="宋体" w:hint="eastAsia"/>
          <w:b/>
          <w:kern w:val="0"/>
          <w:sz w:val="44"/>
          <w:szCs w:val="44"/>
        </w:rPr>
        <w:t>新建维修改造农村机耕道</w:t>
      </w:r>
      <w:r>
        <w:rPr>
          <w:rFonts w:ascii="宋体" w:hAnsi="宋体" w:hint="eastAsia"/>
          <w:b/>
          <w:kern w:val="0"/>
          <w:sz w:val="44"/>
          <w:szCs w:val="44"/>
        </w:rPr>
        <w:t>项目扶持资金</w:t>
      </w: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4B31AE" w:rsidRDefault="00696E0B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（意见征求稿）</w:t>
      </w:r>
    </w:p>
    <w:p w:rsidR="004B31AE" w:rsidRDefault="00696E0B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新建维修改造农村机耕道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的使用管理，增强</w:t>
      </w:r>
      <w:r>
        <w:rPr>
          <w:rFonts w:ascii="仿宋" w:eastAsia="仿宋" w:hAnsi="仿宋" w:cs="Helvetica" w:hint="eastAsia"/>
          <w:sz w:val="32"/>
          <w:szCs w:val="32"/>
        </w:rPr>
        <w:t>我</w:t>
      </w:r>
      <w:r>
        <w:rPr>
          <w:rFonts w:ascii="仿宋" w:eastAsia="仿宋" w:hAnsi="仿宋" w:cs="Helvetica" w:hint="eastAsia"/>
          <w:sz w:val="32"/>
          <w:szCs w:val="32"/>
        </w:rPr>
        <w:t>区</w:t>
      </w:r>
      <w:r>
        <w:rPr>
          <w:rFonts w:ascii="仿宋" w:eastAsia="仿宋" w:hAnsi="仿宋" w:cs="Helvetica" w:hint="eastAsia"/>
          <w:sz w:val="32"/>
          <w:szCs w:val="32"/>
        </w:rPr>
        <w:t>农业机械化水平</w:t>
      </w:r>
      <w:r>
        <w:rPr>
          <w:rFonts w:ascii="仿宋" w:eastAsia="仿宋" w:hAnsi="仿宋" w:cs="Times New Roman"/>
          <w:sz w:val="32"/>
          <w:szCs w:val="32"/>
        </w:rPr>
        <w:t>的实效性，提高专项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的使用效益，结合</w:t>
      </w:r>
      <w:r>
        <w:rPr>
          <w:rFonts w:ascii="仿宋" w:eastAsia="仿宋" w:hAnsi="仿宋" w:cs="Times New Roman" w:hint="eastAsia"/>
          <w:sz w:val="32"/>
          <w:szCs w:val="32"/>
        </w:rPr>
        <w:t>我区农村</w:t>
      </w:r>
      <w:r>
        <w:rPr>
          <w:rFonts w:ascii="仿宋" w:eastAsia="仿宋" w:hAnsi="仿宋" w:cs="Times New Roman"/>
          <w:sz w:val="32"/>
          <w:szCs w:val="32"/>
        </w:rPr>
        <w:t>实际，特制定本办法。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的管理和使用应当坚持公平、公开、公正的原则，确保专项工作经费的规范、安全和高效。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的预算管理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>
        <w:rPr>
          <w:rFonts w:ascii="仿宋" w:eastAsia="仿宋" w:hAnsi="仿宋" w:cs="Times New Roman"/>
          <w:sz w:val="32"/>
          <w:szCs w:val="32"/>
        </w:rPr>
        <w:t>并对资金的使用情况进行监督检查。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农村工作局</w:t>
      </w:r>
      <w:r>
        <w:rPr>
          <w:rFonts w:ascii="仿宋" w:eastAsia="仿宋" w:hAnsi="仿宋" w:cs="Times New Roman"/>
          <w:sz w:val="32"/>
          <w:szCs w:val="32"/>
        </w:rPr>
        <w:t>负责确定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的拨付，并对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使用</w:t>
      </w:r>
      <w:r>
        <w:rPr>
          <w:rFonts w:ascii="仿宋" w:eastAsia="仿宋" w:hAnsi="仿宋" w:cs="Times New Roman" w:hint="eastAsia"/>
          <w:sz w:val="32"/>
          <w:szCs w:val="32"/>
        </w:rPr>
        <w:t>情况</w:t>
      </w:r>
      <w:r>
        <w:rPr>
          <w:rFonts w:ascii="仿宋" w:eastAsia="仿宋" w:hAnsi="仿宋" w:cs="Times New Roman"/>
          <w:sz w:val="32"/>
          <w:szCs w:val="32"/>
        </w:rPr>
        <w:t>进行监督检查。</w:t>
      </w:r>
    </w:p>
    <w:p w:rsidR="004B31AE" w:rsidRDefault="00696E0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4B31AE" w:rsidRDefault="00696E0B" w:rsidP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的管理</w:t>
      </w:r>
      <w:bookmarkStart w:id="2" w:name="_GoBack"/>
      <w:bookmarkEnd w:id="2"/>
      <w:r>
        <w:rPr>
          <w:rFonts w:ascii="仿宋" w:eastAsia="仿宋" w:hAnsi="仿宋" w:cs="Times New Roman"/>
          <w:sz w:val="32"/>
          <w:szCs w:val="32"/>
        </w:rPr>
        <w:t>机构是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农村工作局</w:t>
      </w:r>
      <w:r>
        <w:rPr>
          <w:rFonts w:ascii="仿宋" w:eastAsia="仿宋" w:hAnsi="仿宋" w:cs="Times New Roman"/>
          <w:sz w:val="32"/>
          <w:szCs w:val="32"/>
        </w:rPr>
        <w:t>，负责对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进行管理。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3" w:name="5"/>
      <w:bookmarkStart w:id="4" w:name="I6546900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/>
          <w:sz w:val="32"/>
          <w:szCs w:val="32"/>
        </w:rPr>
        <w:t>统一核算、专项使用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扶持资金</w:t>
      </w:r>
      <w:r>
        <w:rPr>
          <w:rFonts w:ascii="仿宋" w:eastAsia="仿宋" w:hAnsi="仿宋" w:cs="Times New Roman"/>
          <w:sz w:val="32"/>
          <w:szCs w:val="32"/>
        </w:rPr>
        <w:t>专款专用。专项</w:t>
      </w:r>
      <w:r>
        <w:rPr>
          <w:rFonts w:ascii="仿宋" w:eastAsia="仿宋" w:hAnsi="仿宋" w:cs="Times New Roman" w:hint="eastAsia"/>
          <w:sz w:val="32"/>
          <w:szCs w:val="32"/>
        </w:rPr>
        <w:t>资金</w:t>
      </w:r>
      <w:r>
        <w:rPr>
          <w:rFonts w:ascii="仿宋" w:eastAsia="仿宋" w:hAnsi="仿宋" w:cs="Times New Roman"/>
          <w:sz w:val="32"/>
          <w:szCs w:val="32"/>
        </w:rPr>
        <w:t>必须按规定用于允许和规定的项目，不得改变用途。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实行报账制度，支出票据先由</w:t>
      </w:r>
      <w:r>
        <w:rPr>
          <w:rFonts w:ascii="仿宋" w:eastAsia="仿宋" w:hAnsi="仿宋" w:cs="Times New Roman" w:hint="eastAsia"/>
          <w:sz w:val="32"/>
          <w:szCs w:val="32"/>
        </w:rPr>
        <w:t>经手、证明人签字、分管领导证明，再由单位一把手</w:t>
      </w:r>
      <w:r>
        <w:rPr>
          <w:rFonts w:ascii="仿宋" w:eastAsia="仿宋" w:hAnsi="仿宋" w:cs="Times New Roman"/>
          <w:sz w:val="32"/>
          <w:szCs w:val="32"/>
        </w:rPr>
        <w:t>签字</w:t>
      </w:r>
      <w:r>
        <w:rPr>
          <w:rFonts w:ascii="仿宋" w:eastAsia="仿宋" w:hAnsi="仿宋" w:cs="Times New Roman" w:hint="eastAsia"/>
          <w:sz w:val="32"/>
          <w:szCs w:val="32"/>
        </w:rPr>
        <w:t>，经分管区长同意</w:t>
      </w:r>
      <w:r>
        <w:rPr>
          <w:rFonts w:ascii="仿宋" w:eastAsia="仿宋" w:hAnsi="仿宋" w:cs="Times New Roman"/>
          <w:sz w:val="32"/>
          <w:szCs w:val="32"/>
        </w:rPr>
        <w:t>后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4B31AE" w:rsidRDefault="00696E0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lastRenderedPageBreak/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5" w:name="6"/>
      <w:bookmarkStart w:id="6" w:name="I6546902"/>
      <w:bookmarkEnd w:id="5"/>
      <w:bookmarkEnd w:id="6"/>
      <w:r>
        <w:rPr>
          <w:rFonts w:ascii="黑体" w:eastAsia="黑体" w:hAnsi="黑体" w:cs="Times New Roman"/>
          <w:sz w:val="32"/>
          <w:szCs w:val="32"/>
        </w:rPr>
        <w:t>第七条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的用途范围：</w:t>
      </w:r>
      <w:r>
        <w:rPr>
          <w:rFonts w:ascii="仿宋" w:eastAsia="仿宋" w:hAnsi="仿宋" w:cs="Times New Roman" w:hint="eastAsia"/>
          <w:sz w:val="32"/>
          <w:szCs w:val="32"/>
        </w:rPr>
        <w:t>对完成年度计划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新建维修改造农村机耕道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任务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的个人、集体、企业或组织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，按任务量拨付奖补资金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4B31AE" w:rsidRDefault="00696E0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7" w:name="I6546903"/>
      <w:bookmarkStart w:id="8" w:name="7"/>
      <w:bookmarkEnd w:id="7"/>
      <w:bookmarkEnd w:id="8"/>
      <w:r>
        <w:rPr>
          <w:rFonts w:ascii="黑体" w:eastAsia="黑体" w:hAnsi="黑体" w:cs="Times New Roman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/>
          <w:sz w:val="32"/>
          <w:szCs w:val="32"/>
        </w:rPr>
        <w:t>资金监督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区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新建维修改造农村机耕道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项目扶持资金</w:t>
      </w:r>
      <w:r>
        <w:rPr>
          <w:rFonts w:ascii="仿宋" w:eastAsia="仿宋" w:hAnsi="仿宋" w:cs="Times New Roman"/>
          <w:sz w:val="32"/>
          <w:szCs w:val="32"/>
        </w:rPr>
        <w:t>由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/>
          <w:sz w:val="32"/>
          <w:szCs w:val="32"/>
        </w:rPr>
        <w:t>财政拨付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农村工作局</w:t>
      </w:r>
      <w:r>
        <w:rPr>
          <w:rFonts w:ascii="仿宋" w:eastAsia="仿宋" w:hAnsi="仿宋" w:cs="Times New Roman" w:hint="eastAsia"/>
          <w:sz w:val="32"/>
          <w:szCs w:val="32"/>
        </w:rPr>
        <w:t>后，区</w:t>
      </w:r>
      <w:r>
        <w:rPr>
          <w:rFonts w:ascii="仿宋" w:eastAsia="仿宋" w:hAnsi="仿宋" w:cs="Times New Roman" w:hint="eastAsia"/>
          <w:sz w:val="32"/>
          <w:szCs w:val="32"/>
        </w:rPr>
        <w:t>农村工作局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扶持资金</w:t>
      </w:r>
      <w:r>
        <w:rPr>
          <w:rFonts w:ascii="仿宋" w:eastAsia="仿宋" w:hAnsi="仿宋" w:cs="Times New Roman"/>
          <w:sz w:val="32"/>
          <w:szCs w:val="32"/>
        </w:rPr>
        <w:t>的监督检查。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扶持资金</w:t>
      </w:r>
      <w:r>
        <w:rPr>
          <w:rFonts w:ascii="仿宋" w:eastAsia="仿宋" w:hAnsi="仿宋" w:cs="Times New Roman"/>
          <w:sz w:val="32"/>
          <w:szCs w:val="32"/>
        </w:rPr>
        <w:t>使用管理人员应自觉遵守国家财经纪律，同时接受有关主管部门和财政、审计、监察等部门的监督检查。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</w:t>
      </w:r>
      <w:r>
        <w:rPr>
          <w:rFonts w:ascii="仿宋" w:eastAsia="仿宋" w:hAnsi="仿宋" w:cs="Helvetica" w:hint="eastAsia"/>
          <w:spacing w:val="-13"/>
          <w:sz w:val="32"/>
          <w:szCs w:val="32"/>
        </w:rPr>
        <w:t>扶持资金</w:t>
      </w:r>
      <w:r>
        <w:rPr>
          <w:rFonts w:ascii="仿宋" w:eastAsia="仿宋" w:hAnsi="仿宋" w:cs="Times New Roman"/>
          <w:sz w:val="32"/>
          <w:szCs w:val="32"/>
        </w:rPr>
        <w:t>的单位和个人，严格按照</w:t>
      </w:r>
      <w:r>
        <w:rPr>
          <w:rFonts w:ascii="仿宋" w:eastAsia="仿宋" w:hAnsi="仿宋" w:cs="Times New Roman" w:hint="eastAsia"/>
          <w:sz w:val="32"/>
          <w:szCs w:val="32"/>
        </w:rPr>
        <w:t>相关违规违纪处分条例</w:t>
      </w:r>
      <w:r>
        <w:rPr>
          <w:rFonts w:ascii="仿宋" w:eastAsia="仿宋" w:hAnsi="仿宋" w:cs="Times New Roman"/>
          <w:sz w:val="32"/>
          <w:szCs w:val="32"/>
        </w:rPr>
        <w:t>进行处罚，并追究有关责任人员的责任。</w:t>
      </w:r>
    </w:p>
    <w:p w:rsidR="004B31AE" w:rsidRDefault="00696E0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农村工作局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4B31AE" w:rsidRDefault="00696E0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>
        <w:rPr>
          <w:rFonts w:ascii="仿宋" w:eastAsia="仿宋" w:hAnsi="仿宋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4B31AE" w:rsidRDefault="004B31AE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4B31AE" w:rsidRDefault="004B31AE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4B31AE" w:rsidRDefault="004B31AE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4B31AE" w:rsidRDefault="004B31AE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4B31AE" w:rsidSect="004B31AE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1AE" w:rsidRDefault="004B31AE" w:rsidP="004B31AE">
      <w:r>
        <w:separator/>
      </w:r>
    </w:p>
  </w:endnote>
  <w:endnote w:type="continuationSeparator" w:id="0">
    <w:p w:rsidR="004B31AE" w:rsidRDefault="004B31AE" w:rsidP="004B3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AE" w:rsidRDefault="004B31AE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696E0B">
      <w:rPr>
        <w:rStyle w:val="a8"/>
      </w:rPr>
      <w:instrText xml:space="preserve">PAGE  </w:instrText>
    </w:r>
    <w:r>
      <w:fldChar w:fldCharType="separate"/>
    </w:r>
    <w:r w:rsidR="00696E0B">
      <w:t xml:space="preserve"> </w:t>
    </w:r>
    <w:r>
      <w:fldChar w:fldCharType="end"/>
    </w:r>
  </w:p>
  <w:p w:rsidR="004B31AE" w:rsidRDefault="004B31AE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AE" w:rsidRDefault="004B31AE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696E0B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696E0B">
      <w:rPr>
        <w:rStyle w:val="a8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4B31AE" w:rsidRDefault="004B31AE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1AE" w:rsidRDefault="004B31AE" w:rsidP="004B31AE">
      <w:r>
        <w:separator/>
      </w:r>
    </w:p>
  </w:footnote>
  <w:footnote w:type="continuationSeparator" w:id="0">
    <w:p w:rsidR="004B31AE" w:rsidRDefault="004B31AE" w:rsidP="004B31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AE" w:rsidRDefault="004B31AE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39284B"/>
    <w:rsid w:val="003B0E97"/>
    <w:rsid w:val="004B31AE"/>
    <w:rsid w:val="004D3BFF"/>
    <w:rsid w:val="004F2BB1"/>
    <w:rsid w:val="004F4E8D"/>
    <w:rsid w:val="005B4CF9"/>
    <w:rsid w:val="005B704D"/>
    <w:rsid w:val="00657A57"/>
    <w:rsid w:val="006643E9"/>
    <w:rsid w:val="006916C4"/>
    <w:rsid w:val="00696E0B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  <w:rsid w:val="40CF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A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B31AE"/>
    <w:pPr>
      <w:ind w:leftChars="2500" w:left="2500"/>
    </w:pPr>
  </w:style>
  <w:style w:type="paragraph" w:styleId="a4">
    <w:name w:val="Balloon Text"/>
    <w:basedOn w:val="a"/>
    <w:rsid w:val="004B31AE"/>
    <w:rPr>
      <w:sz w:val="18"/>
      <w:szCs w:val="18"/>
    </w:rPr>
  </w:style>
  <w:style w:type="paragraph" w:styleId="a5">
    <w:name w:val="footer"/>
    <w:basedOn w:val="a"/>
    <w:rsid w:val="004B3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4B3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4B31AE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rsid w:val="004B31AE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rsid w:val="004B31AE"/>
  </w:style>
  <w:style w:type="paragraph" w:customStyle="1" w:styleId="p0">
    <w:name w:val="p0"/>
    <w:basedOn w:val="a"/>
    <w:rsid w:val="004B31AE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4B31A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118</Words>
  <Characters>673</Characters>
  <Application>Microsoft Office Word</Application>
  <DocSecurity>0</DocSecurity>
  <Lines>5</Lines>
  <Paragraphs>1</Paragraphs>
  <ScaleCrop>false</ScaleCrop>
  <Company>微软公司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21</cp:revision>
  <cp:lastPrinted>2019-03-13T08:43:00Z</cp:lastPrinted>
  <dcterms:created xsi:type="dcterms:W3CDTF">2018-10-09T08:48:00Z</dcterms:created>
  <dcterms:modified xsi:type="dcterms:W3CDTF">2019-03-14T01:47:00Z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