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D00" w:rsidRDefault="00A23784">
      <w:pPr>
        <w:widowControl w:val="0"/>
        <w:spacing w:line="480" w:lineRule="exact"/>
        <w:ind w:rightChars="150" w:right="360" w:firstLineChars="196" w:firstLine="866"/>
        <w:jc w:val="center"/>
        <w:outlineLvl w:val="1"/>
        <w:rPr>
          <w:rFonts w:asciiTheme="majorEastAsia" w:eastAsiaTheme="majorEastAsia" w:hAnsiTheme="majorEastAsia" w:cstheme="majorEastAsia"/>
          <w:b/>
          <w:sz w:val="44"/>
          <w:szCs w:val="44"/>
        </w:rPr>
      </w:pPr>
      <w:r>
        <w:rPr>
          <w:rFonts w:asciiTheme="majorEastAsia" w:eastAsiaTheme="majorEastAsia" w:hAnsiTheme="majorEastAsia" w:cstheme="majorEastAsia" w:hint="eastAsia"/>
          <w:b/>
          <w:sz w:val="44"/>
          <w:szCs w:val="44"/>
        </w:rPr>
        <w:t>芦淞区</w:t>
      </w:r>
      <w:r w:rsidR="00C84448">
        <w:rPr>
          <w:rFonts w:asciiTheme="majorEastAsia" w:eastAsiaTheme="majorEastAsia" w:hAnsiTheme="majorEastAsia" w:cstheme="majorEastAsia" w:hint="eastAsia"/>
          <w:b/>
          <w:sz w:val="44"/>
          <w:szCs w:val="44"/>
        </w:rPr>
        <w:t>红十字会</w:t>
      </w:r>
      <w:r>
        <w:rPr>
          <w:rFonts w:asciiTheme="majorEastAsia" w:eastAsiaTheme="majorEastAsia" w:hAnsiTheme="majorEastAsia" w:cstheme="majorEastAsia" w:hint="eastAsia"/>
          <w:b/>
          <w:sz w:val="44"/>
          <w:szCs w:val="44"/>
        </w:rPr>
        <w:t>专项资金</w:t>
      </w:r>
    </w:p>
    <w:p w:rsidR="00677D00" w:rsidRDefault="00A23784">
      <w:pPr>
        <w:widowControl w:val="0"/>
        <w:spacing w:line="480" w:lineRule="exact"/>
        <w:ind w:rightChars="150" w:right="360" w:firstLineChars="196" w:firstLine="866"/>
        <w:jc w:val="center"/>
        <w:outlineLvl w:val="1"/>
        <w:rPr>
          <w:rFonts w:asciiTheme="majorEastAsia" w:eastAsiaTheme="majorEastAsia" w:hAnsiTheme="majorEastAsia" w:cstheme="majorEastAsia"/>
          <w:b/>
          <w:sz w:val="44"/>
          <w:szCs w:val="44"/>
        </w:rPr>
      </w:pPr>
      <w:r>
        <w:rPr>
          <w:rFonts w:asciiTheme="majorEastAsia" w:eastAsiaTheme="majorEastAsia" w:hAnsiTheme="majorEastAsia" w:cstheme="majorEastAsia" w:hint="eastAsia"/>
          <w:b/>
          <w:sz w:val="44"/>
          <w:szCs w:val="44"/>
        </w:rPr>
        <w:t>管</w:t>
      </w:r>
      <w:r w:rsidR="00C84448">
        <w:rPr>
          <w:rFonts w:asciiTheme="majorEastAsia" w:eastAsiaTheme="majorEastAsia" w:hAnsiTheme="majorEastAsia" w:cstheme="majorEastAsia" w:hint="eastAsia"/>
          <w:b/>
          <w:sz w:val="44"/>
          <w:szCs w:val="44"/>
        </w:rPr>
        <w:t xml:space="preserve"> </w:t>
      </w:r>
      <w:r>
        <w:rPr>
          <w:rFonts w:asciiTheme="majorEastAsia" w:eastAsiaTheme="majorEastAsia" w:hAnsiTheme="majorEastAsia" w:cstheme="majorEastAsia" w:hint="eastAsia"/>
          <w:b/>
          <w:sz w:val="44"/>
          <w:szCs w:val="44"/>
        </w:rPr>
        <w:t>理</w:t>
      </w:r>
      <w:r w:rsidR="00C84448">
        <w:rPr>
          <w:rFonts w:asciiTheme="majorEastAsia" w:eastAsiaTheme="majorEastAsia" w:hAnsiTheme="majorEastAsia" w:cstheme="majorEastAsia" w:hint="eastAsia"/>
          <w:b/>
          <w:sz w:val="44"/>
          <w:szCs w:val="44"/>
        </w:rPr>
        <w:t xml:space="preserve"> </w:t>
      </w:r>
      <w:r>
        <w:rPr>
          <w:rFonts w:asciiTheme="majorEastAsia" w:eastAsiaTheme="majorEastAsia" w:hAnsiTheme="majorEastAsia" w:cstheme="majorEastAsia" w:hint="eastAsia"/>
          <w:b/>
          <w:sz w:val="44"/>
          <w:szCs w:val="44"/>
        </w:rPr>
        <w:t>办</w:t>
      </w:r>
      <w:r w:rsidR="00C84448">
        <w:rPr>
          <w:rFonts w:asciiTheme="majorEastAsia" w:eastAsiaTheme="majorEastAsia" w:hAnsiTheme="majorEastAsia" w:cstheme="majorEastAsia" w:hint="eastAsia"/>
          <w:b/>
          <w:sz w:val="44"/>
          <w:szCs w:val="44"/>
        </w:rPr>
        <w:t xml:space="preserve"> </w:t>
      </w:r>
      <w:r>
        <w:rPr>
          <w:rFonts w:asciiTheme="majorEastAsia" w:eastAsiaTheme="majorEastAsia" w:hAnsiTheme="majorEastAsia" w:cstheme="majorEastAsia" w:hint="eastAsia"/>
          <w:b/>
          <w:sz w:val="44"/>
          <w:szCs w:val="44"/>
        </w:rPr>
        <w:t>法</w:t>
      </w:r>
    </w:p>
    <w:p w:rsidR="00677D00" w:rsidRDefault="00677D00">
      <w:pPr>
        <w:widowControl w:val="0"/>
        <w:spacing w:line="480" w:lineRule="exact"/>
        <w:ind w:rightChars="150" w:right="360" w:firstLineChars="196" w:firstLine="866"/>
        <w:jc w:val="center"/>
        <w:outlineLvl w:val="1"/>
        <w:rPr>
          <w:rFonts w:asciiTheme="majorEastAsia" w:eastAsiaTheme="majorEastAsia" w:hAnsiTheme="majorEastAsia" w:cstheme="majorEastAsia"/>
          <w:b/>
          <w:sz w:val="44"/>
          <w:szCs w:val="44"/>
        </w:rPr>
      </w:pPr>
    </w:p>
    <w:p w:rsidR="00677D00" w:rsidRDefault="00A2378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为合理、有效、规范使用专项资金，完善专项资金管理流程，确保专项资金的安全合理使用，特制订本办法。</w:t>
      </w:r>
    </w:p>
    <w:p w:rsidR="00677D00" w:rsidRPr="00C84448" w:rsidRDefault="00A23784" w:rsidP="00C84448">
      <w:pPr>
        <w:ind w:firstLineChars="200" w:firstLine="643"/>
        <w:rPr>
          <w:rFonts w:asciiTheme="majorEastAsia" w:eastAsiaTheme="majorEastAsia" w:hAnsiTheme="majorEastAsia" w:cs="仿宋"/>
          <w:b/>
          <w:sz w:val="32"/>
          <w:szCs w:val="32"/>
        </w:rPr>
      </w:pPr>
      <w:r w:rsidRPr="00C84448">
        <w:rPr>
          <w:rFonts w:asciiTheme="majorEastAsia" w:eastAsiaTheme="majorEastAsia" w:hAnsiTheme="majorEastAsia" w:cs="仿宋" w:hint="eastAsia"/>
          <w:b/>
          <w:sz w:val="32"/>
          <w:szCs w:val="32"/>
        </w:rPr>
        <w:t>一、专项资金的概念</w:t>
      </w:r>
      <w:r w:rsidRPr="00C84448">
        <w:rPr>
          <w:rFonts w:asciiTheme="majorEastAsia" w:eastAsiaTheme="majorEastAsia" w:hAnsiTheme="majorEastAsia" w:cs="仿宋" w:hint="eastAsia"/>
          <w:b/>
          <w:sz w:val="32"/>
          <w:szCs w:val="32"/>
        </w:rPr>
        <w:t> </w:t>
      </w:r>
    </w:p>
    <w:p w:rsidR="00677D00" w:rsidRDefault="00A2378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专项资金指本单位向上级主管部门、财政部门或相关职能管理部门申请具有特定用途的、获得批复或批准，并由本单位使用的资金。</w:t>
      </w:r>
    </w:p>
    <w:p w:rsidR="00677D00" w:rsidRPr="00C84448" w:rsidRDefault="00A23784" w:rsidP="00C84448">
      <w:pPr>
        <w:ind w:firstLineChars="200" w:firstLine="643"/>
        <w:rPr>
          <w:rFonts w:asciiTheme="majorEastAsia" w:eastAsiaTheme="majorEastAsia" w:hAnsiTheme="majorEastAsia" w:cs="仿宋"/>
          <w:b/>
          <w:sz w:val="32"/>
          <w:szCs w:val="32"/>
        </w:rPr>
      </w:pPr>
      <w:r w:rsidRPr="00C84448">
        <w:rPr>
          <w:rFonts w:asciiTheme="majorEastAsia" w:eastAsiaTheme="majorEastAsia" w:hAnsiTheme="majorEastAsia" w:cs="仿宋" w:hint="eastAsia"/>
          <w:b/>
          <w:sz w:val="32"/>
          <w:szCs w:val="32"/>
        </w:rPr>
        <w:t>二、专项资金的管理要求</w:t>
      </w:r>
    </w:p>
    <w:p w:rsidR="00677D00" w:rsidRDefault="00A2378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、各项专项资金的申请、使用都必须符合国家及相关部门管理规定。</w:t>
      </w:r>
    </w:p>
    <w:p w:rsidR="00677D00" w:rsidRDefault="00A2378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、对各种专项资金要专门核算，划清与日常业务收支的界限，不得互相占用。</w:t>
      </w:r>
    </w:p>
    <w:p w:rsidR="00677D00" w:rsidRDefault="00A2378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、建立专项资金使用管理责任制，明确专项资金的管理部门，提高使用效率。</w:t>
      </w:r>
    </w:p>
    <w:p w:rsidR="00677D00" w:rsidRDefault="00A2378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4</w:t>
      </w:r>
      <w:r>
        <w:rPr>
          <w:rFonts w:ascii="仿宋" w:eastAsia="仿宋" w:hAnsi="仿宋" w:cs="仿宋" w:hint="eastAsia"/>
          <w:sz w:val="32"/>
          <w:szCs w:val="32"/>
        </w:rPr>
        <w:t>、在资金使用上，要坚持专款专用的原则，使各项专用资金正确使用并达到预期目的。</w:t>
      </w:r>
    </w:p>
    <w:p w:rsidR="00677D00" w:rsidRDefault="00A2378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5</w:t>
      </w:r>
      <w:r>
        <w:rPr>
          <w:rFonts w:ascii="仿宋" w:eastAsia="仿宋" w:hAnsi="仿宋" w:cs="仿宋" w:hint="eastAsia"/>
          <w:sz w:val="32"/>
          <w:szCs w:val="32"/>
        </w:rPr>
        <w:t>、加强专项资金的财务管理及使用监督管理。</w:t>
      </w:r>
    </w:p>
    <w:p w:rsidR="00677D00" w:rsidRPr="00C84448" w:rsidRDefault="00A23784" w:rsidP="00C84448">
      <w:pPr>
        <w:ind w:firstLineChars="200" w:firstLine="643"/>
        <w:rPr>
          <w:rFonts w:asciiTheme="majorEastAsia" w:eastAsiaTheme="majorEastAsia" w:hAnsiTheme="majorEastAsia" w:cs="仿宋"/>
          <w:b/>
          <w:sz w:val="32"/>
          <w:szCs w:val="32"/>
        </w:rPr>
      </w:pPr>
      <w:r w:rsidRPr="00C84448">
        <w:rPr>
          <w:rFonts w:asciiTheme="majorEastAsia" w:eastAsiaTheme="majorEastAsia" w:hAnsiTheme="majorEastAsia" w:cs="仿宋" w:hint="eastAsia"/>
          <w:b/>
          <w:sz w:val="32"/>
          <w:szCs w:val="32"/>
        </w:rPr>
        <w:t>三、专项资金的管理流程：</w:t>
      </w:r>
    </w:p>
    <w:p w:rsidR="00677D00" w:rsidRDefault="00A2378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、资金使用：专项资金使用严格按项目资金申报计划及批复的预算执行。财务室负责跟踪、监控专项资金的全程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使用，定期进行资金使用的汇总、分析。项目终了后及时按规定办理财务结算，保证专项资金的使用安全、完整。</w:t>
      </w:r>
      <w:r>
        <w:rPr>
          <w:rFonts w:ascii="仿宋" w:eastAsia="仿宋" w:hAnsi="仿宋" w:cs="仿宋" w:hint="eastAsia"/>
          <w:sz w:val="32"/>
          <w:szCs w:val="32"/>
        </w:rPr>
        <w:t> </w:t>
      </w:r>
    </w:p>
    <w:p w:rsidR="00677D00" w:rsidRDefault="00A2378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、监督：专项资金的使用与管理部门均为专项资金的监督部门，有权对专项资金的审批与使用进</w:t>
      </w:r>
      <w:r>
        <w:rPr>
          <w:rFonts w:ascii="仿宋" w:eastAsia="仿宋" w:hAnsi="仿宋" w:cs="仿宋" w:hint="eastAsia"/>
          <w:sz w:val="32"/>
          <w:szCs w:val="32"/>
        </w:rPr>
        <w:t>行监督。监察、财务部门定期、不定期对专项资金的使用情况进行抽查审计或全面审计，并根据审计的具体实际情况向单位领导报告。对审计中发现的问题进行归类，提出整改、完善意见，保证专项资金的使用合理。</w:t>
      </w:r>
      <w:r>
        <w:rPr>
          <w:rFonts w:ascii="仿宋" w:eastAsia="仿宋" w:hAnsi="仿宋" w:cs="仿宋" w:hint="eastAsia"/>
          <w:sz w:val="32"/>
          <w:szCs w:val="32"/>
        </w:rPr>
        <w:t> </w:t>
      </w:r>
    </w:p>
    <w:p w:rsidR="00677D00" w:rsidRDefault="00A2378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、验收：专项资金项目要按申请计划推进，按时完成项目任务，达到申请报告中预期的绩效目标。</w:t>
      </w:r>
    </w:p>
    <w:p w:rsidR="00677D00" w:rsidRPr="00C84448" w:rsidRDefault="00A23784" w:rsidP="00C84448">
      <w:pPr>
        <w:ind w:firstLineChars="200" w:firstLine="643"/>
        <w:rPr>
          <w:rFonts w:asciiTheme="majorEastAsia" w:eastAsiaTheme="majorEastAsia" w:hAnsiTheme="majorEastAsia" w:cs="仿宋"/>
          <w:b/>
          <w:sz w:val="32"/>
          <w:szCs w:val="32"/>
        </w:rPr>
      </w:pPr>
      <w:r w:rsidRPr="00C84448">
        <w:rPr>
          <w:rFonts w:asciiTheme="majorEastAsia" w:eastAsiaTheme="majorEastAsia" w:hAnsiTheme="majorEastAsia" w:cs="仿宋" w:hint="eastAsia"/>
          <w:b/>
          <w:sz w:val="32"/>
          <w:szCs w:val="32"/>
        </w:rPr>
        <w:t>四、专项资金使用过程中的管理与追责</w:t>
      </w:r>
    </w:p>
    <w:p w:rsidR="00677D00" w:rsidRDefault="00A2378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、专项资金实行专账核算、专项使用。</w:t>
      </w:r>
    </w:p>
    <w:p w:rsidR="00677D00" w:rsidRDefault="00A2378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、资金的使用本着专款专用的原则，严格执行项目批复内容，不准擅自调项、扩项、缩项，更不准拆借、挪用、挤占和随意扣压。</w:t>
      </w:r>
    </w:p>
    <w:p w:rsidR="00677D00" w:rsidRDefault="00A2378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、专项资金的使用报账要附真实、有效</w:t>
      </w:r>
      <w:r>
        <w:rPr>
          <w:rFonts w:ascii="仿宋" w:eastAsia="仿宋" w:hAnsi="仿宋" w:cs="仿宋" w:hint="eastAsia"/>
          <w:sz w:val="32"/>
          <w:szCs w:val="32"/>
        </w:rPr>
        <w:t>、合法的凭证。</w:t>
      </w:r>
    </w:p>
    <w:p w:rsidR="00677D00" w:rsidRDefault="00A2378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4</w:t>
      </w:r>
      <w:r>
        <w:rPr>
          <w:rFonts w:ascii="仿宋" w:eastAsia="仿宋" w:hAnsi="仿宋" w:cs="仿宋" w:hint="eastAsia"/>
          <w:sz w:val="32"/>
          <w:szCs w:val="32"/>
        </w:rPr>
        <w:t>、各部门对专项资金要定期或不定期进行检查，确保专项资金专款专用。</w:t>
      </w:r>
    </w:p>
    <w:p w:rsidR="00677D00" w:rsidRDefault="00A2378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5</w:t>
      </w:r>
      <w:r>
        <w:rPr>
          <w:rFonts w:ascii="仿宋" w:eastAsia="仿宋" w:hAnsi="仿宋" w:cs="仿宋" w:hint="eastAsia"/>
          <w:sz w:val="32"/>
          <w:szCs w:val="32"/>
        </w:rPr>
        <w:t>、专项资金实行“谁主管、谁负责”的原则，单位负责人是专项资金监管第一责任人，对专项资金监管负直接责任。</w:t>
      </w:r>
    </w:p>
    <w:p w:rsidR="00677D00" w:rsidRDefault="00A2378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bookmarkStart w:id="0" w:name="_GoBack"/>
      <w:bookmarkEnd w:id="0"/>
      <w:r>
        <w:rPr>
          <w:rFonts w:ascii="仿宋" w:eastAsia="仿宋" w:hAnsi="仿宋" w:cs="仿宋" w:hint="eastAsia"/>
          <w:sz w:val="32"/>
          <w:szCs w:val="32"/>
        </w:rPr>
        <w:lastRenderedPageBreak/>
        <w:t>6</w:t>
      </w:r>
      <w:r>
        <w:rPr>
          <w:rFonts w:ascii="仿宋" w:eastAsia="仿宋" w:hAnsi="仿宋" w:cs="仿宋" w:hint="eastAsia"/>
          <w:sz w:val="32"/>
          <w:szCs w:val="32"/>
        </w:rPr>
        <w:t>、对出现违纪违规行为的直接责任人根据《行政单位工作人员处分暂行规定》给予有关处分。</w:t>
      </w:r>
    </w:p>
    <w:p w:rsidR="00677D00" w:rsidRPr="00C84448" w:rsidRDefault="00A23784" w:rsidP="00C84448">
      <w:pPr>
        <w:ind w:firstLineChars="200" w:firstLine="643"/>
        <w:rPr>
          <w:rFonts w:asciiTheme="majorEastAsia" w:eastAsiaTheme="majorEastAsia" w:hAnsiTheme="majorEastAsia" w:cs="仿宋"/>
          <w:b/>
          <w:sz w:val="32"/>
          <w:szCs w:val="32"/>
        </w:rPr>
      </w:pPr>
      <w:r w:rsidRPr="00C84448">
        <w:rPr>
          <w:rFonts w:asciiTheme="majorEastAsia" w:eastAsiaTheme="majorEastAsia" w:hAnsiTheme="majorEastAsia" w:cs="仿宋" w:hint="eastAsia"/>
          <w:b/>
          <w:sz w:val="32"/>
          <w:szCs w:val="32"/>
        </w:rPr>
        <w:t>五、专项资金具体实施细则</w:t>
      </w:r>
    </w:p>
    <w:p w:rsidR="00677D00" w:rsidRDefault="00A2378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、认真贯彻国家财经法律、法规和现行的财务制度，严格执行国家财经纪律，做到专项资金使用合法合规合理，。</w:t>
      </w:r>
    </w:p>
    <w:p w:rsidR="00677D00" w:rsidRDefault="00A2378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、根据《行政单位会计制度》、《事业单位会计制度》和项目管理的有关规定，对专项资金实行专项核算。在核算中，</w:t>
      </w:r>
      <w:r>
        <w:rPr>
          <w:rFonts w:ascii="仿宋" w:eastAsia="仿宋" w:hAnsi="仿宋" w:cs="仿宋" w:hint="eastAsia"/>
          <w:sz w:val="32"/>
          <w:szCs w:val="32"/>
        </w:rPr>
        <w:t>严格区分日常支出和专项支出的开支范围，不能挤占和挪用。</w:t>
      </w:r>
    </w:p>
    <w:p w:rsidR="00677D00" w:rsidRDefault="00A2378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、专项资金的所有支出根据工作项目列明细科目进行建帐管理，专款专用，专账核算，不得挤占和挪用。</w:t>
      </w:r>
    </w:p>
    <w:p w:rsidR="00677D00" w:rsidRDefault="00A2378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4</w:t>
      </w:r>
      <w:r>
        <w:rPr>
          <w:rFonts w:ascii="仿宋" w:eastAsia="仿宋" w:hAnsi="仿宋" w:cs="仿宋" w:hint="eastAsia"/>
          <w:sz w:val="32"/>
          <w:szCs w:val="32"/>
        </w:rPr>
        <w:t>、专项资金支出基本控制在预算核定的额度内，根据项目的具体实施情况，按规定的费用开支范围和标准进行核算，不能虚列、多提、多摊费用；不能扩大开支范围，提高开支标准。</w:t>
      </w:r>
    </w:p>
    <w:p w:rsidR="00677D00" w:rsidRDefault="00A2378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5</w:t>
      </w:r>
      <w:r>
        <w:rPr>
          <w:rFonts w:ascii="仿宋" w:eastAsia="仿宋" w:hAnsi="仿宋" w:cs="仿宋" w:hint="eastAsia"/>
          <w:sz w:val="32"/>
          <w:szCs w:val="32"/>
        </w:rPr>
        <w:t>、支付票据必须合理，手续齐备，核算应做到有帐有据、真实、完整。</w:t>
      </w:r>
    </w:p>
    <w:p w:rsidR="00677D00" w:rsidRDefault="00A23784">
      <w:pPr>
        <w:ind w:firstLineChars="200" w:firstLine="64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6</w:t>
      </w:r>
      <w:r>
        <w:rPr>
          <w:rFonts w:ascii="仿宋" w:eastAsia="仿宋" w:hAnsi="仿宋" w:cs="仿宋" w:hint="eastAsia"/>
          <w:sz w:val="32"/>
          <w:szCs w:val="32"/>
        </w:rPr>
        <w:t>、财务人员按本单位财务管理办法严格审查各种原始票据，严格执行财经制度。</w:t>
      </w:r>
    </w:p>
    <w:p w:rsidR="00677D00" w:rsidRDefault="00677D00">
      <w:pPr>
        <w:rPr>
          <w:sz w:val="32"/>
          <w:szCs w:val="32"/>
        </w:rPr>
      </w:pPr>
    </w:p>
    <w:sectPr w:rsidR="00677D00" w:rsidSect="00677D00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3784" w:rsidRDefault="00A23784" w:rsidP="00677D00">
      <w:r>
        <w:separator/>
      </w:r>
    </w:p>
  </w:endnote>
  <w:endnote w:type="continuationSeparator" w:id="1">
    <w:p w:rsidR="00A23784" w:rsidRDefault="00A23784" w:rsidP="00677D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D00" w:rsidRDefault="00677D00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8240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 filled="f" stroked="f" strokeweight=".5pt">
          <v:textbox style="mso-fit-shape-to-text:t" inset="0,0,0,0">
            <w:txbxContent>
              <w:p w:rsidR="00677D00" w:rsidRDefault="00677D00">
                <w:pPr>
                  <w:pStyle w:val="a3"/>
                </w:pPr>
                <w:r>
                  <w:rPr>
                    <w:rFonts w:hint="eastAsia"/>
                  </w:rPr>
                  <w:fldChar w:fldCharType="begin"/>
                </w:r>
                <w:r w:rsidR="00A23784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C84448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3784" w:rsidRDefault="00A23784" w:rsidP="00677D00">
      <w:r>
        <w:separator/>
      </w:r>
    </w:p>
  </w:footnote>
  <w:footnote w:type="continuationSeparator" w:id="1">
    <w:p w:rsidR="00A23784" w:rsidRDefault="00A23784" w:rsidP="00677D0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3C820E9"/>
    <w:rsid w:val="00677D00"/>
    <w:rsid w:val="00A23784"/>
    <w:rsid w:val="00C84448"/>
    <w:rsid w:val="03C820E9"/>
    <w:rsid w:val="7CAF7D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7D0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77D0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header"/>
    <w:basedOn w:val="a"/>
    <w:rsid w:val="00677D00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181</Words>
  <Characters>1036</Characters>
  <Application>Microsoft Office Word</Application>
  <DocSecurity>0</DocSecurity>
  <Lines>8</Lines>
  <Paragraphs>2</Paragraphs>
  <ScaleCrop>false</ScaleCrop>
  <Company>Users</Company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pjpjpjpjjp</dc:creator>
  <cp:lastModifiedBy>Windows 用户</cp:lastModifiedBy>
  <cp:revision>2</cp:revision>
  <dcterms:created xsi:type="dcterms:W3CDTF">2019-03-13T02:26:00Z</dcterms:created>
  <dcterms:modified xsi:type="dcterms:W3CDTF">2019-03-13T02:26:00Z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2052-11.1.0.8515</vt:lpwstr>
  </property>
</Properties>
</file>