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财政局领导联点</w:t>
      </w:r>
      <w:r>
        <w:rPr>
          <w:rFonts w:ascii="宋体" w:hAnsi="宋体"/>
          <w:b/>
          <w:kern w:val="0"/>
          <w:sz w:val="44"/>
          <w:szCs w:val="44"/>
        </w:rPr>
        <w:t>工作经费</w:t>
      </w:r>
    </w:p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第一章</w:t>
      </w:r>
      <w:r>
        <w:rPr>
          <w:rFonts w:eastAsia="黑体"/>
          <w:b/>
          <w:bCs/>
          <w:sz w:val="32"/>
          <w:szCs w:val="32"/>
        </w:rPr>
        <w:t> 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本局领导联点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本局，</w:t>
      </w:r>
      <w:r>
        <w:rPr>
          <w:rFonts w:ascii="仿宋" w:hAnsi="仿宋" w:eastAsia="仿宋" w:cs="Times New Roman"/>
          <w:sz w:val="32"/>
          <w:szCs w:val="32"/>
        </w:rPr>
        <w:t>负责对专项经费进行</w:t>
      </w:r>
      <w:r>
        <w:rPr>
          <w:rFonts w:hint="eastAsia" w:ascii="仿宋" w:hAnsi="仿宋" w:eastAsia="仿宋" w:cs="Times New Roman"/>
          <w:sz w:val="32"/>
          <w:szCs w:val="32"/>
        </w:rPr>
        <w:t>使用和</w:t>
      </w:r>
      <w:r>
        <w:rPr>
          <w:rFonts w:ascii="仿宋" w:hAnsi="仿宋" w:eastAsia="仿宋" w:cs="Times New Roman"/>
          <w:sz w:val="32"/>
          <w:szCs w:val="32"/>
        </w:rPr>
        <w:t>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资金用途和审批</w:t>
      </w:r>
    </w:p>
    <w:p>
      <w:pPr>
        <w:rPr>
          <w:rFonts w:ascii="宋体" w:hAnsi="宋体" w:cs="宋体"/>
          <w:kern w:val="0"/>
          <w:sz w:val="18"/>
          <w:szCs w:val="18"/>
        </w:rPr>
      </w:pPr>
      <w:bookmarkStart w:id="4" w:name="6"/>
      <w:bookmarkEnd w:id="4"/>
      <w:bookmarkStart w:id="5" w:name="I6546902"/>
      <w:bookmarkEnd w:id="5"/>
      <w:r>
        <w:rPr>
          <w:rFonts w:hint="eastAsia" w:ascii="黑体" w:hAnsi="黑体" w:eastAsia="黑体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第七条</w:t>
      </w:r>
      <w:r>
        <w:rPr>
          <w:rFonts w:ascii="仿宋" w:hAnsi="仿宋" w:eastAsia="仿宋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/>
          <w:sz w:val="32"/>
          <w:szCs w:val="32"/>
        </w:rPr>
        <w:t>用于联点单位经费贰万元整，对联点单位党建、信访维稳、安全生产、征地拆迁等工作进行点对点对接。接受上级党委督查部门的业务指导，积极配合上级党委督查部门开展工作，完成上级党委督查部门交办的工作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b/>
          <w:bCs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领导联点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本局后，本局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8" w:name="_GoBack"/>
      <w:r>
        <w:rPr>
          <w:rFonts w:ascii="黑体" w:hAnsi="黑体" w:eastAsia="黑体" w:cs="Times New Roman"/>
          <w:b/>
          <w:bCs/>
          <w:sz w:val="32"/>
          <w:szCs w:val="32"/>
        </w:rPr>
        <w:t>第五章</w:t>
      </w:r>
      <w:r>
        <w:rPr>
          <w:rFonts w:ascii="Times New Roman" w:eastAsia="黑体" w:cs="Times New Roman"/>
          <w:b/>
          <w:bCs/>
          <w:sz w:val="32"/>
          <w:szCs w:val="32"/>
        </w:rPr>
        <w:t> 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附则</w:t>
      </w:r>
    </w:p>
    <w:bookmarkEnd w:id="8"/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财政局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A0BB7"/>
    <w:rsid w:val="000B4798"/>
    <w:rsid w:val="000C4EF0"/>
    <w:rsid w:val="00172A27"/>
    <w:rsid w:val="00177B30"/>
    <w:rsid w:val="001D5B5A"/>
    <w:rsid w:val="00284209"/>
    <w:rsid w:val="0039284B"/>
    <w:rsid w:val="003A15CD"/>
    <w:rsid w:val="003B0E97"/>
    <w:rsid w:val="004660FF"/>
    <w:rsid w:val="004D3BFF"/>
    <w:rsid w:val="004F2BB1"/>
    <w:rsid w:val="004F4E8D"/>
    <w:rsid w:val="005B4CF9"/>
    <w:rsid w:val="005B704D"/>
    <w:rsid w:val="005E6B4E"/>
    <w:rsid w:val="00657A57"/>
    <w:rsid w:val="006643E9"/>
    <w:rsid w:val="006916C4"/>
    <w:rsid w:val="006D5C7D"/>
    <w:rsid w:val="0072675E"/>
    <w:rsid w:val="00770A84"/>
    <w:rsid w:val="007945F9"/>
    <w:rsid w:val="007A4071"/>
    <w:rsid w:val="00863031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C7013A"/>
    <w:rsid w:val="00D550E4"/>
    <w:rsid w:val="00DA0706"/>
    <w:rsid w:val="00DB3F35"/>
    <w:rsid w:val="00DD7437"/>
    <w:rsid w:val="00DD7C5F"/>
    <w:rsid w:val="00DE3156"/>
    <w:rsid w:val="00E6211A"/>
    <w:rsid w:val="00E8087C"/>
    <w:rsid w:val="00F0104E"/>
    <w:rsid w:val="00F011B1"/>
    <w:rsid w:val="00F21710"/>
    <w:rsid w:val="00F23266"/>
    <w:rsid w:val="00F34553"/>
    <w:rsid w:val="00FD154B"/>
    <w:rsid w:val="01C1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758</Words>
  <Characters>65</Characters>
  <Lines>1</Lines>
  <Paragraphs>1</Paragraphs>
  <TotalTime>195</TotalTime>
  <ScaleCrop>false</ScaleCrop>
  <LinksUpToDate>false</LinksUpToDate>
  <CharactersWithSpaces>822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七禾页</cp:lastModifiedBy>
  <cp:lastPrinted>2019-03-12T09:21:00Z</cp:lastPrinted>
  <dcterms:modified xsi:type="dcterms:W3CDTF">2019-03-13T05:09:38Z</dcterms:modified>
  <dc:title>长  沙  市  文  明  办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