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株洲市石峰区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2018年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地方政府债务余额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表</w:t>
      </w:r>
    </w:p>
    <w:p>
      <w:pPr>
        <w:rPr>
          <w:rFonts w:hint="eastAsia"/>
          <w:sz w:val="22"/>
        </w:rPr>
      </w:pPr>
    </w:p>
    <w:p>
      <w:pPr>
        <w:rPr>
          <w:rFonts w:hint="eastAsia"/>
          <w:sz w:val="22"/>
        </w:rPr>
      </w:pPr>
    </w:p>
    <w:p>
      <w:pPr>
        <w:rPr>
          <w:sz w:val="22"/>
        </w:rPr>
      </w:pPr>
      <w:r>
        <w:rPr>
          <w:rFonts w:hint="eastAsia"/>
          <w:sz w:val="22"/>
        </w:rPr>
        <w:t>编制单位：石峰区财政局          编制时间：201</w:t>
      </w:r>
      <w:r>
        <w:rPr>
          <w:rFonts w:hint="eastAsia"/>
          <w:sz w:val="22"/>
          <w:lang w:val="en-US" w:eastAsia="zh-CN"/>
        </w:rPr>
        <w:t>9</w:t>
      </w:r>
      <w:bookmarkStart w:id="0" w:name="_GoBack"/>
      <w:bookmarkEnd w:id="0"/>
      <w:r>
        <w:rPr>
          <w:rFonts w:hint="eastAsia"/>
          <w:sz w:val="22"/>
        </w:rPr>
        <w:t>年1月</w:t>
      </w:r>
      <w:r>
        <w:rPr>
          <w:rFonts w:hint="eastAsia"/>
          <w:sz w:val="22"/>
          <w:lang w:val="en-US" w:eastAsia="zh-CN"/>
        </w:rPr>
        <w:t>4</w:t>
      </w:r>
      <w:r>
        <w:rPr>
          <w:rFonts w:hint="eastAsia"/>
          <w:sz w:val="22"/>
        </w:rPr>
        <w:t>日       单位：万元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9"/>
        <w:gridCol w:w="36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地方债务</w:t>
            </w:r>
          </w:p>
        </w:tc>
        <w:tc>
          <w:tcPr>
            <w:tcW w:w="3683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（一）政府债务余额</w:t>
            </w:r>
          </w:p>
        </w:tc>
        <w:tc>
          <w:tcPr>
            <w:tcW w:w="3683" w:type="dxa"/>
          </w:tcPr>
          <w:p>
            <w:pPr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248242.43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1、一般债务</w:t>
            </w:r>
          </w:p>
        </w:tc>
        <w:tc>
          <w:tcPr>
            <w:tcW w:w="3683" w:type="dxa"/>
          </w:tcPr>
          <w:p>
            <w:pPr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12</w:t>
            </w:r>
            <w:r>
              <w:rPr>
                <w:rFonts w:hint="eastAsia"/>
                <w:sz w:val="28"/>
                <w:lang w:val="en-US" w:eastAsia="zh-CN"/>
              </w:rPr>
              <w:t>9889.94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2、专项债务</w:t>
            </w:r>
          </w:p>
        </w:tc>
        <w:tc>
          <w:tcPr>
            <w:tcW w:w="3683" w:type="dxa"/>
          </w:tcPr>
          <w:p>
            <w:pPr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118352.49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（二）或有债务</w:t>
            </w:r>
          </w:p>
        </w:tc>
        <w:tc>
          <w:tcPr>
            <w:tcW w:w="3683" w:type="dxa"/>
          </w:tcPr>
          <w:p>
            <w:pPr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1、政府负有担保责任的债务</w:t>
            </w:r>
          </w:p>
        </w:tc>
        <w:tc>
          <w:tcPr>
            <w:tcW w:w="3683" w:type="dxa"/>
          </w:tcPr>
          <w:p>
            <w:pPr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2、政府可能承担一定救助责任的债务</w:t>
            </w:r>
          </w:p>
        </w:tc>
        <w:tc>
          <w:tcPr>
            <w:tcW w:w="3683" w:type="dxa"/>
          </w:tcPr>
          <w:p>
            <w:pPr>
              <w:jc w:val="right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9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地方政府性债务合计</w:t>
            </w:r>
          </w:p>
        </w:tc>
        <w:tc>
          <w:tcPr>
            <w:tcW w:w="3683" w:type="dxa"/>
          </w:tcPr>
          <w:p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248242.43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注：①债务数据来源区财政局地方政府性债务管理系统201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>日数据。</w:t>
      </w:r>
    </w:p>
    <w:p>
      <w:pPr>
        <w:rPr>
          <w:sz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C2B02"/>
    <w:rsid w:val="015C2B02"/>
    <w:rsid w:val="0A690B21"/>
    <w:rsid w:val="0B934C74"/>
    <w:rsid w:val="1D28284A"/>
    <w:rsid w:val="68E9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2019-01-22T03:09:00Z</dcterms:created>
  <dc:creator>慧の森林</dc:creator>
  <cp:lastModifiedBy>慧の森林</cp:lastModifiedBy>
  <dcterms:modified xsi:type="dcterms:W3CDTF">2019-01-22T03:34:56Z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