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0" w:rsidRDefault="00991C50" w:rsidP="00C879F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4E222C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项目单位：</w:t>
      </w:r>
      <w:r w:rsidR="00C879F2" w:rsidRPr="005B38DC">
        <w:rPr>
          <w:rFonts w:ascii="仿宋" w:eastAsia="仿宋" w:hAnsi="仿宋" w:hint="eastAsia"/>
          <w:b/>
          <w:sz w:val="24"/>
        </w:rPr>
        <w:t>石峰区教育局</w:t>
      </w:r>
      <w:r w:rsidRPr="005B38DC">
        <w:rPr>
          <w:rFonts w:ascii="仿宋" w:eastAsia="仿宋" w:hAnsi="仿宋" w:hint="eastAsia"/>
          <w:b/>
          <w:sz w:val="24"/>
        </w:rPr>
        <w:t xml:space="preserve">（盖章）  </w:t>
      </w:r>
      <w:r w:rsidR="005B38DC">
        <w:rPr>
          <w:rFonts w:ascii="仿宋" w:eastAsia="仿宋" w:hAnsi="仿宋" w:hint="eastAsia"/>
          <w:b/>
          <w:sz w:val="24"/>
        </w:rPr>
        <w:t xml:space="preserve">    </w:t>
      </w:r>
      <w:r w:rsidRPr="005B38DC">
        <w:rPr>
          <w:rFonts w:ascii="仿宋" w:eastAsia="仿宋" w:hAnsi="仿宋" w:hint="eastAsia"/>
          <w:b/>
          <w:sz w:val="24"/>
        </w:rPr>
        <w:t xml:space="preserve"> </w:t>
      </w:r>
    </w:p>
    <w:p w:rsidR="000049EE" w:rsidRDefault="00991C50" w:rsidP="0049100B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项目名称：</w:t>
      </w:r>
      <w:r w:rsidR="00B70A21" w:rsidRPr="00B70A21">
        <w:rPr>
          <w:rFonts w:ascii="仿宋" w:eastAsia="仿宋" w:hAnsi="仿宋" w:hint="eastAsia"/>
          <w:b/>
          <w:sz w:val="24"/>
        </w:rPr>
        <w:t>2017年教育经费－教学楼维修资金</w:t>
      </w:r>
    </w:p>
    <w:p w:rsidR="008258ED" w:rsidRPr="00B70A21" w:rsidRDefault="00B70A21" w:rsidP="00B70A21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B70A21">
        <w:rPr>
          <w:rFonts w:ascii="仿宋" w:eastAsia="仿宋" w:hAnsi="仿宋" w:hint="eastAsia"/>
          <w:b/>
          <w:sz w:val="24"/>
        </w:rPr>
        <w:t>2015年农村义务教育阶段中小学校舍维修改造资金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991C50" w:rsidTr="00DA08CD">
        <w:trPr>
          <w:trHeight w:val="2117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991C50" w:rsidRDefault="00B70A21" w:rsidP="00B70A21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B70A21">
              <w:rPr>
                <w:rFonts w:ascii="宋体" w:hAnsi="宋体" w:cs="宋体" w:hint="eastAsia"/>
                <w:color w:val="333333"/>
                <w:kern w:val="0"/>
                <w:sz w:val="24"/>
              </w:rPr>
              <w:t>2017年教育经费－教学楼维修资金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：杨梅塘小学5万。</w:t>
            </w:r>
          </w:p>
          <w:p w:rsidR="00B70A21" w:rsidRPr="00460351" w:rsidRDefault="00B70A21" w:rsidP="00B70A21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B70A21">
              <w:rPr>
                <w:rFonts w:ascii="宋体" w:hAnsi="宋体" w:hint="eastAsia"/>
                <w:sz w:val="24"/>
              </w:rPr>
              <w:t>2015年农村义务教育阶段中小学校舍维修改造资金</w:t>
            </w:r>
            <w:r>
              <w:rPr>
                <w:rFonts w:ascii="宋体" w:hAnsi="宋体" w:hint="eastAsia"/>
                <w:sz w:val="24"/>
              </w:rPr>
              <w:t>98万元。</w:t>
            </w:r>
          </w:p>
        </w:tc>
      </w:tr>
      <w:tr w:rsidR="00460351" w:rsidRPr="000069E4" w:rsidTr="000049EE">
        <w:trPr>
          <w:trHeight w:val="1687"/>
        </w:trPr>
        <w:tc>
          <w:tcPr>
            <w:tcW w:w="2703" w:type="dxa"/>
            <w:gridSpan w:val="2"/>
            <w:vAlign w:val="center"/>
          </w:tcPr>
          <w:p w:rsidR="00460351" w:rsidRDefault="0046035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460351" w:rsidRDefault="0046035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4E222C">
              <w:rPr>
                <w:rFonts w:ascii="宋体" w:hAnsi="宋体" w:hint="eastAsia"/>
                <w:sz w:val="24"/>
              </w:rPr>
              <w:t>市下专项</w:t>
            </w:r>
            <w:r w:rsidR="00B70A21">
              <w:rPr>
                <w:rFonts w:ascii="宋体" w:hAnsi="宋体" w:hint="eastAsia"/>
                <w:sz w:val="24"/>
              </w:rPr>
              <w:t>103</w:t>
            </w:r>
            <w:r w:rsidR="004451E3">
              <w:rPr>
                <w:rFonts w:ascii="宋体" w:hAnsi="宋体" w:hint="eastAsia"/>
                <w:sz w:val="24"/>
              </w:rPr>
              <w:t>万</w:t>
            </w:r>
            <w:r w:rsidR="004E222C">
              <w:rPr>
                <w:rFonts w:ascii="宋体" w:hAnsi="宋体" w:hint="eastAsia"/>
                <w:sz w:val="24"/>
              </w:rPr>
              <w:t>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B14DC5" w:rsidRDefault="00460351" w:rsidP="00B70A2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B70A21">
              <w:rPr>
                <w:rFonts w:ascii="宋体" w:hAnsi="宋体" w:hint="eastAsia"/>
                <w:sz w:val="24"/>
              </w:rPr>
              <w:t>103</w:t>
            </w:r>
            <w:r w:rsidR="004451E3">
              <w:rPr>
                <w:rFonts w:ascii="宋体" w:hAnsi="宋体" w:hint="eastAsia"/>
                <w:sz w:val="24"/>
              </w:rPr>
              <w:t>万元</w:t>
            </w:r>
            <w:r w:rsidR="004451E3" w:rsidRPr="0019728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91C50" w:rsidRPr="000069E4" w:rsidTr="00AB0B48">
        <w:trPr>
          <w:trHeight w:val="5949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941339" w:rsidRPr="00936012" w:rsidRDefault="00B70A21" w:rsidP="00936012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936012">
              <w:rPr>
                <w:rFonts w:ascii="宋体" w:hAnsi="宋体" w:hint="eastAsia"/>
                <w:sz w:val="24"/>
              </w:rPr>
              <w:t>下拨石峰区的城乡义务教育补助经费（校舍维修）实行专账核算管理、专款专用；维修改造专项资金细化安排到每个具体项目并及时拨付到项目单位；项目都已按时、按质完成项目建设任务；专项资金内部控制、支出审批、财务核算等制度健全，会计核算、资金管理规范；没有浪费行为和挤占挪用或套取资金等现象。</w:t>
            </w:r>
          </w:p>
          <w:p w:rsidR="00936012" w:rsidRDefault="004113B5" w:rsidP="00936012">
            <w:pPr>
              <w:spacing w:line="360" w:lineRule="auto"/>
              <w:ind w:firstLineChars="196" w:firstLine="470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B70A21">
              <w:rPr>
                <w:rFonts w:ascii="宋体" w:hAnsi="宋体" w:hint="eastAsia"/>
                <w:sz w:val="24"/>
              </w:rPr>
              <w:t>2015年农村义务教育阶段中小学校舍维修改造资金</w:t>
            </w:r>
            <w:r>
              <w:rPr>
                <w:rFonts w:ascii="宋体" w:hAnsi="宋体" w:hint="eastAsia"/>
                <w:sz w:val="24"/>
              </w:rPr>
              <w:t>98万元使用情况：井龙小学安全隐患排除</w:t>
            </w:r>
            <w:r w:rsidRPr="004113B5">
              <w:rPr>
                <w:rFonts w:ascii="宋体" w:hAnsi="宋体" w:hint="eastAsia"/>
                <w:sz w:val="24"/>
              </w:rPr>
              <w:t>会议室建设</w:t>
            </w:r>
            <w:r>
              <w:rPr>
                <w:rFonts w:ascii="宋体" w:hAnsi="宋体" w:hint="eastAsia"/>
                <w:sz w:val="24"/>
              </w:rPr>
              <w:t>5万、清水塘学校白马分部</w:t>
            </w:r>
            <w:r w:rsidRPr="004113B5">
              <w:rPr>
                <w:rFonts w:ascii="宋体" w:hAnsi="宋体" w:hint="eastAsia"/>
                <w:sz w:val="24"/>
              </w:rPr>
              <w:t>礼堂拆除及拆除后部分相关房屋修缮</w:t>
            </w:r>
            <w:r>
              <w:rPr>
                <w:rFonts w:ascii="宋体" w:hAnsi="宋体" w:hint="eastAsia"/>
                <w:sz w:val="24"/>
              </w:rPr>
              <w:t>3万、北星小学</w:t>
            </w:r>
            <w:r w:rsidRPr="004113B5">
              <w:rPr>
                <w:rFonts w:ascii="宋体" w:hAnsi="宋体" w:hint="eastAsia"/>
                <w:sz w:val="24"/>
              </w:rPr>
              <w:t>体育馆维修改造7万</w:t>
            </w:r>
            <w:r>
              <w:rPr>
                <w:rFonts w:ascii="宋体" w:hAnsi="宋体" w:hint="eastAsia"/>
                <w:sz w:val="24"/>
              </w:rPr>
              <w:t>、六中校门</w:t>
            </w:r>
            <w:r w:rsidRPr="004113B5">
              <w:rPr>
                <w:rFonts w:ascii="宋体" w:hAnsi="宋体" w:hint="eastAsia"/>
                <w:sz w:val="24"/>
              </w:rPr>
              <w:t>运动场等维修改造</w:t>
            </w:r>
            <w:r>
              <w:rPr>
                <w:rFonts w:ascii="宋体" w:hAnsi="宋体" w:hint="eastAsia"/>
                <w:sz w:val="24"/>
              </w:rPr>
              <w:t>5万、光明学校维修改造8万、新明小学教学楼改造</w:t>
            </w:r>
            <w:r w:rsidR="00C05EC2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1.2万、新桥小学办公室改造8.</w:t>
            </w:r>
            <w:r w:rsidR="00C05EC2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万、杨梅塘学校食堂改造4.8万、枫叶中学</w:t>
            </w:r>
            <w:r w:rsidRPr="004113B5">
              <w:rPr>
                <w:rFonts w:ascii="宋体" w:hAnsi="宋体" w:hint="eastAsia"/>
                <w:sz w:val="24"/>
              </w:rPr>
              <w:t>北教学楼排危抢险</w:t>
            </w:r>
            <w:r w:rsidR="00C05EC2">
              <w:rPr>
                <w:rFonts w:ascii="宋体" w:hAnsi="宋体" w:hint="eastAsia"/>
                <w:sz w:val="24"/>
              </w:rPr>
              <w:t>5万、北星小学</w:t>
            </w:r>
            <w:r w:rsidR="00C05EC2" w:rsidRPr="00C05EC2">
              <w:rPr>
                <w:rFonts w:ascii="宋体" w:hAnsi="宋体" w:hint="eastAsia"/>
                <w:sz w:val="24"/>
              </w:rPr>
              <w:t>书法进校园</w:t>
            </w:r>
            <w:r w:rsidR="00C05EC2">
              <w:rPr>
                <w:rFonts w:ascii="宋体" w:hAnsi="宋体" w:hint="eastAsia"/>
                <w:sz w:val="24"/>
              </w:rPr>
              <w:t>9万、装备站设备购置经费31.1万</w:t>
            </w:r>
          </w:p>
          <w:p w:rsidR="00DA08CD" w:rsidRPr="00936012" w:rsidRDefault="00936012" w:rsidP="0064096A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B70A21">
              <w:rPr>
                <w:rFonts w:ascii="宋体" w:hAnsi="宋体" w:cs="宋体" w:hint="eastAsia"/>
                <w:color w:val="333333"/>
                <w:kern w:val="0"/>
                <w:sz w:val="24"/>
              </w:rPr>
              <w:t>2017年教学楼维修资金</w:t>
            </w:r>
            <w:r w:rsidR="0064096A">
              <w:rPr>
                <w:rFonts w:ascii="宋体" w:hAnsi="宋体" w:cs="宋体" w:hint="eastAsia"/>
                <w:color w:val="333333"/>
                <w:kern w:val="0"/>
                <w:sz w:val="24"/>
              </w:rPr>
              <w:t>：杨梅塘小学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5万。</w:t>
            </w:r>
          </w:p>
        </w:tc>
      </w:tr>
      <w:tr w:rsidR="00991C50" w:rsidTr="00B854C9">
        <w:trPr>
          <w:trHeight w:val="8871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FA32D5" w:rsidRPr="00FA32D5" w:rsidRDefault="00936012" w:rsidP="00936012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936012">
              <w:rPr>
                <w:rFonts w:ascii="宋体" w:hAnsi="宋体" w:hint="eastAsia"/>
                <w:sz w:val="24"/>
              </w:rPr>
              <w:t>一是项目安排前做了充分的调研，细化了具体项目的安排，保证了资金的使用效益；二是项目建设程序合规，分配和监管制度健全，做到了专款专用；保证了资金的安全；三是项目实施中的监管和后期验收审核工作到位，保证了资金的使用效益；四是在保证监管到位的同时下放权力，让项目学校承担主体责任。</w:t>
            </w:r>
          </w:p>
          <w:p w:rsidR="00991C50" w:rsidRPr="00FA32D5" w:rsidRDefault="00460351" w:rsidP="00936012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FA32D5">
              <w:rPr>
                <w:rFonts w:ascii="宋体" w:hAnsi="宋体" w:hint="eastAsia"/>
                <w:sz w:val="24"/>
              </w:rPr>
              <w:t xml:space="preserve">　　</w:t>
            </w:r>
          </w:p>
        </w:tc>
      </w:tr>
      <w:tr w:rsidR="00991C50" w:rsidTr="00C879F2">
        <w:trPr>
          <w:trHeight w:val="3262"/>
        </w:trPr>
        <w:tc>
          <w:tcPr>
            <w:tcW w:w="1368" w:type="dxa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879F2" w:rsidRDefault="00C879F2" w:rsidP="00C879F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 w:rsidR="009857BF">
        <w:rPr>
          <w:rFonts w:ascii="仿宋" w:eastAsia="仿宋" w:hAnsi="仿宋" w:hint="eastAsia"/>
          <w:b/>
          <w:kern w:val="0"/>
          <w:sz w:val="24"/>
        </w:rPr>
        <w:t>苏昂辉</w:t>
      </w:r>
      <w:r w:rsidR="009857BF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 xml:space="preserve">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 w:rsidR="009857BF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 xml:space="preserve">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B38D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B38D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5B38D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991C50" w:rsidRPr="00C879F2" w:rsidRDefault="00991C50"/>
    <w:sectPr w:rsidR="00991C50" w:rsidRPr="00C879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EA" w:rsidRDefault="00B816EA" w:rsidP="00C879F2">
      <w:r>
        <w:separator/>
      </w:r>
    </w:p>
  </w:endnote>
  <w:endnote w:type="continuationSeparator" w:id="1">
    <w:p w:rsidR="00B816EA" w:rsidRDefault="00B816EA" w:rsidP="00C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EA" w:rsidRDefault="00B816EA" w:rsidP="00C879F2">
      <w:r>
        <w:separator/>
      </w:r>
    </w:p>
  </w:footnote>
  <w:footnote w:type="continuationSeparator" w:id="1">
    <w:p w:rsidR="00B816EA" w:rsidRDefault="00B816EA" w:rsidP="00C8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49EE"/>
    <w:rsid w:val="000069E4"/>
    <w:rsid w:val="00007F26"/>
    <w:rsid w:val="00010FF2"/>
    <w:rsid w:val="00011800"/>
    <w:rsid w:val="00015082"/>
    <w:rsid w:val="00020171"/>
    <w:rsid w:val="00021517"/>
    <w:rsid w:val="000256F1"/>
    <w:rsid w:val="000264E8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1FF1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3C5A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3664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6857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2CD2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13B5"/>
    <w:rsid w:val="00412CC6"/>
    <w:rsid w:val="00413E51"/>
    <w:rsid w:val="0041479D"/>
    <w:rsid w:val="00415068"/>
    <w:rsid w:val="0041784F"/>
    <w:rsid w:val="00417CD0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51E3"/>
    <w:rsid w:val="00446BDA"/>
    <w:rsid w:val="0045066D"/>
    <w:rsid w:val="004518D2"/>
    <w:rsid w:val="004549DE"/>
    <w:rsid w:val="004557D0"/>
    <w:rsid w:val="00460351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100B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222C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1D8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87D9B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38DC"/>
    <w:rsid w:val="005B419D"/>
    <w:rsid w:val="005B41AA"/>
    <w:rsid w:val="005B4ADF"/>
    <w:rsid w:val="005B5110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5C4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096A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570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8ED"/>
    <w:rsid w:val="00825BDB"/>
    <w:rsid w:val="00827103"/>
    <w:rsid w:val="00830973"/>
    <w:rsid w:val="0083097E"/>
    <w:rsid w:val="0083122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1B64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012"/>
    <w:rsid w:val="009361D4"/>
    <w:rsid w:val="00936B2A"/>
    <w:rsid w:val="0094054C"/>
    <w:rsid w:val="00941339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57BF"/>
    <w:rsid w:val="00987E74"/>
    <w:rsid w:val="00991C50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0B48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7CC"/>
    <w:rsid w:val="00AF3945"/>
    <w:rsid w:val="00AF3CC6"/>
    <w:rsid w:val="00AF5441"/>
    <w:rsid w:val="00AF6D71"/>
    <w:rsid w:val="00AF7BAE"/>
    <w:rsid w:val="00B021DF"/>
    <w:rsid w:val="00B03EE6"/>
    <w:rsid w:val="00B04931"/>
    <w:rsid w:val="00B050A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1775F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0A21"/>
    <w:rsid w:val="00B73074"/>
    <w:rsid w:val="00B75FCB"/>
    <w:rsid w:val="00B816EA"/>
    <w:rsid w:val="00B82E67"/>
    <w:rsid w:val="00B83B76"/>
    <w:rsid w:val="00B854C9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5EC2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0EAD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1228"/>
    <w:rsid w:val="00C822BC"/>
    <w:rsid w:val="00C84A06"/>
    <w:rsid w:val="00C84A87"/>
    <w:rsid w:val="00C850C1"/>
    <w:rsid w:val="00C86130"/>
    <w:rsid w:val="00C879F2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073D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3DA"/>
    <w:rsid w:val="00D46B30"/>
    <w:rsid w:val="00D52F38"/>
    <w:rsid w:val="00D54797"/>
    <w:rsid w:val="00D54FA5"/>
    <w:rsid w:val="00D562D2"/>
    <w:rsid w:val="00D60420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748D"/>
    <w:rsid w:val="00DA08CD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426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32D5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522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228E06F9"/>
    <w:rsid w:val="35566370"/>
    <w:rsid w:val="3E3E3480"/>
    <w:rsid w:val="456B60C6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0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2018-07-13T06:43:00Z</dcterms:created>
  <dcterms:modified xsi:type="dcterms:W3CDTF">2018-07-13T06:43:00Z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