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9E" w:rsidRPr="00D170A2" w:rsidRDefault="007E2C9E" w:rsidP="007E2C9E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7E2C9E" w:rsidRPr="007E2C9E" w:rsidRDefault="007E2C9E" w:rsidP="007E2C9E">
      <w:pPr>
        <w:ind w:leftChars="-32" w:left="-67"/>
        <w:rPr>
          <w:rFonts w:ascii="仿宋" w:eastAsia="仿宋" w:hAnsi="仿宋" w:hint="eastAsia"/>
          <w:sz w:val="24"/>
        </w:rPr>
      </w:pPr>
      <w:r w:rsidRPr="00D170A2">
        <w:rPr>
          <w:rFonts w:ascii="仿宋" w:eastAsia="仿宋" w:hAnsi="仿宋" w:hint="eastAsia"/>
          <w:b/>
          <w:sz w:val="28"/>
          <w:szCs w:val="32"/>
        </w:rPr>
        <w:t>项目单位：</w:t>
      </w:r>
      <w:r>
        <w:rPr>
          <w:rFonts w:ascii="仿宋" w:eastAsia="仿宋" w:hAnsi="仿宋" w:hint="eastAsia"/>
          <w:b/>
          <w:sz w:val="28"/>
          <w:szCs w:val="32"/>
        </w:rPr>
        <w:t>石峰区教育局</w:t>
      </w:r>
      <w:r w:rsidRPr="00D170A2">
        <w:rPr>
          <w:rFonts w:ascii="仿宋" w:eastAsia="仿宋" w:hAnsi="仿宋" w:hint="eastAsia"/>
          <w:b/>
          <w:sz w:val="28"/>
          <w:szCs w:val="32"/>
        </w:rPr>
        <w:t>（盖章）</w:t>
      </w:r>
      <w:r>
        <w:rPr>
          <w:rFonts w:ascii="仿宋" w:eastAsia="仿宋" w:hAnsi="仿宋" w:hint="eastAsia"/>
          <w:b/>
          <w:sz w:val="28"/>
          <w:szCs w:val="32"/>
        </w:rPr>
        <w:t xml:space="preserve"> </w:t>
      </w:r>
      <w:r w:rsidRPr="00D170A2">
        <w:rPr>
          <w:rFonts w:ascii="仿宋" w:eastAsia="仿宋" w:hAnsi="仿宋" w:hint="eastAsia"/>
          <w:b/>
          <w:sz w:val="28"/>
          <w:szCs w:val="32"/>
        </w:rPr>
        <w:t xml:space="preserve"> 项目名称：</w:t>
      </w:r>
      <w:r w:rsidRPr="007E2C9E">
        <w:rPr>
          <w:rFonts w:ascii="仿宋" w:eastAsia="仿宋" w:hAnsi="仿宋" w:hint="eastAsia"/>
          <w:b/>
          <w:sz w:val="24"/>
        </w:rPr>
        <w:t>中央企业学校专项经费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7E2C9E" w:rsidRPr="00D170A2" w:rsidTr="00FC1596">
        <w:trPr>
          <w:trHeight w:val="1935"/>
        </w:trPr>
        <w:tc>
          <w:tcPr>
            <w:tcW w:w="2703" w:type="dxa"/>
            <w:gridSpan w:val="2"/>
            <w:vAlign w:val="center"/>
          </w:tcPr>
          <w:p w:rsidR="007E2C9E" w:rsidRPr="00D170A2" w:rsidRDefault="007E2C9E" w:rsidP="00FC159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7E2C9E" w:rsidRPr="00612A14" w:rsidRDefault="007E2C9E" w:rsidP="007E2C9E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确保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中央企业</w:t>
            </w: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学校正常运转和校舍安全，提升教育软实力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</w:tc>
      </w:tr>
      <w:tr w:rsidR="007E2C9E" w:rsidRPr="00D170A2" w:rsidTr="00FC1596">
        <w:trPr>
          <w:trHeight w:val="1860"/>
        </w:trPr>
        <w:tc>
          <w:tcPr>
            <w:tcW w:w="2703" w:type="dxa"/>
            <w:gridSpan w:val="2"/>
            <w:vAlign w:val="center"/>
          </w:tcPr>
          <w:p w:rsidR="007E2C9E" w:rsidRPr="00D170A2" w:rsidRDefault="007E2C9E" w:rsidP="00FC159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7E2C9E" w:rsidRPr="00D170A2" w:rsidRDefault="007E2C9E" w:rsidP="00FC159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7E2C9E" w:rsidRPr="00197287" w:rsidRDefault="007E2C9E" w:rsidP="00FC159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87EED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530000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7E2C9E" w:rsidRPr="00197287" w:rsidRDefault="007E2C9E" w:rsidP="00FC159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87EED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530000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7E2C9E" w:rsidRPr="00CB5982" w:rsidRDefault="007E2C9E" w:rsidP="00FC1596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7E2C9E" w:rsidRPr="00D170A2" w:rsidTr="00FC1596">
        <w:trPr>
          <w:trHeight w:val="6257"/>
        </w:trPr>
        <w:tc>
          <w:tcPr>
            <w:tcW w:w="2703" w:type="dxa"/>
            <w:gridSpan w:val="2"/>
            <w:vAlign w:val="center"/>
          </w:tcPr>
          <w:p w:rsidR="007E2C9E" w:rsidRPr="00D170A2" w:rsidRDefault="007E2C9E" w:rsidP="00FC159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7E2C9E" w:rsidRPr="008D3E20" w:rsidRDefault="007E2C9E" w:rsidP="00FC1596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1．加强组织领导，协调和推进改革进程。</w:t>
            </w:r>
          </w:p>
          <w:p w:rsidR="007E2C9E" w:rsidRPr="008D3E20" w:rsidRDefault="007E2C9E" w:rsidP="00FC1596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2．落实责任，强化资金管理制度。</w:t>
            </w:r>
          </w:p>
          <w:p w:rsidR="007E2C9E" w:rsidRPr="008D3E20" w:rsidRDefault="007E2C9E" w:rsidP="00FC1596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．加强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学校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财务管理，建立健全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预算制度。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同时，加强</w:t>
            </w:r>
            <w:r w:rsidR="008102DD">
              <w:rPr>
                <w:rFonts w:ascii="宋体" w:hAnsi="宋体" w:cs="Arial" w:hint="eastAsia"/>
                <w:color w:val="333333"/>
                <w:kern w:val="0"/>
                <w:sz w:val="24"/>
              </w:rPr>
              <w:t>学校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财务管理，严格按照预算办理各项支出，防止挤占、截留、挪用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经费。同时，推行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财务公开制度，以确保资金分配使用的及时、规范、安全和有效。</w:t>
            </w:r>
          </w:p>
          <w:p w:rsidR="007E2C9E" w:rsidRPr="008D3E20" w:rsidRDefault="007E2C9E" w:rsidP="00FC1596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4．推进教育综合改革，全面实施素质教育。在新机制下，要按照素质教育的要求加快中小学课程改革，积极促进区域内义务教育均衡发展，防止教育资源过度向少数学校集中。</w:t>
            </w:r>
          </w:p>
          <w:p w:rsidR="007E2C9E" w:rsidRPr="008D3E20" w:rsidRDefault="007E2C9E" w:rsidP="00FC1596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5．强化监督检查制度，扩大社会影响</w:t>
            </w:r>
            <w:r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加强对</w:t>
            </w:r>
            <w:r w:rsidR="008102DD">
              <w:rPr>
                <w:rFonts w:ascii="宋体" w:hAnsi="宋体" w:cs="Arial" w:hint="eastAsia"/>
                <w:color w:val="333333"/>
                <w:kern w:val="0"/>
                <w:sz w:val="24"/>
              </w:rPr>
              <w:t>中央企业学校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经费执行情况的监督与检查</w:t>
            </w:r>
            <w:r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，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并向社会公布，接受公众监督，切实做到公开透明。</w:t>
            </w:r>
          </w:p>
          <w:p w:rsidR="007E2C9E" w:rsidRPr="008D3E20" w:rsidRDefault="007E2C9E" w:rsidP="00FC1596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7E2C9E" w:rsidRPr="00D170A2" w:rsidTr="00FC1596">
        <w:trPr>
          <w:trHeight w:val="9645"/>
        </w:trPr>
        <w:tc>
          <w:tcPr>
            <w:tcW w:w="2703" w:type="dxa"/>
            <w:gridSpan w:val="2"/>
            <w:vAlign w:val="center"/>
          </w:tcPr>
          <w:p w:rsidR="007E2C9E" w:rsidRPr="00D170A2" w:rsidRDefault="007E2C9E" w:rsidP="00FC159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7E2C9E" w:rsidRPr="007E2C9E" w:rsidRDefault="007E2C9E" w:rsidP="00C62818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中央企业学校</w:t>
            </w:r>
            <w:r>
              <w:rPr>
                <w:rFonts w:ascii="宋体" w:hAnsi="宋体" w:cs="Arial"/>
                <w:color w:val="333333"/>
                <w:sz w:val="24"/>
              </w:rPr>
              <w:t>公用经费的及时到位，保障了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学校的正常运转，同时也有效促进了学校管理的规范化，</w:t>
            </w:r>
            <w:r>
              <w:rPr>
                <w:rFonts w:ascii="宋体" w:hAnsi="宋体" w:cs="Arial"/>
                <w:color w:val="333333"/>
                <w:sz w:val="24"/>
              </w:rPr>
              <w:t>又大大提高了学校的经费保障水平，为巩固和提高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义务教育的普及水平、</w:t>
            </w:r>
            <w:r>
              <w:rPr>
                <w:rFonts w:ascii="宋体" w:hAnsi="宋体" w:cs="Arial"/>
                <w:color w:val="333333"/>
                <w:sz w:val="24"/>
              </w:rPr>
              <w:t>促进区域内义务教育的均衡发展、推动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义务教育向更高水平迈进奠定了坚实的制度基础。</w:t>
            </w:r>
          </w:p>
        </w:tc>
      </w:tr>
      <w:tr w:rsidR="007E2C9E" w:rsidRPr="00D170A2" w:rsidTr="00FC1596">
        <w:trPr>
          <w:trHeight w:val="3262"/>
        </w:trPr>
        <w:tc>
          <w:tcPr>
            <w:tcW w:w="1368" w:type="dxa"/>
            <w:vAlign w:val="center"/>
          </w:tcPr>
          <w:p w:rsidR="007E2C9E" w:rsidRPr="00D170A2" w:rsidRDefault="007E2C9E" w:rsidP="00FC159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7E2C9E" w:rsidRPr="00D170A2" w:rsidRDefault="007E2C9E" w:rsidP="00FC159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7E2C9E" w:rsidRPr="00D170A2" w:rsidRDefault="007E2C9E" w:rsidP="00FC159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FD7EC2" w:rsidRDefault="007E2C9E">
      <w:r w:rsidRPr="00D170A2"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A12F43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A12F43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A12F43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sectPr w:rsidR="00FD7EC2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8AB" w:rsidRDefault="00A758AB" w:rsidP="003E3946">
      <w:r>
        <w:separator/>
      </w:r>
    </w:p>
  </w:endnote>
  <w:endnote w:type="continuationSeparator" w:id="1">
    <w:p w:rsidR="00A758AB" w:rsidRDefault="00A758AB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8AB" w:rsidRDefault="00A758AB" w:rsidP="003E3946">
      <w:r>
        <w:separator/>
      </w:r>
    </w:p>
  </w:footnote>
  <w:footnote w:type="continuationSeparator" w:id="1">
    <w:p w:rsidR="00A758AB" w:rsidRDefault="00A758AB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6C7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1E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87EED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2C9E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2DD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4404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35CE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2F43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758AB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2818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433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1596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28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281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2018-06-19T03:12:00Z</cp:lastPrinted>
  <dcterms:created xsi:type="dcterms:W3CDTF">2018-07-13T06:35:00Z</dcterms:created>
  <dcterms:modified xsi:type="dcterms:W3CDTF">2018-07-13T06:35:00Z</dcterms:modified>
</cp:coreProperties>
</file>