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right="-313" w:rightChars="-149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>专项资金绩效自评报告（格式）</w:t>
      </w:r>
      <w:bookmarkStart w:id="0" w:name="_GoBack"/>
      <w:bookmarkEnd w:id="0"/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 xml:space="preserve">2015年养殖环节病死猪无害化处理补助 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项目情况：2015年养殖环节病死猪无害化处理补助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项目用途：用于养殖环节病死猪无害化处理补助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绩效目标：落实无害化处理监管责任，规范上报程序和档案，强化规模养殖场监督检查，确保无害化处理工作数据准确、处理到位、档案完善，坚决杜绝骗取、套取补贴资金现象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截止2017年12月31日投入资金：1.73万元</w:t>
            </w:r>
          </w:p>
          <w:p>
            <w:pPr>
              <w:spacing w:line="220" w:lineRule="atLeast"/>
              <w:ind w:firstLine="24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截止2017年12月31日使用资金：1.73万元，主要用于养殖环节病死猪无害化处理补助。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spacing w:line="400" w:lineRule="exact"/>
              <w:ind w:firstLine="960" w:firstLineChars="4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落实无害化处理监管责任，规范上报程序和档案，强化规模养殖场监督检查，确保无害化处理工作数据准确、处理到位、档案完善，坚决杜绝骗取、套取补贴资金现象，</w:t>
            </w:r>
            <w:r>
              <w:rPr>
                <w:rFonts w:ascii="仿宋" w:hAnsi="仿宋" w:eastAsia="仿宋"/>
                <w:sz w:val="24"/>
              </w:rPr>
              <w:t>取得了良好的社会效益。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841A5"/>
    <w:rsid w:val="001843C3"/>
    <w:rsid w:val="001A2F8A"/>
    <w:rsid w:val="001B0CE2"/>
    <w:rsid w:val="001E44F3"/>
    <w:rsid w:val="001F2E5F"/>
    <w:rsid w:val="002141B6"/>
    <w:rsid w:val="0022641A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2E1D45"/>
    <w:rsid w:val="0032396A"/>
    <w:rsid w:val="003245F9"/>
    <w:rsid w:val="00332BF9"/>
    <w:rsid w:val="00335539"/>
    <w:rsid w:val="00354E64"/>
    <w:rsid w:val="0035511A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51C0"/>
    <w:rsid w:val="005966AE"/>
    <w:rsid w:val="00597247"/>
    <w:rsid w:val="005D0FE0"/>
    <w:rsid w:val="005E7482"/>
    <w:rsid w:val="005E7518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360B7"/>
    <w:rsid w:val="00C53458"/>
    <w:rsid w:val="00C541A3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A22BC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021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772F72-CD51-4FED-93E9-DD7CD21619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607</Characters>
  <Lines>5</Lines>
  <Paragraphs>1</Paragraphs>
  <TotalTime>336</TotalTime>
  <ScaleCrop>false</ScaleCrop>
  <LinksUpToDate>false</LinksUpToDate>
  <CharactersWithSpaces>712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2018-06-21T08:26:29Z</cp:lastPrinted>
  <dcterms:modified xsi:type="dcterms:W3CDTF">2018-06-21T08:26:30Z</dcterms:modified>
  <cp:revision>457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