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36"/>
        </w:rPr>
      </w:pPr>
      <w:bookmarkStart w:id="0" w:name="_Hlt510638274"/>
      <w:bookmarkEnd w:id="0"/>
    </w:p>
    <w:p>
      <w:pPr>
        <w:jc w:val="center"/>
        <w:rPr>
          <w:rFonts w:hint="eastAsia"/>
          <w:sz w:val="36"/>
          <w:szCs w:val="36"/>
        </w:rPr>
      </w:pPr>
    </w:p>
    <w:p>
      <w:pPr>
        <w:spacing w:after="156" w:afterLines="50"/>
        <w:jc w:val="center"/>
        <w:rPr>
          <w:rFonts w:hint="eastAsia"/>
          <w:b/>
          <w:sz w:val="52"/>
          <w:szCs w:val="52"/>
        </w:rPr>
      </w:pPr>
      <w:r>
        <w:rPr>
          <w:rFonts w:hint="eastAsia"/>
          <w:b/>
          <w:sz w:val="52"/>
          <w:szCs w:val="52"/>
        </w:rPr>
        <w:t>《醴陵市矿产资源总体规划》</w:t>
      </w:r>
    </w:p>
    <w:p>
      <w:pPr>
        <w:spacing w:before="156" w:beforeLines="50" w:line="360" w:lineRule="auto"/>
        <w:jc w:val="center"/>
        <w:rPr>
          <w:b/>
          <w:sz w:val="52"/>
          <w:szCs w:val="52"/>
        </w:rPr>
      </w:pPr>
      <w:r>
        <w:rPr>
          <w:rFonts w:hint="eastAsia"/>
          <w:b/>
          <w:sz w:val="52"/>
          <w:szCs w:val="52"/>
        </w:rPr>
        <w:t>调 整 方 案</w:t>
      </w:r>
    </w:p>
    <w:p>
      <w:pPr>
        <w:spacing w:before="156" w:beforeLines="50" w:line="360" w:lineRule="auto"/>
        <w:jc w:val="center"/>
        <w:rPr>
          <w:rFonts w:hint="eastAsia"/>
          <w:b/>
          <w:sz w:val="52"/>
          <w:szCs w:val="52"/>
        </w:rPr>
      </w:pPr>
      <w:r>
        <w:rPr>
          <w:b/>
          <w:sz w:val="52"/>
          <w:szCs w:val="52"/>
        </w:rPr>
        <w:t>(征询意见稿)</w:t>
      </w:r>
    </w:p>
    <w:p>
      <w:pPr>
        <w:jc w:val="center"/>
        <w:rPr>
          <w:rFonts w:hint="eastAsia"/>
          <w:sz w:val="36"/>
          <w:szCs w:val="36"/>
        </w:rPr>
      </w:pPr>
    </w:p>
    <w:p>
      <w:pPr>
        <w:jc w:val="center"/>
        <w:rPr>
          <w:rFonts w:hint="eastAsia"/>
          <w:sz w:val="36"/>
          <w:szCs w:val="36"/>
        </w:rPr>
      </w:pPr>
    </w:p>
    <w:p>
      <w:pPr>
        <w:jc w:val="center"/>
        <w:rPr>
          <w:rFonts w:hint="eastAsia"/>
          <w:sz w:val="36"/>
          <w:szCs w:val="36"/>
        </w:rPr>
      </w:pPr>
    </w:p>
    <w:p>
      <w:pPr>
        <w:jc w:val="center"/>
        <w:rPr>
          <w:rFonts w:hint="eastAsia"/>
          <w:sz w:val="36"/>
          <w:szCs w:val="36"/>
        </w:rPr>
      </w:pPr>
    </w:p>
    <w:p>
      <w:pPr>
        <w:jc w:val="center"/>
        <w:rPr>
          <w:rFonts w:hint="eastAsia"/>
          <w:sz w:val="36"/>
          <w:szCs w:val="36"/>
        </w:rPr>
      </w:pPr>
    </w:p>
    <w:p>
      <w:pPr>
        <w:jc w:val="center"/>
        <w:rPr>
          <w:rFonts w:hint="eastAsia"/>
          <w:sz w:val="36"/>
          <w:szCs w:val="36"/>
        </w:rPr>
      </w:pPr>
    </w:p>
    <w:p>
      <w:pPr>
        <w:jc w:val="center"/>
        <w:rPr>
          <w:rFonts w:hint="eastAsia"/>
          <w:sz w:val="36"/>
          <w:szCs w:val="36"/>
        </w:rPr>
      </w:pPr>
    </w:p>
    <w:p>
      <w:pPr>
        <w:jc w:val="center"/>
        <w:rPr>
          <w:rFonts w:hint="eastAsia"/>
          <w:sz w:val="36"/>
          <w:szCs w:val="36"/>
        </w:rPr>
      </w:pPr>
    </w:p>
    <w:p>
      <w:pPr>
        <w:jc w:val="center"/>
        <w:rPr>
          <w:rFonts w:hint="eastAsia"/>
          <w:sz w:val="36"/>
          <w:szCs w:val="36"/>
        </w:rPr>
      </w:pPr>
    </w:p>
    <w:p>
      <w:pPr>
        <w:jc w:val="center"/>
        <w:rPr>
          <w:rFonts w:hint="eastAsia"/>
          <w:sz w:val="36"/>
          <w:szCs w:val="36"/>
        </w:rPr>
      </w:pPr>
    </w:p>
    <w:p>
      <w:pPr>
        <w:jc w:val="center"/>
        <w:rPr>
          <w:rFonts w:hint="eastAsia"/>
          <w:sz w:val="36"/>
          <w:szCs w:val="36"/>
        </w:rPr>
      </w:pPr>
    </w:p>
    <w:p>
      <w:pPr>
        <w:jc w:val="center"/>
        <w:rPr>
          <w:rFonts w:hint="eastAsia"/>
          <w:sz w:val="36"/>
          <w:szCs w:val="36"/>
        </w:rPr>
      </w:pPr>
    </w:p>
    <w:p>
      <w:pPr>
        <w:jc w:val="center"/>
        <w:rPr>
          <w:rFonts w:hint="eastAsia"/>
          <w:b/>
          <w:sz w:val="36"/>
          <w:szCs w:val="36"/>
        </w:rPr>
      </w:pPr>
      <w:r>
        <w:rPr>
          <w:rFonts w:hint="eastAsia"/>
          <w:b/>
          <w:sz w:val="36"/>
          <w:szCs w:val="36"/>
        </w:rPr>
        <w:t>醴陵市人民政府</w:t>
      </w:r>
    </w:p>
    <w:p>
      <w:pPr>
        <w:jc w:val="center"/>
        <w:rPr>
          <w:rFonts w:hint="eastAsia"/>
          <w:b/>
          <w:sz w:val="36"/>
          <w:szCs w:val="36"/>
        </w:rPr>
      </w:pPr>
      <w:r>
        <w:rPr>
          <w:rFonts w:hint="eastAsia"/>
          <w:b/>
          <w:sz w:val="36"/>
          <w:szCs w:val="36"/>
        </w:rPr>
        <w:t>二〇一八年四月</w:t>
      </w:r>
    </w:p>
    <w:p>
      <w:pPr>
        <w:rPr>
          <w:sz w:val="36"/>
          <w:szCs w:val="36"/>
        </w:rPr>
      </w:pPr>
    </w:p>
    <w:p>
      <w:pPr>
        <w:rPr>
          <w:sz w:val="28"/>
          <w:szCs w:val="28"/>
        </w:rPr>
        <w:sectPr>
          <w:headerReference r:id="rId3" w:type="default"/>
          <w:footerReference r:id="rId4" w:type="default"/>
          <w:footerReference r:id="rId5" w:type="even"/>
          <w:pgSz w:w="11906" w:h="16838"/>
          <w:pgMar w:top="1440" w:right="1800" w:bottom="1440" w:left="1800" w:header="851" w:footer="992" w:gutter="0"/>
          <w:titlePg/>
          <w:docGrid w:type="lines" w:linePitch="312" w:charSpace="0"/>
        </w:sectPr>
      </w:pPr>
    </w:p>
    <w:p>
      <w:pPr>
        <w:jc w:val="center"/>
        <w:rPr>
          <w:rFonts w:hint="eastAsia"/>
          <w:sz w:val="36"/>
          <w:szCs w:val="36"/>
        </w:rPr>
      </w:pPr>
    </w:p>
    <w:p>
      <w:pPr>
        <w:jc w:val="center"/>
        <w:rPr>
          <w:rFonts w:hint="eastAsia"/>
          <w:sz w:val="36"/>
          <w:szCs w:val="36"/>
        </w:rPr>
      </w:pPr>
    </w:p>
    <w:p>
      <w:pPr>
        <w:spacing w:after="156" w:afterLines="50"/>
        <w:jc w:val="center"/>
        <w:rPr>
          <w:rFonts w:hint="eastAsia"/>
          <w:b/>
          <w:sz w:val="52"/>
          <w:szCs w:val="52"/>
        </w:rPr>
      </w:pPr>
      <w:r>
        <w:rPr>
          <w:rFonts w:hint="eastAsia"/>
          <w:b/>
          <w:sz w:val="52"/>
          <w:szCs w:val="52"/>
        </w:rPr>
        <w:t>《醴陵市矿产资源总体规划》</w:t>
      </w:r>
    </w:p>
    <w:p>
      <w:pPr>
        <w:spacing w:before="156" w:beforeLines="50" w:line="360" w:lineRule="auto"/>
        <w:jc w:val="center"/>
        <w:rPr>
          <w:rFonts w:hint="eastAsia"/>
          <w:b/>
          <w:sz w:val="52"/>
          <w:szCs w:val="52"/>
        </w:rPr>
      </w:pPr>
      <w:r>
        <w:rPr>
          <w:rFonts w:hint="eastAsia"/>
          <w:b/>
          <w:sz w:val="52"/>
          <w:szCs w:val="52"/>
        </w:rPr>
        <w:t>调 整 方 案</w:t>
      </w:r>
    </w:p>
    <w:p>
      <w:pPr>
        <w:jc w:val="center"/>
        <w:rPr>
          <w:rFonts w:hint="eastAsia"/>
          <w:sz w:val="36"/>
          <w:szCs w:val="36"/>
        </w:rPr>
      </w:pPr>
    </w:p>
    <w:p>
      <w:pPr>
        <w:jc w:val="center"/>
        <w:rPr>
          <w:rFonts w:hint="eastAsia"/>
          <w:sz w:val="36"/>
          <w:szCs w:val="36"/>
        </w:rPr>
      </w:pPr>
    </w:p>
    <w:p>
      <w:pPr>
        <w:jc w:val="center"/>
        <w:rPr>
          <w:rFonts w:hint="eastAsia"/>
          <w:sz w:val="36"/>
          <w:szCs w:val="36"/>
        </w:rPr>
      </w:pPr>
    </w:p>
    <w:p>
      <w:pPr>
        <w:jc w:val="center"/>
        <w:rPr>
          <w:rFonts w:hint="eastAsia"/>
          <w:sz w:val="36"/>
          <w:szCs w:val="36"/>
        </w:rPr>
      </w:pPr>
    </w:p>
    <w:p>
      <w:pPr>
        <w:jc w:val="center"/>
        <w:rPr>
          <w:rFonts w:hint="eastAsia"/>
          <w:sz w:val="36"/>
          <w:szCs w:val="36"/>
        </w:rPr>
      </w:pPr>
    </w:p>
    <w:p>
      <w:pPr>
        <w:jc w:val="center"/>
        <w:rPr>
          <w:rFonts w:hint="eastAsia"/>
          <w:sz w:val="36"/>
          <w:szCs w:val="36"/>
        </w:rPr>
      </w:pPr>
    </w:p>
    <w:p>
      <w:pPr>
        <w:ind w:firstLine="1205" w:firstLineChars="400"/>
        <w:rPr>
          <w:rFonts w:hint="eastAsia"/>
          <w:sz w:val="30"/>
          <w:szCs w:val="30"/>
        </w:rPr>
      </w:pPr>
      <w:r>
        <w:rPr>
          <w:rFonts w:hint="eastAsia"/>
          <w:b/>
          <w:sz w:val="30"/>
          <w:szCs w:val="30"/>
        </w:rPr>
        <w:t>提交单位：</w:t>
      </w:r>
      <w:r>
        <w:rPr>
          <w:rFonts w:hint="eastAsia"/>
          <w:sz w:val="30"/>
          <w:szCs w:val="30"/>
        </w:rPr>
        <w:t>醴陵市人民政府</w:t>
      </w:r>
    </w:p>
    <w:p>
      <w:pPr>
        <w:rPr>
          <w:rFonts w:hint="eastAsia"/>
          <w:sz w:val="30"/>
          <w:szCs w:val="30"/>
        </w:rPr>
      </w:pPr>
      <w:r>
        <w:rPr>
          <w:rFonts w:hint="eastAsia"/>
          <w:sz w:val="30"/>
          <w:szCs w:val="30"/>
        </w:rPr>
        <w:t xml:space="preserve">       </w:t>
      </w:r>
      <w:r>
        <w:rPr>
          <w:rFonts w:hint="eastAsia"/>
          <w:b/>
          <w:sz w:val="30"/>
          <w:szCs w:val="30"/>
        </w:rPr>
        <w:t xml:space="preserve"> 编制单位：</w:t>
      </w:r>
      <w:r>
        <w:rPr>
          <w:rFonts w:hint="eastAsia"/>
          <w:sz w:val="30"/>
          <w:szCs w:val="30"/>
        </w:rPr>
        <w:t>湖南省地质调查院</w:t>
      </w:r>
    </w:p>
    <w:p>
      <w:pPr>
        <w:rPr>
          <w:rFonts w:hint="eastAsia"/>
          <w:sz w:val="30"/>
          <w:szCs w:val="30"/>
        </w:rPr>
      </w:pPr>
      <w:r>
        <w:rPr>
          <w:rFonts w:hint="eastAsia"/>
          <w:sz w:val="30"/>
          <w:szCs w:val="30"/>
        </w:rPr>
        <w:t xml:space="preserve">      </w:t>
      </w:r>
      <w:r>
        <w:rPr>
          <w:rFonts w:hint="eastAsia"/>
          <w:b/>
          <w:sz w:val="30"/>
          <w:szCs w:val="30"/>
        </w:rPr>
        <w:t xml:space="preserve">  院    长：</w:t>
      </w:r>
      <w:r>
        <w:rPr>
          <w:rFonts w:hint="eastAsia"/>
          <w:sz w:val="30"/>
          <w:szCs w:val="30"/>
        </w:rPr>
        <w:t>孟德保</w:t>
      </w:r>
    </w:p>
    <w:p>
      <w:pPr>
        <w:rPr>
          <w:rFonts w:hint="eastAsia"/>
          <w:sz w:val="30"/>
          <w:szCs w:val="30"/>
        </w:rPr>
      </w:pPr>
      <w:r>
        <w:rPr>
          <w:rFonts w:hint="eastAsia"/>
          <w:sz w:val="30"/>
          <w:szCs w:val="30"/>
        </w:rPr>
        <w:t xml:space="preserve">       </w:t>
      </w:r>
      <w:r>
        <w:rPr>
          <w:rFonts w:hint="eastAsia"/>
          <w:b/>
          <w:sz w:val="30"/>
          <w:szCs w:val="30"/>
        </w:rPr>
        <w:t xml:space="preserve"> 总工程师：</w:t>
      </w:r>
      <w:r>
        <w:rPr>
          <w:rFonts w:hint="eastAsia"/>
          <w:sz w:val="30"/>
          <w:szCs w:val="30"/>
        </w:rPr>
        <w:t>黄革非</w:t>
      </w:r>
    </w:p>
    <w:p>
      <w:pPr>
        <w:rPr>
          <w:rFonts w:hint="eastAsia"/>
          <w:sz w:val="30"/>
          <w:szCs w:val="30"/>
        </w:rPr>
      </w:pPr>
      <w:r>
        <w:rPr>
          <w:rFonts w:hint="eastAsia"/>
          <w:sz w:val="30"/>
          <w:szCs w:val="30"/>
        </w:rPr>
        <w:t xml:space="preserve">        </w:t>
      </w:r>
      <w:r>
        <w:rPr>
          <w:rFonts w:hint="eastAsia"/>
          <w:b/>
          <w:sz w:val="30"/>
          <w:szCs w:val="30"/>
        </w:rPr>
        <w:t>项目负责：</w:t>
      </w:r>
      <w:r>
        <w:rPr>
          <w:rFonts w:hint="eastAsia"/>
          <w:sz w:val="30"/>
          <w:szCs w:val="30"/>
        </w:rPr>
        <w:t>陈渡平</w:t>
      </w:r>
    </w:p>
    <w:p>
      <w:pPr>
        <w:rPr>
          <w:rFonts w:hint="eastAsia"/>
          <w:sz w:val="30"/>
          <w:szCs w:val="30"/>
        </w:rPr>
      </w:pPr>
      <w:r>
        <w:rPr>
          <w:rFonts w:hint="eastAsia"/>
          <w:sz w:val="30"/>
          <w:szCs w:val="30"/>
        </w:rPr>
        <w:t xml:space="preserve">        </w:t>
      </w:r>
      <w:r>
        <w:rPr>
          <w:rFonts w:hint="eastAsia"/>
          <w:b/>
          <w:sz w:val="30"/>
          <w:szCs w:val="30"/>
        </w:rPr>
        <w:t>编制成员：</w:t>
      </w:r>
      <w:r>
        <w:rPr>
          <w:rFonts w:hint="eastAsia"/>
          <w:sz w:val="30"/>
          <w:szCs w:val="30"/>
        </w:rPr>
        <w:t>马铁球 陈渡平 胡  哲 唐淑晖</w:t>
      </w:r>
    </w:p>
    <w:p>
      <w:pPr>
        <w:ind w:firstLine="2700" w:firstLineChars="900"/>
        <w:rPr>
          <w:rFonts w:hint="eastAsia"/>
          <w:sz w:val="30"/>
          <w:szCs w:val="30"/>
        </w:rPr>
      </w:pPr>
      <w:r>
        <w:rPr>
          <w:rFonts w:hint="eastAsia"/>
          <w:sz w:val="30"/>
          <w:szCs w:val="30"/>
        </w:rPr>
        <w:t>张玉绢 杨贵花 肖海云 熊飞艳</w:t>
      </w:r>
    </w:p>
    <w:p>
      <w:pPr>
        <w:rPr>
          <w:rFonts w:hint="eastAsia"/>
          <w:sz w:val="30"/>
          <w:szCs w:val="30"/>
        </w:rPr>
      </w:pPr>
      <w:r>
        <w:rPr>
          <w:rFonts w:hint="eastAsia"/>
          <w:sz w:val="30"/>
          <w:szCs w:val="30"/>
        </w:rPr>
        <w:t xml:space="preserve">        </w:t>
      </w:r>
      <w:r>
        <w:rPr>
          <w:rFonts w:hint="eastAsia"/>
          <w:b/>
          <w:sz w:val="30"/>
          <w:szCs w:val="30"/>
        </w:rPr>
        <w:t>提交日期：</w:t>
      </w:r>
      <w:r>
        <w:rPr>
          <w:rFonts w:hint="eastAsia"/>
          <w:sz w:val="30"/>
          <w:szCs w:val="30"/>
        </w:rPr>
        <w:t xml:space="preserve">二O一八年四月 </w:t>
      </w:r>
    </w:p>
    <w:p>
      <w:pPr>
        <w:jc w:val="center"/>
        <w:rPr>
          <w:sz w:val="28"/>
          <w:szCs w:val="28"/>
        </w:rPr>
        <w:sectPr>
          <w:pgSz w:w="11906" w:h="16838"/>
          <w:pgMar w:top="1440" w:right="1800" w:bottom="1440" w:left="1800" w:header="851" w:footer="992" w:gutter="0"/>
          <w:titlePg/>
          <w:docGrid w:type="lines" w:linePitch="312" w:charSpace="0"/>
        </w:sectPr>
      </w:pPr>
    </w:p>
    <w:p>
      <w:pPr>
        <w:jc w:val="center"/>
        <w:rPr>
          <w:rFonts w:hint="eastAsia"/>
          <w:b/>
          <w:sz w:val="28"/>
          <w:szCs w:val="28"/>
        </w:rPr>
      </w:pPr>
      <w:r>
        <w:rPr>
          <w:rFonts w:hint="eastAsia"/>
          <w:b/>
          <w:sz w:val="28"/>
          <w:szCs w:val="28"/>
        </w:rPr>
        <w:t>目 录</w:t>
      </w:r>
    </w:p>
    <w:p>
      <w:pPr>
        <w:pStyle w:val="10"/>
        <w:tabs>
          <w:tab w:val="right" w:leader="dot" w:pos="8296"/>
        </w:tabs>
        <w:rPr>
          <w:rFonts w:ascii="Calibri" w:hAnsi="Calibri"/>
          <w:szCs w:val="22"/>
          <w:lang w:val="en-US" w:eastAsia="zh-CN"/>
        </w:rPr>
      </w:pPr>
      <w:r>
        <w:rPr>
          <w:rFonts w:hint="eastAsia"/>
          <w:b/>
          <w:sz w:val="28"/>
          <w:szCs w:val="28"/>
        </w:rPr>
        <w:fldChar w:fldCharType="begin"/>
      </w:r>
      <w:r>
        <w:rPr>
          <w:b/>
          <w:sz w:val="28"/>
          <w:szCs w:val="28"/>
        </w:rPr>
        <w:instrText xml:space="preserve"> </w:instrText>
      </w:r>
      <w:r>
        <w:rPr>
          <w:rFonts w:hint="eastAsia"/>
          <w:b/>
          <w:sz w:val="28"/>
          <w:szCs w:val="28"/>
        </w:rPr>
        <w:instrText xml:space="preserve">TOC \o "1-3" \h \z \u</w:instrText>
      </w:r>
      <w:r>
        <w:rPr>
          <w:b/>
          <w:sz w:val="28"/>
          <w:szCs w:val="28"/>
        </w:rPr>
        <w:instrText xml:space="preserve"> </w:instrText>
      </w:r>
      <w:r>
        <w:rPr>
          <w:b/>
          <w:sz w:val="28"/>
          <w:szCs w:val="28"/>
        </w:rPr>
        <w:fldChar w:fldCharType="separate"/>
      </w:r>
      <w:r>
        <w:rPr>
          <w:lang w:val="en-US" w:eastAsia="zh-CN"/>
        </w:rPr>
        <w:fldChar w:fldCharType="begin"/>
      </w:r>
      <w:r>
        <w:rPr>
          <w:rStyle w:val="14"/>
          <w:lang w:val="en-US" w:eastAsia="zh-CN"/>
        </w:rPr>
        <w:instrText xml:space="preserve"> </w:instrText>
      </w:r>
      <w:r>
        <w:rPr>
          <w:lang w:val="en-US" w:eastAsia="zh-CN"/>
        </w:rPr>
        <w:instrText xml:space="preserve">HYPERLINK \l "_Toc512601641"</w:instrText>
      </w:r>
      <w:r>
        <w:rPr>
          <w:rStyle w:val="14"/>
          <w:lang w:val="en-US" w:eastAsia="zh-CN"/>
        </w:rPr>
        <w:instrText xml:space="preserve"> </w:instrText>
      </w:r>
      <w:r>
        <w:rPr>
          <w:rStyle w:val="14"/>
          <w:lang w:val="en-US" w:eastAsia="zh-CN"/>
        </w:rPr>
        <w:fldChar w:fldCharType="separate"/>
      </w:r>
      <w:r>
        <w:rPr>
          <w:lang w:val="en-US" w:eastAsia="zh-CN"/>
        </w:rPr>
        <w:t xml:space="preserve">1 </w:t>
      </w:r>
      <w:r>
        <w:rPr>
          <w:rFonts w:hint="eastAsia"/>
          <w:lang w:val="en-US" w:eastAsia="zh-CN"/>
        </w:rPr>
        <w:t>前</w:t>
      </w:r>
      <w:r>
        <w:rPr>
          <w:lang w:val="en-US" w:eastAsia="zh-CN"/>
        </w:rPr>
        <w:t xml:space="preserve"> </w:t>
      </w:r>
      <w:r>
        <w:rPr>
          <w:rFonts w:hint="eastAsia"/>
          <w:lang w:val="en-US" w:eastAsia="zh-CN"/>
        </w:rPr>
        <w:t>言</w:t>
      </w:r>
      <w:r>
        <w:rPr>
          <w:lang w:val="en-US" w:eastAsia="zh-CN"/>
        </w:rPr>
        <w:tab/>
      </w:r>
      <w:r>
        <w:rPr>
          <w:lang w:val="en-US" w:eastAsia="zh-CN"/>
        </w:rPr>
        <w:fldChar w:fldCharType="begin"/>
      </w:r>
      <w:r>
        <w:rPr>
          <w:lang w:val="en-US" w:eastAsia="zh-CN"/>
        </w:rPr>
        <w:instrText xml:space="preserve"> PAGEREF _Toc512601641 \h </w:instrText>
      </w:r>
      <w:r>
        <w:rPr>
          <w:lang w:val="en-US" w:eastAsia="zh-CN"/>
        </w:rPr>
        <w:fldChar w:fldCharType="separate"/>
      </w:r>
      <w:r>
        <w:rPr>
          <w:lang w:val="en-US" w:eastAsia="zh-CN"/>
        </w:rPr>
        <w:t>1</w:t>
      </w:r>
      <w:r>
        <w:rPr>
          <w:lang w:val="en-US" w:eastAsia="zh-CN"/>
        </w:rPr>
        <w:fldChar w:fldCharType="end"/>
      </w:r>
      <w:r>
        <w:rPr>
          <w:rStyle w:val="14"/>
          <w:lang w:val="en-US" w:eastAsia="zh-CN"/>
        </w:rPr>
        <w:fldChar w:fldCharType="end"/>
      </w:r>
    </w:p>
    <w:p>
      <w:pPr>
        <w:pStyle w:val="11"/>
        <w:tabs>
          <w:tab w:val="right" w:leader="dot" w:pos="8296"/>
        </w:tabs>
        <w:rPr>
          <w:rFonts w:ascii="Calibri" w:hAnsi="Calibri"/>
          <w:szCs w:val="22"/>
          <w:lang w:val="en-US" w:eastAsia="zh-CN"/>
        </w:rPr>
      </w:pPr>
      <w:r>
        <w:rPr>
          <w:lang w:val="en-US" w:eastAsia="zh-CN"/>
        </w:rPr>
        <w:fldChar w:fldCharType="begin"/>
      </w:r>
      <w:r>
        <w:rPr>
          <w:rStyle w:val="14"/>
          <w:lang w:val="en-US" w:eastAsia="zh-CN"/>
        </w:rPr>
        <w:instrText xml:space="preserve"> </w:instrText>
      </w:r>
      <w:r>
        <w:rPr>
          <w:lang w:val="en-US" w:eastAsia="zh-CN"/>
        </w:rPr>
        <w:instrText xml:space="preserve">HYPERLINK \l "_Toc512601642"</w:instrText>
      </w:r>
      <w:r>
        <w:rPr>
          <w:rStyle w:val="14"/>
          <w:lang w:val="en-US" w:eastAsia="zh-CN"/>
        </w:rPr>
        <w:instrText xml:space="preserve"> </w:instrText>
      </w:r>
      <w:r>
        <w:rPr>
          <w:rStyle w:val="14"/>
          <w:lang w:val="en-US" w:eastAsia="zh-CN"/>
        </w:rPr>
        <w:fldChar w:fldCharType="separate"/>
      </w:r>
      <w:r>
        <w:rPr>
          <w:lang w:val="en-US" w:eastAsia="zh-CN"/>
        </w:rPr>
        <w:t xml:space="preserve">1.1 </w:t>
      </w:r>
      <w:r>
        <w:rPr>
          <w:rFonts w:hint="eastAsia"/>
          <w:lang w:val="en-US" w:eastAsia="zh-CN"/>
        </w:rPr>
        <w:t>任务由来</w:t>
      </w:r>
      <w:r>
        <w:rPr>
          <w:lang w:val="en-US" w:eastAsia="zh-CN"/>
        </w:rPr>
        <w:tab/>
      </w:r>
      <w:r>
        <w:rPr>
          <w:lang w:val="en-US" w:eastAsia="zh-CN"/>
        </w:rPr>
        <w:fldChar w:fldCharType="begin"/>
      </w:r>
      <w:r>
        <w:rPr>
          <w:lang w:val="en-US" w:eastAsia="zh-CN"/>
        </w:rPr>
        <w:instrText xml:space="preserve"> PAGEREF _Toc512601642 \h </w:instrText>
      </w:r>
      <w:r>
        <w:rPr>
          <w:lang w:val="en-US" w:eastAsia="zh-CN"/>
        </w:rPr>
        <w:fldChar w:fldCharType="separate"/>
      </w:r>
      <w:r>
        <w:rPr>
          <w:lang w:val="en-US" w:eastAsia="zh-CN"/>
        </w:rPr>
        <w:t>1</w:t>
      </w:r>
      <w:r>
        <w:rPr>
          <w:lang w:val="en-US" w:eastAsia="zh-CN"/>
        </w:rPr>
        <w:fldChar w:fldCharType="end"/>
      </w:r>
      <w:r>
        <w:rPr>
          <w:rStyle w:val="14"/>
          <w:lang w:val="en-US" w:eastAsia="zh-CN"/>
        </w:rPr>
        <w:fldChar w:fldCharType="end"/>
      </w:r>
    </w:p>
    <w:p>
      <w:pPr>
        <w:pStyle w:val="6"/>
        <w:tabs>
          <w:tab w:val="right" w:leader="dot" w:pos="8296"/>
        </w:tabs>
        <w:rPr>
          <w:rFonts w:ascii="Calibri" w:hAnsi="Calibri"/>
          <w:szCs w:val="22"/>
          <w:lang w:val="en-US" w:eastAsia="zh-CN"/>
        </w:rPr>
      </w:pPr>
      <w:r>
        <w:rPr>
          <w:lang w:val="en-US" w:eastAsia="zh-CN"/>
        </w:rPr>
        <w:fldChar w:fldCharType="begin"/>
      </w:r>
      <w:r>
        <w:rPr>
          <w:rStyle w:val="14"/>
          <w:lang w:val="en-US" w:eastAsia="zh-CN"/>
        </w:rPr>
        <w:instrText xml:space="preserve"> </w:instrText>
      </w:r>
      <w:r>
        <w:rPr>
          <w:lang w:val="en-US" w:eastAsia="zh-CN"/>
        </w:rPr>
        <w:instrText xml:space="preserve">HYPERLINK \l "_Toc512601643"</w:instrText>
      </w:r>
      <w:r>
        <w:rPr>
          <w:rStyle w:val="14"/>
          <w:lang w:val="en-US" w:eastAsia="zh-CN"/>
        </w:rPr>
        <w:instrText xml:space="preserve"> </w:instrText>
      </w:r>
      <w:r>
        <w:rPr>
          <w:rStyle w:val="14"/>
          <w:lang w:val="en-US" w:eastAsia="zh-CN"/>
        </w:rPr>
        <w:fldChar w:fldCharType="separate"/>
      </w:r>
      <w:r>
        <w:rPr>
          <w:lang w:val="en-US" w:eastAsia="zh-CN"/>
        </w:rPr>
        <w:t xml:space="preserve">1.1.1 </w:t>
      </w:r>
      <w:r>
        <w:rPr>
          <w:rFonts w:hint="eastAsia"/>
          <w:lang w:val="en-US" w:eastAsia="zh-CN"/>
        </w:rPr>
        <w:t>目的</w:t>
      </w:r>
      <w:r>
        <w:rPr>
          <w:lang w:val="en-US" w:eastAsia="zh-CN"/>
        </w:rPr>
        <w:tab/>
      </w:r>
      <w:r>
        <w:rPr>
          <w:lang w:val="en-US" w:eastAsia="zh-CN"/>
        </w:rPr>
        <w:fldChar w:fldCharType="begin"/>
      </w:r>
      <w:r>
        <w:rPr>
          <w:lang w:val="en-US" w:eastAsia="zh-CN"/>
        </w:rPr>
        <w:instrText xml:space="preserve"> PAGEREF _Toc512601643 \h </w:instrText>
      </w:r>
      <w:r>
        <w:rPr>
          <w:lang w:val="en-US" w:eastAsia="zh-CN"/>
        </w:rPr>
        <w:fldChar w:fldCharType="separate"/>
      </w:r>
      <w:r>
        <w:rPr>
          <w:lang w:val="en-US" w:eastAsia="zh-CN"/>
        </w:rPr>
        <w:t>1</w:t>
      </w:r>
      <w:r>
        <w:rPr>
          <w:lang w:val="en-US" w:eastAsia="zh-CN"/>
        </w:rPr>
        <w:fldChar w:fldCharType="end"/>
      </w:r>
      <w:r>
        <w:rPr>
          <w:rStyle w:val="14"/>
          <w:lang w:val="en-US" w:eastAsia="zh-CN"/>
        </w:rPr>
        <w:fldChar w:fldCharType="end"/>
      </w:r>
    </w:p>
    <w:p>
      <w:pPr>
        <w:pStyle w:val="11"/>
        <w:tabs>
          <w:tab w:val="right" w:leader="dot" w:pos="8296"/>
        </w:tabs>
        <w:rPr>
          <w:rFonts w:ascii="Calibri" w:hAnsi="Calibri"/>
          <w:szCs w:val="22"/>
          <w:lang w:val="en-US" w:eastAsia="zh-CN"/>
        </w:rPr>
      </w:pPr>
      <w:r>
        <w:rPr>
          <w:lang w:val="en-US" w:eastAsia="zh-CN"/>
        </w:rPr>
        <w:fldChar w:fldCharType="begin"/>
      </w:r>
      <w:r>
        <w:rPr>
          <w:rStyle w:val="14"/>
          <w:lang w:val="en-US" w:eastAsia="zh-CN"/>
        </w:rPr>
        <w:instrText xml:space="preserve"> </w:instrText>
      </w:r>
      <w:r>
        <w:rPr>
          <w:lang w:val="en-US" w:eastAsia="zh-CN"/>
        </w:rPr>
        <w:instrText xml:space="preserve">HYPERLINK \l "_Toc512601644"</w:instrText>
      </w:r>
      <w:r>
        <w:rPr>
          <w:rStyle w:val="14"/>
          <w:lang w:val="en-US" w:eastAsia="zh-CN"/>
        </w:rPr>
        <w:instrText xml:space="preserve"> </w:instrText>
      </w:r>
      <w:r>
        <w:rPr>
          <w:rStyle w:val="14"/>
          <w:lang w:val="en-US" w:eastAsia="zh-CN"/>
        </w:rPr>
        <w:fldChar w:fldCharType="separate"/>
      </w:r>
      <w:r>
        <w:rPr>
          <w:lang w:val="en-US" w:eastAsia="zh-CN"/>
        </w:rPr>
        <w:t xml:space="preserve">1.1.2 </w:t>
      </w:r>
      <w:r>
        <w:rPr>
          <w:rFonts w:hint="eastAsia"/>
          <w:lang w:val="en-US" w:eastAsia="zh-CN"/>
        </w:rPr>
        <w:t>方案的范围</w:t>
      </w:r>
      <w:r>
        <w:rPr>
          <w:lang w:val="en-US" w:eastAsia="zh-CN"/>
        </w:rPr>
        <w:tab/>
      </w:r>
      <w:r>
        <w:rPr>
          <w:lang w:val="en-US" w:eastAsia="zh-CN"/>
        </w:rPr>
        <w:fldChar w:fldCharType="begin"/>
      </w:r>
      <w:r>
        <w:rPr>
          <w:lang w:val="en-US" w:eastAsia="zh-CN"/>
        </w:rPr>
        <w:instrText xml:space="preserve"> PAGEREF _Toc512601644 \h </w:instrText>
      </w:r>
      <w:r>
        <w:rPr>
          <w:lang w:val="en-US" w:eastAsia="zh-CN"/>
        </w:rPr>
        <w:fldChar w:fldCharType="separate"/>
      </w:r>
      <w:r>
        <w:rPr>
          <w:lang w:val="en-US" w:eastAsia="zh-CN"/>
        </w:rPr>
        <w:t>2</w:t>
      </w:r>
      <w:r>
        <w:rPr>
          <w:lang w:val="en-US" w:eastAsia="zh-CN"/>
        </w:rPr>
        <w:fldChar w:fldCharType="end"/>
      </w:r>
      <w:r>
        <w:rPr>
          <w:rStyle w:val="14"/>
          <w:lang w:val="en-US" w:eastAsia="zh-CN"/>
        </w:rPr>
        <w:fldChar w:fldCharType="end"/>
      </w:r>
    </w:p>
    <w:p>
      <w:pPr>
        <w:pStyle w:val="6"/>
        <w:tabs>
          <w:tab w:val="right" w:leader="dot" w:pos="8296"/>
        </w:tabs>
        <w:rPr>
          <w:rFonts w:ascii="Calibri" w:hAnsi="Calibri"/>
          <w:szCs w:val="22"/>
          <w:lang w:val="en-US" w:eastAsia="zh-CN"/>
        </w:rPr>
      </w:pPr>
      <w:r>
        <w:rPr>
          <w:lang w:val="en-US" w:eastAsia="zh-CN"/>
        </w:rPr>
        <w:fldChar w:fldCharType="begin"/>
      </w:r>
      <w:r>
        <w:rPr>
          <w:rStyle w:val="14"/>
          <w:lang w:val="en-US" w:eastAsia="zh-CN"/>
        </w:rPr>
        <w:instrText xml:space="preserve"> </w:instrText>
      </w:r>
      <w:r>
        <w:rPr>
          <w:lang w:val="en-US" w:eastAsia="zh-CN"/>
        </w:rPr>
        <w:instrText xml:space="preserve">HYPERLINK \l "_Toc512601645"</w:instrText>
      </w:r>
      <w:r>
        <w:rPr>
          <w:rStyle w:val="14"/>
          <w:lang w:val="en-US" w:eastAsia="zh-CN"/>
        </w:rPr>
        <w:instrText xml:space="preserve"> </w:instrText>
      </w:r>
      <w:r>
        <w:rPr>
          <w:rStyle w:val="14"/>
          <w:lang w:val="en-US" w:eastAsia="zh-CN"/>
        </w:rPr>
        <w:fldChar w:fldCharType="separate"/>
      </w:r>
      <w:r>
        <w:rPr>
          <w:lang w:val="en-US" w:eastAsia="zh-CN"/>
        </w:rPr>
        <w:t xml:space="preserve">1.1.3 </w:t>
      </w:r>
      <w:r>
        <w:rPr>
          <w:rFonts w:hint="eastAsia"/>
          <w:lang w:val="en-US" w:eastAsia="zh-CN"/>
        </w:rPr>
        <w:t>第三轮矿产资源总体规划实施情况</w:t>
      </w:r>
      <w:r>
        <w:rPr>
          <w:lang w:val="en-US" w:eastAsia="zh-CN"/>
        </w:rPr>
        <w:tab/>
      </w:r>
      <w:r>
        <w:rPr>
          <w:lang w:val="en-US" w:eastAsia="zh-CN"/>
        </w:rPr>
        <w:fldChar w:fldCharType="begin"/>
      </w:r>
      <w:r>
        <w:rPr>
          <w:lang w:val="en-US" w:eastAsia="zh-CN"/>
        </w:rPr>
        <w:instrText xml:space="preserve"> PAGEREF _Toc512601645 \h </w:instrText>
      </w:r>
      <w:r>
        <w:rPr>
          <w:lang w:val="en-US" w:eastAsia="zh-CN"/>
        </w:rPr>
        <w:fldChar w:fldCharType="separate"/>
      </w:r>
      <w:r>
        <w:rPr>
          <w:lang w:val="en-US" w:eastAsia="zh-CN"/>
        </w:rPr>
        <w:t>2</w:t>
      </w:r>
      <w:r>
        <w:rPr>
          <w:lang w:val="en-US" w:eastAsia="zh-CN"/>
        </w:rPr>
        <w:fldChar w:fldCharType="end"/>
      </w:r>
      <w:r>
        <w:rPr>
          <w:rStyle w:val="14"/>
          <w:lang w:val="en-US" w:eastAsia="zh-CN"/>
        </w:rPr>
        <w:fldChar w:fldCharType="end"/>
      </w:r>
    </w:p>
    <w:p>
      <w:pPr>
        <w:pStyle w:val="11"/>
        <w:tabs>
          <w:tab w:val="right" w:leader="dot" w:pos="8296"/>
        </w:tabs>
        <w:rPr>
          <w:rFonts w:ascii="Calibri" w:hAnsi="Calibri"/>
          <w:szCs w:val="22"/>
          <w:lang w:val="en-US" w:eastAsia="zh-CN"/>
        </w:rPr>
      </w:pPr>
      <w:r>
        <w:rPr>
          <w:lang w:val="en-US" w:eastAsia="zh-CN"/>
        </w:rPr>
        <w:fldChar w:fldCharType="begin"/>
      </w:r>
      <w:r>
        <w:rPr>
          <w:rStyle w:val="14"/>
          <w:lang w:val="en-US" w:eastAsia="zh-CN"/>
        </w:rPr>
        <w:instrText xml:space="preserve"> </w:instrText>
      </w:r>
      <w:r>
        <w:rPr>
          <w:lang w:val="en-US" w:eastAsia="zh-CN"/>
        </w:rPr>
        <w:instrText xml:space="preserve">HYPERLINK \l "_Toc512601646"</w:instrText>
      </w:r>
      <w:r>
        <w:rPr>
          <w:rStyle w:val="14"/>
          <w:lang w:val="en-US" w:eastAsia="zh-CN"/>
        </w:rPr>
        <w:instrText xml:space="preserve"> </w:instrText>
      </w:r>
      <w:r>
        <w:rPr>
          <w:rStyle w:val="14"/>
          <w:lang w:val="en-US" w:eastAsia="zh-CN"/>
        </w:rPr>
        <w:fldChar w:fldCharType="separate"/>
      </w:r>
      <w:r>
        <w:rPr>
          <w:lang w:val="en-US" w:eastAsia="zh-CN"/>
        </w:rPr>
        <w:t xml:space="preserve">1.2 </w:t>
      </w:r>
      <w:r>
        <w:rPr>
          <w:rFonts w:hint="eastAsia"/>
          <w:lang w:val="en-US" w:eastAsia="zh-CN"/>
        </w:rPr>
        <w:t>规划调整依据</w:t>
      </w:r>
      <w:r>
        <w:rPr>
          <w:lang w:val="en-US" w:eastAsia="zh-CN"/>
        </w:rPr>
        <w:tab/>
      </w:r>
      <w:r>
        <w:rPr>
          <w:lang w:val="en-US" w:eastAsia="zh-CN"/>
        </w:rPr>
        <w:fldChar w:fldCharType="begin"/>
      </w:r>
      <w:r>
        <w:rPr>
          <w:lang w:val="en-US" w:eastAsia="zh-CN"/>
        </w:rPr>
        <w:instrText xml:space="preserve"> PAGEREF _Toc512601646 \h </w:instrText>
      </w:r>
      <w:r>
        <w:rPr>
          <w:lang w:val="en-US" w:eastAsia="zh-CN"/>
        </w:rPr>
        <w:fldChar w:fldCharType="separate"/>
      </w:r>
      <w:r>
        <w:rPr>
          <w:lang w:val="en-US" w:eastAsia="zh-CN"/>
        </w:rPr>
        <w:t>2</w:t>
      </w:r>
      <w:r>
        <w:rPr>
          <w:lang w:val="en-US" w:eastAsia="zh-CN"/>
        </w:rPr>
        <w:fldChar w:fldCharType="end"/>
      </w:r>
      <w:r>
        <w:rPr>
          <w:rStyle w:val="14"/>
          <w:lang w:val="en-US" w:eastAsia="zh-CN"/>
        </w:rPr>
        <w:fldChar w:fldCharType="end"/>
      </w:r>
    </w:p>
    <w:p>
      <w:pPr>
        <w:pStyle w:val="6"/>
        <w:tabs>
          <w:tab w:val="right" w:leader="dot" w:pos="8296"/>
        </w:tabs>
        <w:rPr>
          <w:rFonts w:ascii="Calibri" w:hAnsi="Calibri"/>
          <w:szCs w:val="22"/>
          <w:lang w:val="en-US" w:eastAsia="zh-CN"/>
        </w:rPr>
      </w:pPr>
      <w:r>
        <w:rPr>
          <w:lang w:val="en-US" w:eastAsia="zh-CN"/>
        </w:rPr>
        <w:fldChar w:fldCharType="begin"/>
      </w:r>
      <w:r>
        <w:rPr>
          <w:rStyle w:val="14"/>
          <w:lang w:val="en-US" w:eastAsia="zh-CN"/>
        </w:rPr>
        <w:instrText xml:space="preserve"> </w:instrText>
      </w:r>
      <w:r>
        <w:rPr>
          <w:lang w:val="en-US" w:eastAsia="zh-CN"/>
        </w:rPr>
        <w:instrText xml:space="preserve">HYPERLINK \l "_Toc512601647"</w:instrText>
      </w:r>
      <w:r>
        <w:rPr>
          <w:rStyle w:val="14"/>
          <w:lang w:val="en-US" w:eastAsia="zh-CN"/>
        </w:rPr>
        <w:instrText xml:space="preserve"> </w:instrText>
      </w:r>
      <w:r>
        <w:rPr>
          <w:rStyle w:val="14"/>
          <w:lang w:val="en-US" w:eastAsia="zh-CN"/>
        </w:rPr>
        <w:fldChar w:fldCharType="separate"/>
      </w:r>
      <w:r>
        <w:rPr>
          <w:lang w:val="en-US" w:eastAsia="zh-CN"/>
        </w:rPr>
        <w:t xml:space="preserve">1.2.1 </w:t>
      </w:r>
      <w:r>
        <w:rPr>
          <w:rFonts w:hint="eastAsia"/>
          <w:lang w:val="en-US" w:eastAsia="zh-CN"/>
        </w:rPr>
        <w:t>法律法规及相关文件</w:t>
      </w:r>
      <w:r>
        <w:rPr>
          <w:lang w:val="en-US" w:eastAsia="zh-CN"/>
        </w:rPr>
        <w:tab/>
      </w:r>
      <w:r>
        <w:rPr>
          <w:lang w:val="en-US" w:eastAsia="zh-CN"/>
        </w:rPr>
        <w:fldChar w:fldCharType="begin"/>
      </w:r>
      <w:r>
        <w:rPr>
          <w:lang w:val="en-US" w:eastAsia="zh-CN"/>
        </w:rPr>
        <w:instrText xml:space="preserve"> PAGEREF _Toc512601647 \h </w:instrText>
      </w:r>
      <w:r>
        <w:rPr>
          <w:lang w:val="en-US" w:eastAsia="zh-CN"/>
        </w:rPr>
        <w:fldChar w:fldCharType="separate"/>
      </w:r>
      <w:r>
        <w:rPr>
          <w:lang w:val="en-US" w:eastAsia="zh-CN"/>
        </w:rPr>
        <w:t>2</w:t>
      </w:r>
      <w:r>
        <w:rPr>
          <w:lang w:val="en-US" w:eastAsia="zh-CN"/>
        </w:rPr>
        <w:fldChar w:fldCharType="end"/>
      </w:r>
      <w:r>
        <w:rPr>
          <w:rStyle w:val="14"/>
          <w:lang w:val="en-US" w:eastAsia="zh-CN"/>
        </w:rPr>
        <w:fldChar w:fldCharType="end"/>
      </w:r>
    </w:p>
    <w:p>
      <w:pPr>
        <w:pStyle w:val="6"/>
        <w:tabs>
          <w:tab w:val="right" w:leader="dot" w:pos="8296"/>
        </w:tabs>
        <w:rPr>
          <w:rFonts w:ascii="Calibri" w:hAnsi="Calibri"/>
          <w:szCs w:val="22"/>
          <w:lang w:val="en-US" w:eastAsia="zh-CN"/>
        </w:rPr>
      </w:pPr>
      <w:r>
        <w:rPr>
          <w:lang w:val="en-US" w:eastAsia="zh-CN"/>
        </w:rPr>
        <w:fldChar w:fldCharType="begin"/>
      </w:r>
      <w:r>
        <w:rPr>
          <w:rStyle w:val="14"/>
          <w:lang w:val="en-US" w:eastAsia="zh-CN"/>
        </w:rPr>
        <w:instrText xml:space="preserve"> </w:instrText>
      </w:r>
      <w:r>
        <w:rPr>
          <w:lang w:val="en-US" w:eastAsia="zh-CN"/>
        </w:rPr>
        <w:instrText xml:space="preserve">HYPERLINK \l "_Toc512601648"</w:instrText>
      </w:r>
      <w:r>
        <w:rPr>
          <w:rStyle w:val="14"/>
          <w:lang w:val="en-US" w:eastAsia="zh-CN"/>
        </w:rPr>
        <w:instrText xml:space="preserve"> </w:instrText>
      </w:r>
      <w:r>
        <w:rPr>
          <w:rStyle w:val="14"/>
          <w:lang w:val="en-US" w:eastAsia="zh-CN"/>
        </w:rPr>
        <w:fldChar w:fldCharType="separate"/>
      </w:r>
      <w:r>
        <w:rPr>
          <w:lang w:val="en-US" w:eastAsia="zh-CN"/>
        </w:rPr>
        <w:t xml:space="preserve">1.2.2 </w:t>
      </w:r>
      <w:r>
        <w:rPr>
          <w:rFonts w:hint="eastAsia"/>
          <w:lang w:val="en-US" w:eastAsia="zh-CN"/>
        </w:rPr>
        <w:t>规划依据</w:t>
      </w:r>
      <w:r>
        <w:rPr>
          <w:lang w:val="en-US" w:eastAsia="zh-CN"/>
        </w:rPr>
        <w:tab/>
      </w:r>
      <w:r>
        <w:rPr>
          <w:lang w:val="en-US" w:eastAsia="zh-CN"/>
        </w:rPr>
        <w:fldChar w:fldCharType="begin"/>
      </w:r>
      <w:r>
        <w:rPr>
          <w:lang w:val="en-US" w:eastAsia="zh-CN"/>
        </w:rPr>
        <w:instrText xml:space="preserve"> PAGEREF _Toc512601648 \h </w:instrText>
      </w:r>
      <w:r>
        <w:rPr>
          <w:lang w:val="en-US" w:eastAsia="zh-CN"/>
        </w:rPr>
        <w:fldChar w:fldCharType="separate"/>
      </w:r>
      <w:r>
        <w:rPr>
          <w:lang w:val="en-US" w:eastAsia="zh-CN"/>
        </w:rPr>
        <w:t>4</w:t>
      </w:r>
      <w:r>
        <w:rPr>
          <w:lang w:val="en-US" w:eastAsia="zh-CN"/>
        </w:rPr>
        <w:fldChar w:fldCharType="end"/>
      </w:r>
      <w:r>
        <w:rPr>
          <w:rStyle w:val="14"/>
          <w:lang w:val="en-US" w:eastAsia="zh-CN"/>
        </w:rPr>
        <w:fldChar w:fldCharType="end"/>
      </w:r>
    </w:p>
    <w:p>
      <w:pPr>
        <w:pStyle w:val="6"/>
        <w:tabs>
          <w:tab w:val="right" w:leader="dot" w:pos="8296"/>
        </w:tabs>
        <w:rPr>
          <w:rFonts w:ascii="Calibri" w:hAnsi="Calibri"/>
          <w:szCs w:val="22"/>
          <w:lang w:val="en-US" w:eastAsia="zh-CN"/>
        </w:rPr>
      </w:pPr>
      <w:r>
        <w:rPr>
          <w:lang w:val="en-US" w:eastAsia="zh-CN"/>
        </w:rPr>
        <w:fldChar w:fldCharType="begin"/>
      </w:r>
      <w:r>
        <w:rPr>
          <w:rStyle w:val="14"/>
          <w:lang w:val="en-US" w:eastAsia="zh-CN"/>
        </w:rPr>
        <w:instrText xml:space="preserve"> </w:instrText>
      </w:r>
      <w:r>
        <w:rPr>
          <w:lang w:val="en-US" w:eastAsia="zh-CN"/>
        </w:rPr>
        <w:instrText xml:space="preserve">HYPERLINK \l "_Toc512601649"</w:instrText>
      </w:r>
      <w:r>
        <w:rPr>
          <w:rStyle w:val="14"/>
          <w:lang w:val="en-US" w:eastAsia="zh-CN"/>
        </w:rPr>
        <w:instrText xml:space="preserve"> </w:instrText>
      </w:r>
      <w:r>
        <w:rPr>
          <w:rStyle w:val="14"/>
          <w:lang w:val="en-US" w:eastAsia="zh-CN"/>
        </w:rPr>
        <w:fldChar w:fldCharType="separate"/>
      </w:r>
      <w:r>
        <w:rPr>
          <w:lang w:val="en-US" w:eastAsia="zh-CN"/>
        </w:rPr>
        <w:t xml:space="preserve">1.2.3 </w:t>
      </w:r>
      <w:r>
        <w:rPr>
          <w:rFonts w:hint="eastAsia"/>
          <w:lang w:val="en-US" w:eastAsia="zh-CN"/>
        </w:rPr>
        <w:t>地质矿产信息及其它依据</w:t>
      </w:r>
      <w:r>
        <w:rPr>
          <w:lang w:val="en-US" w:eastAsia="zh-CN"/>
        </w:rPr>
        <w:tab/>
      </w:r>
      <w:r>
        <w:rPr>
          <w:lang w:val="en-US" w:eastAsia="zh-CN"/>
        </w:rPr>
        <w:fldChar w:fldCharType="begin"/>
      </w:r>
      <w:r>
        <w:rPr>
          <w:lang w:val="en-US" w:eastAsia="zh-CN"/>
        </w:rPr>
        <w:instrText xml:space="preserve"> PAGEREF _Toc512601649 \h </w:instrText>
      </w:r>
      <w:r>
        <w:rPr>
          <w:lang w:val="en-US" w:eastAsia="zh-CN"/>
        </w:rPr>
        <w:fldChar w:fldCharType="separate"/>
      </w:r>
      <w:r>
        <w:rPr>
          <w:lang w:val="en-US" w:eastAsia="zh-CN"/>
        </w:rPr>
        <w:t>4</w:t>
      </w:r>
      <w:r>
        <w:rPr>
          <w:lang w:val="en-US" w:eastAsia="zh-CN"/>
        </w:rPr>
        <w:fldChar w:fldCharType="end"/>
      </w:r>
      <w:r>
        <w:rPr>
          <w:rStyle w:val="14"/>
          <w:lang w:val="en-US" w:eastAsia="zh-CN"/>
        </w:rPr>
        <w:fldChar w:fldCharType="end"/>
      </w:r>
    </w:p>
    <w:p>
      <w:pPr>
        <w:pStyle w:val="11"/>
        <w:tabs>
          <w:tab w:val="right" w:leader="dot" w:pos="8296"/>
        </w:tabs>
        <w:rPr>
          <w:rFonts w:ascii="Calibri" w:hAnsi="Calibri"/>
          <w:szCs w:val="22"/>
          <w:lang w:val="en-US" w:eastAsia="zh-CN"/>
        </w:rPr>
      </w:pPr>
      <w:r>
        <w:rPr>
          <w:lang w:val="en-US" w:eastAsia="zh-CN"/>
        </w:rPr>
        <w:fldChar w:fldCharType="begin"/>
      </w:r>
      <w:r>
        <w:rPr>
          <w:rStyle w:val="14"/>
          <w:lang w:val="en-US" w:eastAsia="zh-CN"/>
        </w:rPr>
        <w:instrText xml:space="preserve"> </w:instrText>
      </w:r>
      <w:r>
        <w:rPr>
          <w:lang w:val="en-US" w:eastAsia="zh-CN"/>
        </w:rPr>
        <w:instrText xml:space="preserve">HYPERLINK \l "_Toc512601650"</w:instrText>
      </w:r>
      <w:r>
        <w:rPr>
          <w:rStyle w:val="14"/>
          <w:lang w:val="en-US" w:eastAsia="zh-CN"/>
        </w:rPr>
        <w:instrText xml:space="preserve"> </w:instrText>
      </w:r>
      <w:r>
        <w:rPr>
          <w:rStyle w:val="14"/>
          <w:lang w:val="en-US" w:eastAsia="zh-CN"/>
        </w:rPr>
        <w:fldChar w:fldCharType="separate"/>
      </w:r>
      <w:r>
        <w:rPr>
          <w:lang w:val="en-US" w:eastAsia="zh-CN"/>
        </w:rPr>
        <w:t xml:space="preserve">1.3 </w:t>
      </w:r>
      <w:r>
        <w:rPr>
          <w:rFonts w:hint="eastAsia"/>
          <w:lang w:val="en-US" w:eastAsia="zh-CN"/>
        </w:rPr>
        <w:t>规划调整原则</w:t>
      </w:r>
      <w:r>
        <w:rPr>
          <w:lang w:val="en-US" w:eastAsia="zh-CN"/>
        </w:rPr>
        <w:tab/>
      </w:r>
      <w:r>
        <w:rPr>
          <w:lang w:val="en-US" w:eastAsia="zh-CN"/>
        </w:rPr>
        <w:fldChar w:fldCharType="begin"/>
      </w:r>
      <w:r>
        <w:rPr>
          <w:lang w:val="en-US" w:eastAsia="zh-CN"/>
        </w:rPr>
        <w:instrText xml:space="preserve"> PAGEREF _Toc512601650 \h </w:instrText>
      </w:r>
      <w:r>
        <w:rPr>
          <w:lang w:val="en-US" w:eastAsia="zh-CN"/>
        </w:rPr>
        <w:fldChar w:fldCharType="separate"/>
      </w:r>
      <w:r>
        <w:rPr>
          <w:lang w:val="en-US" w:eastAsia="zh-CN"/>
        </w:rPr>
        <w:t>4</w:t>
      </w:r>
      <w:r>
        <w:rPr>
          <w:lang w:val="en-US" w:eastAsia="zh-CN"/>
        </w:rPr>
        <w:fldChar w:fldCharType="end"/>
      </w:r>
      <w:r>
        <w:rPr>
          <w:rStyle w:val="14"/>
          <w:lang w:val="en-US" w:eastAsia="zh-CN"/>
        </w:rPr>
        <w:fldChar w:fldCharType="end"/>
      </w:r>
    </w:p>
    <w:p>
      <w:pPr>
        <w:pStyle w:val="11"/>
        <w:tabs>
          <w:tab w:val="right" w:leader="dot" w:pos="8296"/>
        </w:tabs>
        <w:rPr>
          <w:rFonts w:ascii="Calibri" w:hAnsi="Calibri"/>
          <w:szCs w:val="22"/>
          <w:lang w:val="en-US" w:eastAsia="zh-CN"/>
        </w:rPr>
      </w:pPr>
      <w:r>
        <w:rPr>
          <w:lang w:val="en-US" w:eastAsia="zh-CN"/>
        </w:rPr>
        <w:fldChar w:fldCharType="begin"/>
      </w:r>
      <w:r>
        <w:rPr>
          <w:rStyle w:val="14"/>
          <w:lang w:val="en-US" w:eastAsia="zh-CN"/>
        </w:rPr>
        <w:instrText xml:space="preserve"> </w:instrText>
      </w:r>
      <w:r>
        <w:rPr>
          <w:lang w:val="en-US" w:eastAsia="zh-CN"/>
        </w:rPr>
        <w:instrText xml:space="preserve">HYPERLINK \l "_Toc512601651"</w:instrText>
      </w:r>
      <w:r>
        <w:rPr>
          <w:rStyle w:val="14"/>
          <w:lang w:val="en-US" w:eastAsia="zh-CN"/>
        </w:rPr>
        <w:instrText xml:space="preserve"> </w:instrText>
      </w:r>
      <w:r>
        <w:rPr>
          <w:rStyle w:val="14"/>
          <w:lang w:val="en-US" w:eastAsia="zh-CN"/>
        </w:rPr>
        <w:fldChar w:fldCharType="separate"/>
      </w:r>
      <w:r>
        <w:rPr>
          <w:lang w:val="en-US" w:eastAsia="zh-CN"/>
        </w:rPr>
        <w:t xml:space="preserve">1.4 </w:t>
      </w:r>
      <w:r>
        <w:rPr>
          <w:rFonts w:hint="eastAsia"/>
          <w:lang w:val="en-US" w:eastAsia="zh-CN"/>
        </w:rPr>
        <w:t>工作简要过程</w:t>
      </w:r>
      <w:r>
        <w:rPr>
          <w:lang w:val="en-US" w:eastAsia="zh-CN"/>
        </w:rPr>
        <w:tab/>
      </w:r>
      <w:r>
        <w:rPr>
          <w:lang w:val="en-US" w:eastAsia="zh-CN"/>
        </w:rPr>
        <w:fldChar w:fldCharType="begin"/>
      </w:r>
      <w:r>
        <w:rPr>
          <w:lang w:val="en-US" w:eastAsia="zh-CN"/>
        </w:rPr>
        <w:instrText xml:space="preserve"> PAGEREF _Toc512601651 \h </w:instrText>
      </w:r>
      <w:r>
        <w:rPr>
          <w:lang w:val="en-US" w:eastAsia="zh-CN"/>
        </w:rPr>
        <w:fldChar w:fldCharType="separate"/>
      </w:r>
      <w:r>
        <w:rPr>
          <w:lang w:val="en-US" w:eastAsia="zh-CN"/>
        </w:rPr>
        <w:t>6</w:t>
      </w:r>
      <w:r>
        <w:rPr>
          <w:lang w:val="en-US" w:eastAsia="zh-CN"/>
        </w:rPr>
        <w:fldChar w:fldCharType="end"/>
      </w:r>
      <w:r>
        <w:rPr>
          <w:rStyle w:val="14"/>
          <w:lang w:val="en-US" w:eastAsia="zh-CN"/>
        </w:rPr>
        <w:fldChar w:fldCharType="end"/>
      </w:r>
    </w:p>
    <w:p>
      <w:pPr>
        <w:pStyle w:val="10"/>
        <w:tabs>
          <w:tab w:val="right" w:leader="dot" w:pos="8296"/>
        </w:tabs>
        <w:rPr>
          <w:rFonts w:ascii="Calibri" w:hAnsi="Calibri"/>
          <w:szCs w:val="22"/>
          <w:lang w:val="en-US" w:eastAsia="zh-CN"/>
        </w:rPr>
      </w:pPr>
      <w:r>
        <w:rPr>
          <w:lang w:val="en-US" w:eastAsia="zh-CN"/>
        </w:rPr>
        <w:fldChar w:fldCharType="begin"/>
      </w:r>
      <w:r>
        <w:rPr>
          <w:rStyle w:val="14"/>
          <w:lang w:val="en-US" w:eastAsia="zh-CN"/>
        </w:rPr>
        <w:instrText xml:space="preserve"> </w:instrText>
      </w:r>
      <w:r>
        <w:rPr>
          <w:lang w:val="en-US" w:eastAsia="zh-CN"/>
        </w:rPr>
        <w:instrText xml:space="preserve">HYPERLINK \l "_Toc512601652"</w:instrText>
      </w:r>
      <w:r>
        <w:rPr>
          <w:rStyle w:val="14"/>
          <w:lang w:val="en-US" w:eastAsia="zh-CN"/>
        </w:rPr>
        <w:instrText xml:space="preserve"> </w:instrText>
      </w:r>
      <w:r>
        <w:rPr>
          <w:rStyle w:val="14"/>
          <w:lang w:val="en-US" w:eastAsia="zh-CN"/>
        </w:rPr>
        <w:fldChar w:fldCharType="separate"/>
      </w:r>
      <w:r>
        <w:rPr>
          <w:lang w:val="en-US" w:eastAsia="zh-CN"/>
        </w:rPr>
        <w:t xml:space="preserve">2 </w:t>
      </w:r>
      <w:r>
        <w:rPr>
          <w:rFonts w:hint="eastAsia"/>
          <w:lang w:val="en-US" w:eastAsia="zh-CN"/>
        </w:rPr>
        <w:t>规划调整理由</w:t>
      </w:r>
      <w:r>
        <w:rPr>
          <w:lang w:val="en-US" w:eastAsia="zh-CN"/>
        </w:rPr>
        <w:tab/>
      </w:r>
      <w:r>
        <w:rPr>
          <w:lang w:val="en-US" w:eastAsia="zh-CN"/>
        </w:rPr>
        <w:fldChar w:fldCharType="begin"/>
      </w:r>
      <w:r>
        <w:rPr>
          <w:lang w:val="en-US" w:eastAsia="zh-CN"/>
        </w:rPr>
        <w:instrText xml:space="preserve"> PAGEREF _Toc512601652 \h </w:instrText>
      </w:r>
      <w:r>
        <w:rPr>
          <w:lang w:val="en-US" w:eastAsia="zh-CN"/>
        </w:rPr>
        <w:fldChar w:fldCharType="separate"/>
      </w:r>
      <w:r>
        <w:rPr>
          <w:lang w:val="en-US" w:eastAsia="zh-CN"/>
        </w:rPr>
        <w:t>8</w:t>
      </w:r>
      <w:r>
        <w:rPr>
          <w:lang w:val="en-US" w:eastAsia="zh-CN"/>
        </w:rPr>
        <w:fldChar w:fldCharType="end"/>
      </w:r>
      <w:r>
        <w:rPr>
          <w:rStyle w:val="14"/>
          <w:lang w:val="en-US" w:eastAsia="zh-CN"/>
        </w:rPr>
        <w:fldChar w:fldCharType="end"/>
      </w:r>
    </w:p>
    <w:p>
      <w:pPr>
        <w:pStyle w:val="10"/>
        <w:tabs>
          <w:tab w:val="right" w:leader="dot" w:pos="8296"/>
        </w:tabs>
        <w:rPr>
          <w:rFonts w:ascii="Calibri" w:hAnsi="Calibri"/>
          <w:szCs w:val="22"/>
          <w:lang w:val="en-US" w:eastAsia="zh-CN"/>
        </w:rPr>
      </w:pPr>
      <w:r>
        <w:rPr>
          <w:lang w:val="en-US" w:eastAsia="zh-CN"/>
        </w:rPr>
        <w:fldChar w:fldCharType="begin"/>
      </w:r>
      <w:r>
        <w:rPr>
          <w:rStyle w:val="14"/>
          <w:lang w:val="en-US" w:eastAsia="zh-CN"/>
        </w:rPr>
        <w:instrText xml:space="preserve"> </w:instrText>
      </w:r>
      <w:r>
        <w:rPr>
          <w:lang w:val="en-US" w:eastAsia="zh-CN"/>
        </w:rPr>
        <w:instrText xml:space="preserve">HYPERLINK \l "_Toc512601653"</w:instrText>
      </w:r>
      <w:r>
        <w:rPr>
          <w:rStyle w:val="14"/>
          <w:lang w:val="en-US" w:eastAsia="zh-CN"/>
        </w:rPr>
        <w:instrText xml:space="preserve"> </w:instrText>
      </w:r>
      <w:r>
        <w:rPr>
          <w:rStyle w:val="14"/>
          <w:lang w:val="en-US" w:eastAsia="zh-CN"/>
        </w:rPr>
        <w:fldChar w:fldCharType="separate"/>
      </w:r>
      <w:r>
        <w:rPr>
          <w:lang w:val="en-US" w:eastAsia="zh-CN"/>
        </w:rPr>
        <w:t xml:space="preserve">3 </w:t>
      </w:r>
      <w:r>
        <w:rPr>
          <w:rFonts w:hint="eastAsia"/>
          <w:lang w:val="en-US" w:eastAsia="zh-CN"/>
        </w:rPr>
        <w:t>调整方案</w:t>
      </w:r>
      <w:r>
        <w:rPr>
          <w:lang w:val="en-US" w:eastAsia="zh-CN"/>
        </w:rPr>
        <w:tab/>
      </w:r>
      <w:r>
        <w:rPr>
          <w:lang w:val="en-US" w:eastAsia="zh-CN"/>
        </w:rPr>
        <w:fldChar w:fldCharType="begin"/>
      </w:r>
      <w:r>
        <w:rPr>
          <w:lang w:val="en-US" w:eastAsia="zh-CN"/>
        </w:rPr>
        <w:instrText xml:space="preserve"> PAGEREF _Toc512601653 \h </w:instrText>
      </w:r>
      <w:r>
        <w:rPr>
          <w:lang w:val="en-US" w:eastAsia="zh-CN"/>
        </w:rPr>
        <w:fldChar w:fldCharType="separate"/>
      </w:r>
      <w:r>
        <w:rPr>
          <w:lang w:val="en-US" w:eastAsia="zh-CN"/>
        </w:rPr>
        <w:t>10</w:t>
      </w:r>
      <w:r>
        <w:rPr>
          <w:lang w:val="en-US" w:eastAsia="zh-CN"/>
        </w:rPr>
        <w:fldChar w:fldCharType="end"/>
      </w:r>
      <w:r>
        <w:rPr>
          <w:rStyle w:val="14"/>
          <w:lang w:val="en-US" w:eastAsia="zh-CN"/>
        </w:rPr>
        <w:fldChar w:fldCharType="end"/>
      </w:r>
    </w:p>
    <w:p>
      <w:pPr>
        <w:pStyle w:val="11"/>
        <w:tabs>
          <w:tab w:val="right" w:leader="dot" w:pos="8296"/>
        </w:tabs>
        <w:rPr>
          <w:rFonts w:ascii="Calibri" w:hAnsi="Calibri"/>
          <w:szCs w:val="22"/>
          <w:lang w:val="en-US" w:eastAsia="zh-CN"/>
        </w:rPr>
      </w:pPr>
      <w:r>
        <w:rPr>
          <w:lang w:val="en-US" w:eastAsia="zh-CN"/>
        </w:rPr>
        <w:fldChar w:fldCharType="begin"/>
      </w:r>
      <w:r>
        <w:rPr>
          <w:rStyle w:val="14"/>
          <w:lang w:val="en-US" w:eastAsia="zh-CN"/>
        </w:rPr>
        <w:instrText xml:space="preserve"> </w:instrText>
      </w:r>
      <w:r>
        <w:rPr>
          <w:lang w:val="en-US" w:eastAsia="zh-CN"/>
        </w:rPr>
        <w:instrText xml:space="preserve">HYPERLINK \l "_Toc512601654"</w:instrText>
      </w:r>
      <w:r>
        <w:rPr>
          <w:rStyle w:val="14"/>
          <w:lang w:val="en-US" w:eastAsia="zh-CN"/>
        </w:rPr>
        <w:instrText xml:space="preserve"> </w:instrText>
      </w:r>
      <w:r>
        <w:rPr>
          <w:rStyle w:val="14"/>
          <w:lang w:val="en-US" w:eastAsia="zh-CN"/>
        </w:rPr>
        <w:fldChar w:fldCharType="separate"/>
      </w:r>
      <w:r>
        <w:rPr>
          <w:lang w:val="en-US" w:eastAsia="zh-CN"/>
        </w:rPr>
        <w:t xml:space="preserve">3.1 </w:t>
      </w:r>
      <w:r>
        <w:rPr>
          <w:rFonts w:hint="eastAsia"/>
          <w:lang w:val="en-US" w:eastAsia="zh-CN"/>
        </w:rPr>
        <w:t>规划调整的主要内容</w:t>
      </w:r>
      <w:r>
        <w:rPr>
          <w:lang w:val="en-US" w:eastAsia="zh-CN"/>
        </w:rPr>
        <w:tab/>
      </w:r>
      <w:r>
        <w:rPr>
          <w:lang w:val="en-US" w:eastAsia="zh-CN"/>
        </w:rPr>
        <w:fldChar w:fldCharType="begin"/>
      </w:r>
      <w:r>
        <w:rPr>
          <w:lang w:val="en-US" w:eastAsia="zh-CN"/>
        </w:rPr>
        <w:instrText xml:space="preserve"> PAGEREF _Toc512601654 \h </w:instrText>
      </w:r>
      <w:r>
        <w:rPr>
          <w:lang w:val="en-US" w:eastAsia="zh-CN"/>
        </w:rPr>
        <w:fldChar w:fldCharType="separate"/>
      </w:r>
      <w:r>
        <w:rPr>
          <w:lang w:val="en-US" w:eastAsia="zh-CN"/>
        </w:rPr>
        <w:t>10</w:t>
      </w:r>
      <w:r>
        <w:rPr>
          <w:lang w:val="en-US" w:eastAsia="zh-CN"/>
        </w:rPr>
        <w:fldChar w:fldCharType="end"/>
      </w:r>
      <w:r>
        <w:rPr>
          <w:rStyle w:val="14"/>
          <w:lang w:val="en-US" w:eastAsia="zh-CN"/>
        </w:rPr>
        <w:fldChar w:fldCharType="end"/>
      </w:r>
    </w:p>
    <w:p>
      <w:pPr>
        <w:pStyle w:val="11"/>
        <w:tabs>
          <w:tab w:val="right" w:leader="dot" w:pos="8296"/>
        </w:tabs>
        <w:rPr>
          <w:rFonts w:ascii="Calibri" w:hAnsi="Calibri"/>
          <w:szCs w:val="22"/>
          <w:lang w:val="en-US" w:eastAsia="zh-CN"/>
        </w:rPr>
      </w:pPr>
      <w:r>
        <w:rPr>
          <w:lang w:val="en-US" w:eastAsia="zh-CN"/>
        </w:rPr>
        <w:fldChar w:fldCharType="begin"/>
      </w:r>
      <w:r>
        <w:rPr>
          <w:rStyle w:val="14"/>
          <w:lang w:val="en-US" w:eastAsia="zh-CN"/>
        </w:rPr>
        <w:instrText xml:space="preserve"> </w:instrText>
      </w:r>
      <w:r>
        <w:rPr>
          <w:lang w:val="en-US" w:eastAsia="zh-CN"/>
        </w:rPr>
        <w:instrText xml:space="preserve">HYPERLINK \l "_Toc512601655"</w:instrText>
      </w:r>
      <w:r>
        <w:rPr>
          <w:rStyle w:val="14"/>
          <w:lang w:val="en-US" w:eastAsia="zh-CN"/>
        </w:rPr>
        <w:instrText xml:space="preserve"> </w:instrText>
      </w:r>
      <w:r>
        <w:rPr>
          <w:rStyle w:val="14"/>
          <w:lang w:val="en-US" w:eastAsia="zh-CN"/>
        </w:rPr>
        <w:fldChar w:fldCharType="separate"/>
      </w:r>
      <w:r>
        <w:rPr>
          <w:lang w:val="en-US" w:eastAsia="zh-CN"/>
        </w:rPr>
        <w:t xml:space="preserve">3.2 </w:t>
      </w:r>
      <w:r>
        <w:rPr>
          <w:rFonts w:hint="eastAsia"/>
          <w:lang w:val="en-US" w:eastAsia="zh-CN"/>
        </w:rPr>
        <w:t>调整方案</w:t>
      </w:r>
      <w:r>
        <w:rPr>
          <w:lang w:val="en-US" w:eastAsia="zh-CN"/>
        </w:rPr>
        <w:tab/>
      </w:r>
      <w:r>
        <w:rPr>
          <w:lang w:val="en-US" w:eastAsia="zh-CN"/>
        </w:rPr>
        <w:fldChar w:fldCharType="begin"/>
      </w:r>
      <w:r>
        <w:rPr>
          <w:lang w:val="en-US" w:eastAsia="zh-CN"/>
        </w:rPr>
        <w:instrText xml:space="preserve"> PAGEREF _Toc512601655 \h </w:instrText>
      </w:r>
      <w:r>
        <w:rPr>
          <w:lang w:val="en-US" w:eastAsia="zh-CN"/>
        </w:rPr>
        <w:fldChar w:fldCharType="separate"/>
      </w:r>
      <w:r>
        <w:rPr>
          <w:lang w:val="en-US" w:eastAsia="zh-CN"/>
        </w:rPr>
        <w:t>10</w:t>
      </w:r>
      <w:r>
        <w:rPr>
          <w:lang w:val="en-US" w:eastAsia="zh-CN"/>
        </w:rPr>
        <w:fldChar w:fldCharType="end"/>
      </w:r>
      <w:r>
        <w:rPr>
          <w:rStyle w:val="14"/>
          <w:lang w:val="en-US" w:eastAsia="zh-CN"/>
        </w:rPr>
        <w:fldChar w:fldCharType="end"/>
      </w:r>
    </w:p>
    <w:p>
      <w:pPr>
        <w:pStyle w:val="6"/>
        <w:tabs>
          <w:tab w:val="right" w:leader="dot" w:pos="8296"/>
        </w:tabs>
        <w:rPr>
          <w:rFonts w:ascii="Calibri" w:hAnsi="Calibri"/>
          <w:szCs w:val="22"/>
          <w:lang w:val="en-US" w:eastAsia="zh-CN"/>
        </w:rPr>
      </w:pPr>
      <w:r>
        <w:rPr>
          <w:lang w:val="en-US" w:eastAsia="zh-CN"/>
        </w:rPr>
        <w:fldChar w:fldCharType="begin"/>
      </w:r>
      <w:r>
        <w:rPr>
          <w:rStyle w:val="14"/>
          <w:lang w:val="en-US" w:eastAsia="zh-CN"/>
        </w:rPr>
        <w:instrText xml:space="preserve"> </w:instrText>
      </w:r>
      <w:r>
        <w:rPr>
          <w:lang w:val="en-US" w:eastAsia="zh-CN"/>
        </w:rPr>
        <w:instrText xml:space="preserve">HYPERLINK \l "_Toc512601656"</w:instrText>
      </w:r>
      <w:r>
        <w:rPr>
          <w:rStyle w:val="14"/>
          <w:lang w:val="en-US" w:eastAsia="zh-CN"/>
        </w:rPr>
        <w:instrText xml:space="preserve"> </w:instrText>
      </w:r>
      <w:r>
        <w:rPr>
          <w:rStyle w:val="14"/>
          <w:lang w:val="en-US" w:eastAsia="zh-CN"/>
        </w:rPr>
        <w:fldChar w:fldCharType="separate"/>
      </w:r>
      <w:r>
        <w:rPr>
          <w:lang w:val="en-US" w:eastAsia="zh-CN"/>
        </w:rPr>
        <w:t xml:space="preserve">3.2.1 </w:t>
      </w:r>
      <w:r>
        <w:rPr>
          <w:rFonts w:hint="eastAsia"/>
          <w:lang w:val="en-US" w:eastAsia="zh-CN"/>
        </w:rPr>
        <w:t>资源禀赋特征及勘查开发现状</w:t>
      </w:r>
      <w:r>
        <w:rPr>
          <w:lang w:val="en-US" w:eastAsia="zh-CN"/>
        </w:rPr>
        <w:tab/>
      </w:r>
      <w:r>
        <w:rPr>
          <w:lang w:val="en-US" w:eastAsia="zh-CN"/>
        </w:rPr>
        <w:fldChar w:fldCharType="begin"/>
      </w:r>
      <w:r>
        <w:rPr>
          <w:lang w:val="en-US" w:eastAsia="zh-CN"/>
        </w:rPr>
        <w:instrText xml:space="preserve"> PAGEREF _Toc512601656 \h </w:instrText>
      </w:r>
      <w:r>
        <w:rPr>
          <w:lang w:val="en-US" w:eastAsia="zh-CN"/>
        </w:rPr>
        <w:fldChar w:fldCharType="separate"/>
      </w:r>
      <w:r>
        <w:rPr>
          <w:lang w:val="en-US" w:eastAsia="zh-CN"/>
        </w:rPr>
        <w:t>10</w:t>
      </w:r>
      <w:r>
        <w:rPr>
          <w:lang w:val="en-US" w:eastAsia="zh-CN"/>
        </w:rPr>
        <w:fldChar w:fldCharType="end"/>
      </w:r>
      <w:r>
        <w:rPr>
          <w:rStyle w:val="14"/>
          <w:lang w:val="en-US" w:eastAsia="zh-CN"/>
        </w:rPr>
        <w:fldChar w:fldCharType="end"/>
      </w:r>
    </w:p>
    <w:p>
      <w:pPr>
        <w:pStyle w:val="6"/>
        <w:tabs>
          <w:tab w:val="right" w:leader="dot" w:pos="8296"/>
        </w:tabs>
        <w:rPr>
          <w:rFonts w:ascii="Calibri" w:hAnsi="Calibri"/>
          <w:szCs w:val="22"/>
          <w:lang w:val="en-US" w:eastAsia="zh-CN"/>
        </w:rPr>
      </w:pPr>
      <w:r>
        <w:rPr>
          <w:lang w:val="en-US" w:eastAsia="zh-CN"/>
        </w:rPr>
        <w:fldChar w:fldCharType="begin"/>
      </w:r>
      <w:r>
        <w:rPr>
          <w:rStyle w:val="14"/>
          <w:lang w:val="en-US" w:eastAsia="zh-CN"/>
        </w:rPr>
        <w:instrText xml:space="preserve"> </w:instrText>
      </w:r>
      <w:r>
        <w:rPr>
          <w:lang w:val="en-US" w:eastAsia="zh-CN"/>
        </w:rPr>
        <w:instrText xml:space="preserve">HYPERLINK \l "_Toc512601657"</w:instrText>
      </w:r>
      <w:r>
        <w:rPr>
          <w:rStyle w:val="14"/>
          <w:lang w:val="en-US" w:eastAsia="zh-CN"/>
        </w:rPr>
        <w:instrText xml:space="preserve"> </w:instrText>
      </w:r>
      <w:r>
        <w:rPr>
          <w:rStyle w:val="14"/>
          <w:lang w:val="en-US" w:eastAsia="zh-CN"/>
        </w:rPr>
        <w:fldChar w:fldCharType="separate"/>
      </w:r>
      <w:r>
        <w:rPr>
          <w:lang w:val="en-US" w:eastAsia="zh-CN"/>
        </w:rPr>
        <w:t xml:space="preserve">3.2.2 </w:t>
      </w:r>
      <w:r>
        <w:rPr>
          <w:rFonts w:hint="eastAsia"/>
          <w:lang w:val="en-US" w:eastAsia="zh-CN"/>
        </w:rPr>
        <w:t>分区调整</w:t>
      </w:r>
      <w:r>
        <w:rPr>
          <w:lang w:val="en-US" w:eastAsia="zh-CN"/>
        </w:rPr>
        <w:tab/>
      </w:r>
      <w:r>
        <w:rPr>
          <w:lang w:val="en-US" w:eastAsia="zh-CN"/>
        </w:rPr>
        <w:fldChar w:fldCharType="begin"/>
      </w:r>
      <w:r>
        <w:rPr>
          <w:lang w:val="en-US" w:eastAsia="zh-CN"/>
        </w:rPr>
        <w:instrText xml:space="preserve"> PAGEREF _Toc512601657 \h </w:instrText>
      </w:r>
      <w:r>
        <w:rPr>
          <w:lang w:val="en-US" w:eastAsia="zh-CN"/>
        </w:rPr>
        <w:fldChar w:fldCharType="separate"/>
      </w:r>
      <w:r>
        <w:rPr>
          <w:lang w:val="en-US" w:eastAsia="zh-CN"/>
        </w:rPr>
        <w:t>14</w:t>
      </w:r>
      <w:r>
        <w:rPr>
          <w:lang w:val="en-US" w:eastAsia="zh-CN"/>
        </w:rPr>
        <w:fldChar w:fldCharType="end"/>
      </w:r>
      <w:r>
        <w:rPr>
          <w:rStyle w:val="14"/>
          <w:lang w:val="en-US" w:eastAsia="zh-CN"/>
        </w:rPr>
        <w:fldChar w:fldCharType="end"/>
      </w:r>
    </w:p>
    <w:p>
      <w:pPr>
        <w:pStyle w:val="6"/>
        <w:tabs>
          <w:tab w:val="right" w:leader="dot" w:pos="8296"/>
        </w:tabs>
        <w:rPr>
          <w:rFonts w:ascii="Calibri" w:hAnsi="Calibri"/>
          <w:szCs w:val="22"/>
          <w:lang w:val="en-US" w:eastAsia="zh-CN"/>
        </w:rPr>
      </w:pPr>
      <w:r>
        <w:rPr>
          <w:lang w:val="en-US" w:eastAsia="zh-CN"/>
        </w:rPr>
        <w:fldChar w:fldCharType="begin"/>
      </w:r>
      <w:r>
        <w:rPr>
          <w:rStyle w:val="14"/>
          <w:lang w:val="en-US" w:eastAsia="zh-CN"/>
        </w:rPr>
        <w:instrText xml:space="preserve"> </w:instrText>
      </w:r>
      <w:r>
        <w:rPr>
          <w:lang w:val="en-US" w:eastAsia="zh-CN"/>
        </w:rPr>
        <w:instrText xml:space="preserve">HYPERLINK \l "_Toc512601658"</w:instrText>
      </w:r>
      <w:r>
        <w:rPr>
          <w:rStyle w:val="14"/>
          <w:lang w:val="en-US" w:eastAsia="zh-CN"/>
        </w:rPr>
        <w:instrText xml:space="preserve"> </w:instrText>
      </w:r>
      <w:r>
        <w:rPr>
          <w:rStyle w:val="14"/>
          <w:lang w:val="en-US" w:eastAsia="zh-CN"/>
        </w:rPr>
        <w:fldChar w:fldCharType="separate"/>
      </w:r>
      <w:r>
        <w:rPr>
          <w:lang w:val="en-US" w:eastAsia="zh-CN"/>
        </w:rPr>
        <w:t xml:space="preserve">3.2.3 </w:t>
      </w:r>
      <w:r>
        <w:rPr>
          <w:rFonts w:hint="eastAsia"/>
          <w:lang w:val="en-US" w:eastAsia="zh-CN"/>
        </w:rPr>
        <w:t>区划调整</w:t>
      </w:r>
      <w:r>
        <w:rPr>
          <w:lang w:val="en-US" w:eastAsia="zh-CN"/>
        </w:rPr>
        <w:tab/>
      </w:r>
      <w:r>
        <w:rPr>
          <w:lang w:val="en-US" w:eastAsia="zh-CN"/>
        </w:rPr>
        <w:fldChar w:fldCharType="begin"/>
      </w:r>
      <w:r>
        <w:rPr>
          <w:lang w:val="en-US" w:eastAsia="zh-CN"/>
        </w:rPr>
        <w:instrText xml:space="preserve"> PAGEREF _Toc512601658 \h </w:instrText>
      </w:r>
      <w:r>
        <w:rPr>
          <w:lang w:val="en-US" w:eastAsia="zh-CN"/>
        </w:rPr>
        <w:fldChar w:fldCharType="separate"/>
      </w:r>
      <w:r>
        <w:rPr>
          <w:lang w:val="en-US" w:eastAsia="zh-CN"/>
        </w:rPr>
        <w:t>14</w:t>
      </w:r>
      <w:r>
        <w:rPr>
          <w:lang w:val="en-US" w:eastAsia="zh-CN"/>
        </w:rPr>
        <w:fldChar w:fldCharType="end"/>
      </w:r>
      <w:r>
        <w:rPr>
          <w:rStyle w:val="14"/>
          <w:lang w:val="en-US" w:eastAsia="zh-CN"/>
        </w:rPr>
        <w:fldChar w:fldCharType="end"/>
      </w:r>
    </w:p>
    <w:p>
      <w:pPr>
        <w:pStyle w:val="6"/>
        <w:tabs>
          <w:tab w:val="right" w:leader="dot" w:pos="8296"/>
        </w:tabs>
        <w:rPr>
          <w:rFonts w:ascii="Calibri" w:hAnsi="Calibri"/>
          <w:szCs w:val="22"/>
          <w:lang w:val="en-US" w:eastAsia="zh-CN"/>
        </w:rPr>
      </w:pPr>
      <w:r>
        <w:rPr>
          <w:lang w:val="en-US" w:eastAsia="zh-CN"/>
        </w:rPr>
        <w:fldChar w:fldCharType="begin"/>
      </w:r>
      <w:r>
        <w:rPr>
          <w:rStyle w:val="14"/>
          <w:lang w:val="en-US" w:eastAsia="zh-CN"/>
        </w:rPr>
        <w:instrText xml:space="preserve"> </w:instrText>
      </w:r>
      <w:r>
        <w:rPr>
          <w:lang w:val="en-US" w:eastAsia="zh-CN"/>
        </w:rPr>
        <w:instrText xml:space="preserve">HYPERLINK \l "_Toc512601659"</w:instrText>
      </w:r>
      <w:r>
        <w:rPr>
          <w:rStyle w:val="14"/>
          <w:lang w:val="en-US" w:eastAsia="zh-CN"/>
        </w:rPr>
        <w:instrText xml:space="preserve"> </w:instrText>
      </w:r>
      <w:r>
        <w:rPr>
          <w:rStyle w:val="14"/>
          <w:lang w:val="en-US" w:eastAsia="zh-CN"/>
        </w:rPr>
        <w:fldChar w:fldCharType="separate"/>
      </w:r>
      <w:r>
        <w:rPr>
          <w:lang w:val="en-US" w:eastAsia="zh-CN"/>
        </w:rPr>
        <w:t xml:space="preserve">3.2.4 </w:t>
      </w:r>
      <w:r>
        <w:rPr>
          <w:rFonts w:hint="eastAsia"/>
          <w:lang w:val="en-US" w:eastAsia="zh-CN"/>
        </w:rPr>
        <w:t>主要规划指标调整</w:t>
      </w:r>
      <w:r>
        <w:rPr>
          <w:lang w:val="en-US" w:eastAsia="zh-CN"/>
        </w:rPr>
        <w:tab/>
      </w:r>
      <w:r>
        <w:rPr>
          <w:lang w:val="en-US" w:eastAsia="zh-CN"/>
        </w:rPr>
        <w:fldChar w:fldCharType="begin"/>
      </w:r>
      <w:r>
        <w:rPr>
          <w:lang w:val="en-US" w:eastAsia="zh-CN"/>
        </w:rPr>
        <w:instrText xml:space="preserve"> PAGEREF _Toc512601659 \h </w:instrText>
      </w:r>
      <w:r>
        <w:rPr>
          <w:lang w:val="en-US" w:eastAsia="zh-CN"/>
        </w:rPr>
        <w:fldChar w:fldCharType="separate"/>
      </w:r>
      <w:r>
        <w:rPr>
          <w:lang w:val="en-US" w:eastAsia="zh-CN"/>
        </w:rPr>
        <w:t>18</w:t>
      </w:r>
      <w:r>
        <w:rPr>
          <w:lang w:val="en-US" w:eastAsia="zh-CN"/>
        </w:rPr>
        <w:fldChar w:fldCharType="end"/>
      </w:r>
      <w:r>
        <w:rPr>
          <w:rStyle w:val="14"/>
          <w:lang w:val="en-US" w:eastAsia="zh-CN"/>
        </w:rPr>
        <w:fldChar w:fldCharType="end"/>
      </w:r>
    </w:p>
    <w:p>
      <w:pPr>
        <w:pStyle w:val="6"/>
        <w:tabs>
          <w:tab w:val="right" w:leader="dot" w:pos="8296"/>
        </w:tabs>
        <w:rPr>
          <w:rFonts w:ascii="Calibri" w:hAnsi="Calibri"/>
          <w:szCs w:val="22"/>
          <w:lang w:val="en-US" w:eastAsia="zh-CN"/>
        </w:rPr>
      </w:pPr>
      <w:r>
        <w:rPr>
          <w:lang w:val="en-US" w:eastAsia="zh-CN"/>
        </w:rPr>
        <w:fldChar w:fldCharType="begin"/>
      </w:r>
      <w:r>
        <w:rPr>
          <w:rStyle w:val="14"/>
          <w:lang w:val="en-US" w:eastAsia="zh-CN"/>
        </w:rPr>
        <w:instrText xml:space="preserve"> </w:instrText>
      </w:r>
      <w:r>
        <w:rPr>
          <w:lang w:val="en-US" w:eastAsia="zh-CN"/>
        </w:rPr>
        <w:instrText xml:space="preserve">HYPERLINK \l "_Toc512601660"</w:instrText>
      </w:r>
      <w:r>
        <w:rPr>
          <w:rStyle w:val="14"/>
          <w:lang w:val="en-US" w:eastAsia="zh-CN"/>
        </w:rPr>
        <w:instrText xml:space="preserve"> </w:instrText>
      </w:r>
      <w:r>
        <w:rPr>
          <w:rStyle w:val="14"/>
          <w:lang w:val="en-US" w:eastAsia="zh-CN"/>
        </w:rPr>
        <w:fldChar w:fldCharType="separate"/>
      </w:r>
      <w:r>
        <w:rPr>
          <w:lang w:val="en-US" w:eastAsia="zh-CN"/>
        </w:rPr>
        <w:t xml:space="preserve">3.2.5 </w:t>
      </w:r>
      <w:r>
        <w:rPr>
          <w:rFonts w:hint="eastAsia"/>
          <w:lang w:val="en-US" w:eastAsia="zh-CN"/>
        </w:rPr>
        <w:t>准入条件</w:t>
      </w:r>
      <w:r>
        <w:rPr>
          <w:lang w:val="en-US" w:eastAsia="zh-CN"/>
        </w:rPr>
        <w:tab/>
      </w:r>
      <w:r>
        <w:rPr>
          <w:lang w:val="en-US" w:eastAsia="zh-CN"/>
        </w:rPr>
        <w:fldChar w:fldCharType="begin"/>
      </w:r>
      <w:r>
        <w:rPr>
          <w:lang w:val="en-US" w:eastAsia="zh-CN"/>
        </w:rPr>
        <w:instrText xml:space="preserve"> PAGEREF _Toc512601660 \h </w:instrText>
      </w:r>
      <w:r>
        <w:rPr>
          <w:lang w:val="en-US" w:eastAsia="zh-CN"/>
        </w:rPr>
        <w:fldChar w:fldCharType="separate"/>
      </w:r>
      <w:r>
        <w:rPr>
          <w:lang w:val="en-US" w:eastAsia="zh-CN"/>
        </w:rPr>
        <w:t>19</w:t>
      </w:r>
      <w:r>
        <w:rPr>
          <w:lang w:val="en-US" w:eastAsia="zh-CN"/>
        </w:rPr>
        <w:fldChar w:fldCharType="end"/>
      </w:r>
      <w:r>
        <w:rPr>
          <w:rStyle w:val="14"/>
          <w:lang w:val="en-US" w:eastAsia="zh-CN"/>
        </w:rPr>
        <w:fldChar w:fldCharType="end"/>
      </w:r>
    </w:p>
    <w:p>
      <w:pPr>
        <w:pStyle w:val="10"/>
        <w:tabs>
          <w:tab w:val="right" w:leader="dot" w:pos="8296"/>
        </w:tabs>
        <w:rPr>
          <w:rFonts w:ascii="Calibri" w:hAnsi="Calibri"/>
          <w:szCs w:val="22"/>
          <w:lang w:val="en-US" w:eastAsia="zh-CN"/>
        </w:rPr>
      </w:pPr>
      <w:r>
        <w:rPr>
          <w:lang w:val="en-US" w:eastAsia="zh-CN"/>
        </w:rPr>
        <w:fldChar w:fldCharType="begin"/>
      </w:r>
      <w:r>
        <w:rPr>
          <w:rStyle w:val="14"/>
          <w:lang w:val="en-US" w:eastAsia="zh-CN"/>
        </w:rPr>
        <w:instrText xml:space="preserve"> </w:instrText>
      </w:r>
      <w:r>
        <w:rPr>
          <w:lang w:val="en-US" w:eastAsia="zh-CN"/>
        </w:rPr>
        <w:instrText xml:space="preserve">HYPERLINK \l "_Toc512601661"</w:instrText>
      </w:r>
      <w:r>
        <w:rPr>
          <w:rStyle w:val="14"/>
          <w:lang w:val="en-US" w:eastAsia="zh-CN"/>
        </w:rPr>
        <w:instrText xml:space="preserve"> </w:instrText>
      </w:r>
      <w:r>
        <w:rPr>
          <w:rStyle w:val="14"/>
          <w:lang w:val="en-US" w:eastAsia="zh-CN"/>
        </w:rPr>
        <w:fldChar w:fldCharType="separate"/>
      </w:r>
      <w:r>
        <w:rPr>
          <w:lang w:val="en-US" w:eastAsia="zh-CN"/>
        </w:rPr>
        <w:t xml:space="preserve">4 </w:t>
      </w:r>
      <w:r>
        <w:rPr>
          <w:rFonts w:hint="eastAsia"/>
          <w:lang w:val="en-US" w:eastAsia="zh-CN"/>
        </w:rPr>
        <w:t>规划调整影响评估</w:t>
      </w:r>
      <w:r>
        <w:rPr>
          <w:lang w:val="en-US" w:eastAsia="zh-CN"/>
        </w:rPr>
        <w:tab/>
      </w:r>
      <w:r>
        <w:rPr>
          <w:lang w:val="en-US" w:eastAsia="zh-CN"/>
        </w:rPr>
        <w:fldChar w:fldCharType="begin"/>
      </w:r>
      <w:r>
        <w:rPr>
          <w:lang w:val="en-US" w:eastAsia="zh-CN"/>
        </w:rPr>
        <w:instrText xml:space="preserve"> PAGEREF _Toc512601661 \h </w:instrText>
      </w:r>
      <w:r>
        <w:rPr>
          <w:lang w:val="en-US" w:eastAsia="zh-CN"/>
        </w:rPr>
        <w:fldChar w:fldCharType="separate"/>
      </w:r>
      <w:r>
        <w:rPr>
          <w:lang w:val="en-US" w:eastAsia="zh-CN"/>
        </w:rPr>
        <w:t>21</w:t>
      </w:r>
      <w:r>
        <w:rPr>
          <w:lang w:val="en-US" w:eastAsia="zh-CN"/>
        </w:rPr>
        <w:fldChar w:fldCharType="end"/>
      </w:r>
      <w:r>
        <w:rPr>
          <w:rStyle w:val="14"/>
          <w:lang w:val="en-US" w:eastAsia="zh-CN"/>
        </w:rPr>
        <w:fldChar w:fldCharType="end"/>
      </w:r>
    </w:p>
    <w:p>
      <w:pPr>
        <w:pStyle w:val="11"/>
        <w:tabs>
          <w:tab w:val="right" w:leader="dot" w:pos="8296"/>
        </w:tabs>
        <w:rPr>
          <w:rFonts w:ascii="Calibri" w:hAnsi="Calibri"/>
          <w:szCs w:val="22"/>
          <w:lang w:val="en-US" w:eastAsia="zh-CN"/>
        </w:rPr>
      </w:pPr>
      <w:r>
        <w:rPr>
          <w:lang w:val="en-US" w:eastAsia="zh-CN"/>
        </w:rPr>
        <w:fldChar w:fldCharType="begin"/>
      </w:r>
      <w:r>
        <w:rPr>
          <w:rStyle w:val="14"/>
          <w:lang w:val="en-US" w:eastAsia="zh-CN"/>
        </w:rPr>
        <w:instrText xml:space="preserve"> </w:instrText>
      </w:r>
      <w:r>
        <w:rPr>
          <w:lang w:val="en-US" w:eastAsia="zh-CN"/>
        </w:rPr>
        <w:instrText xml:space="preserve">HYPERLINK \l "_Toc512601662"</w:instrText>
      </w:r>
      <w:r>
        <w:rPr>
          <w:rStyle w:val="14"/>
          <w:lang w:val="en-US" w:eastAsia="zh-CN"/>
        </w:rPr>
        <w:instrText xml:space="preserve"> </w:instrText>
      </w:r>
      <w:r>
        <w:rPr>
          <w:rStyle w:val="14"/>
          <w:lang w:val="en-US" w:eastAsia="zh-CN"/>
        </w:rPr>
        <w:fldChar w:fldCharType="separate"/>
      </w:r>
      <w:r>
        <w:rPr>
          <w:lang w:val="en-US" w:eastAsia="zh-CN"/>
        </w:rPr>
        <w:t xml:space="preserve">4.1 </w:t>
      </w:r>
      <w:r>
        <w:rPr>
          <w:rFonts w:hint="eastAsia"/>
          <w:lang w:val="en-US" w:eastAsia="zh-CN"/>
        </w:rPr>
        <w:t>对规划实施的影响</w:t>
      </w:r>
      <w:r>
        <w:rPr>
          <w:lang w:val="en-US" w:eastAsia="zh-CN"/>
        </w:rPr>
        <w:tab/>
      </w:r>
      <w:r>
        <w:rPr>
          <w:lang w:val="en-US" w:eastAsia="zh-CN"/>
        </w:rPr>
        <w:fldChar w:fldCharType="begin"/>
      </w:r>
      <w:r>
        <w:rPr>
          <w:lang w:val="en-US" w:eastAsia="zh-CN"/>
        </w:rPr>
        <w:instrText xml:space="preserve"> PAGEREF _Toc512601662 \h </w:instrText>
      </w:r>
      <w:r>
        <w:rPr>
          <w:lang w:val="en-US" w:eastAsia="zh-CN"/>
        </w:rPr>
        <w:fldChar w:fldCharType="separate"/>
      </w:r>
      <w:r>
        <w:rPr>
          <w:lang w:val="en-US" w:eastAsia="zh-CN"/>
        </w:rPr>
        <w:t>21</w:t>
      </w:r>
      <w:r>
        <w:rPr>
          <w:lang w:val="en-US" w:eastAsia="zh-CN"/>
        </w:rPr>
        <w:fldChar w:fldCharType="end"/>
      </w:r>
      <w:r>
        <w:rPr>
          <w:rStyle w:val="14"/>
          <w:lang w:val="en-US" w:eastAsia="zh-CN"/>
        </w:rPr>
        <w:fldChar w:fldCharType="end"/>
      </w:r>
    </w:p>
    <w:p>
      <w:pPr>
        <w:pStyle w:val="11"/>
        <w:tabs>
          <w:tab w:val="right" w:leader="dot" w:pos="8296"/>
        </w:tabs>
        <w:rPr>
          <w:rFonts w:ascii="Calibri" w:hAnsi="Calibri"/>
          <w:szCs w:val="22"/>
          <w:lang w:val="en-US" w:eastAsia="zh-CN"/>
        </w:rPr>
      </w:pPr>
      <w:r>
        <w:rPr>
          <w:lang w:val="en-US" w:eastAsia="zh-CN"/>
        </w:rPr>
        <w:fldChar w:fldCharType="begin"/>
      </w:r>
      <w:r>
        <w:rPr>
          <w:rStyle w:val="14"/>
          <w:lang w:val="en-US" w:eastAsia="zh-CN"/>
        </w:rPr>
        <w:instrText xml:space="preserve"> </w:instrText>
      </w:r>
      <w:r>
        <w:rPr>
          <w:lang w:val="en-US" w:eastAsia="zh-CN"/>
        </w:rPr>
        <w:instrText xml:space="preserve">HYPERLINK \l "_Toc512601663"</w:instrText>
      </w:r>
      <w:r>
        <w:rPr>
          <w:rStyle w:val="14"/>
          <w:lang w:val="en-US" w:eastAsia="zh-CN"/>
        </w:rPr>
        <w:instrText xml:space="preserve"> </w:instrText>
      </w:r>
      <w:r>
        <w:rPr>
          <w:rStyle w:val="14"/>
          <w:lang w:val="en-US" w:eastAsia="zh-CN"/>
        </w:rPr>
        <w:fldChar w:fldCharType="separate"/>
      </w:r>
      <w:r>
        <w:rPr>
          <w:lang w:val="en-US" w:eastAsia="zh-CN"/>
        </w:rPr>
        <w:t xml:space="preserve">4.2 </w:t>
      </w:r>
      <w:r>
        <w:rPr>
          <w:rFonts w:hint="eastAsia"/>
          <w:lang w:val="en-US" w:eastAsia="zh-CN"/>
        </w:rPr>
        <w:t>对经济社会发展的影响</w:t>
      </w:r>
      <w:r>
        <w:rPr>
          <w:lang w:val="en-US" w:eastAsia="zh-CN"/>
        </w:rPr>
        <w:tab/>
      </w:r>
      <w:r>
        <w:rPr>
          <w:lang w:val="en-US" w:eastAsia="zh-CN"/>
        </w:rPr>
        <w:fldChar w:fldCharType="begin"/>
      </w:r>
      <w:r>
        <w:rPr>
          <w:lang w:val="en-US" w:eastAsia="zh-CN"/>
        </w:rPr>
        <w:instrText xml:space="preserve"> PAGEREF _Toc512601663 \h </w:instrText>
      </w:r>
      <w:r>
        <w:rPr>
          <w:lang w:val="en-US" w:eastAsia="zh-CN"/>
        </w:rPr>
        <w:fldChar w:fldCharType="separate"/>
      </w:r>
      <w:r>
        <w:rPr>
          <w:lang w:val="en-US" w:eastAsia="zh-CN"/>
        </w:rPr>
        <w:t>21</w:t>
      </w:r>
      <w:r>
        <w:rPr>
          <w:lang w:val="en-US" w:eastAsia="zh-CN"/>
        </w:rPr>
        <w:fldChar w:fldCharType="end"/>
      </w:r>
      <w:r>
        <w:rPr>
          <w:rStyle w:val="14"/>
          <w:lang w:val="en-US" w:eastAsia="zh-CN"/>
        </w:rPr>
        <w:fldChar w:fldCharType="end"/>
      </w:r>
    </w:p>
    <w:p>
      <w:pPr>
        <w:pStyle w:val="11"/>
        <w:tabs>
          <w:tab w:val="right" w:leader="dot" w:pos="8296"/>
        </w:tabs>
        <w:rPr>
          <w:rFonts w:ascii="Calibri" w:hAnsi="Calibri"/>
          <w:szCs w:val="22"/>
          <w:lang w:val="en-US" w:eastAsia="zh-CN"/>
        </w:rPr>
      </w:pPr>
      <w:r>
        <w:rPr>
          <w:lang w:val="en-US" w:eastAsia="zh-CN"/>
        </w:rPr>
        <w:fldChar w:fldCharType="begin"/>
      </w:r>
      <w:r>
        <w:rPr>
          <w:rStyle w:val="14"/>
          <w:lang w:val="en-US" w:eastAsia="zh-CN"/>
        </w:rPr>
        <w:instrText xml:space="preserve"> </w:instrText>
      </w:r>
      <w:r>
        <w:rPr>
          <w:lang w:val="en-US" w:eastAsia="zh-CN"/>
        </w:rPr>
        <w:instrText xml:space="preserve">HYPERLINK \l "_Toc512601664"</w:instrText>
      </w:r>
      <w:r>
        <w:rPr>
          <w:rStyle w:val="14"/>
          <w:lang w:val="en-US" w:eastAsia="zh-CN"/>
        </w:rPr>
        <w:instrText xml:space="preserve"> </w:instrText>
      </w:r>
      <w:r>
        <w:rPr>
          <w:rStyle w:val="14"/>
          <w:lang w:val="en-US" w:eastAsia="zh-CN"/>
        </w:rPr>
        <w:fldChar w:fldCharType="separate"/>
      </w:r>
      <w:r>
        <w:rPr>
          <w:lang w:val="en-US" w:eastAsia="zh-CN"/>
        </w:rPr>
        <w:t xml:space="preserve">4.3 </w:t>
      </w:r>
      <w:r>
        <w:rPr>
          <w:rFonts w:hint="eastAsia"/>
          <w:lang w:val="en-US" w:eastAsia="zh-CN"/>
        </w:rPr>
        <w:t>对生态环境的影响</w:t>
      </w:r>
      <w:r>
        <w:rPr>
          <w:lang w:val="en-US" w:eastAsia="zh-CN"/>
        </w:rPr>
        <w:tab/>
      </w:r>
      <w:r>
        <w:rPr>
          <w:lang w:val="en-US" w:eastAsia="zh-CN"/>
        </w:rPr>
        <w:fldChar w:fldCharType="begin"/>
      </w:r>
      <w:r>
        <w:rPr>
          <w:lang w:val="en-US" w:eastAsia="zh-CN"/>
        </w:rPr>
        <w:instrText xml:space="preserve"> PAGEREF _Toc512601664 \h </w:instrText>
      </w:r>
      <w:r>
        <w:rPr>
          <w:lang w:val="en-US" w:eastAsia="zh-CN"/>
        </w:rPr>
        <w:fldChar w:fldCharType="separate"/>
      </w:r>
      <w:r>
        <w:rPr>
          <w:lang w:val="en-US" w:eastAsia="zh-CN"/>
        </w:rPr>
        <w:t>21</w:t>
      </w:r>
      <w:r>
        <w:rPr>
          <w:lang w:val="en-US" w:eastAsia="zh-CN"/>
        </w:rPr>
        <w:fldChar w:fldCharType="end"/>
      </w:r>
      <w:r>
        <w:rPr>
          <w:rStyle w:val="14"/>
          <w:lang w:val="en-US" w:eastAsia="zh-CN"/>
        </w:rPr>
        <w:fldChar w:fldCharType="end"/>
      </w:r>
    </w:p>
    <w:p>
      <w:pPr>
        <w:pStyle w:val="10"/>
        <w:tabs>
          <w:tab w:val="right" w:leader="dot" w:pos="8296"/>
        </w:tabs>
        <w:rPr>
          <w:rFonts w:ascii="Calibri" w:hAnsi="Calibri"/>
          <w:szCs w:val="22"/>
          <w:lang w:val="en-US" w:eastAsia="zh-CN"/>
        </w:rPr>
      </w:pPr>
      <w:r>
        <w:rPr>
          <w:lang w:val="en-US" w:eastAsia="zh-CN"/>
        </w:rPr>
        <w:fldChar w:fldCharType="begin"/>
      </w:r>
      <w:r>
        <w:rPr>
          <w:rStyle w:val="14"/>
          <w:lang w:val="en-US" w:eastAsia="zh-CN"/>
        </w:rPr>
        <w:instrText xml:space="preserve"> </w:instrText>
      </w:r>
      <w:r>
        <w:rPr>
          <w:lang w:val="en-US" w:eastAsia="zh-CN"/>
        </w:rPr>
        <w:instrText xml:space="preserve">HYPERLINK \l "_Toc512601665"</w:instrText>
      </w:r>
      <w:r>
        <w:rPr>
          <w:rStyle w:val="14"/>
          <w:lang w:val="en-US" w:eastAsia="zh-CN"/>
        </w:rPr>
        <w:instrText xml:space="preserve"> </w:instrText>
      </w:r>
      <w:r>
        <w:rPr>
          <w:rStyle w:val="14"/>
          <w:lang w:val="en-US" w:eastAsia="zh-CN"/>
        </w:rPr>
        <w:fldChar w:fldCharType="separate"/>
      </w:r>
      <w:r>
        <w:rPr>
          <w:lang w:val="en-US" w:eastAsia="zh-CN"/>
        </w:rPr>
        <w:t xml:space="preserve">5 </w:t>
      </w:r>
      <w:r>
        <w:rPr>
          <w:rFonts w:hint="eastAsia"/>
          <w:lang w:val="en-US" w:eastAsia="zh-CN"/>
        </w:rPr>
        <w:t>结论和建议</w:t>
      </w:r>
      <w:r>
        <w:rPr>
          <w:lang w:val="en-US" w:eastAsia="zh-CN"/>
        </w:rPr>
        <w:tab/>
      </w:r>
      <w:r>
        <w:rPr>
          <w:lang w:val="en-US" w:eastAsia="zh-CN"/>
        </w:rPr>
        <w:fldChar w:fldCharType="begin"/>
      </w:r>
      <w:r>
        <w:rPr>
          <w:lang w:val="en-US" w:eastAsia="zh-CN"/>
        </w:rPr>
        <w:instrText xml:space="preserve"> PAGEREF _Toc512601665 \h </w:instrText>
      </w:r>
      <w:r>
        <w:rPr>
          <w:lang w:val="en-US" w:eastAsia="zh-CN"/>
        </w:rPr>
        <w:fldChar w:fldCharType="separate"/>
      </w:r>
      <w:r>
        <w:rPr>
          <w:lang w:val="en-US" w:eastAsia="zh-CN"/>
        </w:rPr>
        <w:t>23</w:t>
      </w:r>
      <w:r>
        <w:rPr>
          <w:lang w:val="en-US" w:eastAsia="zh-CN"/>
        </w:rPr>
        <w:fldChar w:fldCharType="end"/>
      </w:r>
      <w:r>
        <w:rPr>
          <w:rStyle w:val="14"/>
          <w:lang w:val="en-US" w:eastAsia="zh-CN"/>
        </w:rPr>
        <w:fldChar w:fldCharType="end"/>
      </w:r>
    </w:p>
    <w:p>
      <w:pPr>
        <w:pStyle w:val="11"/>
        <w:tabs>
          <w:tab w:val="right" w:leader="dot" w:pos="8296"/>
        </w:tabs>
        <w:rPr>
          <w:rFonts w:ascii="Calibri" w:hAnsi="Calibri"/>
          <w:szCs w:val="22"/>
          <w:lang w:val="en-US" w:eastAsia="zh-CN"/>
        </w:rPr>
      </w:pPr>
      <w:r>
        <w:rPr>
          <w:lang w:val="en-US" w:eastAsia="zh-CN"/>
        </w:rPr>
        <w:fldChar w:fldCharType="begin"/>
      </w:r>
      <w:r>
        <w:rPr>
          <w:rStyle w:val="14"/>
          <w:lang w:val="en-US" w:eastAsia="zh-CN"/>
        </w:rPr>
        <w:instrText xml:space="preserve"> </w:instrText>
      </w:r>
      <w:r>
        <w:rPr>
          <w:lang w:val="en-US" w:eastAsia="zh-CN"/>
        </w:rPr>
        <w:instrText xml:space="preserve">HYPERLINK \l "_Toc512601666"</w:instrText>
      </w:r>
      <w:r>
        <w:rPr>
          <w:rStyle w:val="14"/>
          <w:lang w:val="en-US" w:eastAsia="zh-CN"/>
        </w:rPr>
        <w:instrText xml:space="preserve"> </w:instrText>
      </w:r>
      <w:r>
        <w:rPr>
          <w:rStyle w:val="14"/>
          <w:lang w:val="en-US" w:eastAsia="zh-CN"/>
        </w:rPr>
        <w:fldChar w:fldCharType="separate"/>
      </w:r>
      <w:r>
        <w:rPr>
          <w:lang w:val="en-US" w:eastAsia="zh-CN"/>
        </w:rPr>
        <w:t xml:space="preserve">5.1 </w:t>
      </w:r>
      <w:r>
        <w:rPr>
          <w:rFonts w:hint="eastAsia"/>
          <w:lang w:val="en-US" w:eastAsia="zh-CN"/>
        </w:rPr>
        <w:t>结论</w:t>
      </w:r>
      <w:r>
        <w:rPr>
          <w:lang w:val="en-US" w:eastAsia="zh-CN"/>
        </w:rPr>
        <w:tab/>
      </w:r>
      <w:r>
        <w:rPr>
          <w:lang w:val="en-US" w:eastAsia="zh-CN"/>
        </w:rPr>
        <w:fldChar w:fldCharType="begin"/>
      </w:r>
      <w:r>
        <w:rPr>
          <w:lang w:val="en-US" w:eastAsia="zh-CN"/>
        </w:rPr>
        <w:instrText xml:space="preserve"> PAGEREF _Toc512601666 \h </w:instrText>
      </w:r>
      <w:r>
        <w:rPr>
          <w:lang w:val="en-US" w:eastAsia="zh-CN"/>
        </w:rPr>
        <w:fldChar w:fldCharType="separate"/>
      </w:r>
      <w:r>
        <w:rPr>
          <w:lang w:val="en-US" w:eastAsia="zh-CN"/>
        </w:rPr>
        <w:t>23</w:t>
      </w:r>
      <w:r>
        <w:rPr>
          <w:lang w:val="en-US" w:eastAsia="zh-CN"/>
        </w:rPr>
        <w:fldChar w:fldCharType="end"/>
      </w:r>
      <w:r>
        <w:rPr>
          <w:rStyle w:val="14"/>
          <w:lang w:val="en-US" w:eastAsia="zh-CN"/>
        </w:rPr>
        <w:fldChar w:fldCharType="end"/>
      </w:r>
    </w:p>
    <w:p>
      <w:pPr>
        <w:pStyle w:val="11"/>
        <w:tabs>
          <w:tab w:val="right" w:leader="dot" w:pos="8296"/>
        </w:tabs>
        <w:rPr>
          <w:rFonts w:ascii="Calibri" w:hAnsi="Calibri"/>
          <w:szCs w:val="22"/>
          <w:lang w:val="en-US" w:eastAsia="zh-CN"/>
        </w:rPr>
      </w:pPr>
      <w:r>
        <w:rPr>
          <w:lang w:val="en-US" w:eastAsia="zh-CN"/>
        </w:rPr>
        <w:fldChar w:fldCharType="begin"/>
      </w:r>
      <w:r>
        <w:rPr>
          <w:rStyle w:val="14"/>
          <w:lang w:val="en-US" w:eastAsia="zh-CN"/>
        </w:rPr>
        <w:instrText xml:space="preserve"> </w:instrText>
      </w:r>
      <w:r>
        <w:rPr>
          <w:lang w:val="en-US" w:eastAsia="zh-CN"/>
        </w:rPr>
        <w:instrText xml:space="preserve">HYPERLINK \l "_Toc512601667"</w:instrText>
      </w:r>
      <w:r>
        <w:rPr>
          <w:rStyle w:val="14"/>
          <w:lang w:val="en-US" w:eastAsia="zh-CN"/>
        </w:rPr>
        <w:instrText xml:space="preserve"> </w:instrText>
      </w:r>
      <w:r>
        <w:rPr>
          <w:rStyle w:val="14"/>
          <w:lang w:val="en-US" w:eastAsia="zh-CN"/>
        </w:rPr>
        <w:fldChar w:fldCharType="separate"/>
      </w:r>
      <w:r>
        <w:rPr>
          <w:lang w:val="en-US" w:eastAsia="zh-CN"/>
        </w:rPr>
        <w:t xml:space="preserve">5.2 </w:t>
      </w:r>
      <w:r>
        <w:rPr>
          <w:rFonts w:hint="eastAsia"/>
          <w:lang w:val="en-US" w:eastAsia="zh-CN"/>
        </w:rPr>
        <w:t>建议</w:t>
      </w:r>
      <w:r>
        <w:rPr>
          <w:lang w:val="en-US" w:eastAsia="zh-CN"/>
        </w:rPr>
        <w:tab/>
      </w:r>
      <w:r>
        <w:rPr>
          <w:lang w:val="en-US" w:eastAsia="zh-CN"/>
        </w:rPr>
        <w:fldChar w:fldCharType="begin"/>
      </w:r>
      <w:r>
        <w:rPr>
          <w:lang w:val="en-US" w:eastAsia="zh-CN"/>
        </w:rPr>
        <w:instrText xml:space="preserve"> PAGEREF _Toc512601667 \h </w:instrText>
      </w:r>
      <w:r>
        <w:rPr>
          <w:lang w:val="en-US" w:eastAsia="zh-CN"/>
        </w:rPr>
        <w:fldChar w:fldCharType="separate"/>
      </w:r>
      <w:r>
        <w:rPr>
          <w:lang w:val="en-US" w:eastAsia="zh-CN"/>
        </w:rPr>
        <w:t>23</w:t>
      </w:r>
      <w:r>
        <w:rPr>
          <w:lang w:val="en-US" w:eastAsia="zh-CN"/>
        </w:rPr>
        <w:fldChar w:fldCharType="end"/>
      </w:r>
      <w:r>
        <w:rPr>
          <w:rStyle w:val="14"/>
          <w:lang w:val="en-US" w:eastAsia="zh-CN"/>
        </w:rPr>
        <w:fldChar w:fldCharType="end"/>
      </w:r>
    </w:p>
    <w:p>
      <w:pPr>
        <w:pStyle w:val="10"/>
        <w:tabs>
          <w:tab w:val="right" w:leader="dot" w:pos="8296"/>
        </w:tabs>
        <w:rPr>
          <w:rFonts w:ascii="Calibri" w:hAnsi="Calibri"/>
          <w:szCs w:val="22"/>
          <w:lang w:val="en-US" w:eastAsia="zh-CN"/>
        </w:rPr>
      </w:pPr>
      <w:r>
        <w:rPr>
          <w:lang w:val="en-US" w:eastAsia="zh-CN"/>
        </w:rPr>
        <w:fldChar w:fldCharType="begin"/>
      </w:r>
      <w:r>
        <w:rPr>
          <w:rStyle w:val="14"/>
          <w:lang w:val="en-US" w:eastAsia="zh-CN"/>
        </w:rPr>
        <w:instrText xml:space="preserve"> </w:instrText>
      </w:r>
      <w:r>
        <w:rPr>
          <w:lang w:val="en-US" w:eastAsia="zh-CN"/>
        </w:rPr>
        <w:instrText xml:space="preserve">HYPERLINK \l "_Toc512601668"</w:instrText>
      </w:r>
      <w:r>
        <w:rPr>
          <w:rStyle w:val="14"/>
          <w:lang w:val="en-US" w:eastAsia="zh-CN"/>
        </w:rPr>
        <w:instrText xml:space="preserve"> </w:instrText>
      </w:r>
      <w:r>
        <w:rPr>
          <w:rStyle w:val="14"/>
          <w:lang w:val="en-US" w:eastAsia="zh-CN"/>
        </w:rPr>
        <w:fldChar w:fldCharType="separate"/>
      </w:r>
      <w:r>
        <w:rPr>
          <w:lang w:val="en-US" w:eastAsia="zh-CN"/>
        </w:rPr>
        <w:t xml:space="preserve">6 </w:t>
      </w:r>
      <w:r>
        <w:rPr>
          <w:rFonts w:hint="eastAsia"/>
          <w:lang w:val="en-US" w:eastAsia="zh-CN"/>
        </w:rPr>
        <w:t>需要说明的问题</w:t>
      </w:r>
      <w:r>
        <w:rPr>
          <w:lang w:val="en-US" w:eastAsia="zh-CN"/>
        </w:rPr>
        <w:tab/>
      </w:r>
      <w:r>
        <w:rPr>
          <w:lang w:val="en-US" w:eastAsia="zh-CN"/>
        </w:rPr>
        <w:fldChar w:fldCharType="begin"/>
      </w:r>
      <w:r>
        <w:rPr>
          <w:lang w:val="en-US" w:eastAsia="zh-CN"/>
        </w:rPr>
        <w:instrText xml:space="preserve"> PAGEREF _Toc512601668 \h </w:instrText>
      </w:r>
      <w:r>
        <w:rPr>
          <w:lang w:val="en-US" w:eastAsia="zh-CN"/>
        </w:rPr>
        <w:fldChar w:fldCharType="separate"/>
      </w:r>
      <w:r>
        <w:rPr>
          <w:lang w:val="en-US" w:eastAsia="zh-CN"/>
        </w:rPr>
        <w:t>25</w:t>
      </w:r>
      <w:r>
        <w:rPr>
          <w:lang w:val="en-US" w:eastAsia="zh-CN"/>
        </w:rPr>
        <w:fldChar w:fldCharType="end"/>
      </w:r>
      <w:r>
        <w:rPr>
          <w:rStyle w:val="14"/>
          <w:lang w:val="en-US" w:eastAsia="zh-CN"/>
        </w:rPr>
        <w:fldChar w:fldCharType="end"/>
      </w:r>
    </w:p>
    <w:p>
      <w:pPr>
        <w:pStyle w:val="11"/>
        <w:tabs>
          <w:tab w:val="right" w:leader="dot" w:pos="8296"/>
        </w:tabs>
        <w:rPr>
          <w:rFonts w:ascii="Calibri" w:hAnsi="Calibri"/>
          <w:szCs w:val="22"/>
          <w:lang w:val="en-US" w:eastAsia="zh-CN"/>
        </w:rPr>
      </w:pPr>
      <w:r>
        <w:rPr>
          <w:lang w:val="en-US" w:eastAsia="zh-CN"/>
        </w:rPr>
        <w:fldChar w:fldCharType="begin"/>
      </w:r>
      <w:r>
        <w:rPr>
          <w:rStyle w:val="14"/>
          <w:lang w:val="en-US" w:eastAsia="zh-CN"/>
        </w:rPr>
        <w:instrText xml:space="preserve"> </w:instrText>
      </w:r>
      <w:r>
        <w:rPr>
          <w:lang w:val="en-US" w:eastAsia="zh-CN"/>
        </w:rPr>
        <w:instrText xml:space="preserve">HYPERLINK \l "_Toc512601669"</w:instrText>
      </w:r>
      <w:r>
        <w:rPr>
          <w:rStyle w:val="14"/>
          <w:lang w:val="en-US" w:eastAsia="zh-CN"/>
        </w:rPr>
        <w:instrText xml:space="preserve"> </w:instrText>
      </w:r>
      <w:r>
        <w:rPr>
          <w:rStyle w:val="14"/>
          <w:lang w:val="en-US" w:eastAsia="zh-CN"/>
        </w:rPr>
        <w:fldChar w:fldCharType="separate"/>
      </w:r>
      <w:r>
        <w:rPr>
          <w:rFonts w:hint="eastAsia"/>
          <w:kern w:val="44"/>
          <w:lang w:val="en-US" w:eastAsia="zh-CN"/>
        </w:rPr>
        <w:t>附表</w:t>
      </w:r>
      <w:r>
        <w:rPr>
          <w:kern w:val="44"/>
          <w:lang w:val="en-US" w:eastAsia="zh-CN"/>
        </w:rPr>
        <w:t>1</w:t>
      </w:r>
      <w:r>
        <w:rPr>
          <w:kern w:val="0"/>
          <w:lang w:val="en-US" w:eastAsia="zh-CN"/>
        </w:rPr>
        <w:t xml:space="preserve">  </w:t>
      </w:r>
      <w:r>
        <w:rPr>
          <w:rFonts w:hint="eastAsia" w:cs="宋体"/>
          <w:kern w:val="0"/>
          <w:lang w:val="en-US" w:eastAsia="zh-CN"/>
        </w:rPr>
        <w:t>醴陵市已设探矿权基本情况表</w:t>
      </w:r>
      <w:r>
        <w:rPr>
          <w:lang w:val="en-US" w:eastAsia="zh-CN"/>
        </w:rPr>
        <w:tab/>
      </w:r>
      <w:r>
        <w:rPr>
          <w:lang w:val="en-US" w:eastAsia="zh-CN"/>
        </w:rPr>
        <w:fldChar w:fldCharType="begin"/>
      </w:r>
      <w:r>
        <w:rPr>
          <w:lang w:val="en-US" w:eastAsia="zh-CN"/>
        </w:rPr>
        <w:instrText xml:space="preserve"> PAGEREF _Toc512601669 \h </w:instrText>
      </w:r>
      <w:r>
        <w:rPr>
          <w:lang w:val="en-US" w:eastAsia="zh-CN"/>
        </w:rPr>
        <w:fldChar w:fldCharType="separate"/>
      </w:r>
      <w:r>
        <w:rPr>
          <w:lang w:val="en-US" w:eastAsia="zh-CN"/>
        </w:rPr>
        <w:t>26</w:t>
      </w:r>
      <w:r>
        <w:rPr>
          <w:lang w:val="en-US" w:eastAsia="zh-CN"/>
        </w:rPr>
        <w:fldChar w:fldCharType="end"/>
      </w:r>
      <w:r>
        <w:rPr>
          <w:rStyle w:val="14"/>
          <w:lang w:val="en-US" w:eastAsia="zh-CN"/>
        </w:rPr>
        <w:fldChar w:fldCharType="end"/>
      </w:r>
    </w:p>
    <w:p>
      <w:pPr>
        <w:pStyle w:val="11"/>
        <w:tabs>
          <w:tab w:val="right" w:leader="dot" w:pos="8296"/>
        </w:tabs>
        <w:rPr>
          <w:rFonts w:ascii="Calibri" w:hAnsi="Calibri"/>
          <w:szCs w:val="22"/>
          <w:lang w:val="en-US" w:eastAsia="zh-CN"/>
        </w:rPr>
      </w:pPr>
      <w:r>
        <w:rPr>
          <w:lang w:val="en-US" w:eastAsia="zh-CN"/>
        </w:rPr>
        <w:fldChar w:fldCharType="begin"/>
      </w:r>
      <w:r>
        <w:rPr>
          <w:rStyle w:val="14"/>
          <w:lang w:val="en-US" w:eastAsia="zh-CN"/>
        </w:rPr>
        <w:instrText xml:space="preserve"> </w:instrText>
      </w:r>
      <w:r>
        <w:rPr>
          <w:lang w:val="en-US" w:eastAsia="zh-CN"/>
        </w:rPr>
        <w:instrText xml:space="preserve">HYPERLINK \l "_Toc512601670"</w:instrText>
      </w:r>
      <w:r>
        <w:rPr>
          <w:rStyle w:val="14"/>
          <w:lang w:val="en-US" w:eastAsia="zh-CN"/>
        </w:rPr>
        <w:instrText xml:space="preserve"> </w:instrText>
      </w:r>
      <w:r>
        <w:rPr>
          <w:rStyle w:val="14"/>
          <w:lang w:val="en-US" w:eastAsia="zh-CN"/>
        </w:rPr>
        <w:fldChar w:fldCharType="separate"/>
      </w:r>
      <w:r>
        <w:rPr>
          <w:rFonts w:hint="eastAsia" w:cs="宋体"/>
          <w:kern w:val="0"/>
          <w:lang w:val="en-US" w:eastAsia="zh-CN"/>
        </w:rPr>
        <w:t>附表</w:t>
      </w:r>
      <w:r>
        <w:rPr>
          <w:kern w:val="0"/>
          <w:lang w:val="en-US" w:eastAsia="zh-CN"/>
        </w:rPr>
        <w:t xml:space="preserve">2  </w:t>
      </w:r>
      <w:r>
        <w:rPr>
          <w:rFonts w:hint="eastAsia" w:cs="宋体"/>
          <w:kern w:val="0"/>
          <w:lang w:val="en-US" w:eastAsia="zh-CN"/>
        </w:rPr>
        <w:t>醴陵市已设采矿权基本情况表</w:t>
      </w:r>
      <w:r>
        <w:rPr>
          <w:lang w:val="en-US" w:eastAsia="zh-CN"/>
        </w:rPr>
        <w:tab/>
      </w:r>
      <w:r>
        <w:rPr>
          <w:lang w:val="en-US" w:eastAsia="zh-CN"/>
        </w:rPr>
        <w:fldChar w:fldCharType="begin"/>
      </w:r>
      <w:r>
        <w:rPr>
          <w:lang w:val="en-US" w:eastAsia="zh-CN"/>
        </w:rPr>
        <w:instrText xml:space="preserve"> PAGEREF _Toc512601670 \h </w:instrText>
      </w:r>
      <w:r>
        <w:rPr>
          <w:lang w:val="en-US" w:eastAsia="zh-CN"/>
        </w:rPr>
        <w:fldChar w:fldCharType="separate"/>
      </w:r>
      <w:r>
        <w:rPr>
          <w:lang w:val="en-US" w:eastAsia="zh-CN"/>
        </w:rPr>
        <w:t>31</w:t>
      </w:r>
      <w:r>
        <w:rPr>
          <w:lang w:val="en-US" w:eastAsia="zh-CN"/>
        </w:rPr>
        <w:fldChar w:fldCharType="end"/>
      </w:r>
      <w:r>
        <w:rPr>
          <w:rStyle w:val="14"/>
          <w:lang w:val="en-US" w:eastAsia="zh-CN"/>
        </w:rPr>
        <w:fldChar w:fldCharType="end"/>
      </w:r>
    </w:p>
    <w:p>
      <w:pPr>
        <w:pStyle w:val="11"/>
        <w:tabs>
          <w:tab w:val="right" w:leader="dot" w:pos="8296"/>
        </w:tabs>
        <w:rPr>
          <w:rFonts w:ascii="Calibri" w:hAnsi="Calibri"/>
          <w:szCs w:val="22"/>
          <w:lang w:val="en-US" w:eastAsia="zh-CN"/>
        </w:rPr>
      </w:pPr>
      <w:r>
        <w:rPr>
          <w:lang w:val="en-US" w:eastAsia="zh-CN"/>
        </w:rPr>
        <w:fldChar w:fldCharType="begin"/>
      </w:r>
      <w:r>
        <w:rPr>
          <w:rStyle w:val="14"/>
          <w:lang w:val="en-US" w:eastAsia="zh-CN"/>
        </w:rPr>
        <w:instrText xml:space="preserve"> </w:instrText>
      </w:r>
      <w:r>
        <w:rPr>
          <w:lang w:val="en-US" w:eastAsia="zh-CN"/>
        </w:rPr>
        <w:instrText xml:space="preserve">HYPERLINK \l "_Toc512601671"</w:instrText>
      </w:r>
      <w:r>
        <w:rPr>
          <w:rStyle w:val="14"/>
          <w:lang w:val="en-US" w:eastAsia="zh-CN"/>
        </w:rPr>
        <w:instrText xml:space="preserve"> </w:instrText>
      </w:r>
      <w:r>
        <w:rPr>
          <w:rStyle w:val="14"/>
          <w:lang w:val="en-US" w:eastAsia="zh-CN"/>
        </w:rPr>
        <w:fldChar w:fldCharType="separate"/>
      </w:r>
      <w:r>
        <w:rPr>
          <w:rFonts w:hint="eastAsia" w:cs="宋体"/>
          <w:kern w:val="0"/>
          <w:lang w:val="en-US" w:eastAsia="zh-CN"/>
        </w:rPr>
        <w:t>附表</w:t>
      </w:r>
      <w:r>
        <w:rPr>
          <w:kern w:val="0"/>
          <w:lang w:val="en-US" w:eastAsia="zh-CN"/>
        </w:rPr>
        <w:t xml:space="preserve">3  </w:t>
      </w:r>
      <w:r>
        <w:rPr>
          <w:rFonts w:hint="eastAsia" w:cs="宋体"/>
          <w:kern w:val="0"/>
          <w:lang w:val="en-US" w:eastAsia="zh-CN"/>
        </w:rPr>
        <w:t>醴陵市拟设探矿权勘查规划区块表</w:t>
      </w:r>
      <w:r>
        <w:rPr>
          <w:lang w:val="en-US" w:eastAsia="zh-CN"/>
        </w:rPr>
        <w:tab/>
      </w:r>
      <w:r>
        <w:rPr>
          <w:lang w:val="en-US" w:eastAsia="zh-CN"/>
        </w:rPr>
        <w:fldChar w:fldCharType="begin"/>
      </w:r>
      <w:r>
        <w:rPr>
          <w:lang w:val="en-US" w:eastAsia="zh-CN"/>
        </w:rPr>
        <w:instrText xml:space="preserve"> PAGEREF _Toc512601671 \h </w:instrText>
      </w:r>
      <w:r>
        <w:rPr>
          <w:lang w:val="en-US" w:eastAsia="zh-CN"/>
        </w:rPr>
        <w:fldChar w:fldCharType="separate"/>
      </w:r>
      <w:r>
        <w:rPr>
          <w:lang w:val="en-US" w:eastAsia="zh-CN"/>
        </w:rPr>
        <w:t>41</w:t>
      </w:r>
      <w:r>
        <w:rPr>
          <w:lang w:val="en-US" w:eastAsia="zh-CN"/>
        </w:rPr>
        <w:fldChar w:fldCharType="end"/>
      </w:r>
      <w:r>
        <w:rPr>
          <w:rStyle w:val="14"/>
          <w:lang w:val="en-US" w:eastAsia="zh-CN"/>
        </w:rPr>
        <w:fldChar w:fldCharType="end"/>
      </w:r>
    </w:p>
    <w:p>
      <w:pPr>
        <w:pStyle w:val="11"/>
        <w:tabs>
          <w:tab w:val="right" w:leader="dot" w:pos="8296"/>
        </w:tabs>
        <w:rPr>
          <w:rFonts w:ascii="Calibri" w:hAnsi="Calibri"/>
          <w:szCs w:val="22"/>
          <w:lang w:val="en-US" w:eastAsia="zh-CN"/>
        </w:rPr>
      </w:pPr>
      <w:r>
        <w:rPr>
          <w:lang w:val="en-US" w:eastAsia="zh-CN"/>
        </w:rPr>
        <w:fldChar w:fldCharType="begin"/>
      </w:r>
      <w:r>
        <w:rPr>
          <w:rStyle w:val="14"/>
          <w:lang w:val="en-US" w:eastAsia="zh-CN"/>
        </w:rPr>
        <w:instrText xml:space="preserve"> </w:instrText>
      </w:r>
      <w:r>
        <w:rPr>
          <w:lang w:val="en-US" w:eastAsia="zh-CN"/>
        </w:rPr>
        <w:instrText xml:space="preserve">HYPERLINK \l "_Toc512601672"</w:instrText>
      </w:r>
      <w:r>
        <w:rPr>
          <w:rStyle w:val="14"/>
          <w:lang w:val="en-US" w:eastAsia="zh-CN"/>
        </w:rPr>
        <w:instrText xml:space="preserve"> </w:instrText>
      </w:r>
      <w:r>
        <w:rPr>
          <w:rStyle w:val="14"/>
          <w:lang w:val="en-US" w:eastAsia="zh-CN"/>
        </w:rPr>
        <w:fldChar w:fldCharType="separate"/>
      </w:r>
      <w:r>
        <w:rPr>
          <w:rFonts w:hint="eastAsia"/>
          <w:kern w:val="0"/>
          <w:lang w:val="en-US" w:eastAsia="zh-CN"/>
        </w:rPr>
        <w:t>附表</w:t>
      </w:r>
      <w:r>
        <w:rPr>
          <w:kern w:val="0"/>
          <w:lang w:val="en-US" w:eastAsia="zh-CN"/>
        </w:rPr>
        <w:t xml:space="preserve">4  </w:t>
      </w:r>
      <w:r>
        <w:rPr>
          <w:rFonts w:hint="eastAsia"/>
          <w:kern w:val="0"/>
          <w:lang w:val="en-US" w:eastAsia="zh-CN"/>
        </w:rPr>
        <w:t>醴陵市拟设采矿权开采规划区块表</w:t>
      </w:r>
      <w:r>
        <w:rPr>
          <w:lang w:val="en-US" w:eastAsia="zh-CN"/>
        </w:rPr>
        <w:tab/>
      </w:r>
      <w:r>
        <w:rPr>
          <w:lang w:val="en-US" w:eastAsia="zh-CN"/>
        </w:rPr>
        <w:fldChar w:fldCharType="begin"/>
      </w:r>
      <w:r>
        <w:rPr>
          <w:lang w:val="en-US" w:eastAsia="zh-CN"/>
        </w:rPr>
        <w:instrText xml:space="preserve"> PAGEREF _Toc512601672 \h </w:instrText>
      </w:r>
      <w:r>
        <w:rPr>
          <w:lang w:val="en-US" w:eastAsia="zh-CN"/>
        </w:rPr>
        <w:fldChar w:fldCharType="separate"/>
      </w:r>
      <w:r>
        <w:rPr>
          <w:lang w:val="en-US" w:eastAsia="zh-CN"/>
        </w:rPr>
        <w:t>46</w:t>
      </w:r>
      <w:r>
        <w:rPr>
          <w:lang w:val="en-US" w:eastAsia="zh-CN"/>
        </w:rPr>
        <w:fldChar w:fldCharType="end"/>
      </w:r>
      <w:r>
        <w:rPr>
          <w:rStyle w:val="14"/>
          <w:lang w:val="en-US" w:eastAsia="zh-CN"/>
        </w:rPr>
        <w:fldChar w:fldCharType="end"/>
      </w:r>
    </w:p>
    <w:p>
      <w:pPr>
        <w:rPr>
          <w:rFonts w:hint="eastAsia"/>
          <w:b/>
          <w:szCs w:val="21"/>
        </w:rPr>
      </w:pPr>
      <w:r>
        <w:rPr>
          <w:b/>
          <w:sz w:val="28"/>
          <w:szCs w:val="28"/>
        </w:rPr>
        <w:fldChar w:fldCharType="end"/>
      </w:r>
      <w:bookmarkStart w:id="1" w:name="_Hlt508350473"/>
    </w:p>
    <w:p>
      <w:pPr>
        <w:rPr>
          <w:rFonts w:hint="eastAsia"/>
          <w:sz w:val="28"/>
          <w:szCs w:val="28"/>
        </w:rPr>
      </w:pPr>
      <w:r>
        <w:rPr>
          <w:rFonts w:hint="eastAsia"/>
          <w:szCs w:val="21"/>
        </w:rPr>
        <w:t xml:space="preserve">附图、醴陵市浦口镇十八坡玻璃用砂石英砂岩矿探矿权及采矿权设置区划图(1:10000) </w:t>
      </w:r>
      <w:bookmarkEnd w:id="1"/>
    </w:p>
    <w:p>
      <w:pPr>
        <w:ind w:left="700" w:hanging="700" w:hangingChars="250"/>
        <w:rPr>
          <w:sz w:val="28"/>
          <w:szCs w:val="28"/>
        </w:rPr>
        <w:sectPr>
          <w:pgSz w:w="11906" w:h="16838"/>
          <w:pgMar w:top="1440" w:right="1800" w:bottom="1440" w:left="1800" w:header="851" w:footer="992" w:gutter="0"/>
          <w:pgNumType w:start="1"/>
          <w:docGrid w:type="lines" w:linePitch="312" w:charSpace="0"/>
        </w:sectPr>
      </w:pPr>
      <w:r>
        <w:rPr>
          <w:rFonts w:hint="eastAsia"/>
          <w:sz w:val="28"/>
          <w:szCs w:val="28"/>
        </w:rPr>
        <w:t xml:space="preserve"> </w:t>
      </w:r>
    </w:p>
    <w:p>
      <w:pPr>
        <w:pStyle w:val="2"/>
        <w:rPr>
          <w:rFonts w:hint="eastAsia"/>
        </w:rPr>
      </w:pPr>
      <w:bookmarkStart w:id="2" w:name="_Toc512601641"/>
      <w:r>
        <w:rPr>
          <w:rFonts w:hint="eastAsia"/>
        </w:rPr>
        <w:t>1 前 言</w:t>
      </w:r>
      <w:bookmarkEnd w:id="2"/>
      <w:r>
        <w:rPr>
          <w:rFonts w:hint="eastAsia"/>
        </w:rPr>
        <w:t xml:space="preserve"> </w:t>
      </w:r>
    </w:p>
    <w:p>
      <w:pPr>
        <w:pStyle w:val="3"/>
        <w:rPr>
          <w:rFonts w:hint="eastAsia"/>
        </w:rPr>
      </w:pPr>
      <w:bookmarkStart w:id="3" w:name="_Toc512601642"/>
      <w:r>
        <w:rPr>
          <w:rFonts w:hint="eastAsia"/>
        </w:rPr>
        <w:t>1.1 任务由来</w:t>
      </w:r>
      <w:bookmarkEnd w:id="3"/>
      <w:r>
        <w:rPr>
          <w:rFonts w:hint="eastAsia"/>
        </w:rPr>
        <w:t xml:space="preserve"> </w:t>
      </w:r>
    </w:p>
    <w:p>
      <w:pPr>
        <w:pStyle w:val="4"/>
        <w:rPr>
          <w:rFonts w:hint="eastAsia"/>
        </w:rPr>
      </w:pPr>
      <w:bookmarkStart w:id="4" w:name="_Toc512601643"/>
      <w:r>
        <w:rPr>
          <w:rFonts w:hint="eastAsia"/>
        </w:rPr>
        <w:t>1.1.1 目的</w:t>
      </w:r>
      <w:bookmarkEnd w:id="4"/>
      <w:r>
        <w:rPr>
          <w:rFonts w:hint="eastAsia"/>
        </w:rPr>
        <w:t xml:space="preserve"> </w:t>
      </w:r>
    </w:p>
    <w:p>
      <w:pPr>
        <w:spacing w:line="360" w:lineRule="auto"/>
        <w:ind w:firstLine="560" w:firstLineChars="200"/>
        <w:jc w:val="left"/>
        <w:rPr>
          <w:rFonts w:hint="eastAsia"/>
          <w:sz w:val="28"/>
          <w:szCs w:val="28"/>
        </w:rPr>
      </w:pPr>
      <w:r>
        <w:rPr>
          <w:sz w:val="28"/>
          <w:szCs w:val="28"/>
        </w:rPr>
        <w:t>株洲</w:t>
      </w:r>
      <w:r>
        <w:rPr>
          <w:rFonts w:hint="eastAsia"/>
          <w:sz w:val="28"/>
          <w:szCs w:val="28"/>
        </w:rPr>
        <w:t>旗滨集团股份</w:t>
      </w:r>
      <w:r>
        <w:rPr>
          <w:sz w:val="28"/>
          <w:szCs w:val="28"/>
        </w:rPr>
        <w:t>有限公司</w:t>
      </w:r>
      <w:r>
        <w:rPr>
          <w:rFonts w:hint="eastAsia"/>
          <w:sz w:val="28"/>
          <w:szCs w:val="28"/>
        </w:rPr>
        <w:t>醴陵电子玻璃生产线项目对硅砂具有长期、稳定的刚性需求，目前公司在醴陵市境内没有自己的硅砂生产基地，硅砂来源完全寄托于外地市场，增加了生产成本，并存在因断料而造成巨大经济损失的风险。鉴于醴陵市境内有较丰富的硅砂矿产资源，解决符合国家产业政策的旗滨集团醴陵玻璃生产线所需的硅质原料需求，拟将现醴陵市浦口镇十八坡矿区开发利用的制砂用砂岩精、深加工，升级为玻璃用砂。特此经醴陵市人民政府批准，将醴陵市矿产资源总体规划（2016-2020年）进行调整。</w:t>
      </w:r>
    </w:p>
    <w:p>
      <w:pPr>
        <w:spacing w:line="360" w:lineRule="auto"/>
        <w:ind w:firstLine="560" w:firstLineChars="200"/>
        <w:rPr>
          <w:rFonts w:hint="eastAsia"/>
          <w:color w:val="FF0000"/>
          <w:sz w:val="28"/>
          <w:szCs w:val="28"/>
        </w:rPr>
      </w:pPr>
      <w:r>
        <w:rPr>
          <w:rFonts w:hint="eastAsia"/>
          <w:sz w:val="28"/>
          <w:szCs w:val="28"/>
        </w:rPr>
        <w:t>根据《国土资源部关于做好矿业权设置方案审批或备案核准取消后相关工作的通知》(国土资规[2015] 2号)、《矿产资源规划调整及上图入库操作指南》及湖南省国土资源厅《关于明确矿产资源规划编制过渡期设置矿业权有关事项的通知》(湘国土资办发[2016] 48号)等的要求，醴陵市人民政府委托湖南省地质调查院编制《醴陵市矿产资源总体规划调整方案》(以下简称《方案》)。本《方案》是在《醴陵市矿产资源总体规划(2016-2020年)》相关数据的基础上对醴陵市矿业权的设置做出调整，划分矿业权区块，为本区矿业权的设置和调整提供依据。</w:t>
      </w:r>
      <w:r>
        <w:rPr>
          <w:rFonts w:hint="eastAsia"/>
          <w:color w:val="FF0000"/>
          <w:sz w:val="28"/>
          <w:szCs w:val="28"/>
        </w:rPr>
        <w:t xml:space="preserve"> </w:t>
      </w:r>
    </w:p>
    <w:p>
      <w:pPr>
        <w:pStyle w:val="3"/>
        <w:rPr>
          <w:rFonts w:hint="eastAsia"/>
        </w:rPr>
      </w:pPr>
      <w:bookmarkStart w:id="5" w:name="_Toc512601644"/>
      <w:r>
        <w:rPr>
          <w:rFonts w:hint="eastAsia"/>
        </w:rPr>
        <w:t>1.1.2 方案的范围</w:t>
      </w:r>
      <w:bookmarkEnd w:id="5"/>
      <w:r>
        <w:rPr>
          <w:rFonts w:hint="eastAsia"/>
        </w:rPr>
        <w:t xml:space="preserve"> </w:t>
      </w:r>
    </w:p>
    <w:p>
      <w:pPr>
        <w:ind w:firstLine="560" w:firstLineChars="200"/>
        <w:rPr>
          <w:rFonts w:hint="eastAsia"/>
          <w:sz w:val="28"/>
          <w:szCs w:val="28"/>
        </w:rPr>
      </w:pPr>
      <w:r>
        <w:rPr>
          <w:rFonts w:hint="eastAsia"/>
          <w:sz w:val="28"/>
          <w:szCs w:val="28"/>
        </w:rPr>
        <w:t>《方案》适用于醴陵市所辖行政范围内的矿业权设置，面积</w:t>
      </w:r>
      <w:r>
        <w:rPr>
          <w:rFonts w:ascii="仿宋_GB2312" w:eastAsia="仿宋_GB2312"/>
          <w:sz w:val="28"/>
          <w:szCs w:val="28"/>
        </w:rPr>
        <w:t>215</w:t>
      </w:r>
      <w:r>
        <w:rPr>
          <w:rFonts w:hint="eastAsia" w:ascii="仿宋_GB2312" w:eastAsia="仿宋_GB2312"/>
          <w:sz w:val="28"/>
          <w:szCs w:val="28"/>
        </w:rPr>
        <w:t>6.</w:t>
      </w:r>
      <w:r>
        <w:rPr>
          <w:rFonts w:ascii="仿宋_GB2312" w:eastAsia="仿宋_GB2312"/>
          <w:sz w:val="28"/>
          <w:szCs w:val="28"/>
        </w:rPr>
        <w:t>4</w:t>
      </w:r>
      <w:r>
        <w:rPr>
          <w:rFonts w:hint="eastAsia" w:ascii="仿宋_GB2312" w:eastAsia="仿宋_GB2312"/>
          <w:sz w:val="28"/>
          <w:szCs w:val="28"/>
        </w:rPr>
        <w:t>6</w:t>
      </w:r>
      <w:r>
        <w:rPr>
          <w:rFonts w:hint="eastAsia"/>
          <w:sz w:val="28"/>
          <w:szCs w:val="28"/>
        </w:rPr>
        <w:t>km</w:t>
      </w:r>
      <w:r>
        <w:rPr>
          <w:rFonts w:hint="eastAsia"/>
          <w:sz w:val="28"/>
          <w:szCs w:val="28"/>
          <w:vertAlign w:val="superscript"/>
        </w:rPr>
        <w:t>2</w:t>
      </w:r>
      <w:r>
        <w:rPr>
          <w:rFonts w:hint="eastAsia"/>
          <w:sz w:val="28"/>
          <w:szCs w:val="28"/>
        </w:rPr>
        <w:t xml:space="preserve">。 </w:t>
      </w:r>
    </w:p>
    <w:p>
      <w:pPr>
        <w:pStyle w:val="4"/>
        <w:rPr>
          <w:rFonts w:hint="eastAsia"/>
        </w:rPr>
      </w:pPr>
      <w:bookmarkStart w:id="6" w:name="_Toc512601645"/>
      <w:r>
        <w:rPr>
          <w:rFonts w:hint="eastAsia"/>
        </w:rPr>
        <w:t>1.1.3 第三轮矿产资源总体规划实施情况</w:t>
      </w:r>
      <w:bookmarkEnd w:id="6"/>
      <w:r>
        <w:rPr>
          <w:rFonts w:hint="eastAsia"/>
        </w:rPr>
        <w:t xml:space="preserve"> </w:t>
      </w:r>
    </w:p>
    <w:p>
      <w:pPr>
        <w:ind w:firstLine="560" w:firstLineChars="200"/>
        <w:rPr>
          <w:rFonts w:hint="eastAsia"/>
          <w:sz w:val="28"/>
          <w:szCs w:val="28"/>
        </w:rPr>
      </w:pPr>
      <w:r>
        <w:rPr>
          <w:rFonts w:hint="eastAsia"/>
          <w:color w:val="000000"/>
          <w:sz w:val="28"/>
          <w:szCs w:val="28"/>
        </w:rPr>
        <w:t>醴陵市第三轮矿产资源总体规划已于</w:t>
      </w:r>
      <w:r>
        <w:rPr>
          <w:rFonts w:hint="eastAsia"/>
          <w:sz w:val="28"/>
          <w:szCs w:val="28"/>
        </w:rPr>
        <w:t>2018年4月</w:t>
      </w:r>
      <w:r>
        <w:rPr>
          <w:rFonts w:hint="eastAsia"/>
          <w:color w:val="000000"/>
          <w:sz w:val="28"/>
          <w:szCs w:val="28"/>
        </w:rPr>
        <w:t>15日备案实施。总体在第二轮矿产资源总体规划</w:t>
      </w:r>
      <w:r>
        <w:rPr>
          <w:rFonts w:hint="eastAsia"/>
          <w:sz w:val="28"/>
          <w:szCs w:val="28"/>
        </w:rPr>
        <w:t>实施及</w:t>
      </w:r>
      <w:r>
        <w:rPr>
          <w:rFonts w:hint="eastAsia"/>
          <w:color w:val="000000"/>
          <w:sz w:val="28"/>
          <w:szCs w:val="28"/>
        </w:rPr>
        <w:t>第三轮矿产资源总体规划中，</w:t>
      </w:r>
      <w:r>
        <w:rPr>
          <w:rFonts w:hint="eastAsia"/>
          <w:sz w:val="28"/>
          <w:szCs w:val="28"/>
        </w:rPr>
        <w:t xml:space="preserve">国土资源部门依法、依规、严格管理下，全市地质勘查、矿产资源开发、矿山地质环境保护等取得较好成效。地质勘查方面，通过加大勘查投入，在金矿资源方面取得了一定的找矿成果。资源开发方面，关闭了一批位于禁采区内、存在安全隐患、资源枯竭及生产能力过小等问题的矿山，同时，根据砂石资源就近取材的原则，新设了一批市级发证砂石矿；全市采矿权总量得到有效控制，布局趋于合理，开采规模普遍提高，主要矿种矿山“三率”水平进一步提高；全市矿产资源开发利用更加科学、有效。矿山地质环境保护与恢复治理方面，通过严格矿山地质环境恢复治理备用金的收取，以及加大监察和治理等措施，全市矿山地质环境得到了有效保护和恢复治理，矿山复绿和土地复垦率普遍提高。 </w:t>
      </w:r>
    </w:p>
    <w:p>
      <w:pPr>
        <w:pStyle w:val="3"/>
        <w:rPr>
          <w:rFonts w:hint="eastAsia"/>
        </w:rPr>
      </w:pPr>
      <w:bookmarkStart w:id="7" w:name="_Toc512601646"/>
      <w:r>
        <w:rPr>
          <w:rFonts w:hint="eastAsia"/>
        </w:rPr>
        <w:t>1.2 规划调整依据</w:t>
      </w:r>
      <w:bookmarkEnd w:id="7"/>
      <w:r>
        <w:rPr>
          <w:rFonts w:hint="eastAsia"/>
        </w:rPr>
        <w:t xml:space="preserve"> </w:t>
      </w:r>
    </w:p>
    <w:p>
      <w:pPr>
        <w:pStyle w:val="4"/>
        <w:rPr>
          <w:rFonts w:hint="eastAsia"/>
        </w:rPr>
      </w:pPr>
      <w:bookmarkStart w:id="8" w:name="_Toc512601647"/>
      <w:r>
        <w:rPr>
          <w:rFonts w:hint="eastAsia"/>
        </w:rPr>
        <w:t>1.2.1 法律法规及相关文件</w:t>
      </w:r>
      <w:bookmarkEnd w:id="8"/>
      <w:r>
        <w:rPr>
          <w:rFonts w:hint="eastAsia"/>
        </w:rPr>
        <w:t xml:space="preserve"> </w:t>
      </w:r>
    </w:p>
    <w:p>
      <w:pPr>
        <w:ind w:firstLine="560" w:firstLineChars="200"/>
        <w:rPr>
          <w:rFonts w:hint="eastAsia"/>
          <w:sz w:val="28"/>
          <w:szCs w:val="28"/>
        </w:rPr>
      </w:pPr>
      <w:r>
        <w:rPr>
          <w:rFonts w:hint="eastAsia"/>
          <w:sz w:val="28"/>
          <w:szCs w:val="28"/>
        </w:rPr>
        <w:t xml:space="preserve">《中华人民共和国矿产资源法》； </w:t>
      </w:r>
    </w:p>
    <w:p>
      <w:pPr>
        <w:ind w:firstLine="560" w:firstLineChars="200"/>
        <w:rPr>
          <w:rFonts w:hint="eastAsia"/>
          <w:sz w:val="28"/>
          <w:szCs w:val="28"/>
        </w:rPr>
      </w:pPr>
      <w:r>
        <w:rPr>
          <w:rFonts w:hint="eastAsia"/>
          <w:sz w:val="28"/>
          <w:szCs w:val="28"/>
        </w:rPr>
        <w:t xml:space="preserve">《矿产资源开采登记管理办法》； </w:t>
      </w:r>
    </w:p>
    <w:p>
      <w:pPr>
        <w:ind w:firstLine="560" w:firstLineChars="200"/>
        <w:rPr>
          <w:rFonts w:hint="eastAsia"/>
          <w:sz w:val="28"/>
          <w:szCs w:val="28"/>
        </w:rPr>
      </w:pPr>
      <w:r>
        <w:rPr>
          <w:rFonts w:hint="eastAsia"/>
          <w:sz w:val="28"/>
          <w:szCs w:val="28"/>
        </w:rPr>
        <w:t xml:space="preserve">《湖南省矿产资源管理条例》； </w:t>
      </w:r>
    </w:p>
    <w:p>
      <w:pPr>
        <w:ind w:firstLine="560" w:firstLineChars="200"/>
        <w:rPr>
          <w:rFonts w:hint="eastAsia"/>
          <w:sz w:val="28"/>
          <w:szCs w:val="28"/>
        </w:rPr>
      </w:pPr>
      <w:r>
        <w:rPr>
          <w:rFonts w:hint="eastAsia"/>
          <w:sz w:val="28"/>
          <w:szCs w:val="28"/>
        </w:rPr>
        <w:t xml:space="preserve">《国土资源部关于进一步规范矿业权出让管理的通知》（国土资发[2006]12 号； </w:t>
      </w:r>
    </w:p>
    <w:p>
      <w:pPr>
        <w:ind w:firstLine="560" w:firstLineChars="200"/>
        <w:rPr>
          <w:rFonts w:hint="eastAsia"/>
          <w:sz w:val="28"/>
          <w:szCs w:val="28"/>
        </w:rPr>
      </w:pPr>
      <w:r>
        <w:rPr>
          <w:rFonts w:hint="eastAsia"/>
          <w:sz w:val="28"/>
          <w:szCs w:val="28"/>
        </w:rPr>
        <w:t xml:space="preserve">《关于进一步规范新设采矿权有关问题的通知》（湘国土资办发[2010]191 号）; </w:t>
      </w:r>
    </w:p>
    <w:p>
      <w:pPr>
        <w:ind w:firstLine="560" w:firstLineChars="200"/>
        <w:rPr>
          <w:rFonts w:hint="eastAsia"/>
          <w:sz w:val="28"/>
          <w:szCs w:val="28"/>
        </w:rPr>
      </w:pPr>
      <w:r>
        <w:rPr>
          <w:rFonts w:hint="eastAsia"/>
          <w:sz w:val="28"/>
          <w:szCs w:val="28"/>
        </w:rPr>
        <w:t xml:space="preserve">《国土资源部关于进一步规范探矿权管理有关问题的通知》（国土资发[2009]200 号）； </w:t>
      </w:r>
    </w:p>
    <w:p>
      <w:pPr>
        <w:ind w:firstLine="560" w:firstLineChars="200"/>
        <w:rPr>
          <w:rFonts w:hint="eastAsia"/>
          <w:sz w:val="28"/>
          <w:szCs w:val="28"/>
        </w:rPr>
      </w:pPr>
      <w:r>
        <w:rPr>
          <w:rFonts w:hint="eastAsia"/>
          <w:sz w:val="28"/>
          <w:szCs w:val="28"/>
        </w:rPr>
        <w:t xml:space="preserve">《国土资源部关于进一步完善采矿权登记管理有关问题的通知》（国土资发[2011]14 号）； </w:t>
      </w:r>
    </w:p>
    <w:p>
      <w:pPr>
        <w:ind w:firstLine="560" w:firstLineChars="200"/>
        <w:rPr>
          <w:rFonts w:hint="eastAsia"/>
          <w:sz w:val="28"/>
          <w:szCs w:val="28"/>
        </w:rPr>
      </w:pPr>
      <w:r>
        <w:rPr>
          <w:rFonts w:hint="eastAsia"/>
          <w:sz w:val="28"/>
          <w:szCs w:val="28"/>
        </w:rPr>
        <w:t xml:space="preserve">《关于进一步完善矿业权登记管理有关问题的通知》（湘国土资发[2011]44号）； </w:t>
      </w:r>
    </w:p>
    <w:p>
      <w:pPr>
        <w:ind w:firstLine="560" w:firstLineChars="200"/>
        <w:rPr>
          <w:rFonts w:hint="eastAsia"/>
          <w:sz w:val="28"/>
          <w:szCs w:val="28"/>
        </w:rPr>
      </w:pPr>
      <w:r>
        <w:rPr>
          <w:rFonts w:hint="eastAsia"/>
          <w:sz w:val="28"/>
          <w:szCs w:val="28"/>
        </w:rPr>
        <w:t xml:space="preserve">《国土资源部进一步完善矿业权管理促进整装勘查的通知》（国土资发[2011]55 号）； </w:t>
      </w:r>
    </w:p>
    <w:p>
      <w:pPr>
        <w:ind w:firstLine="560" w:firstLineChars="200"/>
        <w:rPr>
          <w:rFonts w:hint="eastAsia"/>
          <w:sz w:val="28"/>
          <w:szCs w:val="28"/>
        </w:rPr>
      </w:pPr>
      <w:r>
        <w:rPr>
          <w:rFonts w:hint="eastAsia"/>
          <w:sz w:val="28"/>
          <w:szCs w:val="28"/>
        </w:rPr>
        <w:t xml:space="preserve">《关于建立矿业权登记预审管理制度的通知》（湘国土资办发[2011]204 号）； </w:t>
      </w:r>
    </w:p>
    <w:p>
      <w:pPr>
        <w:ind w:firstLine="560" w:firstLineChars="200"/>
        <w:rPr>
          <w:rFonts w:hint="eastAsia"/>
          <w:sz w:val="28"/>
          <w:szCs w:val="28"/>
        </w:rPr>
      </w:pPr>
      <w:r>
        <w:rPr>
          <w:rFonts w:hint="eastAsia"/>
          <w:sz w:val="28"/>
          <w:szCs w:val="28"/>
        </w:rPr>
        <w:t xml:space="preserve">《关于印发&lt;湖南省 2013-2015 年金属非金属矿山整顿工作实施方案&gt;的通知》（湘政办发[2013]18 号）； </w:t>
      </w:r>
    </w:p>
    <w:p>
      <w:pPr>
        <w:ind w:firstLine="560" w:firstLineChars="200"/>
        <w:rPr>
          <w:rFonts w:hint="eastAsia"/>
          <w:sz w:val="28"/>
          <w:szCs w:val="28"/>
        </w:rPr>
      </w:pPr>
      <w:r>
        <w:rPr>
          <w:rFonts w:hint="eastAsia"/>
          <w:sz w:val="28"/>
          <w:szCs w:val="28"/>
        </w:rPr>
        <w:t xml:space="preserve">《矿产资源规划编制实施办法》（国土资源部令第 55 号）； </w:t>
      </w:r>
    </w:p>
    <w:p>
      <w:pPr>
        <w:ind w:firstLine="560" w:firstLineChars="200"/>
        <w:rPr>
          <w:rFonts w:hint="eastAsia"/>
          <w:sz w:val="28"/>
          <w:szCs w:val="28"/>
        </w:rPr>
      </w:pPr>
      <w:r>
        <w:rPr>
          <w:rFonts w:hint="eastAsia"/>
          <w:sz w:val="28"/>
          <w:szCs w:val="28"/>
        </w:rPr>
        <w:t xml:space="preserve">《关于加强矿产资源开发管理促进安全生产有关问题的通知》（湘国土资发[2015]28 号）； </w:t>
      </w:r>
    </w:p>
    <w:p>
      <w:pPr>
        <w:ind w:firstLine="560" w:firstLineChars="200"/>
        <w:rPr>
          <w:rFonts w:hint="eastAsia"/>
          <w:sz w:val="28"/>
          <w:szCs w:val="28"/>
        </w:rPr>
      </w:pPr>
      <w:r>
        <w:rPr>
          <w:rFonts w:hint="eastAsia"/>
          <w:sz w:val="28"/>
          <w:szCs w:val="28"/>
        </w:rPr>
        <w:t xml:space="preserve">《国土资源部关于做好矿业权设置方案审批或备案核准取消后相关的通知》（国土资发[2015]2 号）； </w:t>
      </w:r>
    </w:p>
    <w:p>
      <w:pPr>
        <w:ind w:firstLine="560" w:firstLineChars="200"/>
        <w:rPr>
          <w:rFonts w:hint="eastAsia"/>
          <w:color w:val="FF0000"/>
          <w:sz w:val="28"/>
          <w:szCs w:val="28"/>
        </w:rPr>
      </w:pPr>
      <w:r>
        <w:rPr>
          <w:rFonts w:hint="eastAsia"/>
          <w:sz w:val="28"/>
          <w:szCs w:val="28"/>
        </w:rPr>
        <w:t>《关于明确矿产资源规划编制过渡期设置矿业权有关事项的通知》（湘国土资办发[2016]48 号）等相关法律法规和规范性文件。</w:t>
      </w:r>
      <w:r>
        <w:rPr>
          <w:rFonts w:hint="eastAsia"/>
          <w:color w:val="FF0000"/>
          <w:sz w:val="28"/>
          <w:szCs w:val="28"/>
        </w:rPr>
        <w:t xml:space="preserve"> </w:t>
      </w:r>
    </w:p>
    <w:p>
      <w:pPr>
        <w:pStyle w:val="4"/>
        <w:rPr>
          <w:rFonts w:hint="eastAsia"/>
        </w:rPr>
      </w:pPr>
      <w:bookmarkStart w:id="9" w:name="_Toc512601648"/>
      <w:r>
        <w:rPr>
          <w:rFonts w:hint="eastAsia"/>
        </w:rPr>
        <w:t>1.2.2 规划依据</w:t>
      </w:r>
      <w:bookmarkEnd w:id="9"/>
      <w:r>
        <w:rPr>
          <w:rFonts w:hint="eastAsia"/>
        </w:rPr>
        <w:t xml:space="preserve"> </w:t>
      </w:r>
    </w:p>
    <w:p>
      <w:pPr>
        <w:ind w:firstLine="560" w:firstLineChars="200"/>
        <w:rPr>
          <w:rFonts w:hint="eastAsia"/>
          <w:sz w:val="28"/>
          <w:szCs w:val="28"/>
        </w:rPr>
      </w:pPr>
      <w:r>
        <w:rPr>
          <w:rFonts w:hint="eastAsia"/>
          <w:sz w:val="28"/>
          <w:szCs w:val="28"/>
        </w:rPr>
        <w:t xml:space="preserve">《湖南省矿产资源总体规划（2016～2020 年）》； </w:t>
      </w:r>
    </w:p>
    <w:p>
      <w:pPr>
        <w:ind w:firstLine="560" w:firstLineChars="200"/>
        <w:rPr>
          <w:rFonts w:hint="eastAsia"/>
          <w:sz w:val="28"/>
          <w:szCs w:val="28"/>
        </w:rPr>
      </w:pPr>
      <w:r>
        <w:rPr>
          <w:rFonts w:hint="eastAsia"/>
          <w:sz w:val="28"/>
          <w:szCs w:val="28"/>
        </w:rPr>
        <w:t xml:space="preserve">《株洲市矿产资源总体规划（2016～2020  年）》； </w:t>
      </w:r>
    </w:p>
    <w:p>
      <w:pPr>
        <w:ind w:firstLine="560" w:firstLineChars="200"/>
        <w:rPr>
          <w:rFonts w:hint="eastAsia"/>
          <w:sz w:val="28"/>
          <w:szCs w:val="28"/>
        </w:rPr>
      </w:pPr>
      <w:r>
        <w:rPr>
          <w:rFonts w:hint="eastAsia"/>
          <w:sz w:val="28"/>
          <w:szCs w:val="28"/>
        </w:rPr>
        <w:t xml:space="preserve">《醴陵市矿产资源总体规划（2016～2020  年）》； </w:t>
      </w:r>
    </w:p>
    <w:p>
      <w:pPr>
        <w:ind w:firstLine="560" w:firstLineChars="200"/>
        <w:rPr>
          <w:rFonts w:hint="eastAsia"/>
          <w:sz w:val="28"/>
          <w:szCs w:val="28"/>
        </w:rPr>
      </w:pPr>
      <w:r>
        <w:rPr>
          <w:rFonts w:hint="eastAsia"/>
          <w:sz w:val="28"/>
          <w:szCs w:val="28"/>
        </w:rPr>
        <w:t xml:space="preserve">《醴陵市土地利用总体规划（2016～2020 年）》； </w:t>
      </w:r>
    </w:p>
    <w:p>
      <w:pPr>
        <w:ind w:firstLine="560" w:firstLineChars="200"/>
        <w:rPr>
          <w:rFonts w:hint="eastAsia"/>
          <w:color w:val="FF0000"/>
          <w:sz w:val="28"/>
          <w:szCs w:val="28"/>
        </w:rPr>
      </w:pPr>
      <w:r>
        <w:rPr>
          <w:rFonts w:hint="eastAsia"/>
          <w:sz w:val="28"/>
          <w:szCs w:val="28"/>
        </w:rPr>
        <w:t>《醴陵市地质灾害防治规划（2016～2020 年）》。</w:t>
      </w:r>
      <w:r>
        <w:rPr>
          <w:rFonts w:hint="eastAsia"/>
          <w:color w:val="FF0000"/>
          <w:sz w:val="28"/>
          <w:szCs w:val="28"/>
        </w:rPr>
        <w:t xml:space="preserve"> </w:t>
      </w:r>
    </w:p>
    <w:p>
      <w:pPr>
        <w:pStyle w:val="4"/>
        <w:rPr>
          <w:rFonts w:hint="eastAsia"/>
        </w:rPr>
      </w:pPr>
      <w:bookmarkStart w:id="10" w:name="_Toc512601649"/>
      <w:r>
        <w:rPr>
          <w:rFonts w:hint="eastAsia"/>
        </w:rPr>
        <w:t>1.2.3 地质矿产信息及其它依据</w:t>
      </w:r>
      <w:bookmarkEnd w:id="10"/>
      <w:r>
        <w:rPr>
          <w:rFonts w:hint="eastAsia"/>
        </w:rPr>
        <w:t xml:space="preserve"> </w:t>
      </w:r>
    </w:p>
    <w:p>
      <w:pPr>
        <w:ind w:firstLine="560" w:firstLineChars="200"/>
        <w:rPr>
          <w:rFonts w:hint="eastAsia"/>
          <w:sz w:val="28"/>
          <w:szCs w:val="28"/>
        </w:rPr>
      </w:pPr>
      <w:r>
        <w:rPr>
          <w:rFonts w:hint="eastAsia"/>
          <w:sz w:val="28"/>
          <w:szCs w:val="28"/>
        </w:rPr>
        <w:t xml:space="preserve">1/25 万株洲市幅区域地质调查修测报告及1/20万区域地质矿产报告。 </w:t>
      </w:r>
    </w:p>
    <w:p>
      <w:pPr>
        <w:pStyle w:val="3"/>
        <w:rPr>
          <w:rFonts w:hint="eastAsia"/>
        </w:rPr>
      </w:pPr>
      <w:bookmarkStart w:id="11" w:name="_Toc512601650"/>
      <w:r>
        <w:rPr>
          <w:rFonts w:hint="eastAsia"/>
        </w:rPr>
        <w:t>1.3 规划调整原则</w:t>
      </w:r>
      <w:bookmarkEnd w:id="11"/>
      <w:r>
        <w:rPr>
          <w:rFonts w:hint="eastAsia"/>
        </w:rPr>
        <w:t xml:space="preserve"> </w:t>
      </w:r>
    </w:p>
    <w:p>
      <w:pPr>
        <w:ind w:firstLine="560" w:firstLineChars="200"/>
        <w:rPr>
          <w:rFonts w:hint="eastAsia"/>
          <w:sz w:val="28"/>
          <w:szCs w:val="28"/>
        </w:rPr>
      </w:pPr>
      <w:r>
        <w:rPr>
          <w:rFonts w:hint="eastAsia"/>
          <w:sz w:val="28"/>
          <w:szCs w:val="28"/>
        </w:rPr>
        <w:t>1）符合法律法规和相关文件要求的原则</w:t>
      </w:r>
    </w:p>
    <w:p>
      <w:pPr>
        <w:ind w:firstLine="560" w:firstLineChars="200"/>
        <w:rPr>
          <w:rFonts w:hint="eastAsia"/>
          <w:sz w:val="28"/>
          <w:szCs w:val="28"/>
        </w:rPr>
      </w:pPr>
      <w:r>
        <w:rPr>
          <w:rFonts w:hint="eastAsia"/>
          <w:sz w:val="28"/>
          <w:szCs w:val="28"/>
        </w:rPr>
        <w:t xml:space="preserve">采矿权的设置应符合《矿产资源开采登记管理办法》（国务院 241 号令）、《国土资源部关于进一步规范矿业权出让管理的通知》（国土资发〔2006〕12号）、《国土资源部关于进一步完善采矿权登记管理有关问题的通知》（国土资发〔2011〕14 号）、《关于印发&lt;湖南省 2013-2015 年金属非金属矿山整顿工作实施方案&gt;的通知》（湘政办发[2013]18 号）、《关于加强矿产资源开发管理促进安全生产有关问题的通知》（湘国土资发[2015]28 号）等法律法规和相关文件中关于矿业权登记、出让和资源储量类型等的要求。 </w:t>
      </w:r>
    </w:p>
    <w:p>
      <w:pPr>
        <w:ind w:firstLine="560" w:firstLineChars="200"/>
        <w:rPr>
          <w:rFonts w:hint="eastAsia"/>
          <w:sz w:val="28"/>
          <w:szCs w:val="28"/>
        </w:rPr>
      </w:pPr>
      <w:r>
        <w:rPr>
          <w:rFonts w:hint="eastAsia"/>
          <w:sz w:val="28"/>
          <w:szCs w:val="28"/>
        </w:rPr>
        <w:t xml:space="preserve">2）保护环境、保障安全的原则 </w:t>
      </w:r>
    </w:p>
    <w:p>
      <w:pPr>
        <w:ind w:firstLine="560" w:firstLineChars="200"/>
        <w:rPr>
          <w:rFonts w:hint="eastAsia"/>
          <w:sz w:val="28"/>
          <w:szCs w:val="28"/>
        </w:rPr>
      </w:pPr>
      <w:r>
        <w:rPr>
          <w:rFonts w:hint="eastAsia"/>
          <w:sz w:val="28"/>
          <w:szCs w:val="28"/>
        </w:rPr>
        <w:t xml:space="preserve">充分考虑将来的矿业活动对当地环境、安全造成的影响。对于矿山开采可能造成当地植被、水源、自然景观破坏且难以治理恢复，或对道路交通、基础设施、地表建筑物等的安全造成影响，一律不得新设采矿权。 </w:t>
      </w:r>
    </w:p>
    <w:p>
      <w:pPr>
        <w:ind w:firstLine="560" w:firstLineChars="200"/>
        <w:rPr>
          <w:rFonts w:hint="eastAsia"/>
          <w:sz w:val="28"/>
          <w:szCs w:val="28"/>
        </w:rPr>
      </w:pPr>
      <w:r>
        <w:rPr>
          <w:rFonts w:hint="eastAsia"/>
          <w:sz w:val="28"/>
          <w:szCs w:val="28"/>
        </w:rPr>
        <w:t>3）与矿产资源总体规划等各类规划相衔接的原则</w:t>
      </w:r>
    </w:p>
    <w:p>
      <w:pPr>
        <w:ind w:firstLine="560" w:firstLineChars="200"/>
        <w:rPr>
          <w:rFonts w:hint="eastAsia"/>
          <w:sz w:val="28"/>
          <w:szCs w:val="28"/>
        </w:rPr>
      </w:pPr>
      <w:r>
        <w:rPr>
          <w:rFonts w:hint="eastAsia"/>
          <w:sz w:val="28"/>
          <w:szCs w:val="28"/>
        </w:rPr>
        <w:t xml:space="preserve">矿业权的设置应与上级规划衔接。同时，要符合醴陵市土地利用总体规划、地质灾害防治规划、旅游发展规划、国民经济发展规划及环保、林业、水利、交通、农业、住建等局规划。 </w:t>
      </w:r>
    </w:p>
    <w:p>
      <w:pPr>
        <w:ind w:firstLine="560" w:firstLineChars="200"/>
        <w:rPr>
          <w:rFonts w:hint="eastAsia"/>
          <w:sz w:val="28"/>
          <w:szCs w:val="28"/>
        </w:rPr>
      </w:pPr>
      <w:r>
        <w:rPr>
          <w:rFonts w:hint="eastAsia"/>
          <w:sz w:val="28"/>
          <w:szCs w:val="28"/>
        </w:rPr>
        <w:t xml:space="preserve">4）保障当地矿业经济可持续发展的原则 </w:t>
      </w:r>
    </w:p>
    <w:p>
      <w:pPr>
        <w:ind w:firstLine="560" w:firstLineChars="200"/>
        <w:rPr>
          <w:rFonts w:hint="eastAsia"/>
          <w:sz w:val="28"/>
          <w:szCs w:val="28"/>
        </w:rPr>
      </w:pPr>
      <w:r>
        <w:rPr>
          <w:rFonts w:hint="eastAsia"/>
          <w:sz w:val="28"/>
          <w:szCs w:val="28"/>
        </w:rPr>
        <w:t xml:space="preserve">本次调整方案应从实际情况出发，在科学论述拟设矿权基本情况的基础上，合理划定矿权范围；同时，要充分考虑玻璃用石英砂岩的特点，力求发挥资源优势，保障当地矿业经济可持续较快发展，同时促进当地劳动力的就业。 </w:t>
      </w:r>
    </w:p>
    <w:p>
      <w:pPr>
        <w:ind w:firstLine="560" w:firstLineChars="200"/>
        <w:rPr>
          <w:rFonts w:hint="eastAsia"/>
          <w:sz w:val="28"/>
          <w:szCs w:val="28"/>
        </w:rPr>
      </w:pPr>
      <w:r>
        <w:rPr>
          <w:rFonts w:hint="eastAsia"/>
          <w:sz w:val="28"/>
          <w:szCs w:val="28"/>
        </w:rPr>
        <w:t xml:space="preserve">5）优先紧缺和重要矿种勘查和开发原则 </w:t>
      </w:r>
    </w:p>
    <w:p>
      <w:pPr>
        <w:ind w:firstLine="560" w:firstLineChars="200"/>
        <w:rPr>
          <w:rFonts w:hint="eastAsia"/>
          <w:sz w:val="28"/>
          <w:szCs w:val="28"/>
        </w:rPr>
      </w:pPr>
      <w:r>
        <w:rPr>
          <w:rFonts w:hint="eastAsia"/>
          <w:sz w:val="28"/>
          <w:szCs w:val="28"/>
        </w:rPr>
        <w:t xml:space="preserve">本次调整方案不影响其他矿种的勘查和开发。拟新设玻璃用石英砂岩采矿权、探矿权不影响其他重要矿种的勘查和开采，不在已取得较好成果探矿权以及主要矿种采矿权的边部，尽量不在资源潜力较大的区域设置采矿权、探矿权。 </w:t>
      </w:r>
    </w:p>
    <w:p>
      <w:pPr>
        <w:ind w:firstLine="560" w:firstLineChars="200"/>
        <w:rPr>
          <w:rFonts w:hint="eastAsia"/>
          <w:sz w:val="28"/>
          <w:szCs w:val="28"/>
        </w:rPr>
      </w:pPr>
      <w:r>
        <w:rPr>
          <w:rFonts w:hint="eastAsia"/>
          <w:sz w:val="28"/>
          <w:szCs w:val="28"/>
        </w:rPr>
        <w:t xml:space="preserve">6）矿业权排他的原则 </w:t>
      </w:r>
    </w:p>
    <w:p>
      <w:pPr>
        <w:ind w:firstLine="560" w:firstLineChars="200"/>
        <w:rPr>
          <w:rFonts w:hint="eastAsia"/>
          <w:sz w:val="28"/>
          <w:szCs w:val="28"/>
        </w:rPr>
      </w:pPr>
      <w:r>
        <w:rPr>
          <w:rFonts w:hint="eastAsia"/>
          <w:sz w:val="28"/>
          <w:szCs w:val="28"/>
        </w:rPr>
        <w:t xml:space="preserve">除属同一矿业权人的情形外，矿业权在垂直投影范围内不得重叠设置。同一区域进行多个矿种矿业权设置区划时，要相互做好衔接。 </w:t>
      </w:r>
    </w:p>
    <w:p>
      <w:pPr>
        <w:pStyle w:val="3"/>
        <w:rPr>
          <w:rFonts w:hint="eastAsia"/>
        </w:rPr>
      </w:pPr>
      <w:bookmarkStart w:id="12" w:name="_Toc512601651"/>
      <w:r>
        <w:rPr>
          <w:rFonts w:hint="eastAsia"/>
        </w:rPr>
        <w:t>1.4 工作简要过程</w:t>
      </w:r>
      <w:bookmarkEnd w:id="12"/>
      <w:r>
        <w:rPr>
          <w:rFonts w:hint="eastAsia"/>
        </w:rPr>
        <w:t xml:space="preserve"> </w:t>
      </w:r>
    </w:p>
    <w:p>
      <w:pPr>
        <w:ind w:firstLine="560" w:firstLineChars="200"/>
        <w:rPr>
          <w:rFonts w:hint="eastAsia"/>
          <w:sz w:val="28"/>
          <w:szCs w:val="28"/>
        </w:rPr>
      </w:pPr>
      <w:r>
        <w:rPr>
          <w:rFonts w:hint="eastAsia"/>
          <w:sz w:val="28"/>
          <w:szCs w:val="28"/>
        </w:rPr>
        <w:t xml:space="preserve">1）2018 年1月初，醴陵市人民政府收集相关资料向湖南省国土资源厅提出调规申请并委托湖南省地质调查院完成调整方案的编制工作。 </w:t>
      </w:r>
    </w:p>
    <w:p>
      <w:pPr>
        <w:ind w:firstLine="560" w:firstLineChars="200"/>
        <w:rPr>
          <w:rFonts w:hint="eastAsia"/>
          <w:sz w:val="28"/>
          <w:szCs w:val="28"/>
        </w:rPr>
      </w:pPr>
      <w:r>
        <w:rPr>
          <w:rFonts w:hint="eastAsia"/>
          <w:sz w:val="28"/>
          <w:szCs w:val="28"/>
        </w:rPr>
        <w:t>2）2018 年 3 月，</w:t>
      </w:r>
      <w:r>
        <w:rPr>
          <w:rFonts w:hint="eastAsia"/>
          <w:color w:val="000000"/>
          <w:sz w:val="28"/>
          <w:szCs w:val="28"/>
        </w:rPr>
        <w:t>项目组进行了两次方案的资料收集和调研工作。湖南省地质调查院组织相关技术人员到醴陵市相关单位及其下属部门收集本次调整方案中矿区有关资料，并对新设区块进行实地踏勘调研。</w:t>
      </w:r>
      <w:r>
        <w:rPr>
          <w:rFonts w:hint="eastAsia"/>
          <w:sz w:val="28"/>
          <w:szCs w:val="28"/>
        </w:rPr>
        <w:t>利用手持GPS 初步划定矿权范围，</w:t>
      </w:r>
      <w:r>
        <w:rPr>
          <w:rFonts w:hint="eastAsia"/>
          <w:color w:val="000000"/>
          <w:sz w:val="28"/>
          <w:szCs w:val="28"/>
        </w:rPr>
        <w:t>对周围民居、公路、电力设施、基本农田等的安全距离进行量算，摸清矿权出露地层岩性、地层产状、资源特征等，并对矿区工业广场的设立提出初步意见。同时，技术人员</w:t>
      </w:r>
      <w:r>
        <w:rPr>
          <w:rFonts w:hint="eastAsia"/>
          <w:sz w:val="28"/>
          <w:szCs w:val="28"/>
        </w:rPr>
        <w:t xml:space="preserve">与醴陵市国土资源局相关负责人在踏勘过程中充分交流意见与看法。 </w:t>
      </w:r>
    </w:p>
    <w:p>
      <w:pPr>
        <w:ind w:firstLine="560" w:firstLineChars="200"/>
        <w:rPr>
          <w:rFonts w:hint="eastAsia"/>
          <w:sz w:val="28"/>
          <w:szCs w:val="28"/>
        </w:rPr>
      </w:pPr>
      <w:r>
        <w:rPr>
          <w:rFonts w:hint="eastAsia"/>
          <w:sz w:val="28"/>
          <w:szCs w:val="28"/>
        </w:rPr>
        <w:t>3）2018 年5月</w:t>
      </w:r>
      <w:r>
        <w:rPr>
          <w:rFonts w:hint="eastAsia"/>
          <w:sz w:val="28"/>
          <w:szCs w:val="28"/>
          <w:lang w:eastAsia="zh-CN"/>
        </w:rPr>
        <w:t>上</w:t>
      </w:r>
      <w:r>
        <w:rPr>
          <w:rFonts w:hint="eastAsia"/>
          <w:sz w:val="28"/>
          <w:szCs w:val="28"/>
        </w:rPr>
        <w:t xml:space="preserve">旬，方案的论证和听证。醴陵市国土资源局组织对拟新设矿业权进行实地调研后征求各方意见，进行听证及公示。 </w:t>
      </w:r>
    </w:p>
    <w:p>
      <w:pPr>
        <w:ind w:firstLine="560" w:firstLineChars="200"/>
        <w:rPr>
          <w:rFonts w:hint="eastAsia"/>
          <w:sz w:val="28"/>
          <w:szCs w:val="28"/>
        </w:rPr>
      </w:pPr>
      <w:r>
        <w:rPr>
          <w:rFonts w:hint="eastAsia"/>
          <w:sz w:val="28"/>
          <w:szCs w:val="28"/>
        </w:rPr>
        <w:t>4）2018年5月</w:t>
      </w:r>
      <w:r>
        <w:rPr>
          <w:rFonts w:hint="eastAsia"/>
          <w:sz w:val="28"/>
          <w:szCs w:val="28"/>
          <w:lang w:eastAsia="zh-CN"/>
        </w:rPr>
        <w:t>上</w:t>
      </w:r>
      <w:r>
        <w:rPr>
          <w:rFonts w:hint="eastAsia"/>
          <w:sz w:val="28"/>
          <w:szCs w:val="28"/>
        </w:rPr>
        <w:t xml:space="preserve">旬，完成方案编制。将基础数据和相关规划、区内经济发展的资料进行归纳总结，并将调整方案中涉及的矿权与各级规划相衔接，将实地调研数据与资料进行整理。在此基础上，及时充分的与醴陵市国土资源局相关负责人沟通相关事宜，完成方案的初稿编制。 </w:t>
      </w:r>
    </w:p>
    <w:p>
      <w:pPr>
        <w:ind w:firstLine="560" w:firstLineChars="200"/>
        <w:rPr>
          <w:rFonts w:hint="eastAsia"/>
          <w:sz w:val="28"/>
          <w:szCs w:val="28"/>
        </w:rPr>
      </w:pPr>
      <w:r>
        <w:rPr>
          <w:rFonts w:hint="eastAsia"/>
          <w:sz w:val="28"/>
          <w:szCs w:val="28"/>
        </w:rPr>
        <w:t>5）2018年5月</w:t>
      </w:r>
      <w:r>
        <w:rPr>
          <w:rFonts w:hint="eastAsia"/>
          <w:sz w:val="28"/>
          <w:szCs w:val="28"/>
          <w:lang w:eastAsia="zh-CN"/>
        </w:rPr>
        <w:t>下</w:t>
      </w:r>
      <w:r>
        <w:rPr>
          <w:rFonts w:hint="eastAsia"/>
          <w:sz w:val="28"/>
          <w:szCs w:val="28"/>
        </w:rPr>
        <w:t xml:space="preserve">旬，征求方案的修改和完善意见。方案初稿完成后，编制单位进行了内部审查，提交初稿至株洲市国土资源局进行初审并通过。 </w:t>
      </w:r>
    </w:p>
    <w:p>
      <w:pPr>
        <w:ind w:firstLine="560" w:firstLineChars="200"/>
        <w:rPr>
          <w:sz w:val="28"/>
          <w:szCs w:val="28"/>
        </w:rPr>
        <w:sectPr>
          <w:pgSz w:w="11906" w:h="16838"/>
          <w:pgMar w:top="1440" w:right="1800" w:bottom="1440" w:left="1800" w:header="851" w:footer="992" w:gutter="0"/>
          <w:pgNumType w:start="1"/>
          <w:docGrid w:type="lines" w:linePitch="312" w:charSpace="0"/>
        </w:sectPr>
      </w:pPr>
      <w:r>
        <w:rPr>
          <w:rFonts w:hint="eastAsia"/>
          <w:sz w:val="28"/>
          <w:szCs w:val="28"/>
        </w:rPr>
        <w:t>6）2018年5月</w:t>
      </w:r>
      <w:r>
        <w:rPr>
          <w:rFonts w:hint="eastAsia"/>
          <w:sz w:val="28"/>
          <w:szCs w:val="28"/>
          <w:lang w:eastAsia="zh-CN"/>
        </w:rPr>
        <w:t>下</w:t>
      </w:r>
      <w:r>
        <w:rPr>
          <w:rFonts w:hint="eastAsia"/>
          <w:sz w:val="28"/>
          <w:szCs w:val="28"/>
        </w:rPr>
        <w:t>旬，提交方案到省国土资源厅进行审查。</w:t>
      </w:r>
    </w:p>
    <w:p>
      <w:pPr>
        <w:pStyle w:val="2"/>
        <w:rPr>
          <w:rFonts w:hint="eastAsia"/>
        </w:rPr>
      </w:pPr>
      <w:bookmarkStart w:id="13" w:name="_Toc512601652"/>
      <w:r>
        <w:rPr>
          <w:rFonts w:hint="eastAsia"/>
        </w:rPr>
        <w:t>2 规划调整理由</w:t>
      </w:r>
      <w:bookmarkEnd w:id="13"/>
      <w:bookmarkStart w:id="30" w:name="_GoBack"/>
      <w:bookmarkEnd w:id="30"/>
    </w:p>
    <w:p>
      <w:pPr>
        <w:ind w:firstLine="562" w:firstLineChars="200"/>
        <w:rPr>
          <w:rFonts w:hint="eastAsia"/>
          <w:sz w:val="28"/>
          <w:szCs w:val="28"/>
        </w:rPr>
      </w:pPr>
      <w:r>
        <w:rPr>
          <w:rFonts w:hint="eastAsia"/>
          <w:b/>
          <w:bCs/>
          <w:sz w:val="28"/>
          <w:szCs w:val="28"/>
        </w:rPr>
        <w:t>资源开发及产业打造需求：</w:t>
      </w:r>
      <w:r>
        <w:rPr>
          <w:rFonts w:hint="eastAsia"/>
          <w:sz w:val="28"/>
          <w:szCs w:val="28"/>
        </w:rPr>
        <w:t>醴陵市境内</w:t>
      </w:r>
      <w:r>
        <w:rPr>
          <w:sz w:val="28"/>
          <w:szCs w:val="28"/>
        </w:rPr>
        <w:t>玻璃、建筑</w:t>
      </w:r>
      <w:r>
        <w:rPr>
          <w:rFonts w:hint="eastAsia"/>
          <w:sz w:val="28"/>
          <w:szCs w:val="28"/>
        </w:rPr>
        <w:t>、陶瓷</w:t>
      </w:r>
      <w:r>
        <w:rPr>
          <w:sz w:val="28"/>
          <w:szCs w:val="28"/>
        </w:rPr>
        <w:t>行业较为发达</w:t>
      </w:r>
      <w:r>
        <w:rPr>
          <w:rFonts w:hint="eastAsia"/>
          <w:sz w:val="28"/>
          <w:szCs w:val="28"/>
        </w:rPr>
        <w:t>，并有</w:t>
      </w:r>
      <w:r>
        <w:rPr>
          <w:sz w:val="28"/>
          <w:szCs w:val="28"/>
        </w:rPr>
        <w:t>比较丰富</w:t>
      </w:r>
      <w:r>
        <w:rPr>
          <w:rFonts w:hint="eastAsia"/>
          <w:sz w:val="28"/>
          <w:szCs w:val="28"/>
        </w:rPr>
        <w:t>优质石英砂矿</w:t>
      </w:r>
      <w:r>
        <w:rPr>
          <w:sz w:val="28"/>
          <w:szCs w:val="28"/>
        </w:rPr>
        <w:t>资源</w:t>
      </w:r>
      <w:r>
        <w:rPr>
          <w:rFonts w:hint="eastAsia"/>
          <w:sz w:val="28"/>
          <w:szCs w:val="28"/>
        </w:rPr>
        <w:t>，目前石英砂矿一般为粗加工成建筑材料，资源开发利用不甚合理。近期，株洲旗滨集团股份有限公司计划在醴陵市新建高性能电子玻璃生产线（超高铝玻璃项目），该项目生产的高性能电子玻璃属于《产业结构调整指导目录》鼓励类电子工业用超薄玻璃。项目投产后，电子玻璃生产线需要一定量石英砂原材料。</w:t>
      </w:r>
    </w:p>
    <w:p>
      <w:pPr>
        <w:jc w:val="left"/>
        <w:rPr>
          <w:rFonts w:hint="eastAsia"/>
          <w:sz w:val="28"/>
          <w:szCs w:val="28"/>
        </w:rPr>
      </w:pPr>
      <w:r>
        <w:rPr>
          <w:rFonts w:hint="eastAsia"/>
          <w:sz w:val="28"/>
          <w:szCs w:val="28"/>
        </w:rPr>
        <w:t xml:space="preserve"> </w:t>
      </w:r>
      <w:r>
        <w:rPr>
          <w:rFonts w:hint="eastAsia"/>
          <w:color w:val="C00000"/>
          <w:sz w:val="28"/>
          <w:szCs w:val="28"/>
        </w:rPr>
        <w:t xml:space="preserve">  </w:t>
      </w:r>
      <w:r>
        <w:rPr>
          <w:rFonts w:hint="eastAsia"/>
          <w:sz w:val="28"/>
          <w:szCs w:val="28"/>
        </w:rPr>
        <w:t xml:space="preserve"> 醴陵市人民政府为进一步调查矿区石英砂矿是否适合玻璃用硅质原料要求，为该矿区调整矿规提供基础地质资料，已委托湖南省有色地质勘查局二一四队（固体矿产勘查甲级资质）对拟设矿区进行了矿产资源调查、委托中国建材蚌埠玻璃工业设计研究院有限公司（原国家建材局直属的全国综合性甲级设计研究单位）对醴陵市金盛硅业有限公司（醴陵市浦口镇十八坡矿区建筑用石英砂岩矿采矿权）的石英砂岩矿进行了高性能电子玻璃用石英砂实验室流程试验，结果表明：该区石英砂岩矿资源储量丰富，通过技术攻关，采用先进适用的选矿工艺技术和设备，能将原为建筑用砂的醴陵市浦口镇十八坡矿产资源进一步深度开发利用，可作为高性能电子玻璃用石英砂原料。</w:t>
      </w:r>
    </w:p>
    <w:p>
      <w:pPr>
        <w:ind w:firstLine="560" w:firstLineChars="200"/>
        <w:jc w:val="left"/>
        <w:rPr>
          <w:rFonts w:hint="eastAsia"/>
          <w:color w:val="FF0000"/>
          <w:sz w:val="28"/>
          <w:szCs w:val="28"/>
        </w:rPr>
      </w:pPr>
      <w:r>
        <w:rPr>
          <w:rFonts w:hint="eastAsia"/>
          <w:sz w:val="28"/>
          <w:szCs w:val="28"/>
        </w:rPr>
        <w:t>湖南省醴陵市浦口镇十八坡玻璃用石英砂岩矿探矿权及采矿权设置，将有利于提高矿产品精、深加工，也有利于醴陵市玻璃用石英砂产业发展，提高矿产资源的附加值，实现矿产资源最大程度的优质优用这是当前矿产资源开发管理的新形势、新要求。</w:t>
      </w:r>
      <w:r>
        <w:rPr>
          <w:rFonts w:hint="eastAsia"/>
          <w:color w:val="FF0000"/>
          <w:sz w:val="28"/>
          <w:szCs w:val="28"/>
        </w:rPr>
        <w:t xml:space="preserve"> </w:t>
      </w:r>
    </w:p>
    <w:p>
      <w:pPr>
        <w:rPr>
          <w:color w:val="FF0000"/>
          <w:sz w:val="28"/>
          <w:szCs w:val="28"/>
        </w:rPr>
        <w:sectPr>
          <w:pgSz w:w="11906" w:h="16838"/>
          <w:pgMar w:top="1440" w:right="1800" w:bottom="1440" w:left="1800" w:header="851" w:footer="992" w:gutter="0"/>
          <w:docGrid w:type="lines" w:linePitch="312" w:charSpace="0"/>
        </w:sectPr>
      </w:pPr>
      <w:r>
        <w:rPr>
          <w:rFonts w:hint="eastAsia"/>
          <w:color w:val="FF0000"/>
          <w:sz w:val="28"/>
          <w:szCs w:val="28"/>
        </w:rPr>
        <w:t xml:space="preserve"> </w:t>
      </w:r>
    </w:p>
    <w:p>
      <w:pPr>
        <w:pStyle w:val="2"/>
        <w:rPr>
          <w:rFonts w:hint="eastAsia"/>
        </w:rPr>
      </w:pPr>
      <w:bookmarkStart w:id="14" w:name="_Toc512601653"/>
      <w:r>
        <w:rPr>
          <w:rFonts w:hint="eastAsia"/>
        </w:rPr>
        <w:t>3 调整方案</w:t>
      </w:r>
      <w:bookmarkEnd w:id="14"/>
      <w:r>
        <w:rPr>
          <w:rFonts w:hint="eastAsia"/>
        </w:rPr>
        <w:t xml:space="preserve"> </w:t>
      </w:r>
    </w:p>
    <w:p>
      <w:pPr>
        <w:pStyle w:val="3"/>
        <w:rPr>
          <w:rFonts w:hint="eastAsia"/>
        </w:rPr>
      </w:pPr>
      <w:bookmarkStart w:id="15" w:name="_Toc512601654"/>
      <w:r>
        <w:rPr>
          <w:rFonts w:hint="eastAsia"/>
        </w:rPr>
        <w:t>3.1 规划调整的主要内容</w:t>
      </w:r>
      <w:bookmarkEnd w:id="15"/>
      <w:r>
        <w:rPr>
          <w:rFonts w:hint="eastAsia"/>
        </w:rPr>
        <w:t xml:space="preserve"> </w:t>
      </w:r>
    </w:p>
    <w:p>
      <w:pPr>
        <w:ind w:firstLine="560" w:firstLineChars="200"/>
        <w:rPr>
          <w:rFonts w:hint="eastAsia"/>
          <w:color w:val="FF0000"/>
          <w:sz w:val="28"/>
          <w:szCs w:val="28"/>
        </w:rPr>
      </w:pPr>
      <w:r>
        <w:rPr>
          <w:rFonts w:hint="eastAsia"/>
          <w:sz w:val="28"/>
          <w:szCs w:val="28"/>
        </w:rPr>
        <w:t>本方案涉及拟新设探矿权设置区块1个、拟新设省级发证采矿权设置区块1个（探转采，开采玻璃用砂石英砂岩）、拟注销市（县）级发证采矿权设置区块1个。</w:t>
      </w:r>
    </w:p>
    <w:p>
      <w:pPr>
        <w:pStyle w:val="3"/>
        <w:rPr>
          <w:rFonts w:hint="eastAsia"/>
        </w:rPr>
      </w:pPr>
      <w:bookmarkStart w:id="16" w:name="_Toc512601655"/>
      <w:r>
        <w:rPr>
          <w:rFonts w:hint="eastAsia"/>
        </w:rPr>
        <w:t>3.2 调整方案</w:t>
      </w:r>
      <w:bookmarkEnd w:id="16"/>
      <w:r>
        <w:rPr>
          <w:rFonts w:hint="eastAsia"/>
        </w:rPr>
        <w:t xml:space="preserve"> </w:t>
      </w:r>
    </w:p>
    <w:p>
      <w:pPr>
        <w:pStyle w:val="4"/>
        <w:rPr>
          <w:rFonts w:hint="eastAsia"/>
        </w:rPr>
      </w:pPr>
      <w:bookmarkStart w:id="17" w:name="_Toc512601656"/>
      <w:r>
        <w:rPr>
          <w:rFonts w:hint="eastAsia"/>
        </w:rPr>
        <w:t>3.2.1 资源禀赋特征及勘查开发现状</w:t>
      </w:r>
      <w:bookmarkEnd w:id="17"/>
      <w:r>
        <w:rPr>
          <w:rFonts w:hint="eastAsia"/>
        </w:rPr>
        <w:t xml:space="preserve"> </w:t>
      </w:r>
    </w:p>
    <w:p>
      <w:pPr>
        <w:ind w:firstLine="560" w:firstLineChars="200"/>
        <w:rPr>
          <w:rFonts w:hint="eastAsia"/>
          <w:sz w:val="28"/>
          <w:szCs w:val="28"/>
        </w:rPr>
      </w:pPr>
      <w:r>
        <w:rPr>
          <w:rFonts w:hint="eastAsia"/>
          <w:sz w:val="28"/>
          <w:szCs w:val="28"/>
        </w:rPr>
        <w:t xml:space="preserve">1）资源禀赋特征 </w:t>
      </w:r>
    </w:p>
    <w:p>
      <w:pPr>
        <w:ind w:firstLine="560" w:firstLineChars="200"/>
        <w:rPr>
          <w:rFonts w:hint="eastAsia"/>
          <w:color w:val="FF0000"/>
          <w:sz w:val="28"/>
          <w:szCs w:val="28"/>
        </w:rPr>
      </w:pPr>
      <w:r>
        <w:rPr>
          <w:rFonts w:hint="eastAsia"/>
          <w:sz w:val="28"/>
          <w:szCs w:val="28"/>
        </w:rPr>
        <w:t>湖南省醴陵市位于株洲市北东部，地理位置为东经113°09′49″～113°45′43″，北纬27°22′15″～27°58′07″。地处湘东北重要成矿带上，矿产资源较丰富，已发现各类矿产22种，矿区（床）58处，小型28处；达普查的矿区13个，达详查的矿区13个，达勘探的矿区4个。目前开发利用的矿产主要有金、煤、普通萤石、银等，其它的均停采或暂未利用。其中探明资源储量的有17种。</w:t>
      </w:r>
      <w:r>
        <w:rPr>
          <w:rFonts w:hint="eastAsia"/>
          <w:color w:val="FF0000"/>
          <w:sz w:val="28"/>
          <w:szCs w:val="28"/>
        </w:rPr>
        <w:t xml:space="preserve"> </w:t>
      </w:r>
    </w:p>
    <w:p>
      <w:pPr>
        <w:ind w:firstLine="560" w:firstLineChars="200"/>
        <w:rPr>
          <w:rFonts w:hint="eastAsia"/>
          <w:color w:val="FF0000"/>
          <w:sz w:val="28"/>
          <w:szCs w:val="28"/>
        </w:rPr>
      </w:pPr>
      <w:r>
        <w:rPr>
          <w:rFonts w:hint="eastAsia"/>
          <w:sz w:val="28"/>
          <w:szCs w:val="28"/>
        </w:rPr>
        <w:t>全市矿产资源表现为以下三个特征：</w:t>
      </w:r>
      <w:r>
        <w:rPr>
          <w:rFonts w:hint="eastAsia"/>
          <w:color w:val="FF0000"/>
          <w:sz w:val="28"/>
          <w:szCs w:val="28"/>
        </w:rPr>
        <w:t xml:space="preserve"> </w:t>
      </w:r>
    </w:p>
    <w:p>
      <w:pPr>
        <w:ind w:firstLine="560" w:firstLineChars="200"/>
        <w:rPr>
          <w:rFonts w:hint="eastAsia"/>
          <w:sz w:val="28"/>
          <w:szCs w:val="28"/>
        </w:rPr>
      </w:pPr>
      <w:r>
        <w:rPr>
          <w:rFonts w:hint="eastAsia"/>
          <w:sz w:val="28"/>
          <w:szCs w:val="28"/>
        </w:rPr>
        <w:t>一是小型矿床、矿点较多，大中型矿床少。</w:t>
      </w:r>
    </w:p>
    <w:p>
      <w:pPr>
        <w:ind w:firstLine="560" w:firstLineChars="200"/>
        <w:rPr>
          <w:rFonts w:hint="eastAsia"/>
          <w:sz w:val="28"/>
          <w:szCs w:val="28"/>
        </w:rPr>
      </w:pPr>
      <w:r>
        <w:rPr>
          <w:rFonts w:hint="eastAsia"/>
          <w:sz w:val="28"/>
          <w:szCs w:val="28"/>
        </w:rPr>
        <w:t xml:space="preserve">二是非金属矿床以建筑材料矿产为主(建筑石料用灰岩、建筑用砂岩等)，优质玻璃用砂、高岭土等矿产少。 </w:t>
      </w:r>
    </w:p>
    <w:p>
      <w:pPr>
        <w:ind w:firstLine="560" w:firstLineChars="200"/>
        <w:rPr>
          <w:rFonts w:hint="eastAsia"/>
          <w:sz w:val="28"/>
          <w:szCs w:val="28"/>
        </w:rPr>
      </w:pPr>
      <w:r>
        <w:rPr>
          <w:rFonts w:hint="eastAsia"/>
          <w:sz w:val="28"/>
          <w:szCs w:val="28"/>
        </w:rPr>
        <w:t>三是矿产资源分布相对集中。岩金主要分布于在浏阳—官庄东西向构造带上，集中于官庄一带；萤石矿集中于均楚一带；高岭土矿分布于王仙一带。</w:t>
      </w:r>
    </w:p>
    <w:p>
      <w:pPr>
        <w:ind w:firstLine="560" w:firstLineChars="200"/>
        <w:rPr>
          <w:rFonts w:hint="eastAsia"/>
          <w:sz w:val="28"/>
          <w:szCs w:val="28"/>
        </w:rPr>
      </w:pPr>
      <w:r>
        <w:rPr>
          <w:rFonts w:hint="eastAsia"/>
          <w:sz w:val="28"/>
          <w:szCs w:val="28"/>
        </w:rPr>
        <w:t xml:space="preserve">2）勘查开发现状 </w:t>
      </w:r>
    </w:p>
    <w:p>
      <w:pPr>
        <w:ind w:firstLine="560" w:firstLineChars="200"/>
        <w:rPr>
          <w:rFonts w:hint="eastAsia"/>
          <w:sz w:val="28"/>
          <w:szCs w:val="28"/>
        </w:rPr>
      </w:pPr>
      <w:r>
        <w:rPr>
          <w:rFonts w:hint="eastAsia"/>
          <w:sz w:val="28"/>
          <w:szCs w:val="28"/>
        </w:rPr>
        <w:t xml:space="preserve">(1) 勘查现状 </w:t>
      </w:r>
    </w:p>
    <w:p>
      <w:pPr>
        <w:ind w:firstLine="560" w:firstLineChars="200"/>
        <w:rPr>
          <w:rFonts w:hint="eastAsia"/>
          <w:sz w:val="28"/>
          <w:szCs w:val="28"/>
        </w:rPr>
      </w:pPr>
      <w:r>
        <w:rPr>
          <w:rFonts w:hint="eastAsia"/>
          <w:sz w:val="28"/>
          <w:szCs w:val="28"/>
        </w:rPr>
        <w:t xml:space="preserve">以往基础地质工作：完成覆盖全区的1∶20万区域地质矿产调查、1∶25万区调地质调查；1∶10万、1∶5万航磁测量、1∶50万地面重力测量、1∶20万地面重力调查、1∶20万化探扫面和局部1∶5万水系沉积物化探扫面、1∶50万全省遥感地质调查等测量等工作；1∶20万区域水文地质调查和1∶10万矿山地质环境调查评价。基础地质工作的开展，为进一步开展矿产资源的勘查和开发利用奠定了坚实的基础。 </w:t>
      </w:r>
    </w:p>
    <w:p>
      <w:pPr>
        <w:ind w:firstLine="560"/>
        <w:rPr>
          <w:rFonts w:hint="eastAsia"/>
          <w:sz w:val="28"/>
          <w:szCs w:val="28"/>
        </w:rPr>
      </w:pPr>
      <w:r>
        <w:rPr>
          <w:rFonts w:hint="eastAsia"/>
          <w:sz w:val="28"/>
          <w:szCs w:val="28"/>
        </w:rPr>
        <w:t>以往矿产地质工作：醴陵市矿产资源勘查工作程度较低，湖南省地质矿产勘查开发局 416 队、湖南省地质矿产勘查开发局 402 队、湖南省地质调查院等地勘单位在区内开展过金、高岭土、煤、普通萤石、铅锌、银等矿种的勘查评价工作，提交了一批矿产地和资源储量。</w:t>
      </w:r>
    </w:p>
    <w:p>
      <w:pPr>
        <w:ind w:firstLine="560"/>
        <w:rPr>
          <w:rFonts w:hint="eastAsia"/>
          <w:sz w:val="28"/>
          <w:szCs w:val="28"/>
        </w:rPr>
      </w:pPr>
      <w:r>
        <w:rPr>
          <w:rFonts w:hint="eastAsia"/>
          <w:sz w:val="28"/>
          <w:szCs w:val="28"/>
        </w:rPr>
        <w:t xml:space="preserve">截至2018 年 3 月，醴陵市现有探矿权36个。其中地下矿泉水 1 个，普通萤石1个，银1个，钨1个，铅（锌）矿 3 个，金矿 29 个，其中达详查8个，普查22个、预查6个，已设探矿权基本情况见表 1。 </w:t>
      </w:r>
    </w:p>
    <w:p>
      <w:pPr>
        <w:ind w:firstLine="560" w:firstLineChars="200"/>
        <w:rPr>
          <w:rFonts w:hint="eastAsia"/>
          <w:color w:val="FF0000"/>
          <w:sz w:val="28"/>
          <w:szCs w:val="28"/>
        </w:rPr>
      </w:pPr>
      <w:r>
        <w:rPr>
          <w:rFonts w:hint="eastAsia"/>
          <w:sz w:val="28"/>
          <w:szCs w:val="28"/>
        </w:rPr>
        <w:t>(2) 矿产开发现状</w:t>
      </w:r>
      <w:r>
        <w:rPr>
          <w:rFonts w:hint="eastAsia"/>
          <w:color w:val="FF0000"/>
          <w:sz w:val="28"/>
          <w:szCs w:val="28"/>
        </w:rPr>
        <w:t xml:space="preserve"> </w:t>
      </w:r>
    </w:p>
    <w:p>
      <w:pPr>
        <w:ind w:firstLine="560" w:firstLineChars="200"/>
        <w:rPr>
          <w:rFonts w:hint="eastAsia"/>
          <w:color w:val="FF0000"/>
          <w:sz w:val="28"/>
          <w:szCs w:val="28"/>
        </w:rPr>
      </w:pPr>
      <w:r>
        <w:rPr>
          <w:rFonts w:hint="eastAsia"/>
          <w:sz w:val="28"/>
          <w:szCs w:val="28"/>
        </w:rPr>
        <w:t>截至2018 年 3 月，醴陵市开发利用的矿种有金矿、煤、银、普通萤石、高岭土、建筑石料用灰岩、砖瓦用页岩、建筑用砂岩、</w:t>
      </w:r>
    </w:p>
    <w:p>
      <w:pPr>
        <w:jc w:val="center"/>
        <w:rPr>
          <w:rFonts w:ascii="仿宋_GB2312" w:eastAsia="仿宋_GB2312" w:cs="仿宋_GB2312"/>
          <w:kern w:val="0"/>
          <w:szCs w:val="21"/>
        </w:rPr>
      </w:pPr>
      <w:r>
        <w:rPr>
          <w:rFonts w:hint="eastAsia" w:ascii="黑体" w:eastAsia="黑体" w:cs="黑体"/>
          <w:sz w:val="28"/>
          <w:szCs w:val="28"/>
        </w:rPr>
        <w:t>表 1   醴陵市已设探矿权基本情况表</w:t>
      </w:r>
    </w:p>
    <w:tbl>
      <w:tblPr>
        <w:tblStyle w:val="15"/>
        <w:tblW w:w="84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720"/>
        <w:gridCol w:w="4290"/>
        <w:gridCol w:w="1290"/>
        <w:gridCol w:w="975"/>
        <w:gridCol w:w="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548" w:type="dxa"/>
            <w:tcBorders>
              <w:tl2br w:val="nil"/>
              <w:tr2bl w:val="nil"/>
            </w:tcBorders>
            <w:vAlign w:val="center"/>
          </w:tcPr>
          <w:p>
            <w:pPr>
              <w:ind w:left="-105" w:leftChars="-50" w:right="-28"/>
              <w:jc w:val="center"/>
              <w:rPr>
                <w:rFonts w:hint="eastAsia"/>
                <w:b/>
                <w:bCs/>
                <w:szCs w:val="21"/>
              </w:rPr>
            </w:pPr>
            <w:r>
              <w:rPr>
                <w:rFonts w:hint="eastAsia"/>
                <w:b/>
                <w:bCs/>
                <w:szCs w:val="21"/>
              </w:rPr>
              <w:t>序号</w:t>
            </w:r>
          </w:p>
        </w:tc>
        <w:tc>
          <w:tcPr>
            <w:tcW w:w="720" w:type="dxa"/>
            <w:tcBorders>
              <w:tl2br w:val="nil"/>
              <w:tr2bl w:val="nil"/>
            </w:tcBorders>
            <w:vAlign w:val="center"/>
          </w:tcPr>
          <w:p>
            <w:pPr>
              <w:ind w:left="-105" w:leftChars="-50" w:right="-28"/>
              <w:jc w:val="center"/>
              <w:rPr>
                <w:rFonts w:hint="eastAsia"/>
                <w:b/>
                <w:bCs/>
                <w:szCs w:val="21"/>
              </w:rPr>
            </w:pPr>
            <w:r>
              <w:rPr>
                <w:rFonts w:hint="eastAsia"/>
                <w:b/>
                <w:bCs/>
                <w:szCs w:val="21"/>
              </w:rPr>
              <w:t>图面号</w:t>
            </w:r>
          </w:p>
        </w:tc>
        <w:tc>
          <w:tcPr>
            <w:tcW w:w="4290" w:type="dxa"/>
            <w:tcBorders>
              <w:tl2br w:val="nil"/>
              <w:tr2bl w:val="nil"/>
            </w:tcBorders>
            <w:vAlign w:val="center"/>
          </w:tcPr>
          <w:p>
            <w:pPr>
              <w:ind w:left="-105" w:leftChars="-50" w:right="-28"/>
              <w:jc w:val="center"/>
              <w:rPr>
                <w:rFonts w:hint="eastAsia"/>
                <w:b/>
                <w:bCs/>
                <w:szCs w:val="21"/>
              </w:rPr>
            </w:pPr>
            <w:r>
              <w:rPr>
                <w:rFonts w:hint="eastAsia"/>
                <w:b/>
                <w:bCs/>
                <w:szCs w:val="21"/>
              </w:rPr>
              <w:t>项目名称</w:t>
            </w:r>
          </w:p>
        </w:tc>
        <w:tc>
          <w:tcPr>
            <w:tcW w:w="1290" w:type="dxa"/>
            <w:tcBorders>
              <w:tl2br w:val="nil"/>
              <w:tr2bl w:val="nil"/>
            </w:tcBorders>
            <w:vAlign w:val="center"/>
          </w:tcPr>
          <w:p>
            <w:pPr>
              <w:ind w:left="-105" w:leftChars="-50" w:right="-28"/>
              <w:jc w:val="center"/>
              <w:rPr>
                <w:rFonts w:hint="eastAsia"/>
                <w:b/>
                <w:bCs/>
                <w:szCs w:val="21"/>
              </w:rPr>
            </w:pPr>
            <w:r>
              <w:rPr>
                <w:rFonts w:hint="eastAsia"/>
                <w:b/>
                <w:bCs/>
                <w:szCs w:val="21"/>
              </w:rPr>
              <w:t>勘查</w:t>
            </w:r>
          </w:p>
          <w:p>
            <w:pPr>
              <w:ind w:left="-105" w:leftChars="-50" w:right="-28"/>
              <w:jc w:val="center"/>
              <w:rPr>
                <w:rFonts w:hint="eastAsia"/>
                <w:b/>
                <w:bCs/>
                <w:szCs w:val="21"/>
              </w:rPr>
            </w:pPr>
            <w:r>
              <w:rPr>
                <w:rFonts w:hint="eastAsia"/>
                <w:b/>
                <w:bCs/>
                <w:szCs w:val="21"/>
              </w:rPr>
              <w:t>主矿种</w:t>
            </w:r>
          </w:p>
        </w:tc>
        <w:tc>
          <w:tcPr>
            <w:tcW w:w="975" w:type="dxa"/>
            <w:tcBorders>
              <w:tl2br w:val="nil"/>
              <w:tr2bl w:val="nil"/>
            </w:tcBorders>
            <w:vAlign w:val="center"/>
          </w:tcPr>
          <w:p>
            <w:pPr>
              <w:ind w:left="-105" w:leftChars="-50" w:right="-28"/>
              <w:jc w:val="center"/>
              <w:rPr>
                <w:rFonts w:hint="eastAsia"/>
                <w:b/>
                <w:bCs/>
                <w:szCs w:val="21"/>
              </w:rPr>
            </w:pPr>
            <w:r>
              <w:rPr>
                <w:rFonts w:hint="eastAsia"/>
                <w:b/>
                <w:bCs/>
                <w:szCs w:val="21"/>
              </w:rPr>
              <w:t>区块面积</w:t>
            </w:r>
          </w:p>
          <w:p>
            <w:pPr>
              <w:ind w:left="-105" w:leftChars="-50" w:right="-28"/>
              <w:jc w:val="center"/>
              <w:rPr>
                <w:rFonts w:hint="eastAsia"/>
                <w:b/>
                <w:bCs/>
                <w:szCs w:val="21"/>
              </w:rPr>
            </w:pPr>
            <w:r>
              <w:rPr>
                <w:rFonts w:hint="eastAsia"/>
                <w:b/>
                <w:bCs/>
                <w:szCs w:val="21"/>
              </w:rPr>
              <w:t>（km</w:t>
            </w:r>
            <w:r>
              <w:rPr>
                <w:rFonts w:hint="eastAsia"/>
                <w:b/>
                <w:bCs/>
                <w:szCs w:val="21"/>
                <w:vertAlign w:val="superscript"/>
              </w:rPr>
              <w:t>2</w:t>
            </w:r>
            <w:r>
              <w:rPr>
                <w:rFonts w:hint="eastAsia"/>
                <w:b/>
                <w:bCs/>
                <w:szCs w:val="21"/>
              </w:rPr>
              <w:t>）</w:t>
            </w:r>
          </w:p>
        </w:tc>
        <w:tc>
          <w:tcPr>
            <w:tcW w:w="623" w:type="dxa"/>
            <w:tcBorders>
              <w:tl2br w:val="nil"/>
              <w:tr2bl w:val="nil"/>
            </w:tcBorders>
            <w:vAlign w:val="center"/>
          </w:tcPr>
          <w:p>
            <w:pPr>
              <w:ind w:left="-105" w:leftChars="-50" w:right="-28"/>
              <w:jc w:val="center"/>
              <w:rPr>
                <w:rFonts w:hint="eastAsia"/>
                <w:b/>
                <w:bCs/>
                <w:szCs w:val="21"/>
              </w:rPr>
            </w:pPr>
            <w:r>
              <w:rPr>
                <w:rFonts w:hint="eastAsia"/>
                <w:b/>
                <w:bCs/>
                <w:szCs w:val="21"/>
              </w:rPr>
              <w:t>勘查</w:t>
            </w:r>
          </w:p>
          <w:p>
            <w:pPr>
              <w:ind w:left="-105" w:leftChars="-50" w:right="-28"/>
              <w:jc w:val="center"/>
              <w:rPr>
                <w:rFonts w:hint="eastAsia"/>
                <w:b/>
                <w:bCs/>
                <w:szCs w:val="21"/>
              </w:rPr>
            </w:pPr>
            <w:r>
              <w:rPr>
                <w:rFonts w:hint="eastAsia"/>
                <w:b/>
                <w:bCs/>
                <w:szCs w:val="21"/>
              </w:rPr>
              <w:t>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8" w:type="dxa"/>
            <w:tcBorders>
              <w:tl2br w:val="nil"/>
              <w:tr2bl w:val="nil"/>
            </w:tcBorders>
            <w:vAlign w:val="center"/>
          </w:tcPr>
          <w:p>
            <w:pPr>
              <w:ind w:left="-105" w:leftChars="-50" w:right="-28"/>
              <w:jc w:val="center"/>
              <w:rPr>
                <w:rFonts w:ascii="宋体" w:cs="宋体"/>
                <w:b/>
                <w:bCs/>
                <w:szCs w:val="21"/>
              </w:rPr>
            </w:pPr>
            <w:r>
              <w:rPr>
                <w:b/>
                <w:bCs/>
                <w:szCs w:val="21"/>
              </w:rPr>
              <w:t>1</w:t>
            </w:r>
          </w:p>
        </w:tc>
        <w:tc>
          <w:tcPr>
            <w:tcW w:w="720" w:type="dxa"/>
            <w:tcBorders>
              <w:tl2br w:val="nil"/>
              <w:tr2bl w:val="nil"/>
            </w:tcBorders>
            <w:vAlign w:val="center"/>
          </w:tcPr>
          <w:p>
            <w:pPr>
              <w:ind w:left="-105" w:leftChars="-50" w:right="-28"/>
              <w:jc w:val="center"/>
              <w:rPr>
                <w:rFonts w:ascii="宋体" w:cs="宋体"/>
                <w:szCs w:val="21"/>
              </w:rPr>
            </w:pPr>
            <w:r>
              <w:rPr>
                <w:szCs w:val="21"/>
              </w:rPr>
              <w:t>KQ001</w:t>
            </w:r>
          </w:p>
        </w:tc>
        <w:tc>
          <w:tcPr>
            <w:tcW w:w="4290" w:type="dxa"/>
            <w:tcBorders>
              <w:tl2br w:val="nil"/>
              <w:tr2bl w:val="nil"/>
            </w:tcBorders>
            <w:vAlign w:val="center"/>
          </w:tcPr>
          <w:p>
            <w:pPr>
              <w:ind w:left="-105" w:leftChars="-50" w:right="-28"/>
              <w:jc w:val="center"/>
              <w:rPr>
                <w:rFonts w:ascii="宋体" w:cs="宋体"/>
                <w:szCs w:val="21"/>
              </w:rPr>
            </w:pPr>
            <w:r>
              <w:rPr>
                <w:rFonts w:hint="eastAsia"/>
                <w:szCs w:val="21"/>
              </w:rPr>
              <w:t>醴陵市八步桥矿泉水勘查区</w:t>
            </w:r>
          </w:p>
        </w:tc>
        <w:tc>
          <w:tcPr>
            <w:tcW w:w="1290" w:type="dxa"/>
            <w:tcBorders>
              <w:tl2br w:val="nil"/>
              <w:tr2bl w:val="nil"/>
            </w:tcBorders>
            <w:vAlign w:val="center"/>
          </w:tcPr>
          <w:p>
            <w:pPr>
              <w:widowControl/>
              <w:jc w:val="center"/>
              <w:textAlignment w:val="center"/>
              <w:rPr>
                <w:rFonts w:ascii="宋体" w:cs="宋体"/>
                <w:szCs w:val="21"/>
              </w:rPr>
            </w:pPr>
            <w:r>
              <w:rPr>
                <w:rFonts w:hint="eastAsia" w:ascii="宋体" w:cs="宋体"/>
                <w:color w:val="000000"/>
                <w:kern w:val="0"/>
                <w:szCs w:val="21"/>
                <w:lang w:bidi="ar-SA"/>
              </w:rPr>
              <w:t>矿泉水</w:t>
            </w:r>
          </w:p>
        </w:tc>
        <w:tc>
          <w:tcPr>
            <w:tcW w:w="975" w:type="dxa"/>
            <w:tcBorders>
              <w:tl2br w:val="nil"/>
              <w:tr2bl w:val="nil"/>
            </w:tcBorders>
            <w:vAlign w:val="center"/>
          </w:tcPr>
          <w:p>
            <w:pPr>
              <w:widowControl/>
              <w:jc w:val="center"/>
              <w:textAlignment w:val="center"/>
              <w:rPr>
                <w:szCs w:val="21"/>
              </w:rPr>
            </w:pPr>
            <w:r>
              <w:rPr>
                <w:color w:val="000000"/>
                <w:kern w:val="0"/>
                <w:szCs w:val="21"/>
                <w:lang w:bidi="ar-SA"/>
              </w:rPr>
              <w:t>11.7679</w:t>
            </w:r>
          </w:p>
        </w:tc>
        <w:tc>
          <w:tcPr>
            <w:tcW w:w="623" w:type="dxa"/>
            <w:tcBorders>
              <w:tl2br w:val="nil"/>
              <w:tr2bl w:val="nil"/>
            </w:tcBorders>
            <w:vAlign w:val="center"/>
          </w:tcPr>
          <w:p>
            <w:pPr>
              <w:autoSpaceDE w:val="0"/>
              <w:autoSpaceDN w:val="0"/>
              <w:adjustRightInd w:val="0"/>
              <w:ind w:left="-105" w:leftChars="-50" w:right="-28"/>
              <w:jc w:val="center"/>
              <w:rPr>
                <w:rFonts w:ascii="宋体" w:cs="宋体"/>
                <w:kern w:val="0"/>
                <w:szCs w:val="21"/>
              </w:rPr>
            </w:pPr>
            <w:r>
              <w:rPr>
                <w:rFonts w:hint="eastAsia" w:ascii="宋体" w:cs="宋体"/>
                <w:kern w:val="0"/>
                <w:szCs w:val="21"/>
              </w:rPr>
              <w:t>预查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8" w:type="dxa"/>
            <w:tcBorders>
              <w:tl2br w:val="nil"/>
              <w:tr2bl w:val="nil"/>
            </w:tcBorders>
            <w:vAlign w:val="center"/>
          </w:tcPr>
          <w:p>
            <w:pPr>
              <w:ind w:left="-105" w:leftChars="-50" w:right="-28"/>
              <w:jc w:val="center"/>
              <w:rPr>
                <w:rFonts w:ascii="宋体" w:cs="宋体"/>
                <w:b/>
                <w:bCs/>
                <w:szCs w:val="21"/>
              </w:rPr>
            </w:pPr>
            <w:r>
              <w:rPr>
                <w:b/>
                <w:bCs/>
                <w:szCs w:val="21"/>
              </w:rPr>
              <w:t>2</w:t>
            </w:r>
          </w:p>
        </w:tc>
        <w:tc>
          <w:tcPr>
            <w:tcW w:w="720" w:type="dxa"/>
            <w:tcBorders>
              <w:tl2br w:val="nil"/>
              <w:tr2bl w:val="nil"/>
            </w:tcBorders>
            <w:vAlign w:val="center"/>
          </w:tcPr>
          <w:p>
            <w:pPr>
              <w:ind w:left="-105" w:leftChars="-50" w:right="-28"/>
              <w:jc w:val="center"/>
              <w:rPr>
                <w:rFonts w:ascii="宋体" w:cs="宋体"/>
                <w:szCs w:val="21"/>
              </w:rPr>
            </w:pPr>
            <w:r>
              <w:rPr>
                <w:szCs w:val="21"/>
              </w:rPr>
              <w:t>KQ002</w:t>
            </w:r>
          </w:p>
        </w:tc>
        <w:tc>
          <w:tcPr>
            <w:tcW w:w="4290" w:type="dxa"/>
            <w:tcBorders>
              <w:tl2br w:val="nil"/>
              <w:tr2bl w:val="nil"/>
            </w:tcBorders>
            <w:vAlign w:val="center"/>
          </w:tcPr>
          <w:p>
            <w:pPr>
              <w:ind w:left="-105" w:leftChars="-50" w:right="-28"/>
              <w:jc w:val="center"/>
              <w:rPr>
                <w:rFonts w:ascii="宋体" w:cs="宋体"/>
                <w:szCs w:val="21"/>
              </w:rPr>
            </w:pPr>
            <w:r>
              <w:rPr>
                <w:rFonts w:hint="eastAsia"/>
                <w:szCs w:val="21"/>
              </w:rPr>
              <w:t>醴陵市栗山坝矿区</w:t>
            </w:r>
          </w:p>
        </w:tc>
        <w:tc>
          <w:tcPr>
            <w:tcW w:w="1290" w:type="dxa"/>
            <w:tcBorders>
              <w:tl2br w:val="nil"/>
              <w:tr2bl w:val="nil"/>
            </w:tcBorders>
            <w:vAlign w:val="center"/>
          </w:tcPr>
          <w:p>
            <w:pPr>
              <w:widowControl/>
              <w:jc w:val="center"/>
              <w:textAlignment w:val="center"/>
              <w:rPr>
                <w:rFonts w:ascii="宋体" w:cs="宋体"/>
                <w:szCs w:val="21"/>
              </w:rPr>
            </w:pPr>
            <w:r>
              <w:rPr>
                <w:rFonts w:hint="eastAsia" w:ascii="宋体" w:cs="宋体"/>
                <w:color w:val="000000"/>
                <w:kern w:val="0"/>
                <w:szCs w:val="21"/>
                <w:lang w:bidi="ar-SA"/>
              </w:rPr>
              <w:t>金矿</w:t>
            </w:r>
          </w:p>
        </w:tc>
        <w:tc>
          <w:tcPr>
            <w:tcW w:w="975" w:type="dxa"/>
            <w:tcBorders>
              <w:tl2br w:val="nil"/>
              <w:tr2bl w:val="nil"/>
            </w:tcBorders>
            <w:vAlign w:val="center"/>
          </w:tcPr>
          <w:p>
            <w:pPr>
              <w:widowControl/>
              <w:jc w:val="center"/>
              <w:textAlignment w:val="center"/>
              <w:rPr>
                <w:szCs w:val="21"/>
              </w:rPr>
            </w:pPr>
            <w:r>
              <w:rPr>
                <w:color w:val="000000"/>
                <w:kern w:val="0"/>
                <w:szCs w:val="21"/>
                <w:lang w:bidi="ar-SA"/>
              </w:rPr>
              <w:t>30.4234</w:t>
            </w:r>
          </w:p>
        </w:tc>
        <w:tc>
          <w:tcPr>
            <w:tcW w:w="623" w:type="dxa"/>
            <w:tcBorders>
              <w:tl2br w:val="nil"/>
              <w:tr2bl w:val="nil"/>
            </w:tcBorders>
            <w:vAlign w:val="center"/>
          </w:tcPr>
          <w:p>
            <w:pPr>
              <w:autoSpaceDE w:val="0"/>
              <w:autoSpaceDN w:val="0"/>
              <w:adjustRightInd w:val="0"/>
              <w:ind w:left="-105" w:leftChars="-50" w:right="-28"/>
              <w:jc w:val="center"/>
              <w:rPr>
                <w:rFonts w:ascii="宋体" w:cs="宋体"/>
                <w:kern w:val="0"/>
                <w:szCs w:val="21"/>
              </w:rPr>
            </w:pPr>
            <w:r>
              <w:rPr>
                <w:rFonts w:hint="eastAsia" w:ascii="宋体" w:cs="宋体"/>
                <w:kern w:val="0"/>
                <w:szCs w:val="21"/>
              </w:rPr>
              <w:t>预查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8" w:type="dxa"/>
            <w:tcBorders>
              <w:tl2br w:val="nil"/>
              <w:tr2bl w:val="nil"/>
            </w:tcBorders>
            <w:vAlign w:val="center"/>
          </w:tcPr>
          <w:p>
            <w:pPr>
              <w:ind w:left="-105" w:leftChars="-50" w:right="-28"/>
              <w:jc w:val="center"/>
              <w:rPr>
                <w:rFonts w:ascii="宋体" w:cs="宋体"/>
                <w:b/>
                <w:bCs/>
                <w:szCs w:val="21"/>
              </w:rPr>
            </w:pPr>
            <w:r>
              <w:rPr>
                <w:b/>
                <w:bCs/>
                <w:szCs w:val="21"/>
              </w:rPr>
              <w:t>3</w:t>
            </w:r>
          </w:p>
        </w:tc>
        <w:tc>
          <w:tcPr>
            <w:tcW w:w="720" w:type="dxa"/>
            <w:tcBorders>
              <w:tl2br w:val="nil"/>
              <w:tr2bl w:val="nil"/>
            </w:tcBorders>
            <w:vAlign w:val="center"/>
          </w:tcPr>
          <w:p>
            <w:pPr>
              <w:ind w:left="-105" w:leftChars="-50" w:right="-28"/>
              <w:jc w:val="center"/>
              <w:rPr>
                <w:rFonts w:ascii="宋体" w:cs="宋体"/>
                <w:szCs w:val="21"/>
              </w:rPr>
            </w:pPr>
            <w:r>
              <w:rPr>
                <w:szCs w:val="21"/>
              </w:rPr>
              <w:t>KQ003</w:t>
            </w:r>
          </w:p>
        </w:tc>
        <w:tc>
          <w:tcPr>
            <w:tcW w:w="4290" w:type="dxa"/>
            <w:tcBorders>
              <w:tl2br w:val="nil"/>
              <w:tr2bl w:val="nil"/>
            </w:tcBorders>
            <w:vAlign w:val="center"/>
          </w:tcPr>
          <w:p>
            <w:pPr>
              <w:ind w:left="-105" w:leftChars="-50" w:right="-28"/>
              <w:jc w:val="center"/>
              <w:rPr>
                <w:rFonts w:ascii="宋体" w:cs="宋体"/>
                <w:szCs w:val="21"/>
              </w:rPr>
            </w:pPr>
            <w:r>
              <w:rPr>
                <w:rFonts w:hint="eastAsia"/>
                <w:szCs w:val="21"/>
              </w:rPr>
              <w:t>醴陵市江家冲矿区</w:t>
            </w:r>
          </w:p>
        </w:tc>
        <w:tc>
          <w:tcPr>
            <w:tcW w:w="1290" w:type="dxa"/>
            <w:tcBorders>
              <w:tl2br w:val="nil"/>
              <w:tr2bl w:val="nil"/>
            </w:tcBorders>
            <w:vAlign w:val="center"/>
          </w:tcPr>
          <w:p>
            <w:pPr>
              <w:widowControl/>
              <w:jc w:val="center"/>
              <w:textAlignment w:val="center"/>
              <w:rPr>
                <w:rFonts w:ascii="宋体" w:cs="宋体"/>
                <w:szCs w:val="21"/>
              </w:rPr>
            </w:pPr>
            <w:r>
              <w:rPr>
                <w:rFonts w:hint="eastAsia" w:ascii="宋体" w:cs="宋体"/>
                <w:color w:val="000000"/>
                <w:kern w:val="0"/>
                <w:szCs w:val="21"/>
                <w:lang w:bidi="ar-SA"/>
              </w:rPr>
              <w:t>金矿</w:t>
            </w:r>
          </w:p>
        </w:tc>
        <w:tc>
          <w:tcPr>
            <w:tcW w:w="975" w:type="dxa"/>
            <w:tcBorders>
              <w:tl2br w:val="nil"/>
              <w:tr2bl w:val="nil"/>
            </w:tcBorders>
            <w:vAlign w:val="center"/>
          </w:tcPr>
          <w:p>
            <w:pPr>
              <w:widowControl/>
              <w:jc w:val="center"/>
              <w:textAlignment w:val="center"/>
              <w:rPr>
                <w:szCs w:val="21"/>
              </w:rPr>
            </w:pPr>
            <w:r>
              <w:rPr>
                <w:color w:val="000000"/>
                <w:kern w:val="0"/>
                <w:szCs w:val="21"/>
                <w:lang w:bidi="ar-SA"/>
              </w:rPr>
              <w:t>22.636</w:t>
            </w:r>
          </w:p>
        </w:tc>
        <w:tc>
          <w:tcPr>
            <w:tcW w:w="623" w:type="dxa"/>
            <w:tcBorders>
              <w:tl2br w:val="nil"/>
              <w:tr2bl w:val="nil"/>
            </w:tcBorders>
            <w:vAlign w:val="center"/>
          </w:tcPr>
          <w:p>
            <w:pPr>
              <w:autoSpaceDE w:val="0"/>
              <w:autoSpaceDN w:val="0"/>
              <w:adjustRightInd w:val="0"/>
              <w:ind w:left="-105" w:leftChars="-50" w:right="-28"/>
              <w:jc w:val="center"/>
              <w:rPr>
                <w:kern w:val="0"/>
                <w:szCs w:val="21"/>
              </w:rPr>
            </w:pPr>
            <w:r>
              <w:rPr>
                <w:rFonts w:hint="eastAsia"/>
                <w:kern w:val="0"/>
                <w:szCs w:val="21"/>
              </w:rPr>
              <w:t>预查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8" w:type="dxa"/>
            <w:tcBorders>
              <w:tl2br w:val="nil"/>
              <w:tr2bl w:val="nil"/>
            </w:tcBorders>
            <w:vAlign w:val="center"/>
          </w:tcPr>
          <w:p>
            <w:pPr>
              <w:ind w:left="-105" w:leftChars="-50" w:right="-28"/>
              <w:jc w:val="center"/>
              <w:rPr>
                <w:rFonts w:ascii="宋体" w:cs="宋体"/>
                <w:b/>
                <w:bCs/>
                <w:szCs w:val="21"/>
              </w:rPr>
            </w:pPr>
            <w:r>
              <w:rPr>
                <w:b/>
                <w:bCs/>
                <w:szCs w:val="21"/>
              </w:rPr>
              <w:t>4</w:t>
            </w:r>
          </w:p>
        </w:tc>
        <w:tc>
          <w:tcPr>
            <w:tcW w:w="720" w:type="dxa"/>
            <w:tcBorders>
              <w:tl2br w:val="nil"/>
              <w:tr2bl w:val="nil"/>
            </w:tcBorders>
            <w:vAlign w:val="center"/>
          </w:tcPr>
          <w:p>
            <w:pPr>
              <w:ind w:left="-105" w:leftChars="-50" w:right="-28"/>
              <w:jc w:val="center"/>
              <w:rPr>
                <w:rFonts w:ascii="宋体" w:cs="宋体"/>
                <w:szCs w:val="21"/>
              </w:rPr>
            </w:pPr>
            <w:r>
              <w:rPr>
                <w:szCs w:val="21"/>
              </w:rPr>
              <w:t>KQ004</w:t>
            </w:r>
          </w:p>
        </w:tc>
        <w:tc>
          <w:tcPr>
            <w:tcW w:w="4290" w:type="dxa"/>
            <w:tcBorders>
              <w:tl2br w:val="nil"/>
              <w:tr2bl w:val="nil"/>
            </w:tcBorders>
            <w:vAlign w:val="center"/>
          </w:tcPr>
          <w:p>
            <w:pPr>
              <w:ind w:left="-105" w:leftChars="-50" w:right="-28"/>
              <w:jc w:val="center"/>
              <w:rPr>
                <w:rFonts w:ascii="宋体" w:cs="宋体"/>
                <w:szCs w:val="21"/>
              </w:rPr>
            </w:pPr>
            <w:r>
              <w:rPr>
                <w:rFonts w:hint="eastAsia"/>
                <w:szCs w:val="21"/>
              </w:rPr>
              <w:t>醴陵市合水矿区</w:t>
            </w:r>
          </w:p>
        </w:tc>
        <w:tc>
          <w:tcPr>
            <w:tcW w:w="1290" w:type="dxa"/>
            <w:tcBorders>
              <w:tl2br w:val="nil"/>
              <w:tr2bl w:val="nil"/>
            </w:tcBorders>
            <w:vAlign w:val="center"/>
          </w:tcPr>
          <w:p>
            <w:pPr>
              <w:widowControl/>
              <w:jc w:val="center"/>
              <w:textAlignment w:val="center"/>
              <w:rPr>
                <w:rFonts w:ascii="宋体" w:cs="宋体"/>
                <w:szCs w:val="21"/>
              </w:rPr>
            </w:pPr>
            <w:r>
              <w:rPr>
                <w:rFonts w:hint="eastAsia" w:ascii="宋体" w:cs="宋体"/>
                <w:color w:val="000000"/>
                <w:kern w:val="0"/>
                <w:szCs w:val="21"/>
                <w:lang w:bidi="ar-SA"/>
              </w:rPr>
              <w:t>金矿</w:t>
            </w:r>
          </w:p>
        </w:tc>
        <w:tc>
          <w:tcPr>
            <w:tcW w:w="975" w:type="dxa"/>
            <w:tcBorders>
              <w:tl2br w:val="nil"/>
              <w:tr2bl w:val="nil"/>
            </w:tcBorders>
            <w:vAlign w:val="center"/>
          </w:tcPr>
          <w:p>
            <w:pPr>
              <w:widowControl/>
              <w:jc w:val="center"/>
              <w:textAlignment w:val="center"/>
              <w:rPr>
                <w:szCs w:val="21"/>
              </w:rPr>
            </w:pPr>
            <w:r>
              <w:rPr>
                <w:color w:val="000000"/>
                <w:kern w:val="0"/>
                <w:szCs w:val="21"/>
                <w:lang w:bidi="ar-SA"/>
              </w:rPr>
              <w:t>9.5737</w:t>
            </w:r>
          </w:p>
        </w:tc>
        <w:tc>
          <w:tcPr>
            <w:tcW w:w="623" w:type="dxa"/>
            <w:tcBorders>
              <w:tl2br w:val="nil"/>
              <w:tr2bl w:val="nil"/>
            </w:tcBorders>
            <w:vAlign w:val="center"/>
          </w:tcPr>
          <w:p>
            <w:pPr>
              <w:autoSpaceDE w:val="0"/>
              <w:autoSpaceDN w:val="0"/>
              <w:adjustRightInd w:val="0"/>
              <w:ind w:left="-105" w:leftChars="-50" w:right="-28"/>
              <w:jc w:val="center"/>
              <w:rPr>
                <w:kern w:val="0"/>
                <w:szCs w:val="21"/>
              </w:rPr>
            </w:pPr>
            <w:r>
              <w:rPr>
                <w:rFonts w:hint="eastAsia"/>
                <w:kern w:val="0"/>
                <w:szCs w:val="21"/>
              </w:rPr>
              <w:t>普查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8" w:type="dxa"/>
            <w:tcBorders>
              <w:tl2br w:val="nil"/>
              <w:tr2bl w:val="nil"/>
            </w:tcBorders>
            <w:vAlign w:val="center"/>
          </w:tcPr>
          <w:p>
            <w:pPr>
              <w:ind w:left="-105" w:leftChars="-50" w:right="-28"/>
              <w:jc w:val="center"/>
              <w:rPr>
                <w:rFonts w:ascii="宋体" w:cs="宋体"/>
                <w:b/>
                <w:bCs/>
                <w:szCs w:val="21"/>
              </w:rPr>
            </w:pPr>
            <w:r>
              <w:rPr>
                <w:b/>
                <w:bCs/>
                <w:szCs w:val="21"/>
              </w:rPr>
              <w:t>5</w:t>
            </w:r>
          </w:p>
        </w:tc>
        <w:tc>
          <w:tcPr>
            <w:tcW w:w="720" w:type="dxa"/>
            <w:tcBorders>
              <w:tl2br w:val="nil"/>
              <w:tr2bl w:val="nil"/>
            </w:tcBorders>
            <w:vAlign w:val="center"/>
          </w:tcPr>
          <w:p>
            <w:pPr>
              <w:ind w:left="-105" w:leftChars="-50" w:right="-28"/>
              <w:jc w:val="center"/>
              <w:rPr>
                <w:rFonts w:ascii="宋体" w:cs="宋体"/>
                <w:szCs w:val="21"/>
              </w:rPr>
            </w:pPr>
            <w:r>
              <w:rPr>
                <w:szCs w:val="21"/>
              </w:rPr>
              <w:t>KQ005</w:t>
            </w:r>
          </w:p>
        </w:tc>
        <w:tc>
          <w:tcPr>
            <w:tcW w:w="4290" w:type="dxa"/>
            <w:tcBorders>
              <w:tl2br w:val="nil"/>
              <w:tr2bl w:val="nil"/>
            </w:tcBorders>
            <w:vAlign w:val="center"/>
          </w:tcPr>
          <w:p>
            <w:pPr>
              <w:ind w:left="-105" w:leftChars="-50" w:right="-28"/>
              <w:jc w:val="center"/>
              <w:rPr>
                <w:rFonts w:ascii="宋体" w:cs="宋体"/>
                <w:szCs w:val="21"/>
              </w:rPr>
            </w:pPr>
            <w:r>
              <w:rPr>
                <w:rFonts w:hint="eastAsia"/>
                <w:szCs w:val="21"/>
              </w:rPr>
              <w:t>醴陵市碗棚矿区</w:t>
            </w:r>
          </w:p>
        </w:tc>
        <w:tc>
          <w:tcPr>
            <w:tcW w:w="1290" w:type="dxa"/>
            <w:tcBorders>
              <w:tl2br w:val="nil"/>
              <w:tr2bl w:val="nil"/>
            </w:tcBorders>
            <w:vAlign w:val="center"/>
          </w:tcPr>
          <w:p>
            <w:pPr>
              <w:widowControl/>
              <w:jc w:val="center"/>
              <w:textAlignment w:val="center"/>
              <w:rPr>
                <w:rFonts w:ascii="宋体" w:cs="宋体"/>
                <w:szCs w:val="21"/>
              </w:rPr>
            </w:pPr>
            <w:r>
              <w:rPr>
                <w:rFonts w:hint="eastAsia" w:ascii="宋体" w:cs="宋体"/>
                <w:color w:val="000000"/>
                <w:kern w:val="0"/>
                <w:szCs w:val="21"/>
                <w:lang w:bidi="ar-SA"/>
              </w:rPr>
              <w:t>金矿</w:t>
            </w:r>
          </w:p>
        </w:tc>
        <w:tc>
          <w:tcPr>
            <w:tcW w:w="975" w:type="dxa"/>
            <w:tcBorders>
              <w:tl2br w:val="nil"/>
              <w:tr2bl w:val="nil"/>
            </w:tcBorders>
            <w:vAlign w:val="center"/>
          </w:tcPr>
          <w:p>
            <w:pPr>
              <w:widowControl/>
              <w:jc w:val="center"/>
              <w:textAlignment w:val="center"/>
              <w:rPr>
                <w:szCs w:val="21"/>
              </w:rPr>
            </w:pPr>
            <w:r>
              <w:rPr>
                <w:color w:val="000000"/>
                <w:kern w:val="0"/>
                <w:szCs w:val="21"/>
                <w:lang w:bidi="ar-SA"/>
              </w:rPr>
              <w:t>4.7487</w:t>
            </w:r>
          </w:p>
        </w:tc>
        <w:tc>
          <w:tcPr>
            <w:tcW w:w="623" w:type="dxa"/>
            <w:tcBorders>
              <w:tl2br w:val="nil"/>
              <w:tr2bl w:val="nil"/>
            </w:tcBorders>
            <w:vAlign w:val="center"/>
          </w:tcPr>
          <w:p>
            <w:pPr>
              <w:autoSpaceDE w:val="0"/>
              <w:autoSpaceDN w:val="0"/>
              <w:adjustRightInd w:val="0"/>
              <w:ind w:left="-105" w:leftChars="-50" w:right="-28"/>
              <w:jc w:val="center"/>
              <w:rPr>
                <w:kern w:val="0"/>
                <w:szCs w:val="21"/>
              </w:rPr>
            </w:pPr>
            <w:r>
              <w:rPr>
                <w:rFonts w:hint="eastAsia"/>
                <w:kern w:val="0"/>
                <w:szCs w:val="21"/>
              </w:rPr>
              <w:t>普查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8" w:type="dxa"/>
            <w:tcBorders>
              <w:tl2br w:val="nil"/>
              <w:tr2bl w:val="nil"/>
            </w:tcBorders>
            <w:vAlign w:val="center"/>
          </w:tcPr>
          <w:p>
            <w:pPr>
              <w:ind w:left="-105" w:leftChars="-50" w:right="-28"/>
              <w:jc w:val="center"/>
              <w:rPr>
                <w:rFonts w:ascii="宋体" w:cs="宋体"/>
                <w:b/>
                <w:bCs/>
                <w:szCs w:val="21"/>
              </w:rPr>
            </w:pPr>
            <w:r>
              <w:rPr>
                <w:b/>
                <w:bCs/>
                <w:szCs w:val="21"/>
              </w:rPr>
              <w:t>6</w:t>
            </w:r>
          </w:p>
        </w:tc>
        <w:tc>
          <w:tcPr>
            <w:tcW w:w="720" w:type="dxa"/>
            <w:tcBorders>
              <w:tl2br w:val="nil"/>
              <w:tr2bl w:val="nil"/>
            </w:tcBorders>
            <w:vAlign w:val="center"/>
          </w:tcPr>
          <w:p>
            <w:pPr>
              <w:ind w:left="-105" w:leftChars="-50" w:right="-28"/>
              <w:jc w:val="center"/>
              <w:rPr>
                <w:rFonts w:ascii="宋体" w:cs="宋体"/>
                <w:szCs w:val="21"/>
              </w:rPr>
            </w:pPr>
            <w:r>
              <w:rPr>
                <w:szCs w:val="21"/>
              </w:rPr>
              <w:t>KQ006</w:t>
            </w:r>
          </w:p>
        </w:tc>
        <w:tc>
          <w:tcPr>
            <w:tcW w:w="4290" w:type="dxa"/>
            <w:tcBorders>
              <w:tl2br w:val="nil"/>
              <w:tr2bl w:val="nil"/>
            </w:tcBorders>
            <w:vAlign w:val="center"/>
          </w:tcPr>
          <w:p>
            <w:pPr>
              <w:ind w:left="-105" w:leftChars="-50" w:right="-28"/>
              <w:jc w:val="center"/>
              <w:rPr>
                <w:rFonts w:ascii="宋体" w:cs="宋体"/>
                <w:szCs w:val="21"/>
              </w:rPr>
            </w:pPr>
            <w:r>
              <w:rPr>
                <w:rFonts w:hint="eastAsia"/>
                <w:szCs w:val="21"/>
              </w:rPr>
              <w:t>醴陵市张家湖矿区</w:t>
            </w:r>
          </w:p>
        </w:tc>
        <w:tc>
          <w:tcPr>
            <w:tcW w:w="1290" w:type="dxa"/>
            <w:tcBorders>
              <w:tl2br w:val="nil"/>
              <w:tr2bl w:val="nil"/>
            </w:tcBorders>
            <w:vAlign w:val="center"/>
          </w:tcPr>
          <w:p>
            <w:pPr>
              <w:widowControl/>
              <w:jc w:val="center"/>
              <w:textAlignment w:val="center"/>
              <w:rPr>
                <w:rFonts w:ascii="宋体" w:cs="宋体"/>
                <w:szCs w:val="21"/>
              </w:rPr>
            </w:pPr>
            <w:r>
              <w:rPr>
                <w:rFonts w:hint="eastAsia" w:ascii="宋体" w:cs="宋体"/>
                <w:color w:val="000000"/>
                <w:kern w:val="0"/>
                <w:szCs w:val="21"/>
                <w:lang w:bidi="ar-SA"/>
              </w:rPr>
              <w:t>金矿</w:t>
            </w:r>
          </w:p>
        </w:tc>
        <w:tc>
          <w:tcPr>
            <w:tcW w:w="975" w:type="dxa"/>
            <w:tcBorders>
              <w:tl2br w:val="nil"/>
              <w:tr2bl w:val="nil"/>
            </w:tcBorders>
            <w:vAlign w:val="center"/>
          </w:tcPr>
          <w:p>
            <w:pPr>
              <w:widowControl/>
              <w:jc w:val="center"/>
              <w:textAlignment w:val="center"/>
              <w:rPr>
                <w:szCs w:val="21"/>
              </w:rPr>
            </w:pPr>
            <w:r>
              <w:rPr>
                <w:color w:val="000000"/>
                <w:kern w:val="0"/>
                <w:szCs w:val="21"/>
                <w:lang w:bidi="ar-SA"/>
              </w:rPr>
              <w:t>11.9351</w:t>
            </w:r>
          </w:p>
        </w:tc>
        <w:tc>
          <w:tcPr>
            <w:tcW w:w="623" w:type="dxa"/>
            <w:tcBorders>
              <w:tl2br w:val="nil"/>
              <w:tr2bl w:val="nil"/>
            </w:tcBorders>
            <w:vAlign w:val="center"/>
          </w:tcPr>
          <w:p>
            <w:pPr>
              <w:autoSpaceDE w:val="0"/>
              <w:autoSpaceDN w:val="0"/>
              <w:adjustRightInd w:val="0"/>
              <w:ind w:left="-105" w:leftChars="-50" w:right="-28"/>
              <w:jc w:val="center"/>
              <w:rPr>
                <w:kern w:val="0"/>
                <w:szCs w:val="21"/>
              </w:rPr>
            </w:pPr>
            <w:r>
              <w:rPr>
                <w:rFonts w:hint="eastAsia"/>
                <w:kern w:val="0"/>
                <w:szCs w:val="21"/>
              </w:rPr>
              <w:t>预查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8" w:type="dxa"/>
            <w:tcBorders>
              <w:tl2br w:val="nil"/>
              <w:tr2bl w:val="nil"/>
            </w:tcBorders>
            <w:vAlign w:val="center"/>
          </w:tcPr>
          <w:p>
            <w:pPr>
              <w:ind w:left="-105" w:leftChars="-50" w:right="-28"/>
              <w:jc w:val="center"/>
              <w:rPr>
                <w:rFonts w:ascii="宋体" w:cs="宋体"/>
                <w:b/>
                <w:bCs/>
                <w:szCs w:val="21"/>
              </w:rPr>
            </w:pPr>
            <w:r>
              <w:rPr>
                <w:b/>
                <w:bCs/>
                <w:szCs w:val="21"/>
              </w:rPr>
              <w:t>7</w:t>
            </w:r>
          </w:p>
        </w:tc>
        <w:tc>
          <w:tcPr>
            <w:tcW w:w="720" w:type="dxa"/>
            <w:tcBorders>
              <w:tl2br w:val="nil"/>
              <w:tr2bl w:val="nil"/>
            </w:tcBorders>
            <w:vAlign w:val="center"/>
          </w:tcPr>
          <w:p>
            <w:pPr>
              <w:ind w:left="-105" w:leftChars="-50" w:right="-28"/>
              <w:jc w:val="center"/>
              <w:rPr>
                <w:rFonts w:ascii="宋体" w:cs="宋体"/>
                <w:szCs w:val="21"/>
              </w:rPr>
            </w:pPr>
            <w:r>
              <w:rPr>
                <w:szCs w:val="21"/>
              </w:rPr>
              <w:t>KQ007</w:t>
            </w:r>
          </w:p>
        </w:tc>
        <w:tc>
          <w:tcPr>
            <w:tcW w:w="4290" w:type="dxa"/>
            <w:tcBorders>
              <w:tl2br w:val="nil"/>
              <w:tr2bl w:val="nil"/>
            </w:tcBorders>
            <w:vAlign w:val="center"/>
          </w:tcPr>
          <w:p>
            <w:pPr>
              <w:ind w:left="-105" w:leftChars="-50" w:right="-28"/>
              <w:jc w:val="center"/>
              <w:rPr>
                <w:rFonts w:ascii="宋体" w:cs="宋体"/>
                <w:szCs w:val="21"/>
              </w:rPr>
            </w:pPr>
            <w:r>
              <w:rPr>
                <w:rFonts w:hint="eastAsia"/>
                <w:szCs w:val="21"/>
              </w:rPr>
              <w:t>醴陵市均楚萤石矿边深部</w:t>
            </w:r>
          </w:p>
        </w:tc>
        <w:tc>
          <w:tcPr>
            <w:tcW w:w="1290" w:type="dxa"/>
            <w:tcBorders>
              <w:tl2br w:val="nil"/>
              <w:tr2bl w:val="nil"/>
            </w:tcBorders>
            <w:vAlign w:val="center"/>
          </w:tcPr>
          <w:p>
            <w:pPr>
              <w:widowControl/>
              <w:jc w:val="center"/>
              <w:textAlignment w:val="center"/>
              <w:rPr>
                <w:rFonts w:ascii="宋体" w:cs="宋体"/>
                <w:szCs w:val="21"/>
              </w:rPr>
            </w:pPr>
            <w:r>
              <w:rPr>
                <w:rFonts w:hint="eastAsia" w:ascii="宋体" w:cs="宋体"/>
                <w:color w:val="000000"/>
                <w:kern w:val="0"/>
                <w:szCs w:val="21"/>
                <w:lang w:bidi="ar-SA"/>
              </w:rPr>
              <w:t>萤石(普通)</w:t>
            </w:r>
          </w:p>
        </w:tc>
        <w:tc>
          <w:tcPr>
            <w:tcW w:w="975" w:type="dxa"/>
            <w:tcBorders>
              <w:tl2br w:val="nil"/>
              <w:tr2bl w:val="nil"/>
            </w:tcBorders>
            <w:vAlign w:val="center"/>
          </w:tcPr>
          <w:p>
            <w:pPr>
              <w:widowControl/>
              <w:jc w:val="center"/>
              <w:textAlignment w:val="center"/>
              <w:rPr>
                <w:szCs w:val="21"/>
              </w:rPr>
            </w:pPr>
            <w:r>
              <w:rPr>
                <w:color w:val="000000"/>
                <w:kern w:val="0"/>
                <w:szCs w:val="21"/>
                <w:lang w:bidi="ar-SA"/>
              </w:rPr>
              <w:t>4.318</w:t>
            </w:r>
          </w:p>
        </w:tc>
        <w:tc>
          <w:tcPr>
            <w:tcW w:w="623" w:type="dxa"/>
            <w:tcBorders>
              <w:tl2br w:val="nil"/>
              <w:tr2bl w:val="nil"/>
            </w:tcBorders>
            <w:vAlign w:val="center"/>
          </w:tcPr>
          <w:p>
            <w:pPr>
              <w:autoSpaceDE w:val="0"/>
              <w:autoSpaceDN w:val="0"/>
              <w:adjustRightInd w:val="0"/>
              <w:ind w:left="-105" w:leftChars="-50" w:right="-28"/>
              <w:jc w:val="center"/>
              <w:rPr>
                <w:kern w:val="0"/>
                <w:szCs w:val="21"/>
              </w:rPr>
            </w:pPr>
            <w:r>
              <w:rPr>
                <w:rFonts w:hint="eastAsia"/>
                <w:kern w:val="0"/>
                <w:szCs w:val="21"/>
              </w:rPr>
              <w:t>详查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8" w:type="dxa"/>
            <w:tcBorders>
              <w:tl2br w:val="nil"/>
              <w:tr2bl w:val="nil"/>
            </w:tcBorders>
            <w:vAlign w:val="center"/>
          </w:tcPr>
          <w:p>
            <w:pPr>
              <w:ind w:left="-105" w:leftChars="-50" w:right="-28"/>
              <w:jc w:val="center"/>
              <w:rPr>
                <w:rFonts w:ascii="宋体" w:cs="宋体"/>
                <w:b/>
                <w:bCs/>
                <w:szCs w:val="21"/>
              </w:rPr>
            </w:pPr>
            <w:r>
              <w:rPr>
                <w:b/>
                <w:bCs/>
                <w:szCs w:val="21"/>
              </w:rPr>
              <w:t>8</w:t>
            </w:r>
          </w:p>
        </w:tc>
        <w:tc>
          <w:tcPr>
            <w:tcW w:w="720" w:type="dxa"/>
            <w:tcBorders>
              <w:tl2br w:val="nil"/>
              <w:tr2bl w:val="nil"/>
            </w:tcBorders>
            <w:vAlign w:val="center"/>
          </w:tcPr>
          <w:p>
            <w:pPr>
              <w:ind w:left="-105" w:leftChars="-50" w:right="-28"/>
              <w:jc w:val="center"/>
              <w:rPr>
                <w:rFonts w:ascii="宋体" w:cs="宋体"/>
                <w:szCs w:val="21"/>
              </w:rPr>
            </w:pPr>
            <w:r>
              <w:rPr>
                <w:szCs w:val="21"/>
              </w:rPr>
              <w:t>KQ008</w:t>
            </w:r>
          </w:p>
        </w:tc>
        <w:tc>
          <w:tcPr>
            <w:tcW w:w="4290" w:type="dxa"/>
            <w:tcBorders>
              <w:tl2br w:val="nil"/>
              <w:tr2bl w:val="nil"/>
            </w:tcBorders>
            <w:vAlign w:val="center"/>
          </w:tcPr>
          <w:p>
            <w:pPr>
              <w:ind w:left="-105" w:leftChars="-50" w:right="-28"/>
              <w:jc w:val="center"/>
              <w:rPr>
                <w:rFonts w:ascii="宋体" w:cs="宋体"/>
                <w:szCs w:val="21"/>
              </w:rPr>
            </w:pPr>
            <w:r>
              <w:rPr>
                <w:rFonts w:hint="eastAsia"/>
                <w:szCs w:val="21"/>
              </w:rPr>
              <w:t>醴陵市高峰铅锌多金属矿普查</w:t>
            </w:r>
          </w:p>
        </w:tc>
        <w:tc>
          <w:tcPr>
            <w:tcW w:w="1290" w:type="dxa"/>
            <w:tcBorders>
              <w:tl2br w:val="nil"/>
              <w:tr2bl w:val="nil"/>
            </w:tcBorders>
            <w:vAlign w:val="center"/>
          </w:tcPr>
          <w:p>
            <w:pPr>
              <w:widowControl/>
              <w:jc w:val="center"/>
              <w:textAlignment w:val="center"/>
              <w:rPr>
                <w:rFonts w:ascii="宋体" w:cs="宋体"/>
                <w:szCs w:val="21"/>
              </w:rPr>
            </w:pPr>
            <w:r>
              <w:rPr>
                <w:rFonts w:hint="eastAsia" w:ascii="宋体" w:cs="宋体"/>
                <w:color w:val="000000"/>
                <w:kern w:val="0"/>
                <w:szCs w:val="21"/>
                <w:lang w:bidi="ar-SA"/>
              </w:rPr>
              <w:t>铅矿</w:t>
            </w:r>
          </w:p>
        </w:tc>
        <w:tc>
          <w:tcPr>
            <w:tcW w:w="975" w:type="dxa"/>
            <w:tcBorders>
              <w:tl2br w:val="nil"/>
              <w:tr2bl w:val="nil"/>
            </w:tcBorders>
            <w:vAlign w:val="center"/>
          </w:tcPr>
          <w:p>
            <w:pPr>
              <w:widowControl/>
              <w:jc w:val="center"/>
              <w:textAlignment w:val="center"/>
              <w:rPr>
                <w:szCs w:val="21"/>
              </w:rPr>
            </w:pPr>
            <w:r>
              <w:rPr>
                <w:color w:val="000000"/>
                <w:kern w:val="0"/>
                <w:szCs w:val="21"/>
                <w:lang w:bidi="ar-SA"/>
              </w:rPr>
              <w:t>1.2749</w:t>
            </w:r>
          </w:p>
        </w:tc>
        <w:tc>
          <w:tcPr>
            <w:tcW w:w="623" w:type="dxa"/>
            <w:tcBorders>
              <w:tl2br w:val="nil"/>
              <w:tr2bl w:val="nil"/>
            </w:tcBorders>
            <w:vAlign w:val="center"/>
          </w:tcPr>
          <w:p>
            <w:pPr>
              <w:autoSpaceDE w:val="0"/>
              <w:autoSpaceDN w:val="0"/>
              <w:adjustRightInd w:val="0"/>
              <w:ind w:left="-105" w:leftChars="-50" w:right="-28"/>
              <w:jc w:val="center"/>
              <w:rPr>
                <w:kern w:val="0"/>
                <w:szCs w:val="21"/>
              </w:rPr>
            </w:pPr>
            <w:r>
              <w:rPr>
                <w:rFonts w:hint="eastAsia"/>
                <w:kern w:val="0"/>
                <w:szCs w:val="21"/>
              </w:rPr>
              <w:t>普查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8" w:type="dxa"/>
            <w:tcBorders>
              <w:tl2br w:val="nil"/>
              <w:tr2bl w:val="nil"/>
            </w:tcBorders>
            <w:vAlign w:val="center"/>
          </w:tcPr>
          <w:p>
            <w:pPr>
              <w:ind w:left="-105" w:leftChars="-50" w:right="-28"/>
              <w:jc w:val="center"/>
              <w:rPr>
                <w:rFonts w:ascii="宋体" w:cs="宋体"/>
                <w:b/>
                <w:bCs/>
                <w:szCs w:val="21"/>
              </w:rPr>
            </w:pPr>
            <w:r>
              <w:rPr>
                <w:b/>
                <w:bCs/>
                <w:szCs w:val="21"/>
              </w:rPr>
              <w:t>9</w:t>
            </w:r>
          </w:p>
        </w:tc>
        <w:tc>
          <w:tcPr>
            <w:tcW w:w="720" w:type="dxa"/>
            <w:tcBorders>
              <w:tl2br w:val="nil"/>
              <w:tr2bl w:val="nil"/>
            </w:tcBorders>
            <w:vAlign w:val="center"/>
          </w:tcPr>
          <w:p>
            <w:pPr>
              <w:ind w:left="-105" w:leftChars="-50" w:right="-28"/>
              <w:jc w:val="center"/>
              <w:rPr>
                <w:rFonts w:ascii="宋体" w:cs="宋体"/>
                <w:szCs w:val="21"/>
              </w:rPr>
            </w:pPr>
            <w:r>
              <w:rPr>
                <w:szCs w:val="21"/>
              </w:rPr>
              <w:t>KQ009</w:t>
            </w:r>
          </w:p>
        </w:tc>
        <w:tc>
          <w:tcPr>
            <w:tcW w:w="4290" w:type="dxa"/>
            <w:tcBorders>
              <w:tl2br w:val="nil"/>
              <w:tr2bl w:val="nil"/>
            </w:tcBorders>
            <w:vAlign w:val="center"/>
          </w:tcPr>
          <w:p>
            <w:pPr>
              <w:ind w:left="-105" w:leftChars="-50" w:right="-28"/>
              <w:jc w:val="center"/>
              <w:rPr>
                <w:rFonts w:ascii="宋体" w:cs="宋体"/>
                <w:szCs w:val="21"/>
              </w:rPr>
            </w:pPr>
            <w:r>
              <w:rPr>
                <w:rFonts w:hint="eastAsia"/>
                <w:szCs w:val="21"/>
              </w:rPr>
              <w:t>醴陵市洪源矿区金宏</w:t>
            </w:r>
            <w:r>
              <w:rPr>
                <w:szCs w:val="21"/>
              </w:rPr>
              <w:t>-</w:t>
            </w:r>
            <w:r>
              <w:rPr>
                <w:rFonts w:hint="eastAsia"/>
                <w:szCs w:val="21"/>
              </w:rPr>
              <w:t>金明</w:t>
            </w:r>
            <w:r>
              <w:rPr>
                <w:szCs w:val="21"/>
              </w:rPr>
              <w:t>-</w:t>
            </w:r>
            <w:r>
              <w:rPr>
                <w:rFonts w:hint="eastAsia"/>
                <w:szCs w:val="21"/>
              </w:rPr>
              <w:t>金星金矿深部详查</w:t>
            </w:r>
          </w:p>
        </w:tc>
        <w:tc>
          <w:tcPr>
            <w:tcW w:w="1290" w:type="dxa"/>
            <w:tcBorders>
              <w:tl2br w:val="nil"/>
              <w:tr2bl w:val="nil"/>
            </w:tcBorders>
            <w:vAlign w:val="center"/>
          </w:tcPr>
          <w:p>
            <w:pPr>
              <w:widowControl/>
              <w:jc w:val="center"/>
              <w:textAlignment w:val="center"/>
              <w:rPr>
                <w:rFonts w:ascii="宋体" w:cs="宋体"/>
                <w:szCs w:val="21"/>
              </w:rPr>
            </w:pPr>
            <w:r>
              <w:rPr>
                <w:rFonts w:hint="eastAsia" w:ascii="宋体" w:cs="宋体"/>
                <w:color w:val="000000"/>
                <w:kern w:val="0"/>
                <w:szCs w:val="21"/>
                <w:lang w:bidi="ar-SA"/>
              </w:rPr>
              <w:t>金矿</w:t>
            </w:r>
          </w:p>
        </w:tc>
        <w:tc>
          <w:tcPr>
            <w:tcW w:w="975" w:type="dxa"/>
            <w:tcBorders>
              <w:tl2br w:val="nil"/>
              <w:tr2bl w:val="nil"/>
            </w:tcBorders>
            <w:vAlign w:val="center"/>
          </w:tcPr>
          <w:p>
            <w:pPr>
              <w:widowControl/>
              <w:jc w:val="center"/>
              <w:textAlignment w:val="center"/>
              <w:rPr>
                <w:szCs w:val="21"/>
              </w:rPr>
            </w:pPr>
            <w:r>
              <w:rPr>
                <w:color w:val="000000"/>
                <w:kern w:val="0"/>
                <w:szCs w:val="21"/>
                <w:lang w:bidi="ar-SA"/>
              </w:rPr>
              <w:t>2.8537</w:t>
            </w:r>
          </w:p>
        </w:tc>
        <w:tc>
          <w:tcPr>
            <w:tcW w:w="623" w:type="dxa"/>
            <w:tcBorders>
              <w:tl2br w:val="nil"/>
              <w:tr2bl w:val="nil"/>
            </w:tcBorders>
            <w:vAlign w:val="center"/>
          </w:tcPr>
          <w:p>
            <w:pPr>
              <w:autoSpaceDE w:val="0"/>
              <w:autoSpaceDN w:val="0"/>
              <w:adjustRightInd w:val="0"/>
              <w:ind w:left="-105" w:leftChars="-50" w:right="-28"/>
              <w:jc w:val="center"/>
              <w:rPr>
                <w:kern w:val="0"/>
                <w:szCs w:val="21"/>
              </w:rPr>
            </w:pPr>
            <w:r>
              <w:rPr>
                <w:rFonts w:hint="eastAsia"/>
                <w:kern w:val="0"/>
                <w:szCs w:val="21"/>
              </w:rPr>
              <w:t>普查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8" w:type="dxa"/>
            <w:tcBorders>
              <w:tl2br w:val="nil"/>
              <w:tr2bl w:val="nil"/>
            </w:tcBorders>
            <w:vAlign w:val="center"/>
          </w:tcPr>
          <w:p>
            <w:pPr>
              <w:ind w:left="-105" w:leftChars="-50" w:right="-28"/>
              <w:jc w:val="center"/>
              <w:rPr>
                <w:rFonts w:ascii="宋体" w:cs="宋体"/>
                <w:b/>
                <w:bCs/>
                <w:szCs w:val="21"/>
              </w:rPr>
            </w:pPr>
            <w:r>
              <w:rPr>
                <w:b/>
                <w:bCs/>
                <w:szCs w:val="21"/>
              </w:rPr>
              <w:t>10</w:t>
            </w:r>
          </w:p>
        </w:tc>
        <w:tc>
          <w:tcPr>
            <w:tcW w:w="720" w:type="dxa"/>
            <w:tcBorders>
              <w:tl2br w:val="nil"/>
              <w:tr2bl w:val="nil"/>
            </w:tcBorders>
            <w:vAlign w:val="center"/>
          </w:tcPr>
          <w:p>
            <w:pPr>
              <w:ind w:left="-105" w:leftChars="-50" w:right="-28"/>
              <w:jc w:val="center"/>
              <w:rPr>
                <w:rFonts w:ascii="宋体" w:cs="宋体"/>
                <w:szCs w:val="21"/>
              </w:rPr>
            </w:pPr>
            <w:r>
              <w:rPr>
                <w:szCs w:val="21"/>
              </w:rPr>
              <w:t>KQ010</w:t>
            </w:r>
          </w:p>
        </w:tc>
        <w:tc>
          <w:tcPr>
            <w:tcW w:w="4290" w:type="dxa"/>
            <w:tcBorders>
              <w:tl2br w:val="nil"/>
              <w:tr2bl w:val="nil"/>
            </w:tcBorders>
            <w:vAlign w:val="center"/>
          </w:tcPr>
          <w:p>
            <w:pPr>
              <w:ind w:left="-105" w:leftChars="-50" w:right="-28"/>
              <w:jc w:val="center"/>
              <w:rPr>
                <w:rFonts w:ascii="宋体" w:cs="宋体"/>
                <w:szCs w:val="21"/>
              </w:rPr>
            </w:pPr>
            <w:r>
              <w:rPr>
                <w:rFonts w:hint="eastAsia"/>
                <w:szCs w:val="21"/>
              </w:rPr>
              <w:t>湖南省醴陵市半边山矿区金矿普查</w:t>
            </w:r>
          </w:p>
        </w:tc>
        <w:tc>
          <w:tcPr>
            <w:tcW w:w="1290" w:type="dxa"/>
            <w:tcBorders>
              <w:tl2br w:val="nil"/>
              <w:tr2bl w:val="nil"/>
            </w:tcBorders>
            <w:vAlign w:val="center"/>
          </w:tcPr>
          <w:p>
            <w:pPr>
              <w:widowControl/>
              <w:jc w:val="center"/>
              <w:textAlignment w:val="center"/>
              <w:rPr>
                <w:rFonts w:ascii="宋体" w:cs="宋体"/>
                <w:szCs w:val="21"/>
              </w:rPr>
            </w:pPr>
            <w:r>
              <w:rPr>
                <w:rFonts w:hint="eastAsia" w:ascii="宋体" w:cs="宋体"/>
                <w:color w:val="000000"/>
                <w:kern w:val="0"/>
                <w:szCs w:val="21"/>
                <w:lang w:bidi="ar-SA"/>
              </w:rPr>
              <w:t>金矿</w:t>
            </w:r>
          </w:p>
        </w:tc>
        <w:tc>
          <w:tcPr>
            <w:tcW w:w="975" w:type="dxa"/>
            <w:tcBorders>
              <w:tl2br w:val="nil"/>
              <w:tr2bl w:val="nil"/>
            </w:tcBorders>
            <w:vAlign w:val="center"/>
          </w:tcPr>
          <w:p>
            <w:pPr>
              <w:widowControl/>
              <w:jc w:val="center"/>
              <w:textAlignment w:val="center"/>
              <w:rPr>
                <w:szCs w:val="21"/>
              </w:rPr>
            </w:pPr>
            <w:r>
              <w:rPr>
                <w:color w:val="000000"/>
                <w:kern w:val="0"/>
                <w:szCs w:val="21"/>
                <w:lang w:bidi="ar-SA"/>
              </w:rPr>
              <w:t>2.8444</w:t>
            </w:r>
          </w:p>
        </w:tc>
        <w:tc>
          <w:tcPr>
            <w:tcW w:w="623" w:type="dxa"/>
            <w:tcBorders>
              <w:tl2br w:val="nil"/>
              <w:tr2bl w:val="nil"/>
            </w:tcBorders>
            <w:vAlign w:val="center"/>
          </w:tcPr>
          <w:p>
            <w:pPr>
              <w:autoSpaceDE w:val="0"/>
              <w:autoSpaceDN w:val="0"/>
              <w:adjustRightInd w:val="0"/>
              <w:ind w:left="-105" w:leftChars="-50" w:right="-28"/>
              <w:jc w:val="center"/>
              <w:rPr>
                <w:kern w:val="0"/>
                <w:szCs w:val="21"/>
              </w:rPr>
            </w:pPr>
            <w:r>
              <w:rPr>
                <w:rFonts w:hint="eastAsia"/>
                <w:kern w:val="0"/>
                <w:szCs w:val="21"/>
              </w:rPr>
              <w:t>普查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8" w:type="dxa"/>
            <w:tcBorders>
              <w:tl2br w:val="nil"/>
              <w:tr2bl w:val="nil"/>
            </w:tcBorders>
            <w:vAlign w:val="center"/>
          </w:tcPr>
          <w:p>
            <w:pPr>
              <w:ind w:left="-105" w:leftChars="-50" w:right="-28"/>
              <w:jc w:val="center"/>
              <w:rPr>
                <w:rFonts w:ascii="宋体" w:cs="宋体"/>
                <w:b/>
                <w:bCs/>
                <w:szCs w:val="21"/>
              </w:rPr>
            </w:pPr>
            <w:r>
              <w:rPr>
                <w:b/>
                <w:bCs/>
                <w:szCs w:val="21"/>
              </w:rPr>
              <w:t>11</w:t>
            </w:r>
          </w:p>
        </w:tc>
        <w:tc>
          <w:tcPr>
            <w:tcW w:w="720" w:type="dxa"/>
            <w:tcBorders>
              <w:tl2br w:val="nil"/>
              <w:tr2bl w:val="nil"/>
            </w:tcBorders>
            <w:vAlign w:val="center"/>
          </w:tcPr>
          <w:p>
            <w:pPr>
              <w:ind w:left="-105" w:leftChars="-50" w:right="-28"/>
              <w:jc w:val="center"/>
              <w:rPr>
                <w:rFonts w:ascii="宋体" w:cs="宋体"/>
                <w:szCs w:val="21"/>
              </w:rPr>
            </w:pPr>
            <w:r>
              <w:rPr>
                <w:szCs w:val="21"/>
              </w:rPr>
              <w:t>KQ011</w:t>
            </w:r>
          </w:p>
        </w:tc>
        <w:tc>
          <w:tcPr>
            <w:tcW w:w="4290" w:type="dxa"/>
            <w:tcBorders>
              <w:tl2br w:val="nil"/>
              <w:tr2bl w:val="nil"/>
            </w:tcBorders>
            <w:vAlign w:val="center"/>
          </w:tcPr>
          <w:p>
            <w:pPr>
              <w:ind w:left="-105" w:leftChars="-50" w:right="-28"/>
              <w:jc w:val="center"/>
              <w:rPr>
                <w:rFonts w:ascii="宋体" w:cs="宋体"/>
                <w:szCs w:val="21"/>
              </w:rPr>
            </w:pPr>
            <w:r>
              <w:rPr>
                <w:rFonts w:hint="eastAsia"/>
                <w:szCs w:val="21"/>
              </w:rPr>
              <w:t>湖南省醴陵市金鸡矿区</w:t>
            </w:r>
          </w:p>
        </w:tc>
        <w:tc>
          <w:tcPr>
            <w:tcW w:w="1290" w:type="dxa"/>
            <w:tcBorders>
              <w:tl2br w:val="nil"/>
              <w:tr2bl w:val="nil"/>
            </w:tcBorders>
            <w:vAlign w:val="center"/>
          </w:tcPr>
          <w:p>
            <w:pPr>
              <w:widowControl/>
              <w:jc w:val="center"/>
              <w:textAlignment w:val="center"/>
              <w:rPr>
                <w:rFonts w:ascii="宋体" w:cs="宋体"/>
                <w:szCs w:val="21"/>
              </w:rPr>
            </w:pPr>
            <w:r>
              <w:rPr>
                <w:rFonts w:hint="eastAsia" w:ascii="宋体" w:cs="宋体"/>
                <w:color w:val="000000"/>
                <w:kern w:val="0"/>
                <w:szCs w:val="21"/>
                <w:lang w:bidi="ar-SA"/>
              </w:rPr>
              <w:t>金矿</w:t>
            </w:r>
          </w:p>
        </w:tc>
        <w:tc>
          <w:tcPr>
            <w:tcW w:w="975" w:type="dxa"/>
            <w:tcBorders>
              <w:tl2br w:val="nil"/>
              <w:tr2bl w:val="nil"/>
            </w:tcBorders>
            <w:vAlign w:val="center"/>
          </w:tcPr>
          <w:p>
            <w:pPr>
              <w:widowControl/>
              <w:jc w:val="center"/>
              <w:textAlignment w:val="center"/>
              <w:rPr>
                <w:szCs w:val="21"/>
              </w:rPr>
            </w:pPr>
            <w:r>
              <w:rPr>
                <w:color w:val="000000"/>
                <w:kern w:val="0"/>
                <w:szCs w:val="21"/>
                <w:lang w:bidi="ar-SA"/>
              </w:rPr>
              <w:t>12.9762</w:t>
            </w:r>
          </w:p>
        </w:tc>
        <w:tc>
          <w:tcPr>
            <w:tcW w:w="623" w:type="dxa"/>
            <w:tcBorders>
              <w:tl2br w:val="nil"/>
              <w:tr2bl w:val="nil"/>
            </w:tcBorders>
            <w:vAlign w:val="center"/>
          </w:tcPr>
          <w:p>
            <w:pPr>
              <w:autoSpaceDE w:val="0"/>
              <w:autoSpaceDN w:val="0"/>
              <w:adjustRightInd w:val="0"/>
              <w:ind w:left="-105" w:leftChars="-50" w:right="-28"/>
              <w:jc w:val="center"/>
              <w:rPr>
                <w:kern w:val="0"/>
                <w:szCs w:val="21"/>
              </w:rPr>
            </w:pPr>
            <w:r>
              <w:rPr>
                <w:rFonts w:hint="eastAsia"/>
                <w:kern w:val="0"/>
                <w:szCs w:val="21"/>
              </w:rPr>
              <w:t>普查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8" w:type="dxa"/>
            <w:tcBorders>
              <w:tl2br w:val="nil"/>
              <w:tr2bl w:val="nil"/>
            </w:tcBorders>
            <w:vAlign w:val="center"/>
          </w:tcPr>
          <w:p>
            <w:pPr>
              <w:ind w:left="-105" w:leftChars="-50" w:right="-28"/>
              <w:jc w:val="center"/>
              <w:rPr>
                <w:rFonts w:ascii="宋体" w:cs="宋体"/>
                <w:b/>
                <w:bCs/>
                <w:szCs w:val="21"/>
              </w:rPr>
            </w:pPr>
            <w:r>
              <w:rPr>
                <w:b/>
                <w:bCs/>
                <w:szCs w:val="21"/>
              </w:rPr>
              <w:t>12</w:t>
            </w:r>
          </w:p>
        </w:tc>
        <w:tc>
          <w:tcPr>
            <w:tcW w:w="720" w:type="dxa"/>
            <w:tcBorders>
              <w:tl2br w:val="nil"/>
              <w:tr2bl w:val="nil"/>
            </w:tcBorders>
            <w:vAlign w:val="center"/>
          </w:tcPr>
          <w:p>
            <w:pPr>
              <w:ind w:left="-105" w:leftChars="-50" w:right="-28"/>
              <w:jc w:val="center"/>
              <w:rPr>
                <w:rFonts w:ascii="宋体" w:cs="宋体"/>
                <w:szCs w:val="21"/>
              </w:rPr>
            </w:pPr>
            <w:r>
              <w:rPr>
                <w:szCs w:val="21"/>
              </w:rPr>
              <w:t>KQ012</w:t>
            </w:r>
          </w:p>
        </w:tc>
        <w:tc>
          <w:tcPr>
            <w:tcW w:w="4290" w:type="dxa"/>
            <w:tcBorders>
              <w:tl2br w:val="nil"/>
              <w:tr2bl w:val="nil"/>
            </w:tcBorders>
            <w:vAlign w:val="center"/>
          </w:tcPr>
          <w:p>
            <w:pPr>
              <w:ind w:left="-105" w:leftChars="-50" w:right="-28"/>
              <w:jc w:val="center"/>
              <w:rPr>
                <w:szCs w:val="21"/>
              </w:rPr>
            </w:pPr>
            <w:r>
              <w:rPr>
                <w:rFonts w:hint="eastAsia"/>
                <w:szCs w:val="21"/>
              </w:rPr>
              <w:t>湖南省醴陵市烟竹山矿区金矿普查</w:t>
            </w:r>
          </w:p>
        </w:tc>
        <w:tc>
          <w:tcPr>
            <w:tcW w:w="1290" w:type="dxa"/>
            <w:tcBorders>
              <w:tl2br w:val="nil"/>
              <w:tr2bl w:val="nil"/>
            </w:tcBorders>
            <w:vAlign w:val="center"/>
          </w:tcPr>
          <w:p>
            <w:pPr>
              <w:widowControl/>
              <w:jc w:val="center"/>
              <w:textAlignment w:val="center"/>
              <w:rPr>
                <w:szCs w:val="21"/>
              </w:rPr>
            </w:pPr>
            <w:r>
              <w:rPr>
                <w:rStyle w:val="16"/>
                <w:sz w:val="21"/>
                <w:szCs w:val="21"/>
                <w:lang w:bidi="ar-SA"/>
              </w:rPr>
              <w:t>金矿</w:t>
            </w:r>
          </w:p>
        </w:tc>
        <w:tc>
          <w:tcPr>
            <w:tcW w:w="975" w:type="dxa"/>
            <w:tcBorders>
              <w:tl2br w:val="nil"/>
              <w:tr2bl w:val="nil"/>
            </w:tcBorders>
            <w:vAlign w:val="center"/>
          </w:tcPr>
          <w:p>
            <w:pPr>
              <w:widowControl/>
              <w:jc w:val="center"/>
              <w:textAlignment w:val="center"/>
              <w:rPr>
                <w:szCs w:val="21"/>
              </w:rPr>
            </w:pPr>
            <w:r>
              <w:rPr>
                <w:color w:val="000000"/>
                <w:kern w:val="0"/>
                <w:szCs w:val="21"/>
                <w:lang w:bidi="ar-SA"/>
              </w:rPr>
              <w:t>9.1106</w:t>
            </w:r>
          </w:p>
        </w:tc>
        <w:tc>
          <w:tcPr>
            <w:tcW w:w="623" w:type="dxa"/>
            <w:tcBorders>
              <w:tl2br w:val="nil"/>
              <w:tr2bl w:val="nil"/>
            </w:tcBorders>
            <w:vAlign w:val="center"/>
          </w:tcPr>
          <w:p>
            <w:pPr>
              <w:autoSpaceDE w:val="0"/>
              <w:autoSpaceDN w:val="0"/>
              <w:adjustRightInd w:val="0"/>
              <w:ind w:left="-105" w:leftChars="-50" w:right="-28"/>
              <w:jc w:val="center"/>
              <w:rPr>
                <w:kern w:val="0"/>
                <w:szCs w:val="21"/>
              </w:rPr>
            </w:pPr>
            <w:r>
              <w:rPr>
                <w:rFonts w:hint="eastAsia"/>
                <w:kern w:val="0"/>
                <w:szCs w:val="21"/>
              </w:rPr>
              <w:t>普查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8" w:type="dxa"/>
            <w:tcBorders>
              <w:tl2br w:val="nil"/>
              <w:tr2bl w:val="nil"/>
            </w:tcBorders>
            <w:vAlign w:val="center"/>
          </w:tcPr>
          <w:p>
            <w:pPr>
              <w:ind w:left="-105" w:leftChars="-50" w:right="-28"/>
              <w:jc w:val="center"/>
              <w:rPr>
                <w:rFonts w:ascii="宋体" w:cs="宋体"/>
                <w:b/>
                <w:bCs/>
                <w:szCs w:val="21"/>
              </w:rPr>
            </w:pPr>
            <w:r>
              <w:rPr>
                <w:b/>
                <w:bCs/>
                <w:szCs w:val="21"/>
              </w:rPr>
              <w:t>13</w:t>
            </w:r>
          </w:p>
        </w:tc>
        <w:tc>
          <w:tcPr>
            <w:tcW w:w="720" w:type="dxa"/>
            <w:tcBorders>
              <w:tl2br w:val="nil"/>
              <w:tr2bl w:val="nil"/>
            </w:tcBorders>
            <w:vAlign w:val="center"/>
          </w:tcPr>
          <w:p>
            <w:pPr>
              <w:ind w:left="-105" w:leftChars="-50" w:right="-28"/>
              <w:jc w:val="center"/>
              <w:rPr>
                <w:rFonts w:ascii="宋体" w:cs="宋体"/>
                <w:szCs w:val="21"/>
              </w:rPr>
            </w:pPr>
            <w:r>
              <w:rPr>
                <w:szCs w:val="21"/>
              </w:rPr>
              <w:t>KQ013</w:t>
            </w:r>
          </w:p>
        </w:tc>
        <w:tc>
          <w:tcPr>
            <w:tcW w:w="4290" w:type="dxa"/>
            <w:tcBorders>
              <w:tl2br w:val="nil"/>
              <w:tr2bl w:val="nil"/>
            </w:tcBorders>
            <w:vAlign w:val="center"/>
          </w:tcPr>
          <w:p>
            <w:pPr>
              <w:ind w:left="-105" w:leftChars="-50" w:right="-28"/>
              <w:jc w:val="center"/>
              <w:rPr>
                <w:szCs w:val="21"/>
              </w:rPr>
            </w:pPr>
            <w:r>
              <w:rPr>
                <w:rFonts w:hint="eastAsia"/>
                <w:szCs w:val="21"/>
              </w:rPr>
              <w:t>湖南省醴陵市棉花坡矿区金矿普查</w:t>
            </w:r>
          </w:p>
        </w:tc>
        <w:tc>
          <w:tcPr>
            <w:tcW w:w="1290" w:type="dxa"/>
            <w:tcBorders>
              <w:tl2br w:val="nil"/>
              <w:tr2bl w:val="nil"/>
            </w:tcBorders>
            <w:vAlign w:val="center"/>
          </w:tcPr>
          <w:p>
            <w:pPr>
              <w:widowControl/>
              <w:jc w:val="center"/>
              <w:textAlignment w:val="center"/>
              <w:rPr>
                <w:szCs w:val="21"/>
              </w:rPr>
            </w:pPr>
            <w:r>
              <w:rPr>
                <w:rStyle w:val="16"/>
                <w:sz w:val="21"/>
                <w:szCs w:val="21"/>
                <w:lang w:bidi="ar-SA"/>
              </w:rPr>
              <w:t>金矿</w:t>
            </w:r>
          </w:p>
        </w:tc>
        <w:tc>
          <w:tcPr>
            <w:tcW w:w="975" w:type="dxa"/>
            <w:tcBorders>
              <w:tl2br w:val="nil"/>
              <w:tr2bl w:val="nil"/>
            </w:tcBorders>
            <w:vAlign w:val="center"/>
          </w:tcPr>
          <w:p>
            <w:pPr>
              <w:widowControl/>
              <w:jc w:val="center"/>
              <w:textAlignment w:val="center"/>
              <w:rPr>
                <w:szCs w:val="21"/>
              </w:rPr>
            </w:pPr>
            <w:r>
              <w:rPr>
                <w:color w:val="000000"/>
                <w:kern w:val="0"/>
                <w:szCs w:val="21"/>
                <w:lang w:bidi="ar-SA"/>
              </w:rPr>
              <w:t>4.5496</w:t>
            </w:r>
          </w:p>
        </w:tc>
        <w:tc>
          <w:tcPr>
            <w:tcW w:w="623" w:type="dxa"/>
            <w:tcBorders>
              <w:tl2br w:val="nil"/>
              <w:tr2bl w:val="nil"/>
            </w:tcBorders>
            <w:vAlign w:val="center"/>
          </w:tcPr>
          <w:p>
            <w:pPr>
              <w:autoSpaceDE w:val="0"/>
              <w:autoSpaceDN w:val="0"/>
              <w:adjustRightInd w:val="0"/>
              <w:ind w:left="-105" w:leftChars="-50" w:right="-28"/>
              <w:jc w:val="center"/>
              <w:rPr>
                <w:kern w:val="0"/>
                <w:szCs w:val="21"/>
              </w:rPr>
            </w:pPr>
            <w:r>
              <w:rPr>
                <w:rFonts w:hint="eastAsia"/>
                <w:kern w:val="0"/>
                <w:szCs w:val="21"/>
              </w:rPr>
              <w:t>普查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8" w:type="dxa"/>
            <w:tcBorders>
              <w:tl2br w:val="nil"/>
              <w:tr2bl w:val="nil"/>
            </w:tcBorders>
            <w:vAlign w:val="center"/>
          </w:tcPr>
          <w:p>
            <w:pPr>
              <w:ind w:left="-105" w:leftChars="-50" w:right="-28"/>
              <w:jc w:val="center"/>
              <w:rPr>
                <w:rFonts w:ascii="宋体" w:cs="宋体"/>
                <w:b/>
                <w:bCs/>
                <w:szCs w:val="21"/>
              </w:rPr>
            </w:pPr>
            <w:r>
              <w:rPr>
                <w:b/>
                <w:bCs/>
                <w:szCs w:val="21"/>
              </w:rPr>
              <w:t>14</w:t>
            </w:r>
          </w:p>
        </w:tc>
        <w:tc>
          <w:tcPr>
            <w:tcW w:w="720" w:type="dxa"/>
            <w:tcBorders>
              <w:tl2br w:val="nil"/>
              <w:tr2bl w:val="nil"/>
            </w:tcBorders>
            <w:vAlign w:val="center"/>
          </w:tcPr>
          <w:p>
            <w:pPr>
              <w:ind w:left="-105" w:leftChars="-50" w:right="-28"/>
              <w:jc w:val="center"/>
              <w:rPr>
                <w:rFonts w:ascii="宋体" w:cs="宋体"/>
                <w:szCs w:val="21"/>
              </w:rPr>
            </w:pPr>
            <w:r>
              <w:rPr>
                <w:szCs w:val="21"/>
              </w:rPr>
              <w:t>KQ014</w:t>
            </w:r>
          </w:p>
        </w:tc>
        <w:tc>
          <w:tcPr>
            <w:tcW w:w="4290" w:type="dxa"/>
            <w:tcBorders>
              <w:tl2br w:val="nil"/>
              <w:tr2bl w:val="nil"/>
            </w:tcBorders>
            <w:vAlign w:val="center"/>
          </w:tcPr>
          <w:p>
            <w:pPr>
              <w:ind w:left="-105" w:leftChars="-50" w:right="-28"/>
              <w:jc w:val="center"/>
              <w:rPr>
                <w:szCs w:val="21"/>
              </w:rPr>
            </w:pPr>
            <w:r>
              <w:rPr>
                <w:rFonts w:hint="eastAsia"/>
                <w:szCs w:val="21"/>
              </w:rPr>
              <w:t>湖南省醴陵市长莲矿区金矿预查</w:t>
            </w:r>
          </w:p>
        </w:tc>
        <w:tc>
          <w:tcPr>
            <w:tcW w:w="1290" w:type="dxa"/>
            <w:tcBorders>
              <w:tl2br w:val="nil"/>
              <w:tr2bl w:val="nil"/>
            </w:tcBorders>
            <w:vAlign w:val="center"/>
          </w:tcPr>
          <w:p>
            <w:pPr>
              <w:widowControl/>
              <w:jc w:val="center"/>
              <w:textAlignment w:val="center"/>
              <w:rPr>
                <w:szCs w:val="21"/>
              </w:rPr>
            </w:pPr>
            <w:r>
              <w:rPr>
                <w:rStyle w:val="16"/>
                <w:sz w:val="21"/>
                <w:szCs w:val="21"/>
                <w:lang w:bidi="ar-SA"/>
              </w:rPr>
              <w:t>金矿</w:t>
            </w:r>
          </w:p>
        </w:tc>
        <w:tc>
          <w:tcPr>
            <w:tcW w:w="975" w:type="dxa"/>
            <w:tcBorders>
              <w:tl2br w:val="nil"/>
              <w:tr2bl w:val="nil"/>
            </w:tcBorders>
            <w:vAlign w:val="center"/>
          </w:tcPr>
          <w:p>
            <w:pPr>
              <w:widowControl/>
              <w:jc w:val="center"/>
              <w:textAlignment w:val="center"/>
              <w:rPr>
                <w:szCs w:val="21"/>
              </w:rPr>
            </w:pPr>
            <w:r>
              <w:rPr>
                <w:color w:val="000000"/>
                <w:kern w:val="0"/>
                <w:szCs w:val="21"/>
                <w:lang w:bidi="ar-SA"/>
              </w:rPr>
              <w:t>15.6406</w:t>
            </w:r>
          </w:p>
        </w:tc>
        <w:tc>
          <w:tcPr>
            <w:tcW w:w="623" w:type="dxa"/>
            <w:tcBorders>
              <w:tl2br w:val="nil"/>
              <w:tr2bl w:val="nil"/>
            </w:tcBorders>
            <w:vAlign w:val="center"/>
          </w:tcPr>
          <w:p>
            <w:pPr>
              <w:autoSpaceDE w:val="0"/>
              <w:autoSpaceDN w:val="0"/>
              <w:adjustRightInd w:val="0"/>
              <w:ind w:left="-105" w:leftChars="-50" w:right="-28"/>
              <w:jc w:val="center"/>
              <w:rPr>
                <w:kern w:val="0"/>
                <w:szCs w:val="21"/>
              </w:rPr>
            </w:pPr>
            <w:r>
              <w:rPr>
                <w:rFonts w:hint="eastAsia"/>
                <w:kern w:val="0"/>
                <w:szCs w:val="21"/>
              </w:rPr>
              <w:t>预查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8" w:type="dxa"/>
            <w:tcBorders>
              <w:tl2br w:val="nil"/>
              <w:tr2bl w:val="nil"/>
            </w:tcBorders>
            <w:vAlign w:val="center"/>
          </w:tcPr>
          <w:p>
            <w:pPr>
              <w:ind w:left="-105" w:leftChars="-50" w:right="-28"/>
              <w:jc w:val="center"/>
              <w:rPr>
                <w:rFonts w:ascii="宋体" w:cs="宋体"/>
                <w:b/>
                <w:bCs/>
                <w:szCs w:val="21"/>
              </w:rPr>
            </w:pPr>
            <w:r>
              <w:rPr>
                <w:b/>
                <w:bCs/>
                <w:szCs w:val="21"/>
              </w:rPr>
              <w:t>15</w:t>
            </w:r>
          </w:p>
        </w:tc>
        <w:tc>
          <w:tcPr>
            <w:tcW w:w="720" w:type="dxa"/>
            <w:tcBorders>
              <w:tl2br w:val="nil"/>
              <w:tr2bl w:val="nil"/>
            </w:tcBorders>
            <w:vAlign w:val="center"/>
          </w:tcPr>
          <w:p>
            <w:pPr>
              <w:ind w:left="-105" w:leftChars="-50" w:right="-28"/>
              <w:jc w:val="center"/>
              <w:rPr>
                <w:rFonts w:ascii="宋体" w:cs="宋体"/>
                <w:szCs w:val="21"/>
              </w:rPr>
            </w:pPr>
            <w:r>
              <w:rPr>
                <w:szCs w:val="21"/>
              </w:rPr>
              <w:t>KQ015</w:t>
            </w:r>
          </w:p>
        </w:tc>
        <w:tc>
          <w:tcPr>
            <w:tcW w:w="4290" w:type="dxa"/>
            <w:tcBorders>
              <w:tl2br w:val="nil"/>
              <w:tr2bl w:val="nil"/>
            </w:tcBorders>
            <w:vAlign w:val="center"/>
          </w:tcPr>
          <w:p>
            <w:pPr>
              <w:ind w:left="-105" w:leftChars="-50" w:right="-28"/>
              <w:jc w:val="center"/>
              <w:rPr>
                <w:rFonts w:ascii="宋体" w:cs="宋体"/>
                <w:szCs w:val="21"/>
              </w:rPr>
            </w:pPr>
            <w:r>
              <w:rPr>
                <w:rFonts w:hint="eastAsia"/>
                <w:szCs w:val="21"/>
              </w:rPr>
              <w:t>湖南省醴陵市鸦雁山矿区金矿普查</w:t>
            </w:r>
          </w:p>
        </w:tc>
        <w:tc>
          <w:tcPr>
            <w:tcW w:w="1290" w:type="dxa"/>
            <w:tcBorders>
              <w:tl2br w:val="nil"/>
              <w:tr2bl w:val="nil"/>
            </w:tcBorders>
            <w:vAlign w:val="center"/>
          </w:tcPr>
          <w:p>
            <w:pPr>
              <w:widowControl/>
              <w:jc w:val="center"/>
              <w:textAlignment w:val="center"/>
              <w:rPr>
                <w:rFonts w:ascii="宋体" w:cs="宋体"/>
                <w:szCs w:val="21"/>
              </w:rPr>
            </w:pPr>
            <w:r>
              <w:rPr>
                <w:rFonts w:hint="eastAsia" w:ascii="宋体" w:cs="宋体"/>
                <w:color w:val="000000"/>
                <w:kern w:val="0"/>
                <w:szCs w:val="21"/>
                <w:lang w:bidi="ar-SA"/>
              </w:rPr>
              <w:t>金矿</w:t>
            </w:r>
          </w:p>
        </w:tc>
        <w:tc>
          <w:tcPr>
            <w:tcW w:w="975" w:type="dxa"/>
            <w:tcBorders>
              <w:tl2br w:val="nil"/>
              <w:tr2bl w:val="nil"/>
            </w:tcBorders>
            <w:vAlign w:val="center"/>
          </w:tcPr>
          <w:p>
            <w:pPr>
              <w:widowControl/>
              <w:jc w:val="center"/>
              <w:textAlignment w:val="center"/>
              <w:rPr>
                <w:szCs w:val="21"/>
              </w:rPr>
            </w:pPr>
            <w:r>
              <w:rPr>
                <w:color w:val="000000"/>
                <w:kern w:val="0"/>
                <w:szCs w:val="21"/>
                <w:lang w:bidi="ar-SA"/>
              </w:rPr>
              <w:t>11.9503</w:t>
            </w:r>
          </w:p>
        </w:tc>
        <w:tc>
          <w:tcPr>
            <w:tcW w:w="623" w:type="dxa"/>
            <w:tcBorders>
              <w:tl2br w:val="nil"/>
              <w:tr2bl w:val="nil"/>
            </w:tcBorders>
            <w:vAlign w:val="center"/>
          </w:tcPr>
          <w:p>
            <w:pPr>
              <w:autoSpaceDE w:val="0"/>
              <w:autoSpaceDN w:val="0"/>
              <w:adjustRightInd w:val="0"/>
              <w:ind w:left="-105" w:leftChars="-50" w:right="-28"/>
              <w:jc w:val="center"/>
              <w:rPr>
                <w:kern w:val="0"/>
                <w:szCs w:val="21"/>
              </w:rPr>
            </w:pPr>
            <w:r>
              <w:rPr>
                <w:rFonts w:hint="eastAsia"/>
                <w:kern w:val="0"/>
                <w:szCs w:val="21"/>
              </w:rPr>
              <w:t>普查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8" w:type="dxa"/>
            <w:tcBorders>
              <w:tl2br w:val="nil"/>
              <w:tr2bl w:val="nil"/>
            </w:tcBorders>
            <w:vAlign w:val="center"/>
          </w:tcPr>
          <w:p>
            <w:pPr>
              <w:ind w:left="-105" w:leftChars="-50" w:right="-28"/>
              <w:jc w:val="center"/>
              <w:rPr>
                <w:rFonts w:ascii="宋体" w:cs="宋体"/>
                <w:b/>
                <w:bCs/>
                <w:szCs w:val="21"/>
              </w:rPr>
            </w:pPr>
            <w:r>
              <w:rPr>
                <w:b/>
                <w:bCs/>
                <w:szCs w:val="21"/>
              </w:rPr>
              <w:t>16</w:t>
            </w:r>
          </w:p>
        </w:tc>
        <w:tc>
          <w:tcPr>
            <w:tcW w:w="720" w:type="dxa"/>
            <w:tcBorders>
              <w:tl2br w:val="nil"/>
              <w:tr2bl w:val="nil"/>
            </w:tcBorders>
            <w:vAlign w:val="center"/>
          </w:tcPr>
          <w:p>
            <w:pPr>
              <w:ind w:left="-105" w:leftChars="-50" w:right="-28"/>
              <w:jc w:val="center"/>
              <w:rPr>
                <w:rFonts w:ascii="宋体" w:cs="宋体"/>
                <w:szCs w:val="21"/>
              </w:rPr>
            </w:pPr>
            <w:r>
              <w:rPr>
                <w:szCs w:val="21"/>
              </w:rPr>
              <w:t>KQ016</w:t>
            </w:r>
          </w:p>
        </w:tc>
        <w:tc>
          <w:tcPr>
            <w:tcW w:w="4290" w:type="dxa"/>
            <w:tcBorders>
              <w:tl2br w:val="nil"/>
              <w:tr2bl w:val="nil"/>
            </w:tcBorders>
            <w:vAlign w:val="center"/>
          </w:tcPr>
          <w:p>
            <w:pPr>
              <w:ind w:left="-105" w:leftChars="-50" w:right="-28"/>
              <w:jc w:val="center"/>
              <w:rPr>
                <w:rFonts w:hint="eastAsia"/>
                <w:szCs w:val="21"/>
              </w:rPr>
            </w:pPr>
            <w:r>
              <w:rPr>
                <w:rFonts w:hint="eastAsia"/>
                <w:szCs w:val="21"/>
              </w:rPr>
              <w:t>湖南省醴陵市雁林寺矿区</w:t>
            </w:r>
          </w:p>
          <w:p>
            <w:pPr>
              <w:ind w:left="-105" w:leftChars="-50" w:right="-28"/>
              <w:jc w:val="center"/>
              <w:rPr>
                <w:rFonts w:ascii="宋体" w:cs="宋体"/>
                <w:szCs w:val="21"/>
              </w:rPr>
            </w:pPr>
            <w:r>
              <w:rPr>
                <w:rFonts w:hint="eastAsia"/>
                <w:szCs w:val="21"/>
              </w:rPr>
              <w:t>恒石金矿边深部金矿普查</w:t>
            </w:r>
          </w:p>
        </w:tc>
        <w:tc>
          <w:tcPr>
            <w:tcW w:w="1290" w:type="dxa"/>
            <w:tcBorders>
              <w:tl2br w:val="nil"/>
              <w:tr2bl w:val="nil"/>
            </w:tcBorders>
            <w:vAlign w:val="center"/>
          </w:tcPr>
          <w:p>
            <w:pPr>
              <w:widowControl/>
              <w:jc w:val="center"/>
              <w:textAlignment w:val="center"/>
              <w:rPr>
                <w:rFonts w:ascii="宋体" w:cs="宋体"/>
                <w:szCs w:val="21"/>
              </w:rPr>
            </w:pPr>
            <w:r>
              <w:rPr>
                <w:rFonts w:hint="eastAsia" w:ascii="宋体" w:cs="宋体"/>
                <w:color w:val="000000"/>
                <w:kern w:val="0"/>
                <w:szCs w:val="21"/>
                <w:lang w:bidi="ar-SA"/>
              </w:rPr>
              <w:t>金矿</w:t>
            </w:r>
          </w:p>
        </w:tc>
        <w:tc>
          <w:tcPr>
            <w:tcW w:w="975" w:type="dxa"/>
            <w:tcBorders>
              <w:tl2br w:val="nil"/>
              <w:tr2bl w:val="nil"/>
            </w:tcBorders>
            <w:vAlign w:val="center"/>
          </w:tcPr>
          <w:p>
            <w:pPr>
              <w:widowControl/>
              <w:jc w:val="center"/>
              <w:textAlignment w:val="center"/>
              <w:rPr>
                <w:szCs w:val="21"/>
              </w:rPr>
            </w:pPr>
            <w:r>
              <w:rPr>
                <w:color w:val="000000"/>
                <w:kern w:val="0"/>
                <w:szCs w:val="21"/>
                <w:lang w:bidi="ar-SA"/>
              </w:rPr>
              <w:t>1.8608</w:t>
            </w:r>
          </w:p>
        </w:tc>
        <w:tc>
          <w:tcPr>
            <w:tcW w:w="623" w:type="dxa"/>
            <w:tcBorders>
              <w:tl2br w:val="nil"/>
              <w:tr2bl w:val="nil"/>
            </w:tcBorders>
            <w:vAlign w:val="center"/>
          </w:tcPr>
          <w:p>
            <w:pPr>
              <w:autoSpaceDE w:val="0"/>
              <w:autoSpaceDN w:val="0"/>
              <w:adjustRightInd w:val="0"/>
              <w:ind w:left="-105" w:leftChars="-50" w:right="-28"/>
              <w:jc w:val="center"/>
              <w:rPr>
                <w:kern w:val="0"/>
                <w:szCs w:val="21"/>
              </w:rPr>
            </w:pPr>
            <w:r>
              <w:rPr>
                <w:rFonts w:hint="eastAsia"/>
                <w:kern w:val="0"/>
                <w:szCs w:val="21"/>
              </w:rPr>
              <w:t>普查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8" w:type="dxa"/>
            <w:tcBorders>
              <w:tl2br w:val="nil"/>
              <w:tr2bl w:val="nil"/>
            </w:tcBorders>
            <w:vAlign w:val="center"/>
          </w:tcPr>
          <w:p>
            <w:pPr>
              <w:ind w:left="-105" w:leftChars="-50" w:right="-28"/>
              <w:jc w:val="center"/>
              <w:rPr>
                <w:rFonts w:ascii="宋体" w:cs="宋体"/>
                <w:b/>
                <w:bCs/>
                <w:szCs w:val="21"/>
              </w:rPr>
            </w:pPr>
            <w:r>
              <w:rPr>
                <w:b/>
                <w:bCs/>
                <w:szCs w:val="21"/>
              </w:rPr>
              <w:t>17</w:t>
            </w:r>
          </w:p>
        </w:tc>
        <w:tc>
          <w:tcPr>
            <w:tcW w:w="720" w:type="dxa"/>
            <w:tcBorders>
              <w:tl2br w:val="nil"/>
              <w:tr2bl w:val="nil"/>
            </w:tcBorders>
            <w:vAlign w:val="center"/>
          </w:tcPr>
          <w:p>
            <w:pPr>
              <w:ind w:left="-105" w:leftChars="-50" w:right="-28"/>
              <w:jc w:val="center"/>
              <w:rPr>
                <w:rFonts w:ascii="宋体" w:cs="宋体"/>
                <w:szCs w:val="21"/>
              </w:rPr>
            </w:pPr>
            <w:r>
              <w:rPr>
                <w:szCs w:val="21"/>
              </w:rPr>
              <w:t>KQ017</w:t>
            </w:r>
          </w:p>
        </w:tc>
        <w:tc>
          <w:tcPr>
            <w:tcW w:w="4290" w:type="dxa"/>
            <w:tcBorders>
              <w:tl2br w:val="nil"/>
              <w:tr2bl w:val="nil"/>
            </w:tcBorders>
            <w:vAlign w:val="center"/>
          </w:tcPr>
          <w:p>
            <w:pPr>
              <w:ind w:left="-105" w:leftChars="-50" w:right="-28"/>
              <w:jc w:val="center"/>
              <w:rPr>
                <w:rFonts w:ascii="宋体" w:cs="宋体"/>
                <w:szCs w:val="21"/>
              </w:rPr>
            </w:pPr>
            <w:r>
              <w:rPr>
                <w:rFonts w:hint="eastAsia"/>
                <w:szCs w:val="21"/>
              </w:rPr>
              <w:t>湖南省醴陵市胡家坳矿区金矿普查</w:t>
            </w:r>
          </w:p>
        </w:tc>
        <w:tc>
          <w:tcPr>
            <w:tcW w:w="1290" w:type="dxa"/>
            <w:tcBorders>
              <w:tl2br w:val="nil"/>
              <w:tr2bl w:val="nil"/>
            </w:tcBorders>
            <w:vAlign w:val="center"/>
          </w:tcPr>
          <w:p>
            <w:pPr>
              <w:widowControl/>
              <w:jc w:val="center"/>
              <w:textAlignment w:val="center"/>
              <w:rPr>
                <w:rFonts w:ascii="宋体" w:cs="宋体"/>
                <w:szCs w:val="21"/>
              </w:rPr>
            </w:pPr>
            <w:r>
              <w:rPr>
                <w:rFonts w:hint="eastAsia" w:ascii="宋体" w:cs="宋体"/>
                <w:color w:val="000000"/>
                <w:kern w:val="0"/>
                <w:szCs w:val="21"/>
                <w:lang w:bidi="ar-SA"/>
              </w:rPr>
              <w:t>金矿</w:t>
            </w:r>
          </w:p>
        </w:tc>
        <w:tc>
          <w:tcPr>
            <w:tcW w:w="975" w:type="dxa"/>
            <w:tcBorders>
              <w:tl2br w:val="nil"/>
              <w:tr2bl w:val="nil"/>
            </w:tcBorders>
            <w:vAlign w:val="center"/>
          </w:tcPr>
          <w:p>
            <w:pPr>
              <w:widowControl/>
              <w:jc w:val="center"/>
              <w:textAlignment w:val="center"/>
              <w:rPr>
                <w:szCs w:val="21"/>
              </w:rPr>
            </w:pPr>
            <w:r>
              <w:rPr>
                <w:color w:val="000000"/>
                <w:kern w:val="0"/>
                <w:szCs w:val="21"/>
                <w:lang w:bidi="ar-SA"/>
              </w:rPr>
              <w:t>7.6201</w:t>
            </w:r>
          </w:p>
        </w:tc>
        <w:tc>
          <w:tcPr>
            <w:tcW w:w="623" w:type="dxa"/>
            <w:tcBorders>
              <w:tl2br w:val="nil"/>
              <w:tr2bl w:val="nil"/>
            </w:tcBorders>
            <w:vAlign w:val="center"/>
          </w:tcPr>
          <w:p>
            <w:pPr>
              <w:autoSpaceDE w:val="0"/>
              <w:autoSpaceDN w:val="0"/>
              <w:adjustRightInd w:val="0"/>
              <w:ind w:left="-105" w:leftChars="-50" w:right="-28"/>
              <w:jc w:val="center"/>
              <w:rPr>
                <w:kern w:val="0"/>
                <w:szCs w:val="21"/>
              </w:rPr>
            </w:pPr>
            <w:r>
              <w:rPr>
                <w:rFonts w:hint="eastAsia"/>
                <w:kern w:val="0"/>
                <w:szCs w:val="21"/>
              </w:rPr>
              <w:t>普查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8" w:type="dxa"/>
            <w:tcBorders>
              <w:tl2br w:val="nil"/>
              <w:tr2bl w:val="nil"/>
            </w:tcBorders>
            <w:vAlign w:val="center"/>
          </w:tcPr>
          <w:p>
            <w:pPr>
              <w:ind w:left="-105" w:leftChars="-50" w:right="-28"/>
              <w:jc w:val="center"/>
              <w:rPr>
                <w:rFonts w:ascii="宋体" w:cs="宋体"/>
                <w:b/>
                <w:bCs/>
                <w:szCs w:val="21"/>
              </w:rPr>
            </w:pPr>
            <w:r>
              <w:rPr>
                <w:b/>
                <w:bCs/>
                <w:szCs w:val="21"/>
              </w:rPr>
              <w:t>18</w:t>
            </w:r>
          </w:p>
        </w:tc>
        <w:tc>
          <w:tcPr>
            <w:tcW w:w="720" w:type="dxa"/>
            <w:tcBorders>
              <w:tl2br w:val="nil"/>
              <w:tr2bl w:val="nil"/>
            </w:tcBorders>
            <w:vAlign w:val="center"/>
          </w:tcPr>
          <w:p>
            <w:pPr>
              <w:ind w:left="-105" w:leftChars="-50" w:right="-28"/>
              <w:jc w:val="center"/>
              <w:rPr>
                <w:rFonts w:ascii="宋体" w:cs="宋体"/>
                <w:szCs w:val="21"/>
              </w:rPr>
            </w:pPr>
            <w:r>
              <w:rPr>
                <w:szCs w:val="21"/>
              </w:rPr>
              <w:t>KQ018</w:t>
            </w:r>
          </w:p>
        </w:tc>
        <w:tc>
          <w:tcPr>
            <w:tcW w:w="4290" w:type="dxa"/>
            <w:tcBorders>
              <w:tl2br w:val="nil"/>
              <w:tr2bl w:val="nil"/>
            </w:tcBorders>
            <w:vAlign w:val="center"/>
          </w:tcPr>
          <w:p>
            <w:pPr>
              <w:ind w:left="-105" w:leftChars="-50" w:right="-28"/>
              <w:jc w:val="center"/>
              <w:rPr>
                <w:rFonts w:ascii="宋体" w:cs="宋体"/>
                <w:szCs w:val="21"/>
              </w:rPr>
            </w:pPr>
            <w:r>
              <w:rPr>
                <w:rFonts w:hint="eastAsia"/>
                <w:szCs w:val="21"/>
              </w:rPr>
              <w:t>湖南省醴陵市小横江矿区桃花矿段金矿普查</w:t>
            </w:r>
          </w:p>
        </w:tc>
        <w:tc>
          <w:tcPr>
            <w:tcW w:w="1290" w:type="dxa"/>
            <w:tcBorders>
              <w:tl2br w:val="nil"/>
              <w:tr2bl w:val="nil"/>
            </w:tcBorders>
            <w:vAlign w:val="center"/>
          </w:tcPr>
          <w:p>
            <w:pPr>
              <w:widowControl/>
              <w:jc w:val="center"/>
              <w:textAlignment w:val="center"/>
              <w:rPr>
                <w:rFonts w:ascii="宋体" w:cs="宋体"/>
                <w:szCs w:val="21"/>
              </w:rPr>
            </w:pPr>
            <w:r>
              <w:rPr>
                <w:rFonts w:hint="eastAsia" w:ascii="宋体" w:cs="宋体"/>
                <w:color w:val="000000"/>
                <w:kern w:val="0"/>
                <w:szCs w:val="21"/>
                <w:lang w:bidi="ar-SA"/>
              </w:rPr>
              <w:t>金矿</w:t>
            </w:r>
          </w:p>
        </w:tc>
        <w:tc>
          <w:tcPr>
            <w:tcW w:w="975" w:type="dxa"/>
            <w:tcBorders>
              <w:tl2br w:val="nil"/>
              <w:tr2bl w:val="nil"/>
            </w:tcBorders>
            <w:vAlign w:val="center"/>
          </w:tcPr>
          <w:p>
            <w:pPr>
              <w:widowControl/>
              <w:jc w:val="center"/>
              <w:textAlignment w:val="center"/>
              <w:rPr>
                <w:szCs w:val="21"/>
              </w:rPr>
            </w:pPr>
            <w:r>
              <w:rPr>
                <w:color w:val="000000"/>
                <w:kern w:val="0"/>
                <w:szCs w:val="21"/>
                <w:lang w:bidi="ar-SA"/>
              </w:rPr>
              <w:t>14.865</w:t>
            </w:r>
          </w:p>
        </w:tc>
        <w:tc>
          <w:tcPr>
            <w:tcW w:w="623" w:type="dxa"/>
            <w:tcBorders>
              <w:tl2br w:val="nil"/>
              <w:tr2bl w:val="nil"/>
            </w:tcBorders>
            <w:vAlign w:val="center"/>
          </w:tcPr>
          <w:p>
            <w:pPr>
              <w:autoSpaceDE w:val="0"/>
              <w:autoSpaceDN w:val="0"/>
              <w:adjustRightInd w:val="0"/>
              <w:ind w:left="-105" w:leftChars="-50" w:right="-28"/>
              <w:jc w:val="center"/>
              <w:rPr>
                <w:kern w:val="0"/>
                <w:szCs w:val="21"/>
              </w:rPr>
            </w:pPr>
            <w:r>
              <w:rPr>
                <w:rFonts w:hint="eastAsia"/>
                <w:kern w:val="0"/>
                <w:szCs w:val="21"/>
              </w:rPr>
              <w:t>普查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8" w:type="dxa"/>
            <w:tcBorders>
              <w:tl2br w:val="nil"/>
              <w:tr2bl w:val="nil"/>
            </w:tcBorders>
            <w:vAlign w:val="center"/>
          </w:tcPr>
          <w:p>
            <w:pPr>
              <w:ind w:left="-105" w:leftChars="-50" w:right="-28"/>
              <w:jc w:val="center"/>
              <w:rPr>
                <w:rFonts w:ascii="宋体" w:cs="宋体"/>
                <w:b/>
                <w:bCs/>
                <w:szCs w:val="21"/>
              </w:rPr>
            </w:pPr>
            <w:r>
              <w:rPr>
                <w:b/>
                <w:bCs/>
                <w:szCs w:val="21"/>
              </w:rPr>
              <w:t>19</w:t>
            </w:r>
          </w:p>
        </w:tc>
        <w:tc>
          <w:tcPr>
            <w:tcW w:w="720" w:type="dxa"/>
            <w:tcBorders>
              <w:tl2br w:val="nil"/>
              <w:tr2bl w:val="nil"/>
            </w:tcBorders>
            <w:vAlign w:val="center"/>
          </w:tcPr>
          <w:p>
            <w:pPr>
              <w:ind w:left="-105" w:leftChars="-50" w:right="-28"/>
              <w:jc w:val="center"/>
              <w:rPr>
                <w:rFonts w:ascii="宋体" w:cs="宋体"/>
                <w:szCs w:val="21"/>
              </w:rPr>
            </w:pPr>
            <w:r>
              <w:rPr>
                <w:szCs w:val="21"/>
              </w:rPr>
              <w:t>KQ019</w:t>
            </w:r>
          </w:p>
        </w:tc>
        <w:tc>
          <w:tcPr>
            <w:tcW w:w="4290" w:type="dxa"/>
            <w:tcBorders>
              <w:tl2br w:val="nil"/>
              <w:tr2bl w:val="nil"/>
            </w:tcBorders>
            <w:vAlign w:val="center"/>
          </w:tcPr>
          <w:p>
            <w:pPr>
              <w:ind w:left="-105" w:leftChars="-50" w:right="-28"/>
              <w:jc w:val="center"/>
              <w:rPr>
                <w:rFonts w:ascii="宋体" w:cs="宋体"/>
                <w:szCs w:val="21"/>
              </w:rPr>
            </w:pPr>
            <w:r>
              <w:rPr>
                <w:rFonts w:hint="eastAsia"/>
                <w:szCs w:val="21"/>
              </w:rPr>
              <w:t>湖南省醴陵市庙背冲矿区金矿普查</w:t>
            </w:r>
          </w:p>
        </w:tc>
        <w:tc>
          <w:tcPr>
            <w:tcW w:w="1290" w:type="dxa"/>
            <w:tcBorders>
              <w:tl2br w:val="nil"/>
              <w:tr2bl w:val="nil"/>
            </w:tcBorders>
            <w:vAlign w:val="center"/>
          </w:tcPr>
          <w:p>
            <w:pPr>
              <w:widowControl/>
              <w:jc w:val="center"/>
              <w:textAlignment w:val="center"/>
              <w:rPr>
                <w:rFonts w:ascii="宋体" w:cs="宋体"/>
                <w:szCs w:val="21"/>
              </w:rPr>
            </w:pPr>
            <w:r>
              <w:rPr>
                <w:rFonts w:hint="eastAsia" w:ascii="宋体" w:cs="宋体"/>
                <w:color w:val="000000"/>
                <w:kern w:val="0"/>
                <w:szCs w:val="21"/>
                <w:lang w:bidi="ar-SA"/>
              </w:rPr>
              <w:t>金矿</w:t>
            </w:r>
          </w:p>
        </w:tc>
        <w:tc>
          <w:tcPr>
            <w:tcW w:w="975" w:type="dxa"/>
            <w:tcBorders>
              <w:tl2br w:val="nil"/>
              <w:tr2bl w:val="nil"/>
            </w:tcBorders>
            <w:vAlign w:val="center"/>
          </w:tcPr>
          <w:p>
            <w:pPr>
              <w:widowControl/>
              <w:jc w:val="center"/>
              <w:textAlignment w:val="center"/>
              <w:rPr>
                <w:szCs w:val="21"/>
              </w:rPr>
            </w:pPr>
            <w:r>
              <w:rPr>
                <w:color w:val="000000"/>
                <w:kern w:val="0"/>
                <w:szCs w:val="21"/>
                <w:lang w:bidi="ar-SA"/>
              </w:rPr>
              <w:t>9.4887</w:t>
            </w:r>
          </w:p>
        </w:tc>
        <w:tc>
          <w:tcPr>
            <w:tcW w:w="623" w:type="dxa"/>
            <w:tcBorders>
              <w:tl2br w:val="nil"/>
              <w:tr2bl w:val="nil"/>
            </w:tcBorders>
            <w:vAlign w:val="center"/>
          </w:tcPr>
          <w:p>
            <w:pPr>
              <w:autoSpaceDE w:val="0"/>
              <w:autoSpaceDN w:val="0"/>
              <w:adjustRightInd w:val="0"/>
              <w:ind w:left="-105" w:leftChars="-50" w:right="-28"/>
              <w:jc w:val="center"/>
              <w:rPr>
                <w:kern w:val="0"/>
                <w:szCs w:val="21"/>
              </w:rPr>
            </w:pPr>
            <w:r>
              <w:rPr>
                <w:rFonts w:hint="eastAsia"/>
                <w:kern w:val="0"/>
                <w:szCs w:val="21"/>
              </w:rPr>
              <w:t>普查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8" w:type="dxa"/>
            <w:tcBorders>
              <w:tl2br w:val="nil"/>
              <w:tr2bl w:val="nil"/>
            </w:tcBorders>
            <w:vAlign w:val="center"/>
          </w:tcPr>
          <w:p>
            <w:pPr>
              <w:ind w:left="-105" w:leftChars="-50" w:right="-28"/>
              <w:jc w:val="center"/>
              <w:rPr>
                <w:rFonts w:ascii="宋体" w:cs="宋体"/>
                <w:b/>
                <w:bCs/>
                <w:szCs w:val="21"/>
              </w:rPr>
            </w:pPr>
            <w:r>
              <w:rPr>
                <w:b/>
                <w:bCs/>
                <w:szCs w:val="21"/>
              </w:rPr>
              <w:t>20</w:t>
            </w:r>
          </w:p>
        </w:tc>
        <w:tc>
          <w:tcPr>
            <w:tcW w:w="720" w:type="dxa"/>
            <w:tcBorders>
              <w:tl2br w:val="nil"/>
              <w:tr2bl w:val="nil"/>
            </w:tcBorders>
            <w:vAlign w:val="center"/>
          </w:tcPr>
          <w:p>
            <w:pPr>
              <w:ind w:left="-105" w:leftChars="-50" w:right="-28"/>
              <w:jc w:val="center"/>
              <w:rPr>
                <w:rFonts w:ascii="宋体" w:cs="宋体"/>
                <w:szCs w:val="21"/>
              </w:rPr>
            </w:pPr>
            <w:r>
              <w:rPr>
                <w:szCs w:val="21"/>
              </w:rPr>
              <w:t>KQ020</w:t>
            </w:r>
          </w:p>
        </w:tc>
        <w:tc>
          <w:tcPr>
            <w:tcW w:w="4290" w:type="dxa"/>
            <w:tcBorders>
              <w:tl2br w:val="nil"/>
              <w:tr2bl w:val="nil"/>
            </w:tcBorders>
            <w:vAlign w:val="center"/>
          </w:tcPr>
          <w:p>
            <w:pPr>
              <w:ind w:left="-105" w:leftChars="-50" w:right="-28"/>
              <w:jc w:val="center"/>
              <w:rPr>
                <w:rFonts w:ascii="宋体" w:cs="宋体"/>
                <w:szCs w:val="21"/>
              </w:rPr>
            </w:pPr>
            <w:r>
              <w:rPr>
                <w:rFonts w:hint="eastAsia"/>
                <w:szCs w:val="21"/>
              </w:rPr>
              <w:t>湖南省醴陵市荷川岭矿区金矿普查</w:t>
            </w:r>
          </w:p>
        </w:tc>
        <w:tc>
          <w:tcPr>
            <w:tcW w:w="1290" w:type="dxa"/>
            <w:tcBorders>
              <w:tl2br w:val="nil"/>
              <w:tr2bl w:val="nil"/>
            </w:tcBorders>
            <w:vAlign w:val="center"/>
          </w:tcPr>
          <w:p>
            <w:pPr>
              <w:widowControl/>
              <w:jc w:val="center"/>
              <w:textAlignment w:val="center"/>
              <w:rPr>
                <w:rFonts w:ascii="宋体" w:cs="宋体"/>
                <w:szCs w:val="21"/>
              </w:rPr>
            </w:pPr>
            <w:r>
              <w:rPr>
                <w:rFonts w:hint="eastAsia" w:ascii="宋体" w:cs="宋体"/>
                <w:color w:val="000000"/>
                <w:kern w:val="0"/>
                <w:szCs w:val="21"/>
                <w:lang w:bidi="ar-SA"/>
              </w:rPr>
              <w:t>金矿</w:t>
            </w:r>
          </w:p>
        </w:tc>
        <w:tc>
          <w:tcPr>
            <w:tcW w:w="975" w:type="dxa"/>
            <w:tcBorders>
              <w:tl2br w:val="nil"/>
              <w:tr2bl w:val="nil"/>
            </w:tcBorders>
            <w:vAlign w:val="center"/>
          </w:tcPr>
          <w:p>
            <w:pPr>
              <w:widowControl/>
              <w:jc w:val="center"/>
              <w:textAlignment w:val="center"/>
              <w:rPr>
                <w:szCs w:val="21"/>
              </w:rPr>
            </w:pPr>
            <w:r>
              <w:rPr>
                <w:color w:val="000000"/>
                <w:kern w:val="0"/>
                <w:szCs w:val="21"/>
                <w:lang w:bidi="ar-SA"/>
              </w:rPr>
              <w:t>1.1386</w:t>
            </w:r>
          </w:p>
        </w:tc>
        <w:tc>
          <w:tcPr>
            <w:tcW w:w="623" w:type="dxa"/>
            <w:tcBorders>
              <w:tl2br w:val="nil"/>
              <w:tr2bl w:val="nil"/>
            </w:tcBorders>
            <w:vAlign w:val="center"/>
          </w:tcPr>
          <w:p>
            <w:pPr>
              <w:autoSpaceDE w:val="0"/>
              <w:autoSpaceDN w:val="0"/>
              <w:adjustRightInd w:val="0"/>
              <w:ind w:left="-105" w:leftChars="-50" w:right="-28"/>
              <w:jc w:val="center"/>
              <w:rPr>
                <w:kern w:val="0"/>
                <w:szCs w:val="21"/>
              </w:rPr>
            </w:pPr>
            <w:r>
              <w:rPr>
                <w:rFonts w:hint="eastAsia"/>
                <w:kern w:val="0"/>
                <w:szCs w:val="21"/>
              </w:rPr>
              <w:t>普查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8" w:type="dxa"/>
            <w:tcBorders>
              <w:tl2br w:val="nil"/>
              <w:tr2bl w:val="nil"/>
            </w:tcBorders>
            <w:vAlign w:val="center"/>
          </w:tcPr>
          <w:p>
            <w:pPr>
              <w:ind w:left="-105" w:leftChars="-50" w:right="-28"/>
              <w:jc w:val="center"/>
              <w:rPr>
                <w:rFonts w:ascii="宋体" w:cs="宋体"/>
                <w:b/>
                <w:bCs/>
                <w:szCs w:val="21"/>
              </w:rPr>
            </w:pPr>
            <w:r>
              <w:rPr>
                <w:b/>
                <w:bCs/>
                <w:szCs w:val="21"/>
              </w:rPr>
              <w:t>21</w:t>
            </w:r>
          </w:p>
        </w:tc>
        <w:tc>
          <w:tcPr>
            <w:tcW w:w="720" w:type="dxa"/>
            <w:tcBorders>
              <w:tl2br w:val="nil"/>
              <w:tr2bl w:val="nil"/>
            </w:tcBorders>
            <w:vAlign w:val="center"/>
          </w:tcPr>
          <w:p>
            <w:pPr>
              <w:ind w:left="-105" w:leftChars="-50" w:right="-28"/>
              <w:jc w:val="center"/>
              <w:rPr>
                <w:rFonts w:ascii="宋体" w:cs="宋体"/>
                <w:szCs w:val="21"/>
              </w:rPr>
            </w:pPr>
            <w:r>
              <w:rPr>
                <w:szCs w:val="21"/>
              </w:rPr>
              <w:t>KQ021</w:t>
            </w:r>
          </w:p>
        </w:tc>
        <w:tc>
          <w:tcPr>
            <w:tcW w:w="4290" w:type="dxa"/>
            <w:tcBorders>
              <w:tl2br w:val="nil"/>
              <w:tr2bl w:val="nil"/>
            </w:tcBorders>
            <w:vAlign w:val="center"/>
          </w:tcPr>
          <w:p>
            <w:pPr>
              <w:ind w:left="-105" w:leftChars="-50" w:right="-28"/>
              <w:jc w:val="center"/>
              <w:rPr>
                <w:rFonts w:ascii="宋体" w:cs="宋体"/>
                <w:szCs w:val="21"/>
              </w:rPr>
            </w:pPr>
            <w:r>
              <w:rPr>
                <w:rFonts w:hint="eastAsia"/>
                <w:szCs w:val="21"/>
              </w:rPr>
              <w:t>湖南省醴陵市王家湾矿区金矿普查</w:t>
            </w:r>
          </w:p>
        </w:tc>
        <w:tc>
          <w:tcPr>
            <w:tcW w:w="1290" w:type="dxa"/>
            <w:tcBorders>
              <w:tl2br w:val="nil"/>
              <w:tr2bl w:val="nil"/>
            </w:tcBorders>
            <w:vAlign w:val="center"/>
          </w:tcPr>
          <w:p>
            <w:pPr>
              <w:widowControl/>
              <w:jc w:val="center"/>
              <w:textAlignment w:val="center"/>
              <w:rPr>
                <w:rFonts w:ascii="宋体" w:cs="宋体"/>
                <w:szCs w:val="21"/>
              </w:rPr>
            </w:pPr>
            <w:r>
              <w:rPr>
                <w:rFonts w:hint="eastAsia" w:ascii="宋体" w:cs="宋体"/>
                <w:color w:val="000000"/>
                <w:kern w:val="0"/>
                <w:szCs w:val="21"/>
                <w:lang w:bidi="ar-SA"/>
              </w:rPr>
              <w:t>金矿</w:t>
            </w:r>
          </w:p>
        </w:tc>
        <w:tc>
          <w:tcPr>
            <w:tcW w:w="975" w:type="dxa"/>
            <w:tcBorders>
              <w:tl2br w:val="nil"/>
              <w:tr2bl w:val="nil"/>
            </w:tcBorders>
            <w:vAlign w:val="center"/>
          </w:tcPr>
          <w:p>
            <w:pPr>
              <w:widowControl/>
              <w:jc w:val="center"/>
              <w:textAlignment w:val="center"/>
              <w:rPr>
                <w:szCs w:val="21"/>
              </w:rPr>
            </w:pPr>
            <w:r>
              <w:rPr>
                <w:color w:val="000000"/>
                <w:kern w:val="0"/>
                <w:szCs w:val="21"/>
                <w:lang w:bidi="ar-SA"/>
              </w:rPr>
              <w:t>6.0159</w:t>
            </w:r>
          </w:p>
        </w:tc>
        <w:tc>
          <w:tcPr>
            <w:tcW w:w="623" w:type="dxa"/>
            <w:tcBorders>
              <w:tl2br w:val="nil"/>
              <w:tr2bl w:val="nil"/>
            </w:tcBorders>
            <w:vAlign w:val="center"/>
          </w:tcPr>
          <w:p>
            <w:pPr>
              <w:autoSpaceDE w:val="0"/>
              <w:autoSpaceDN w:val="0"/>
              <w:adjustRightInd w:val="0"/>
              <w:ind w:left="-105" w:leftChars="-50" w:right="-28"/>
              <w:jc w:val="center"/>
              <w:rPr>
                <w:kern w:val="0"/>
                <w:szCs w:val="21"/>
              </w:rPr>
            </w:pPr>
            <w:r>
              <w:rPr>
                <w:rFonts w:hint="eastAsia"/>
                <w:kern w:val="0"/>
                <w:szCs w:val="21"/>
              </w:rPr>
              <w:t>普查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8" w:type="dxa"/>
            <w:tcBorders>
              <w:tl2br w:val="nil"/>
              <w:tr2bl w:val="nil"/>
            </w:tcBorders>
            <w:vAlign w:val="center"/>
          </w:tcPr>
          <w:p>
            <w:pPr>
              <w:ind w:left="-105" w:leftChars="-50" w:right="-28"/>
              <w:jc w:val="center"/>
              <w:rPr>
                <w:rFonts w:ascii="宋体" w:cs="宋体"/>
                <w:b/>
                <w:bCs/>
                <w:szCs w:val="21"/>
              </w:rPr>
            </w:pPr>
            <w:r>
              <w:rPr>
                <w:b/>
                <w:bCs/>
                <w:szCs w:val="21"/>
              </w:rPr>
              <w:t>22</w:t>
            </w:r>
          </w:p>
        </w:tc>
        <w:tc>
          <w:tcPr>
            <w:tcW w:w="720" w:type="dxa"/>
            <w:tcBorders>
              <w:tl2br w:val="nil"/>
              <w:tr2bl w:val="nil"/>
            </w:tcBorders>
            <w:vAlign w:val="center"/>
          </w:tcPr>
          <w:p>
            <w:pPr>
              <w:ind w:left="-105" w:leftChars="-50" w:right="-28"/>
              <w:jc w:val="center"/>
              <w:rPr>
                <w:rFonts w:ascii="宋体" w:cs="宋体"/>
                <w:szCs w:val="21"/>
              </w:rPr>
            </w:pPr>
            <w:r>
              <w:rPr>
                <w:szCs w:val="21"/>
              </w:rPr>
              <w:t>KQ022</w:t>
            </w:r>
          </w:p>
        </w:tc>
        <w:tc>
          <w:tcPr>
            <w:tcW w:w="4290" w:type="dxa"/>
            <w:tcBorders>
              <w:tl2br w:val="nil"/>
              <w:tr2bl w:val="nil"/>
            </w:tcBorders>
            <w:vAlign w:val="center"/>
          </w:tcPr>
          <w:p>
            <w:pPr>
              <w:ind w:left="-105" w:leftChars="-50" w:right="-28"/>
              <w:jc w:val="center"/>
              <w:rPr>
                <w:rFonts w:ascii="宋体" w:cs="宋体"/>
                <w:szCs w:val="21"/>
              </w:rPr>
            </w:pPr>
            <w:r>
              <w:rPr>
                <w:rFonts w:hint="eastAsia"/>
                <w:szCs w:val="21"/>
              </w:rPr>
              <w:t>湖南省醴陵市长冲坡矿区金矿普查</w:t>
            </w:r>
          </w:p>
        </w:tc>
        <w:tc>
          <w:tcPr>
            <w:tcW w:w="1290" w:type="dxa"/>
            <w:tcBorders>
              <w:tl2br w:val="nil"/>
              <w:tr2bl w:val="nil"/>
            </w:tcBorders>
            <w:vAlign w:val="center"/>
          </w:tcPr>
          <w:p>
            <w:pPr>
              <w:widowControl/>
              <w:jc w:val="center"/>
              <w:textAlignment w:val="center"/>
              <w:rPr>
                <w:rFonts w:ascii="宋体" w:cs="宋体"/>
                <w:szCs w:val="21"/>
              </w:rPr>
            </w:pPr>
            <w:r>
              <w:rPr>
                <w:rFonts w:hint="eastAsia" w:ascii="宋体" w:cs="宋体"/>
                <w:color w:val="000000"/>
                <w:kern w:val="0"/>
                <w:szCs w:val="21"/>
                <w:lang w:bidi="ar-SA"/>
              </w:rPr>
              <w:t>金矿</w:t>
            </w:r>
          </w:p>
        </w:tc>
        <w:tc>
          <w:tcPr>
            <w:tcW w:w="975" w:type="dxa"/>
            <w:tcBorders>
              <w:tl2br w:val="nil"/>
              <w:tr2bl w:val="nil"/>
            </w:tcBorders>
            <w:vAlign w:val="center"/>
          </w:tcPr>
          <w:p>
            <w:pPr>
              <w:widowControl/>
              <w:jc w:val="center"/>
              <w:textAlignment w:val="center"/>
              <w:rPr>
                <w:szCs w:val="21"/>
              </w:rPr>
            </w:pPr>
            <w:r>
              <w:rPr>
                <w:color w:val="000000"/>
                <w:kern w:val="0"/>
                <w:szCs w:val="21"/>
                <w:lang w:bidi="ar-SA"/>
              </w:rPr>
              <w:t>1.7082</w:t>
            </w:r>
          </w:p>
        </w:tc>
        <w:tc>
          <w:tcPr>
            <w:tcW w:w="623" w:type="dxa"/>
            <w:tcBorders>
              <w:tl2br w:val="nil"/>
              <w:tr2bl w:val="nil"/>
            </w:tcBorders>
            <w:vAlign w:val="center"/>
          </w:tcPr>
          <w:p>
            <w:pPr>
              <w:autoSpaceDE w:val="0"/>
              <w:autoSpaceDN w:val="0"/>
              <w:adjustRightInd w:val="0"/>
              <w:ind w:left="-105" w:leftChars="-50" w:right="-28"/>
              <w:jc w:val="center"/>
              <w:rPr>
                <w:kern w:val="0"/>
                <w:szCs w:val="21"/>
              </w:rPr>
            </w:pPr>
            <w:r>
              <w:rPr>
                <w:rFonts w:hint="eastAsia"/>
                <w:kern w:val="0"/>
                <w:szCs w:val="21"/>
              </w:rPr>
              <w:t>普查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8" w:type="dxa"/>
            <w:tcBorders>
              <w:tl2br w:val="nil"/>
              <w:tr2bl w:val="nil"/>
            </w:tcBorders>
            <w:vAlign w:val="center"/>
          </w:tcPr>
          <w:p>
            <w:pPr>
              <w:ind w:left="-105" w:leftChars="-50" w:right="-28"/>
              <w:jc w:val="center"/>
              <w:rPr>
                <w:rFonts w:ascii="宋体" w:cs="宋体"/>
                <w:b/>
                <w:bCs/>
                <w:szCs w:val="21"/>
              </w:rPr>
            </w:pPr>
            <w:r>
              <w:rPr>
                <w:b/>
                <w:bCs/>
                <w:szCs w:val="21"/>
              </w:rPr>
              <w:t>23</w:t>
            </w:r>
          </w:p>
        </w:tc>
        <w:tc>
          <w:tcPr>
            <w:tcW w:w="720" w:type="dxa"/>
            <w:tcBorders>
              <w:tl2br w:val="nil"/>
              <w:tr2bl w:val="nil"/>
            </w:tcBorders>
            <w:vAlign w:val="center"/>
          </w:tcPr>
          <w:p>
            <w:pPr>
              <w:ind w:left="-105" w:leftChars="-50" w:right="-28"/>
              <w:jc w:val="center"/>
              <w:rPr>
                <w:rFonts w:ascii="宋体" w:cs="宋体"/>
                <w:szCs w:val="21"/>
              </w:rPr>
            </w:pPr>
            <w:r>
              <w:rPr>
                <w:szCs w:val="21"/>
              </w:rPr>
              <w:t>KQ023</w:t>
            </w:r>
          </w:p>
        </w:tc>
        <w:tc>
          <w:tcPr>
            <w:tcW w:w="4290" w:type="dxa"/>
            <w:tcBorders>
              <w:tl2br w:val="nil"/>
              <w:tr2bl w:val="nil"/>
            </w:tcBorders>
            <w:vAlign w:val="center"/>
          </w:tcPr>
          <w:p>
            <w:pPr>
              <w:ind w:left="-105" w:leftChars="-50" w:right="-28"/>
              <w:jc w:val="center"/>
              <w:rPr>
                <w:rFonts w:ascii="宋体" w:cs="宋体"/>
                <w:szCs w:val="21"/>
              </w:rPr>
            </w:pPr>
            <w:r>
              <w:rPr>
                <w:rFonts w:hint="eastAsia"/>
                <w:szCs w:val="21"/>
              </w:rPr>
              <w:t>湖南省醴陵市楠竹坡金矿普查</w:t>
            </w:r>
          </w:p>
        </w:tc>
        <w:tc>
          <w:tcPr>
            <w:tcW w:w="1290" w:type="dxa"/>
            <w:tcBorders>
              <w:tl2br w:val="nil"/>
              <w:tr2bl w:val="nil"/>
            </w:tcBorders>
            <w:vAlign w:val="center"/>
          </w:tcPr>
          <w:p>
            <w:pPr>
              <w:widowControl/>
              <w:jc w:val="center"/>
              <w:textAlignment w:val="center"/>
              <w:rPr>
                <w:rFonts w:ascii="宋体" w:cs="宋体"/>
                <w:szCs w:val="21"/>
              </w:rPr>
            </w:pPr>
            <w:r>
              <w:rPr>
                <w:rFonts w:hint="eastAsia" w:ascii="宋体" w:cs="宋体"/>
                <w:color w:val="000000"/>
                <w:kern w:val="0"/>
                <w:szCs w:val="21"/>
                <w:lang w:bidi="ar-SA"/>
              </w:rPr>
              <w:t>金矿</w:t>
            </w:r>
          </w:p>
        </w:tc>
        <w:tc>
          <w:tcPr>
            <w:tcW w:w="975" w:type="dxa"/>
            <w:tcBorders>
              <w:tl2br w:val="nil"/>
              <w:tr2bl w:val="nil"/>
            </w:tcBorders>
            <w:vAlign w:val="center"/>
          </w:tcPr>
          <w:p>
            <w:pPr>
              <w:widowControl/>
              <w:jc w:val="center"/>
              <w:textAlignment w:val="center"/>
              <w:rPr>
                <w:szCs w:val="21"/>
              </w:rPr>
            </w:pPr>
            <w:r>
              <w:rPr>
                <w:color w:val="000000"/>
                <w:kern w:val="0"/>
                <w:szCs w:val="21"/>
                <w:lang w:bidi="ar-SA"/>
              </w:rPr>
              <w:t>15.3753</w:t>
            </w:r>
          </w:p>
        </w:tc>
        <w:tc>
          <w:tcPr>
            <w:tcW w:w="623" w:type="dxa"/>
            <w:tcBorders>
              <w:tl2br w:val="nil"/>
              <w:tr2bl w:val="nil"/>
            </w:tcBorders>
            <w:vAlign w:val="center"/>
          </w:tcPr>
          <w:p>
            <w:pPr>
              <w:autoSpaceDE w:val="0"/>
              <w:autoSpaceDN w:val="0"/>
              <w:adjustRightInd w:val="0"/>
              <w:ind w:left="-105" w:leftChars="-50" w:right="-28"/>
              <w:jc w:val="center"/>
              <w:rPr>
                <w:kern w:val="0"/>
                <w:szCs w:val="21"/>
              </w:rPr>
            </w:pPr>
            <w:r>
              <w:rPr>
                <w:rFonts w:hint="eastAsia"/>
                <w:kern w:val="0"/>
                <w:szCs w:val="21"/>
              </w:rPr>
              <w:t>普查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8" w:type="dxa"/>
            <w:tcBorders>
              <w:tl2br w:val="nil"/>
              <w:tr2bl w:val="nil"/>
            </w:tcBorders>
            <w:vAlign w:val="center"/>
          </w:tcPr>
          <w:p>
            <w:pPr>
              <w:ind w:left="-105" w:leftChars="-50" w:right="-28"/>
              <w:jc w:val="center"/>
              <w:rPr>
                <w:rFonts w:ascii="宋体" w:cs="宋体"/>
                <w:b/>
                <w:bCs/>
                <w:szCs w:val="21"/>
              </w:rPr>
            </w:pPr>
            <w:r>
              <w:rPr>
                <w:b/>
                <w:bCs/>
                <w:szCs w:val="21"/>
              </w:rPr>
              <w:t>24</w:t>
            </w:r>
          </w:p>
        </w:tc>
        <w:tc>
          <w:tcPr>
            <w:tcW w:w="720" w:type="dxa"/>
            <w:tcBorders>
              <w:tl2br w:val="nil"/>
              <w:tr2bl w:val="nil"/>
            </w:tcBorders>
            <w:vAlign w:val="center"/>
          </w:tcPr>
          <w:p>
            <w:pPr>
              <w:ind w:left="-105" w:leftChars="-50" w:right="-28"/>
              <w:jc w:val="center"/>
              <w:rPr>
                <w:rFonts w:ascii="宋体" w:cs="宋体"/>
                <w:szCs w:val="21"/>
              </w:rPr>
            </w:pPr>
            <w:r>
              <w:rPr>
                <w:szCs w:val="21"/>
              </w:rPr>
              <w:t>KQ024</w:t>
            </w:r>
          </w:p>
        </w:tc>
        <w:tc>
          <w:tcPr>
            <w:tcW w:w="4290" w:type="dxa"/>
            <w:tcBorders>
              <w:tl2br w:val="nil"/>
              <w:tr2bl w:val="nil"/>
            </w:tcBorders>
            <w:vAlign w:val="center"/>
          </w:tcPr>
          <w:p>
            <w:pPr>
              <w:ind w:left="-105" w:leftChars="-50" w:right="-28"/>
              <w:jc w:val="center"/>
              <w:rPr>
                <w:rFonts w:ascii="宋体" w:cs="宋体"/>
                <w:szCs w:val="21"/>
              </w:rPr>
            </w:pPr>
            <w:r>
              <w:rPr>
                <w:rFonts w:hint="eastAsia"/>
                <w:szCs w:val="21"/>
              </w:rPr>
              <w:t>湖南省醴陵市长冲里矿区金矿预查</w:t>
            </w:r>
          </w:p>
        </w:tc>
        <w:tc>
          <w:tcPr>
            <w:tcW w:w="1290" w:type="dxa"/>
            <w:tcBorders>
              <w:tl2br w:val="nil"/>
              <w:tr2bl w:val="nil"/>
            </w:tcBorders>
            <w:vAlign w:val="center"/>
          </w:tcPr>
          <w:p>
            <w:pPr>
              <w:widowControl/>
              <w:jc w:val="center"/>
              <w:textAlignment w:val="center"/>
              <w:rPr>
                <w:rFonts w:ascii="宋体" w:cs="宋体"/>
                <w:szCs w:val="21"/>
              </w:rPr>
            </w:pPr>
            <w:r>
              <w:rPr>
                <w:rFonts w:hint="eastAsia" w:ascii="宋体" w:cs="宋体"/>
                <w:color w:val="000000"/>
                <w:kern w:val="0"/>
                <w:szCs w:val="21"/>
                <w:lang w:bidi="ar-SA"/>
              </w:rPr>
              <w:t>金矿</w:t>
            </w:r>
          </w:p>
        </w:tc>
        <w:tc>
          <w:tcPr>
            <w:tcW w:w="975" w:type="dxa"/>
            <w:tcBorders>
              <w:tl2br w:val="nil"/>
              <w:tr2bl w:val="nil"/>
            </w:tcBorders>
            <w:vAlign w:val="center"/>
          </w:tcPr>
          <w:p>
            <w:pPr>
              <w:widowControl/>
              <w:jc w:val="center"/>
              <w:textAlignment w:val="center"/>
              <w:rPr>
                <w:szCs w:val="21"/>
              </w:rPr>
            </w:pPr>
            <w:r>
              <w:rPr>
                <w:color w:val="000000"/>
                <w:kern w:val="0"/>
                <w:szCs w:val="21"/>
                <w:lang w:bidi="ar-SA"/>
              </w:rPr>
              <w:t>16.9402</w:t>
            </w:r>
          </w:p>
        </w:tc>
        <w:tc>
          <w:tcPr>
            <w:tcW w:w="623" w:type="dxa"/>
            <w:tcBorders>
              <w:tl2br w:val="nil"/>
              <w:tr2bl w:val="nil"/>
            </w:tcBorders>
            <w:vAlign w:val="center"/>
          </w:tcPr>
          <w:p>
            <w:pPr>
              <w:autoSpaceDE w:val="0"/>
              <w:autoSpaceDN w:val="0"/>
              <w:adjustRightInd w:val="0"/>
              <w:ind w:left="-105" w:leftChars="-50" w:right="-28"/>
              <w:jc w:val="center"/>
              <w:rPr>
                <w:kern w:val="0"/>
                <w:szCs w:val="21"/>
              </w:rPr>
            </w:pPr>
            <w:r>
              <w:rPr>
                <w:rFonts w:hint="eastAsia"/>
                <w:kern w:val="0"/>
                <w:szCs w:val="21"/>
              </w:rPr>
              <w:t>预查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8" w:type="dxa"/>
            <w:tcBorders>
              <w:tl2br w:val="nil"/>
              <w:tr2bl w:val="nil"/>
            </w:tcBorders>
            <w:vAlign w:val="center"/>
          </w:tcPr>
          <w:p>
            <w:pPr>
              <w:ind w:left="-105" w:leftChars="-50" w:right="-28"/>
              <w:jc w:val="center"/>
              <w:rPr>
                <w:rFonts w:ascii="宋体" w:cs="宋体"/>
                <w:b/>
                <w:bCs/>
                <w:szCs w:val="21"/>
              </w:rPr>
            </w:pPr>
            <w:r>
              <w:rPr>
                <w:b/>
                <w:bCs/>
                <w:szCs w:val="21"/>
              </w:rPr>
              <w:t>25</w:t>
            </w:r>
          </w:p>
        </w:tc>
        <w:tc>
          <w:tcPr>
            <w:tcW w:w="720" w:type="dxa"/>
            <w:tcBorders>
              <w:tl2br w:val="nil"/>
              <w:tr2bl w:val="nil"/>
            </w:tcBorders>
            <w:vAlign w:val="center"/>
          </w:tcPr>
          <w:p>
            <w:pPr>
              <w:ind w:left="-105" w:leftChars="-50" w:right="-28"/>
              <w:jc w:val="center"/>
              <w:rPr>
                <w:rFonts w:ascii="宋体" w:cs="宋体"/>
                <w:szCs w:val="21"/>
              </w:rPr>
            </w:pPr>
            <w:r>
              <w:rPr>
                <w:szCs w:val="21"/>
              </w:rPr>
              <w:t>KQ025</w:t>
            </w:r>
          </w:p>
        </w:tc>
        <w:tc>
          <w:tcPr>
            <w:tcW w:w="4290" w:type="dxa"/>
            <w:tcBorders>
              <w:tl2br w:val="nil"/>
              <w:tr2bl w:val="nil"/>
            </w:tcBorders>
            <w:vAlign w:val="center"/>
          </w:tcPr>
          <w:p>
            <w:pPr>
              <w:ind w:left="-105" w:leftChars="-50" w:right="-28"/>
              <w:jc w:val="center"/>
              <w:rPr>
                <w:rFonts w:ascii="宋体" w:cs="宋体"/>
                <w:szCs w:val="21"/>
              </w:rPr>
            </w:pPr>
            <w:r>
              <w:rPr>
                <w:rFonts w:hint="eastAsia"/>
                <w:szCs w:val="21"/>
              </w:rPr>
              <w:t>湖南省醴陵市栗树坡矿区银铅锌矿普查</w:t>
            </w:r>
          </w:p>
        </w:tc>
        <w:tc>
          <w:tcPr>
            <w:tcW w:w="1290" w:type="dxa"/>
            <w:tcBorders>
              <w:tl2br w:val="nil"/>
              <w:tr2bl w:val="nil"/>
            </w:tcBorders>
            <w:vAlign w:val="center"/>
          </w:tcPr>
          <w:p>
            <w:pPr>
              <w:widowControl/>
              <w:jc w:val="center"/>
              <w:textAlignment w:val="center"/>
              <w:rPr>
                <w:rFonts w:ascii="宋体" w:cs="宋体"/>
                <w:szCs w:val="21"/>
              </w:rPr>
            </w:pPr>
            <w:r>
              <w:rPr>
                <w:rFonts w:hint="eastAsia" w:ascii="宋体" w:cs="宋体"/>
                <w:color w:val="000000"/>
                <w:kern w:val="0"/>
                <w:szCs w:val="21"/>
                <w:lang w:bidi="ar-SA"/>
              </w:rPr>
              <w:t>银矿</w:t>
            </w:r>
          </w:p>
        </w:tc>
        <w:tc>
          <w:tcPr>
            <w:tcW w:w="975" w:type="dxa"/>
            <w:tcBorders>
              <w:tl2br w:val="nil"/>
              <w:tr2bl w:val="nil"/>
            </w:tcBorders>
            <w:vAlign w:val="center"/>
          </w:tcPr>
          <w:p>
            <w:pPr>
              <w:widowControl/>
              <w:jc w:val="center"/>
              <w:textAlignment w:val="center"/>
              <w:rPr>
                <w:szCs w:val="21"/>
              </w:rPr>
            </w:pPr>
            <w:r>
              <w:rPr>
                <w:color w:val="000000"/>
                <w:kern w:val="0"/>
                <w:szCs w:val="21"/>
                <w:lang w:bidi="ar-SA"/>
              </w:rPr>
              <w:t>2.2846</w:t>
            </w:r>
          </w:p>
        </w:tc>
        <w:tc>
          <w:tcPr>
            <w:tcW w:w="623" w:type="dxa"/>
            <w:tcBorders>
              <w:tl2br w:val="nil"/>
              <w:tr2bl w:val="nil"/>
            </w:tcBorders>
            <w:vAlign w:val="center"/>
          </w:tcPr>
          <w:p>
            <w:pPr>
              <w:autoSpaceDE w:val="0"/>
              <w:autoSpaceDN w:val="0"/>
              <w:adjustRightInd w:val="0"/>
              <w:ind w:left="-105" w:leftChars="-50" w:right="-28"/>
              <w:jc w:val="center"/>
              <w:rPr>
                <w:kern w:val="0"/>
                <w:szCs w:val="21"/>
              </w:rPr>
            </w:pPr>
            <w:r>
              <w:rPr>
                <w:rFonts w:hint="eastAsia"/>
                <w:kern w:val="0"/>
                <w:szCs w:val="21"/>
              </w:rPr>
              <w:t>普查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8" w:type="dxa"/>
            <w:tcBorders>
              <w:tl2br w:val="nil"/>
              <w:tr2bl w:val="nil"/>
            </w:tcBorders>
            <w:vAlign w:val="center"/>
          </w:tcPr>
          <w:p>
            <w:pPr>
              <w:ind w:left="-105" w:leftChars="-50" w:right="-28"/>
              <w:jc w:val="center"/>
              <w:rPr>
                <w:rFonts w:ascii="宋体" w:cs="宋体"/>
                <w:b/>
                <w:bCs/>
                <w:szCs w:val="21"/>
              </w:rPr>
            </w:pPr>
            <w:r>
              <w:rPr>
                <w:b/>
                <w:bCs/>
                <w:szCs w:val="21"/>
              </w:rPr>
              <w:t>26</w:t>
            </w:r>
          </w:p>
        </w:tc>
        <w:tc>
          <w:tcPr>
            <w:tcW w:w="720" w:type="dxa"/>
            <w:tcBorders>
              <w:tl2br w:val="nil"/>
              <w:tr2bl w:val="nil"/>
            </w:tcBorders>
            <w:vAlign w:val="center"/>
          </w:tcPr>
          <w:p>
            <w:pPr>
              <w:ind w:left="-105" w:leftChars="-50" w:right="-28"/>
              <w:jc w:val="center"/>
              <w:rPr>
                <w:rFonts w:ascii="宋体" w:cs="宋体"/>
                <w:szCs w:val="21"/>
              </w:rPr>
            </w:pPr>
            <w:r>
              <w:rPr>
                <w:szCs w:val="21"/>
              </w:rPr>
              <w:t>KQ026</w:t>
            </w:r>
          </w:p>
        </w:tc>
        <w:tc>
          <w:tcPr>
            <w:tcW w:w="4290" w:type="dxa"/>
            <w:tcBorders>
              <w:tl2br w:val="nil"/>
              <w:tr2bl w:val="nil"/>
            </w:tcBorders>
            <w:vAlign w:val="center"/>
          </w:tcPr>
          <w:p>
            <w:pPr>
              <w:ind w:left="-105" w:leftChars="-50" w:right="-28"/>
              <w:jc w:val="center"/>
              <w:rPr>
                <w:rFonts w:ascii="宋体" w:cs="宋体"/>
                <w:szCs w:val="21"/>
              </w:rPr>
            </w:pPr>
            <w:r>
              <w:rPr>
                <w:rFonts w:hint="eastAsia"/>
                <w:szCs w:val="21"/>
              </w:rPr>
              <w:t>湖南省醴陵市邹家屋矿区铅锌矿普查</w:t>
            </w:r>
          </w:p>
        </w:tc>
        <w:tc>
          <w:tcPr>
            <w:tcW w:w="1290" w:type="dxa"/>
            <w:tcBorders>
              <w:tl2br w:val="nil"/>
              <w:tr2bl w:val="nil"/>
            </w:tcBorders>
            <w:vAlign w:val="center"/>
          </w:tcPr>
          <w:p>
            <w:pPr>
              <w:widowControl/>
              <w:jc w:val="center"/>
              <w:textAlignment w:val="center"/>
              <w:rPr>
                <w:rFonts w:ascii="宋体" w:cs="宋体"/>
                <w:szCs w:val="21"/>
              </w:rPr>
            </w:pPr>
            <w:r>
              <w:rPr>
                <w:rFonts w:hint="eastAsia" w:ascii="宋体" w:cs="宋体"/>
                <w:color w:val="000000"/>
                <w:kern w:val="0"/>
                <w:szCs w:val="21"/>
                <w:lang w:bidi="ar-SA"/>
              </w:rPr>
              <w:t>铅矿</w:t>
            </w:r>
          </w:p>
        </w:tc>
        <w:tc>
          <w:tcPr>
            <w:tcW w:w="975" w:type="dxa"/>
            <w:tcBorders>
              <w:tl2br w:val="nil"/>
              <w:tr2bl w:val="nil"/>
            </w:tcBorders>
            <w:vAlign w:val="center"/>
          </w:tcPr>
          <w:p>
            <w:pPr>
              <w:widowControl/>
              <w:jc w:val="center"/>
              <w:textAlignment w:val="center"/>
              <w:rPr>
                <w:szCs w:val="21"/>
              </w:rPr>
            </w:pPr>
            <w:r>
              <w:rPr>
                <w:color w:val="000000"/>
                <w:kern w:val="0"/>
                <w:szCs w:val="21"/>
                <w:lang w:bidi="ar-SA"/>
              </w:rPr>
              <w:t>2.6658</w:t>
            </w:r>
          </w:p>
        </w:tc>
        <w:tc>
          <w:tcPr>
            <w:tcW w:w="623" w:type="dxa"/>
            <w:tcBorders>
              <w:tl2br w:val="nil"/>
              <w:tr2bl w:val="nil"/>
            </w:tcBorders>
            <w:vAlign w:val="center"/>
          </w:tcPr>
          <w:p>
            <w:pPr>
              <w:autoSpaceDE w:val="0"/>
              <w:autoSpaceDN w:val="0"/>
              <w:adjustRightInd w:val="0"/>
              <w:ind w:left="-105" w:leftChars="-50" w:right="-28"/>
              <w:jc w:val="center"/>
              <w:rPr>
                <w:kern w:val="0"/>
                <w:szCs w:val="21"/>
              </w:rPr>
            </w:pPr>
            <w:r>
              <w:rPr>
                <w:rFonts w:hint="eastAsia"/>
                <w:kern w:val="0"/>
                <w:szCs w:val="21"/>
              </w:rPr>
              <w:t>普查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8" w:type="dxa"/>
            <w:tcBorders>
              <w:tl2br w:val="nil"/>
              <w:tr2bl w:val="nil"/>
            </w:tcBorders>
            <w:vAlign w:val="center"/>
          </w:tcPr>
          <w:p>
            <w:pPr>
              <w:ind w:left="-105" w:leftChars="-50" w:right="-28"/>
              <w:jc w:val="center"/>
              <w:rPr>
                <w:rFonts w:ascii="宋体" w:cs="宋体"/>
                <w:b/>
                <w:bCs/>
                <w:szCs w:val="21"/>
              </w:rPr>
            </w:pPr>
            <w:r>
              <w:rPr>
                <w:b/>
                <w:bCs/>
                <w:szCs w:val="21"/>
              </w:rPr>
              <w:t>27</w:t>
            </w:r>
          </w:p>
        </w:tc>
        <w:tc>
          <w:tcPr>
            <w:tcW w:w="720" w:type="dxa"/>
            <w:tcBorders>
              <w:tl2br w:val="nil"/>
              <w:tr2bl w:val="nil"/>
            </w:tcBorders>
            <w:vAlign w:val="center"/>
          </w:tcPr>
          <w:p>
            <w:pPr>
              <w:ind w:left="-105" w:leftChars="-50" w:right="-28"/>
              <w:jc w:val="center"/>
              <w:rPr>
                <w:rFonts w:ascii="宋体" w:cs="宋体"/>
                <w:szCs w:val="21"/>
              </w:rPr>
            </w:pPr>
            <w:r>
              <w:rPr>
                <w:szCs w:val="21"/>
              </w:rPr>
              <w:t>KQ027</w:t>
            </w:r>
          </w:p>
        </w:tc>
        <w:tc>
          <w:tcPr>
            <w:tcW w:w="4290" w:type="dxa"/>
            <w:tcBorders>
              <w:tl2br w:val="nil"/>
              <w:tr2bl w:val="nil"/>
            </w:tcBorders>
            <w:vAlign w:val="center"/>
          </w:tcPr>
          <w:p>
            <w:pPr>
              <w:ind w:left="-105" w:leftChars="-50" w:right="-28"/>
              <w:jc w:val="center"/>
              <w:rPr>
                <w:rFonts w:ascii="宋体" w:cs="宋体"/>
                <w:szCs w:val="21"/>
              </w:rPr>
            </w:pPr>
            <w:r>
              <w:rPr>
                <w:rFonts w:hint="eastAsia"/>
                <w:szCs w:val="21"/>
              </w:rPr>
              <w:t>湖南省醴陵市团山背矿区金矿详查</w:t>
            </w:r>
          </w:p>
        </w:tc>
        <w:tc>
          <w:tcPr>
            <w:tcW w:w="1290" w:type="dxa"/>
            <w:tcBorders>
              <w:tl2br w:val="nil"/>
              <w:tr2bl w:val="nil"/>
            </w:tcBorders>
            <w:vAlign w:val="center"/>
          </w:tcPr>
          <w:p>
            <w:pPr>
              <w:widowControl/>
              <w:jc w:val="center"/>
              <w:textAlignment w:val="center"/>
              <w:rPr>
                <w:rFonts w:ascii="宋体" w:cs="宋体"/>
                <w:szCs w:val="21"/>
              </w:rPr>
            </w:pPr>
            <w:r>
              <w:rPr>
                <w:rFonts w:hint="eastAsia" w:ascii="宋体" w:cs="宋体"/>
                <w:color w:val="000000"/>
                <w:kern w:val="0"/>
                <w:szCs w:val="21"/>
                <w:lang w:bidi="ar-SA"/>
              </w:rPr>
              <w:t>金矿</w:t>
            </w:r>
          </w:p>
        </w:tc>
        <w:tc>
          <w:tcPr>
            <w:tcW w:w="975" w:type="dxa"/>
            <w:tcBorders>
              <w:tl2br w:val="nil"/>
              <w:tr2bl w:val="nil"/>
            </w:tcBorders>
            <w:vAlign w:val="center"/>
          </w:tcPr>
          <w:p>
            <w:pPr>
              <w:widowControl/>
              <w:jc w:val="center"/>
              <w:textAlignment w:val="center"/>
              <w:rPr>
                <w:szCs w:val="21"/>
              </w:rPr>
            </w:pPr>
            <w:r>
              <w:rPr>
                <w:color w:val="000000"/>
                <w:kern w:val="0"/>
                <w:szCs w:val="21"/>
                <w:lang w:bidi="ar-SA"/>
              </w:rPr>
              <w:t>4.2045</w:t>
            </w:r>
          </w:p>
        </w:tc>
        <w:tc>
          <w:tcPr>
            <w:tcW w:w="623" w:type="dxa"/>
            <w:tcBorders>
              <w:tl2br w:val="nil"/>
              <w:tr2bl w:val="nil"/>
            </w:tcBorders>
            <w:vAlign w:val="center"/>
          </w:tcPr>
          <w:p>
            <w:pPr>
              <w:autoSpaceDE w:val="0"/>
              <w:autoSpaceDN w:val="0"/>
              <w:adjustRightInd w:val="0"/>
              <w:ind w:left="-105" w:leftChars="-50" w:right="-28"/>
              <w:jc w:val="center"/>
              <w:rPr>
                <w:kern w:val="0"/>
                <w:szCs w:val="21"/>
              </w:rPr>
            </w:pPr>
            <w:r>
              <w:rPr>
                <w:rFonts w:hint="eastAsia"/>
                <w:kern w:val="0"/>
                <w:szCs w:val="21"/>
              </w:rPr>
              <w:t>详查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8" w:type="dxa"/>
            <w:tcBorders>
              <w:tl2br w:val="nil"/>
              <w:tr2bl w:val="nil"/>
            </w:tcBorders>
            <w:vAlign w:val="center"/>
          </w:tcPr>
          <w:p>
            <w:pPr>
              <w:ind w:left="-105" w:leftChars="-50" w:right="-28"/>
              <w:jc w:val="center"/>
              <w:rPr>
                <w:rFonts w:ascii="宋体" w:cs="宋体"/>
                <w:b/>
                <w:bCs/>
                <w:szCs w:val="21"/>
              </w:rPr>
            </w:pPr>
            <w:r>
              <w:rPr>
                <w:b/>
                <w:bCs/>
                <w:szCs w:val="21"/>
              </w:rPr>
              <w:t>28</w:t>
            </w:r>
          </w:p>
        </w:tc>
        <w:tc>
          <w:tcPr>
            <w:tcW w:w="720" w:type="dxa"/>
            <w:tcBorders>
              <w:tl2br w:val="nil"/>
              <w:tr2bl w:val="nil"/>
            </w:tcBorders>
            <w:vAlign w:val="center"/>
          </w:tcPr>
          <w:p>
            <w:pPr>
              <w:ind w:left="-105" w:leftChars="-50" w:right="-28"/>
              <w:jc w:val="center"/>
              <w:rPr>
                <w:rFonts w:ascii="宋体" w:cs="宋体"/>
                <w:szCs w:val="21"/>
              </w:rPr>
            </w:pPr>
            <w:r>
              <w:rPr>
                <w:szCs w:val="21"/>
              </w:rPr>
              <w:t>KQ028</w:t>
            </w:r>
          </w:p>
        </w:tc>
        <w:tc>
          <w:tcPr>
            <w:tcW w:w="4290" w:type="dxa"/>
            <w:tcBorders>
              <w:tl2br w:val="nil"/>
              <w:tr2bl w:val="nil"/>
            </w:tcBorders>
            <w:vAlign w:val="center"/>
          </w:tcPr>
          <w:p>
            <w:pPr>
              <w:ind w:left="-105" w:leftChars="-50" w:right="-28"/>
              <w:jc w:val="center"/>
              <w:rPr>
                <w:rFonts w:ascii="宋体" w:cs="宋体"/>
                <w:szCs w:val="21"/>
              </w:rPr>
            </w:pPr>
            <w:r>
              <w:rPr>
                <w:rFonts w:hint="eastAsia"/>
                <w:szCs w:val="21"/>
              </w:rPr>
              <w:t>湖南省醴陵市正冲矿区正冲矿段金矿详查</w:t>
            </w:r>
          </w:p>
        </w:tc>
        <w:tc>
          <w:tcPr>
            <w:tcW w:w="1290" w:type="dxa"/>
            <w:tcBorders>
              <w:tl2br w:val="nil"/>
              <w:tr2bl w:val="nil"/>
            </w:tcBorders>
            <w:vAlign w:val="center"/>
          </w:tcPr>
          <w:p>
            <w:pPr>
              <w:widowControl/>
              <w:jc w:val="center"/>
              <w:textAlignment w:val="center"/>
              <w:rPr>
                <w:rFonts w:ascii="宋体" w:cs="宋体"/>
                <w:szCs w:val="21"/>
              </w:rPr>
            </w:pPr>
            <w:r>
              <w:rPr>
                <w:rFonts w:hint="eastAsia" w:ascii="宋体" w:cs="宋体"/>
                <w:color w:val="000000"/>
                <w:kern w:val="0"/>
                <w:szCs w:val="21"/>
                <w:lang w:bidi="ar-SA"/>
              </w:rPr>
              <w:t>金矿</w:t>
            </w:r>
          </w:p>
        </w:tc>
        <w:tc>
          <w:tcPr>
            <w:tcW w:w="975" w:type="dxa"/>
            <w:tcBorders>
              <w:tl2br w:val="nil"/>
              <w:tr2bl w:val="nil"/>
            </w:tcBorders>
            <w:vAlign w:val="center"/>
          </w:tcPr>
          <w:p>
            <w:pPr>
              <w:widowControl/>
              <w:jc w:val="center"/>
              <w:textAlignment w:val="center"/>
              <w:rPr>
                <w:szCs w:val="21"/>
              </w:rPr>
            </w:pPr>
            <w:r>
              <w:rPr>
                <w:color w:val="000000"/>
                <w:kern w:val="0"/>
                <w:szCs w:val="21"/>
                <w:lang w:bidi="ar-SA"/>
              </w:rPr>
              <w:t>6.4506</w:t>
            </w:r>
          </w:p>
        </w:tc>
        <w:tc>
          <w:tcPr>
            <w:tcW w:w="623" w:type="dxa"/>
            <w:tcBorders>
              <w:tl2br w:val="nil"/>
              <w:tr2bl w:val="nil"/>
            </w:tcBorders>
            <w:vAlign w:val="center"/>
          </w:tcPr>
          <w:p>
            <w:pPr>
              <w:autoSpaceDE w:val="0"/>
              <w:autoSpaceDN w:val="0"/>
              <w:adjustRightInd w:val="0"/>
              <w:ind w:left="-105" w:leftChars="-50" w:right="-28"/>
              <w:jc w:val="center"/>
              <w:rPr>
                <w:kern w:val="0"/>
                <w:szCs w:val="21"/>
              </w:rPr>
            </w:pPr>
            <w:r>
              <w:rPr>
                <w:rFonts w:hint="eastAsia"/>
                <w:kern w:val="0"/>
                <w:szCs w:val="21"/>
              </w:rPr>
              <w:t>详查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8" w:type="dxa"/>
            <w:tcBorders>
              <w:tl2br w:val="nil"/>
              <w:tr2bl w:val="nil"/>
            </w:tcBorders>
            <w:vAlign w:val="center"/>
          </w:tcPr>
          <w:p>
            <w:pPr>
              <w:ind w:left="-105" w:leftChars="-50" w:right="-28"/>
              <w:jc w:val="center"/>
              <w:rPr>
                <w:rFonts w:ascii="宋体" w:cs="宋体"/>
                <w:b/>
                <w:bCs/>
                <w:szCs w:val="21"/>
              </w:rPr>
            </w:pPr>
            <w:r>
              <w:rPr>
                <w:b/>
                <w:bCs/>
                <w:szCs w:val="21"/>
              </w:rPr>
              <w:t>29</w:t>
            </w:r>
          </w:p>
        </w:tc>
        <w:tc>
          <w:tcPr>
            <w:tcW w:w="720" w:type="dxa"/>
            <w:tcBorders>
              <w:tl2br w:val="nil"/>
              <w:tr2bl w:val="nil"/>
            </w:tcBorders>
            <w:vAlign w:val="center"/>
          </w:tcPr>
          <w:p>
            <w:pPr>
              <w:ind w:left="-105" w:leftChars="-50" w:right="-28"/>
              <w:jc w:val="center"/>
              <w:rPr>
                <w:rFonts w:ascii="宋体" w:cs="宋体"/>
                <w:szCs w:val="21"/>
              </w:rPr>
            </w:pPr>
            <w:r>
              <w:rPr>
                <w:szCs w:val="21"/>
              </w:rPr>
              <w:t>KQ029</w:t>
            </w:r>
          </w:p>
        </w:tc>
        <w:tc>
          <w:tcPr>
            <w:tcW w:w="4290" w:type="dxa"/>
            <w:tcBorders>
              <w:tl2br w:val="nil"/>
              <w:tr2bl w:val="nil"/>
            </w:tcBorders>
            <w:vAlign w:val="center"/>
          </w:tcPr>
          <w:p>
            <w:pPr>
              <w:ind w:left="-105" w:leftChars="-50" w:right="-28"/>
              <w:jc w:val="center"/>
              <w:rPr>
                <w:rFonts w:ascii="宋体" w:cs="宋体"/>
                <w:szCs w:val="21"/>
              </w:rPr>
            </w:pPr>
            <w:r>
              <w:rPr>
                <w:rFonts w:hint="eastAsia"/>
                <w:szCs w:val="21"/>
              </w:rPr>
              <w:t>湖南省醴陵市正冲矿区石牛田矿段金矿详查</w:t>
            </w:r>
          </w:p>
        </w:tc>
        <w:tc>
          <w:tcPr>
            <w:tcW w:w="1290" w:type="dxa"/>
            <w:tcBorders>
              <w:tl2br w:val="nil"/>
              <w:tr2bl w:val="nil"/>
            </w:tcBorders>
            <w:vAlign w:val="center"/>
          </w:tcPr>
          <w:p>
            <w:pPr>
              <w:widowControl/>
              <w:jc w:val="center"/>
              <w:textAlignment w:val="center"/>
              <w:rPr>
                <w:rFonts w:ascii="宋体" w:cs="宋体"/>
                <w:szCs w:val="21"/>
              </w:rPr>
            </w:pPr>
            <w:r>
              <w:rPr>
                <w:rFonts w:hint="eastAsia" w:ascii="宋体" w:cs="宋体"/>
                <w:color w:val="000000"/>
                <w:kern w:val="0"/>
                <w:szCs w:val="21"/>
                <w:lang w:bidi="ar-SA"/>
              </w:rPr>
              <w:t>金矿</w:t>
            </w:r>
          </w:p>
        </w:tc>
        <w:tc>
          <w:tcPr>
            <w:tcW w:w="975" w:type="dxa"/>
            <w:tcBorders>
              <w:tl2br w:val="nil"/>
              <w:tr2bl w:val="nil"/>
            </w:tcBorders>
            <w:vAlign w:val="center"/>
          </w:tcPr>
          <w:p>
            <w:pPr>
              <w:widowControl/>
              <w:jc w:val="center"/>
              <w:textAlignment w:val="center"/>
              <w:rPr>
                <w:szCs w:val="21"/>
              </w:rPr>
            </w:pPr>
            <w:r>
              <w:rPr>
                <w:color w:val="000000"/>
                <w:kern w:val="0"/>
                <w:szCs w:val="21"/>
                <w:lang w:bidi="ar-SA"/>
              </w:rPr>
              <w:t>3.6917</w:t>
            </w:r>
          </w:p>
        </w:tc>
        <w:tc>
          <w:tcPr>
            <w:tcW w:w="623" w:type="dxa"/>
            <w:tcBorders>
              <w:tl2br w:val="nil"/>
              <w:tr2bl w:val="nil"/>
            </w:tcBorders>
            <w:vAlign w:val="center"/>
          </w:tcPr>
          <w:p>
            <w:pPr>
              <w:autoSpaceDE w:val="0"/>
              <w:autoSpaceDN w:val="0"/>
              <w:adjustRightInd w:val="0"/>
              <w:ind w:left="-105" w:leftChars="-50" w:right="-28"/>
              <w:jc w:val="center"/>
              <w:rPr>
                <w:kern w:val="0"/>
                <w:szCs w:val="21"/>
              </w:rPr>
            </w:pPr>
            <w:r>
              <w:rPr>
                <w:rFonts w:hint="eastAsia"/>
                <w:kern w:val="0"/>
                <w:szCs w:val="21"/>
              </w:rPr>
              <w:t>详查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8" w:type="dxa"/>
            <w:tcBorders>
              <w:tl2br w:val="nil"/>
              <w:tr2bl w:val="nil"/>
            </w:tcBorders>
            <w:vAlign w:val="center"/>
          </w:tcPr>
          <w:p>
            <w:pPr>
              <w:ind w:left="-105" w:leftChars="-50" w:right="-28"/>
              <w:jc w:val="center"/>
              <w:rPr>
                <w:rFonts w:ascii="宋体" w:cs="宋体"/>
                <w:b/>
                <w:bCs/>
                <w:szCs w:val="21"/>
              </w:rPr>
            </w:pPr>
            <w:r>
              <w:rPr>
                <w:b/>
                <w:bCs/>
                <w:szCs w:val="21"/>
              </w:rPr>
              <w:t>30</w:t>
            </w:r>
          </w:p>
        </w:tc>
        <w:tc>
          <w:tcPr>
            <w:tcW w:w="720" w:type="dxa"/>
            <w:tcBorders>
              <w:tl2br w:val="nil"/>
              <w:tr2bl w:val="nil"/>
            </w:tcBorders>
            <w:vAlign w:val="center"/>
          </w:tcPr>
          <w:p>
            <w:pPr>
              <w:ind w:left="-105" w:leftChars="-50" w:right="-28"/>
              <w:jc w:val="center"/>
              <w:rPr>
                <w:rFonts w:ascii="宋体" w:cs="宋体"/>
                <w:szCs w:val="21"/>
              </w:rPr>
            </w:pPr>
            <w:r>
              <w:rPr>
                <w:szCs w:val="21"/>
              </w:rPr>
              <w:t>KQ030</w:t>
            </w:r>
          </w:p>
        </w:tc>
        <w:tc>
          <w:tcPr>
            <w:tcW w:w="4290" w:type="dxa"/>
            <w:tcBorders>
              <w:tl2br w:val="nil"/>
              <w:tr2bl w:val="nil"/>
            </w:tcBorders>
            <w:vAlign w:val="center"/>
          </w:tcPr>
          <w:p>
            <w:pPr>
              <w:ind w:left="-105" w:leftChars="-50" w:right="-28"/>
              <w:jc w:val="center"/>
              <w:rPr>
                <w:rFonts w:ascii="宋体" w:cs="宋体"/>
                <w:szCs w:val="21"/>
              </w:rPr>
            </w:pPr>
            <w:r>
              <w:rPr>
                <w:rFonts w:hint="eastAsia"/>
                <w:szCs w:val="21"/>
              </w:rPr>
              <w:t>湖南省醴陵市肖家山矿区金矿详查</w:t>
            </w:r>
          </w:p>
        </w:tc>
        <w:tc>
          <w:tcPr>
            <w:tcW w:w="1290" w:type="dxa"/>
            <w:tcBorders>
              <w:tl2br w:val="nil"/>
              <w:tr2bl w:val="nil"/>
            </w:tcBorders>
            <w:vAlign w:val="center"/>
          </w:tcPr>
          <w:p>
            <w:pPr>
              <w:widowControl/>
              <w:jc w:val="center"/>
              <w:textAlignment w:val="center"/>
              <w:rPr>
                <w:rFonts w:ascii="宋体" w:cs="宋体"/>
                <w:szCs w:val="21"/>
              </w:rPr>
            </w:pPr>
            <w:r>
              <w:rPr>
                <w:rFonts w:hint="eastAsia" w:ascii="宋体" w:cs="宋体"/>
                <w:color w:val="000000"/>
                <w:kern w:val="0"/>
                <w:szCs w:val="21"/>
                <w:lang w:bidi="ar-SA"/>
              </w:rPr>
              <w:t>金矿</w:t>
            </w:r>
          </w:p>
        </w:tc>
        <w:tc>
          <w:tcPr>
            <w:tcW w:w="975" w:type="dxa"/>
            <w:tcBorders>
              <w:tl2br w:val="nil"/>
              <w:tr2bl w:val="nil"/>
            </w:tcBorders>
            <w:vAlign w:val="center"/>
          </w:tcPr>
          <w:p>
            <w:pPr>
              <w:widowControl/>
              <w:jc w:val="center"/>
              <w:textAlignment w:val="center"/>
              <w:rPr>
                <w:szCs w:val="21"/>
              </w:rPr>
            </w:pPr>
            <w:r>
              <w:rPr>
                <w:color w:val="000000"/>
                <w:kern w:val="0"/>
                <w:szCs w:val="21"/>
                <w:lang w:bidi="ar-SA"/>
              </w:rPr>
              <w:t>10.8357</w:t>
            </w:r>
          </w:p>
        </w:tc>
        <w:tc>
          <w:tcPr>
            <w:tcW w:w="623" w:type="dxa"/>
            <w:tcBorders>
              <w:tl2br w:val="nil"/>
              <w:tr2bl w:val="nil"/>
            </w:tcBorders>
            <w:vAlign w:val="center"/>
          </w:tcPr>
          <w:p>
            <w:pPr>
              <w:autoSpaceDE w:val="0"/>
              <w:autoSpaceDN w:val="0"/>
              <w:adjustRightInd w:val="0"/>
              <w:ind w:left="-105" w:leftChars="-50" w:right="-28"/>
              <w:jc w:val="center"/>
              <w:rPr>
                <w:kern w:val="0"/>
                <w:szCs w:val="21"/>
              </w:rPr>
            </w:pPr>
            <w:r>
              <w:rPr>
                <w:rFonts w:hint="eastAsia"/>
                <w:kern w:val="0"/>
                <w:szCs w:val="21"/>
              </w:rPr>
              <w:t>详查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8" w:type="dxa"/>
            <w:tcBorders>
              <w:tl2br w:val="nil"/>
              <w:tr2bl w:val="nil"/>
            </w:tcBorders>
            <w:vAlign w:val="center"/>
          </w:tcPr>
          <w:p>
            <w:pPr>
              <w:ind w:left="-105" w:leftChars="-50" w:right="-28"/>
              <w:jc w:val="center"/>
              <w:rPr>
                <w:rFonts w:ascii="宋体" w:cs="宋体"/>
                <w:b/>
                <w:bCs/>
                <w:szCs w:val="21"/>
              </w:rPr>
            </w:pPr>
            <w:r>
              <w:rPr>
                <w:b/>
                <w:bCs/>
                <w:szCs w:val="21"/>
              </w:rPr>
              <w:t>31</w:t>
            </w:r>
          </w:p>
        </w:tc>
        <w:tc>
          <w:tcPr>
            <w:tcW w:w="720" w:type="dxa"/>
            <w:tcBorders>
              <w:tl2br w:val="nil"/>
              <w:tr2bl w:val="nil"/>
            </w:tcBorders>
            <w:vAlign w:val="center"/>
          </w:tcPr>
          <w:p>
            <w:pPr>
              <w:ind w:left="-105" w:leftChars="-50" w:right="-28"/>
              <w:jc w:val="center"/>
              <w:rPr>
                <w:rFonts w:ascii="宋体" w:cs="宋体"/>
                <w:szCs w:val="21"/>
              </w:rPr>
            </w:pPr>
            <w:r>
              <w:rPr>
                <w:szCs w:val="21"/>
              </w:rPr>
              <w:t>KQ031</w:t>
            </w:r>
          </w:p>
        </w:tc>
        <w:tc>
          <w:tcPr>
            <w:tcW w:w="4290" w:type="dxa"/>
            <w:tcBorders>
              <w:tl2br w:val="nil"/>
              <w:tr2bl w:val="nil"/>
            </w:tcBorders>
            <w:vAlign w:val="center"/>
          </w:tcPr>
          <w:p>
            <w:pPr>
              <w:ind w:left="-105" w:leftChars="-50" w:right="-28"/>
              <w:jc w:val="center"/>
              <w:rPr>
                <w:rFonts w:ascii="宋体" w:cs="宋体"/>
                <w:szCs w:val="21"/>
              </w:rPr>
            </w:pPr>
            <w:r>
              <w:rPr>
                <w:rFonts w:hint="eastAsia"/>
                <w:szCs w:val="21"/>
              </w:rPr>
              <w:t>湖南省醴陵市小横江矿区铁石尖矿段金矿详查</w:t>
            </w:r>
          </w:p>
        </w:tc>
        <w:tc>
          <w:tcPr>
            <w:tcW w:w="1290" w:type="dxa"/>
            <w:tcBorders>
              <w:tl2br w:val="nil"/>
              <w:tr2bl w:val="nil"/>
            </w:tcBorders>
            <w:vAlign w:val="center"/>
          </w:tcPr>
          <w:p>
            <w:pPr>
              <w:widowControl/>
              <w:jc w:val="center"/>
              <w:textAlignment w:val="center"/>
              <w:rPr>
                <w:rFonts w:ascii="宋体" w:cs="宋体"/>
                <w:szCs w:val="21"/>
              </w:rPr>
            </w:pPr>
            <w:r>
              <w:rPr>
                <w:rFonts w:hint="eastAsia" w:ascii="宋体" w:cs="宋体"/>
                <w:color w:val="000000"/>
                <w:kern w:val="0"/>
                <w:szCs w:val="21"/>
                <w:lang w:bidi="ar-SA"/>
              </w:rPr>
              <w:t>金矿</w:t>
            </w:r>
          </w:p>
        </w:tc>
        <w:tc>
          <w:tcPr>
            <w:tcW w:w="975" w:type="dxa"/>
            <w:tcBorders>
              <w:tl2br w:val="nil"/>
              <w:tr2bl w:val="nil"/>
            </w:tcBorders>
            <w:vAlign w:val="center"/>
          </w:tcPr>
          <w:p>
            <w:pPr>
              <w:widowControl/>
              <w:jc w:val="center"/>
              <w:textAlignment w:val="center"/>
              <w:rPr>
                <w:szCs w:val="21"/>
              </w:rPr>
            </w:pPr>
            <w:r>
              <w:rPr>
                <w:color w:val="000000"/>
                <w:kern w:val="0"/>
                <w:szCs w:val="21"/>
                <w:lang w:bidi="ar-SA"/>
              </w:rPr>
              <w:t>3.9219</w:t>
            </w:r>
          </w:p>
        </w:tc>
        <w:tc>
          <w:tcPr>
            <w:tcW w:w="623" w:type="dxa"/>
            <w:tcBorders>
              <w:tl2br w:val="nil"/>
              <w:tr2bl w:val="nil"/>
            </w:tcBorders>
            <w:vAlign w:val="center"/>
          </w:tcPr>
          <w:p>
            <w:pPr>
              <w:autoSpaceDE w:val="0"/>
              <w:autoSpaceDN w:val="0"/>
              <w:adjustRightInd w:val="0"/>
              <w:ind w:left="-105" w:leftChars="-50" w:right="-28"/>
              <w:jc w:val="center"/>
              <w:rPr>
                <w:kern w:val="0"/>
                <w:szCs w:val="21"/>
              </w:rPr>
            </w:pPr>
            <w:r>
              <w:rPr>
                <w:rFonts w:hint="eastAsia"/>
                <w:kern w:val="0"/>
                <w:szCs w:val="21"/>
              </w:rPr>
              <w:t>详查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8" w:type="dxa"/>
            <w:tcBorders>
              <w:tl2br w:val="nil"/>
              <w:tr2bl w:val="nil"/>
            </w:tcBorders>
            <w:vAlign w:val="center"/>
          </w:tcPr>
          <w:p>
            <w:pPr>
              <w:ind w:left="-105" w:leftChars="-50" w:right="-28"/>
              <w:jc w:val="center"/>
              <w:rPr>
                <w:rFonts w:ascii="宋体" w:cs="宋体"/>
                <w:b/>
                <w:bCs/>
                <w:szCs w:val="21"/>
              </w:rPr>
            </w:pPr>
            <w:r>
              <w:rPr>
                <w:b/>
                <w:bCs/>
                <w:szCs w:val="21"/>
              </w:rPr>
              <w:t>32</w:t>
            </w:r>
          </w:p>
        </w:tc>
        <w:tc>
          <w:tcPr>
            <w:tcW w:w="720" w:type="dxa"/>
            <w:tcBorders>
              <w:tl2br w:val="nil"/>
              <w:tr2bl w:val="nil"/>
            </w:tcBorders>
            <w:vAlign w:val="center"/>
          </w:tcPr>
          <w:p>
            <w:pPr>
              <w:ind w:left="-105" w:leftChars="-50" w:right="-28"/>
              <w:jc w:val="center"/>
              <w:rPr>
                <w:rFonts w:ascii="宋体" w:cs="宋体"/>
                <w:szCs w:val="21"/>
              </w:rPr>
            </w:pPr>
            <w:r>
              <w:rPr>
                <w:szCs w:val="21"/>
              </w:rPr>
              <w:t>KQ032</w:t>
            </w:r>
          </w:p>
        </w:tc>
        <w:tc>
          <w:tcPr>
            <w:tcW w:w="4290" w:type="dxa"/>
            <w:tcBorders>
              <w:tl2br w:val="nil"/>
              <w:tr2bl w:val="nil"/>
            </w:tcBorders>
            <w:vAlign w:val="center"/>
          </w:tcPr>
          <w:p>
            <w:pPr>
              <w:ind w:left="-105" w:leftChars="-50" w:right="-28"/>
              <w:jc w:val="center"/>
              <w:rPr>
                <w:rFonts w:ascii="宋体" w:cs="宋体"/>
                <w:szCs w:val="21"/>
              </w:rPr>
            </w:pPr>
            <w:r>
              <w:rPr>
                <w:rFonts w:hint="eastAsia"/>
                <w:szCs w:val="21"/>
              </w:rPr>
              <w:t>湖南省醴陵市泮川金矿详查</w:t>
            </w:r>
          </w:p>
        </w:tc>
        <w:tc>
          <w:tcPr>
            <w:tcW w:w="1290" w:type="dxa"/>
            <w:tcBorders>
              <w:tl2br w:val="nil"/>
              <w:tr2bl w:val="nil"/>
            </w:tcBorders>
            <w:vAlign w:val="center"/>
          </w:tcPr>
          <w:p>
            <w:pPr>
              <w:widowControl/>
              <w:jc w:val="center"/>
              <w:textAlignment w:val="center"/>
              <w:rPr>
                <w:rFonts w:ascii="宋体" w:cs="宋体"/>
                <w:szCs w:val="21"/>
              </w:rPr>
            </w:pPr>
            <w:r>
              <w:rPr>
                <w:rFonts w:hint="eastAsia" w:ascii="宋体" w:cs="宋体"/>
                <w:color w:val="000000"/>
                <w:kern w:val="0"/>
                <w:szCs w:val="21"/>
                <w:lang w:bidi="ar-SA"/>
              </w:rPr>
              <w:t>金矿</w:t>
            </w:r>
          </w:p>
        </w:tc>
        <w:tc>
          <w:tcPr>
            <w:tcW w:w="975" w:type="dxa"/>
            <w:tcBorders>
              <w:tl2br w:val="nil"/>
              <w:tr2bl w:val="nil"/>
            </w:tcBorders>
            <w:vAlign w:val="center"/>
          </w:tcPr>
          <w:p>
            <w:pPr>
              <w:widowControl/>
              <w:jc w:val="center"/>
              <w:textAlignment w:val="center"/>
              <w:rPr>
                <w:szCs w:val="21"/>
              </w:rPr>
            </w:pPr>
            <w:r>
              <w:rPr>
                <w:color w:val="000000"/>
                <w:kern w:val="0"/>
                <w:szCs w:val="21"/>
                <w:lang w:bidi="ar-SA"/>
              </w:rPr>
              <w:t>5.658</w:t>
            </w:r>
          </w:p>
        </w:tc>
        <w:tc>
          <w:tcPr>
            <w:tcW w:w="623" w:type="dxa"/>
            <w:tcBorders>
              <w:tl2br w:val="nil"/>
              <w:tr2bl w:val="nil"/>
            </w:tcBorders>
            <w:vAlign w:val="center"/>
          </w:tcPr>
          <w:p>
            <w:pPr>
              <w:autoSpaceDE w:val="0"/>
              <w:autoSpaceDN w:val="0"/>
              <w:adjustRightInd w:val="0"/>
              <w:ind w:left="-105" w:leftChars="-50" w:right="-28"/>
              <w:jc w:val="center"/>
              <w:rPr>
                <w:kern w:val="0"/>
                <w:szCs w:val="21"/>
              </w:rPr>
            </w:pPr>
            <w:r>
              <w:rPr>
                <w:rFonts w:hint="eastAsia"/>
                <w:kern w:val="0"/>
                <w:szCs w:val="21"/>
              </w:rPr>
              <w:t>详查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8" w:type="dxa"/>
            <w:tcBorders>
              <w:tl2br w:val="nil"/>
              <w:tr2bl w:val="nil"/>
            </w:tcBorders>
            <w:vAlign w:val="center"/>
          </w:tcPr>
          <w:p>
            <w:pPr>
              <w:ind w:left="-105" w:leftChars="-50" w:right="-28"/>
              <w:jc w:val="center"/>
              <w:rPr>
                <w:rFonts w:ascii="宋体" w:cs="宋体"/>
                <w:b/>
                <w:bCs/>
                <w:szCs w:val="21"/>
              </w:rPr>
            </w:pPr>
            <w:r>
              <w:rPr>
                <w:b/>
                <w:bCs/>
                <w:szCs w:val="21"/>
              </w:rPr>
              <w:t>33</w:t>
            </w:r>
          </w:p>
        </w:tc>
        <w:tc>
          <w:tcPr>
            <w:tcW w:w="720" w:type="dxa"/>
            <w:tcBorders>
              <w:tl2br w:val="nil"/>
              <w:tr2bl w:val="nil"/>
            </w:tcBorders>
            <w:vAlign w:val="center"/>
          </w:tcPr>
          <w:p>
            <w:pPr>
              <w:ind w:left="-105" w:leftChars="-50" w:right="-28"/>
              <w:jc w:val="center"/>
              <w:rPr>
                <w:rFonts w:ascii="宋体" w:cs="宋体"/>
                <w:szCs w:val="21"/>
              </w:rPr>
            </w:pPr>
            <w:r>
              <w:rPr>
                <w:szCs w:val="21"/>
              </w:rPr>
              <w:t>KQ033</w:t>
            </w:r>
          </w:p>
        </w:tc>
        <w:tc>
          <w:tcPr>
            <w:tcW w:w="4290" w:type="dxa"/>
            <w:tcBorders>
              <w:tl2br w:val="nil"/>
              <w:tr2bl w:val="nil"/>
            </w:tcBorders>
            <w:vAlign w:val="center"/>
          </w:tcPr>
          <w:p>
            <w:pPr>
              <w:ind w:left="-105" w:leftChars="-50" w:right="-28"/>
              <w:jc w:val="center"/>
              <w:rPr>
                <w:rFonts w:ascii="宋体" w:cs="宋体"/>
                <w:szCs w:val="21"/>
              </w:rPr>
            </w:pPr>
            <w:r>
              <w:rPr>
                <w:rFonts w:hint="eastAsia"/>
                <w:szCs w:val="21"/>
              </w:rPr>
              <w:t>湖南省醴陵市茶溪矿区金矿详查</w:t>
            </w:r>
          </w:p>
        </w:tc>
        <w:tc>
          <w:tcPr>
            <w:tcW w:w="1290" w:type="dxa"/>
            <w:tcBorders>
              <w:tl2br w:val="nil"/>
              <w:tr2bl w:val="nil"/>
            </w:tcBorders>
            <w:vAlign w:val="center"/>
          </w:tcPr>
          <w:p>
            <w:pPr>
              <w:widowControl/>
              <w:jc w:val="center"/>
              <w:textAlignment w:val="center"/>
              <w:rPr>
                <w:rFonts w:ascii="宋体" w:cs="宋体"/>
                <w:szCs w:val="21"/>
              </w:rPr>
            </w:pPr>
            <w:r>
              <w:rPr>
                <w:rFonts w:hint="eastAsia" w:ascii="宋体" w:cs="宋体"/>
                <w:color w:val="000000"/>
                <w:kern w:val="0"/>
                <w:szCs w:val="21"/>
                <w:lang w:bidi="ar-SA"/>
              </w:rPr>
              <w:t>金矿</w:t>
            </w:r>
          </w:p>
        </w:tc>
        <w:tc>
          <w:tcPr>
            <w:tcW w:w="975" w:type="dxa"/>
            <w:tcBorders>
              <w:tl2br w:val="nil"/>
              <w:tr2bl w:val="nil"/>
            </w:tcBorders>
            <w:vAlign w:val="center"/>
          </w:tcPr>
          <w:p>
            <w:pPr>
              <w:widowControl/>
              <w:jc w:val="center"/>
              <w:textAlignment w:val="center"/>
              <w:rPr>
                <w:szCs w:val="21"/>
              </w:rPr>
            </w:pPr>
            <w:r>
              <w:rPr>
                <w:color w:val="000000"/>
                <w:kern w:val="0"/>
                <w:szCs w:val="21"/>
                <w:lang w:bidi="ar-SA"/>
              </w:rPr>
              <w:t>3.8048</w:t>
            </w:r>
          </w:p>
        </w:tc>
        <w:tc>
          <w:tcPr>
            <w:tcW w:w="623" w:type="dxa"/>
            <w:tcBorders>
              <w:tl2br w:val="nil"/>
              <w:tr2bl w:val="nil"/>
            </w:tcBorders>
            <w:vAlign w:val="center"/>
          </w:tcPr>
          <w:p>
            <w:pPr>
              <w:autoSpaceDE w:val="0"/>
              <w:autoSpaceDN w:val="0"/>
              <w:adjustRightInd w:val="0"/>
              <w:ind w:left="-105" w:leftChars="-50" w:right="-28"/>
              <w:jc w:val="center"/>
              <w:rPr>
                <w:kern w:val="0"/>
                <w:szCs w:val="21"/>
              </w:rPr>
            </w:pPr>
            <w:r>
              <w:rPr>
                <w:rFonts w:hint="eastAsia"/>
                <w:kern w:val="0"/>
                <w:szCs w:val="21"/>
              </w:rPr>
              <w:t>普查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8" w:type="dxa"/>
            <w:tcBorders>
              <w:tl2br w:val="nil"/>
              <w:tr2bl w:val="nil"/>
            </w:tcBorders>
            <w:vAlign w:val="center"/>
          </w:tcPr>
          <w:p>
            <w:pPr>
              <w:ind w:left="-105" w:leftChars="-50" w:right="-28"/>
              <w:jc w:val="center"/>
              <w:rPr>
                <w:rFonts w:ascii="宋体" w:cs="宋体"/>
                <w:b/>
                <w:bCs/>
                <w:szCs w:val="21"/>
              </w:rPr>
            </w:pPr>
            <w:r>
              <w:rPr>
                <w:b/>
                <w:bCs/>
                <w:szCs w:val="21"/>
              </w:rPr>
              <w:t>34</w:t>
            </w:r>
          </w:p>
        </w:tc>
        <w:tc>
          <w:tcPr>
            <w:tcW w:w="720" w:type="dxa"/>
            <w:tcBorders>
              <w:tl2br w:val="nil"/>
              <w:tr2bl w:val="nil"/>
            </w:tcBorders>
            <w:vAlign w:val="center"/>
          </w:tcPr>
          <w:p>
            <w:pPr>
              <w:ind w:left="-105" w:leftChars="-50" w:right="-28"/>
              <w:jc w:val="center"/>
              <w:rPr>
                <w:rFonts w:ascii="宋体" w:cs="宋体"/>
                <w:szCs w:val="21"/>
              </w:rPr>
            </w:pPr>
            <w:r>
              <w:rPr>
                <w:szCs w:val="21"/>
              </w:rPr>
              <w:t>KQ034</w:t>
            </w:r>
          </w:p>
        </w:tc>
        <w:tc>
          <w:tcPr>
            <w:tcW w:w="4290" w:type="dxa"/>
            <w:tcBorders>
              <w:tl2br w:val="nil"/>
              <w:tr2bl w:val="nil"/>
            </w:tcBorders>
            <w:vAlign w:val="center"/>
          </w:tcPr>
          <w:p>
            <w:pPr>
              <w:ind w:left="-105" w:leftChars="-50" w:right="-28"/>
              <w:jc w:val="center"/>
              <w:rPr>
                <w:rFonts w:ascii="宋体" w:cs="宋体"/>
                <w:szCs w:val="21"/>
              </w:rPr>
            </w:pPr>
            <w:r>
              <w:rPr>
                <w:rFonts w:hint="eastAsia"/>
                <w:szCs w:val="21"/>
              </w:rPr>
              <w:t>湖南省醴陵市錾石矿区钨锡矿详查</w:t>
            </w:r>
          </w:p>
        </w:tc>
        <w:tc>
          <w:tcPr>
            <w:tcW w:w="1290" w:type="dxa"/>
            <w:tcBorders>
              <w:tl2br w:val="nil"/>
              <w:tr2bl w:val="nil"/>
            </w:tcBorders>
            <w:vAlign w:val="center"/>
          </w:tcPr>
          <w:p>
            <w:pPr>
              <w:widowControl/>
              <w:jc w:val="center"/>
              <w:textAlignment w:val="center"/>
              <w:rPr>
                <w:rFonts w:ascii="宋体" w:cs="宋体"/>
                <w:szCs w:val="21"/>
              </w:rPr>
            </w:pPr>
            <w:r>
              <w:rPr>
                <w:rFonts w:hint="eastAsia" w:ascii="宋体" w:cs="宋体"/>
                <w:color w:val="000000"/>
                <w:kern w:val="0"/>
                <w:szCs w:val="21"/>
                <w:lang w:bidi="ar-SA"/>
              </w:rPr>
              <w:t>钨矿</w:t>
            </w:r>
          </w:p>
        </w:tc>
        <w:tc>
          <w:tcPr>
            <w:tcW w:w="975" w:type="dxa"/>
            <w:tcBorders>
              <w:tl2br w:val="nil"/>
              <w:tr2bl w:val="nil"/>
            </w:tcBorders>
            <w:vAlign w:val="center"/>
          </w:tcPr>
          <w:p>
            <w:pPr>
              <w:widowControl/>
              <w:jc w:val="center"/>
              <w:textAlignment w:val="center"/>
              <w:rPr>
                <w:szCs w:val="21"/>
              </w:rPr>
            </w:pPr>
            <w:r>
              <w:rPr>
                <w:color w:val="000000"/>
                <w:kern w:val="0"/>
                <w:szCs w:val="21"/>
                <w:lang w:bidi="ar-SA"/>
              </w:rPr>
              <w:t>2.2353</w:t>
            </w:r>
          </w:p>
        </w:tc>
        <w:tc>
          <w:tcPr>
            <w:tcW w:w="623" w:type="dxa"/>
            <w:tcBorders>
              <w:tl2br w:val="nil"/>
              <w:tr2bl w:val="nil"/>
            </w:tcBorders>
            <w:vAlign w:val="center"/>
          </w:tcPr>
          <w:p>
            <w:pPr>
              <w:autoSpaceDE w:val="0"/>
              <w:autoSpaceDN w:val="0"/>
              <w:adjustRightInd w:val="0"/>
              <w:ind w:left="-105" w:leftChars="-50" w:right="-28"/>
              <w:jc w:val="center"/>
              <w:rPr>
                <w:kern w:val="0"/>
                <w:szCs w:val="21"/>
              </w:rPr>
            </w:pPr>
            <w:r>
              <w:rPr>
                <w:rFonts w:hint="eastAsia"/>
                <w:kern w:val="0"/>
                <w:szCs w:val="21"/>
              </w:rPr>
              <w:t>详查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8" w:type="dxa"/>
            <w:tcBorders>
              <w:tl2br w:val="nil"/>
              <w:tr2bl w:val="nil"/>
            </w:tcBorders>
            <w:vAlign w:val="center"/>
          </w:tcPr>
          <w:p>
            <w:pPr>
              <w:ind w:left="-105" w:leftChars="-50" w:right="-28"/>
              <w:jc w:val="center"/>
              <w:rPr>
                <w:rFonts w:ascii="宋体" w:cs="宋体"/>
                <w:b/>
                <w:bCs/>
                <w:szCs w:val="21"/>
              </w:rPr>
            </w:pPr>
            <w:r>
              <w:rPr>
                <w:b/>
                <w:bCs/>
                <w:szCs w:val="21"/>
              </w:rPr>
              <w:t>35</w:t>
            </w:r>
          </w:p>
        </w:tc>
        <w:tc>
          <w:tcPr>
            <w:tcW w:w="720" w:type="dxa"/>
            <w:tcBorders>
              <w:tl2br w:val="nil"/>
              <w:tr2bl w:val="nil"/>
            </w:tcBorders>
            <w:vAlign w:val="center"/>
          </w:tcPr>
          <w:p>
            <w:pPr>
              <w:ind w:left="-105" w:leftChars="-50" w:right="-28"/>
              <w:jc w:val="center"/>
              <w:rPr>
                <w:rFonts w:ascii="宋体" w:cs="宋体"/>
                <w:szCs w:val="21"/>
              </w:rPr>
            </w:pPr>
            <w:r>
              <w:rPr>
                <w:szCs w:val="21"/>
              </w:rPr>
              <w:t>KQ035</w:t>
            </w:r>
          </w:p>
        </w:tc>
        <w:tc>
          <w:tcPr>
            <w:tcW w:w="4290" w:type="dxa"/>
            <w:tcBorders>
              <w:tl2br w:val="nil"/>
              <w:tr2bl w:val="nil"/>
            </w:tcBorders>
            <w:vAlign w:val="center"/>
          </w:tcPr>
          <w:p>
            <w:pPr>
              <w:ind w:left="-105" w:leftChars="-50" w:right="-28"/>
              <w:jc w:val="center"/>
              <w:rPr>
                <w:rFonts w:ascii="宋体" w:cs="宋体"/>
                <w:szCs w:val="21"/>
              </w:rPr>
            </w:pPr>
            <w:r>
              <w:rPr>
                <w:rFonts w:hint="eastAsia"/>
                <w:szCs w:val="21"/>
              </w:rPr>
              <w:t>湖南省醴陵市石冲矿区金矿普查</w:t>
            </w:r>
          </w:p>
        </w:tc>
        <w:tc>
          <w:tcPr>
            <w:tcW w:w="1290" w:type="dxa"/>
            <w:tcBorders>
              <w:tl2br w:val="nil"/>
              <w:tr2bl w:val="nil"/>
            </w:tcBorders>
            <w:vAlign w:val="center"/>
          </w:tcPr>
          <w:p>
            <w:pPr>
              <w:widowControl/>
              <w:jc w:val="center"/>
              <w:textAlignment w:val="center"/>
              <w:rPr>
                <w:rFonts w:ascii="宋体" w:cs="宋体"/>
                <w:szCs w:val="21"/>
              </w:rPr>
            </w:pPr>
            <w:r>
              <w:rPr>
                <w:rFonts w:hint="eastAsia" w:ascii="宋体" w:cs="宋体"/>
                <w:color w:val="000000"/>
                <w:kern w:val="0"/>
                <w:szCs w:val="21"/>
                <w:lang w:bidi="ar-SA"/>
              </w:rPr>
              <w:t>金矿</w:t>
            </w:r>
          </w:p>
        </w:tc>
        <w:tc>
          <w:tcPr>
            <w:tcW w:w="975" w:type="dxa"/>
            <w:tcBorders>
              <w:tl2br w:val="nil"/>
              <w:tr2bl w:val="nil"/>
            </w:tcBorders>
            <w:vAlign w:val="center"/>
          </w:tcPr>
          <w:p>
            <w:pPr>
              <w:widowControl/>
              <w:jc w:val="center"/>
              <w:textAlignment w:val="center"/>
              <w:rPr>
                <w:szCs w:val="21"/>
              </w:rPr>
            </w:pPr>
            <w:r>
              <w:rPr>
                <w:color w:val="000000"/>
                <w:kern w:val="0"/>
                <w:szCs w:val="21"/>
                <w:lang w:bidi="ar-SA"/>
              </w:rPr>
              <w:t>3.0384</w:t>
            </w:r>
          </w:p>
        </w:tc>
        <w:tc>
          <w:tcPr>
            <w:tcW w:w="623" w:type="dxa"/>
            <w:tcBorders>
              <w:tl2br w:val="nil"/>
              <w:tr2bl w:val="nil"/>
            </w:tcBorders>
            <w:vAlign w:val="center"/>
          </w:tcPr>
          <w:p>
            <w:pPr>
              <w:autoSpaceDE w:val="0"/>
              <w:autoSpaceDN w:val="0"/>
              <w:adjustRightInd w:val="0"/>
              <w:ind w:left="-105" w:leftChars="-50" w:right="-28"/>
              <w:jc w:val="center"/>
              <w:rPr>
                <w:rFonts w:ascii="宋体" w:cs="宋体"/>
                <w:kern w:val="0"/>
                <w:szCs w:val="21"/>
              </w:rPr>
            </w:pPr>
            <w:r>
              <w:rPr>
                <w:rFonts w:hint="eastAsia" w:ascii="宋体" w:cs="宋体"/>
                <w:kern w:val="0"/>
                <w:szCs w:val="21"/>
              </w:rPr>
              <w:t>普查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8" w:type="dxa"/>
            <w:tcBorders>
              <w:tl2br w:val="nil"/>
              <w:tr2bl w:val="nil"/>
            </w:tcBorders>
            <w:vAlign w:val="center"/>
          </w:tcPr>
          <w:p>
            <w:pPr>
              <w:ind w:left="-105" w:leftChars="-50" w:right="-28"/>
              <w:jc w:val="center"/>
              <w:rPr>
                <w:rFonts w:ascii="宋体" w:cs="宋体"/>
                <w:b/>
                <w:bCs/>
                <w:szCs w:val="21"/>
              </w:rPr>
            </w:pPr>
            <w:r>
              <w:rPr>
                <w:b/>
                <w:bCs/>
                <w:szCs w:val="21"/>
              </w:rPr>
              <w:t>36</w:t>
            </w:r>
          </w:p>
        </w:tc>
        <w:tc>
          <w:tcPr>
            <w:tcW w:w="720" w:type="dxa"/>
            <w:tcBorders>
              <w:tl2br w:val="nil"/>
              <w:tr2bl w:val="nil"/>
            </w:tcBorders>
            <w:vAlign w:val="center"/>
          </w:tcPr>
          <w:p>
            <w:pPr>
              <w:ind w:left="-105" w:leftChars="-50" w:right="-28"/>
              <w:jc w:val="center"/>
              <w:rPr>
                <w:rFonts w:ascii="宋体" w:cs="宋体"/>
                <w:szCs w:val="21"/>
              </w:rPr>
            </w:pPr>
            <w:r>
              <w:rPr>
                <w:szCs w:val="21"/>
              </w:rPr>
              <w:t>KQ036</w:t>
            </w:r>
          </w:p>
        </w:tc>
        <w:tc>
          <w:tcPr>
            <w:tcW w:w="4290" w:type="dxa"/>
            <w:tcBorders>
              <w:tl2br w:val="nil"/>
              <w:tr2bl w:val="nil"/>
            </w:tcBorders>
            <w:vAlign w:val="center"/>
          </w:tcPr>
          <w:p>
            <w:pPr>
              <w:ind w:left="-105" w:leftChars="-50" w:right="-28"/>
              <w:jc w:val="center"/>
              <w:rPr>
                <w:rFonts w:ascii="宋体" w:cs="宋体"/>
                <w:szCs w:val="21"/>
              </w:rPr>
            </w:pPr>
            <w:r>
              <w:rPr>
                <w:rFonts w:hint="eastAsia"/>
                <w:szCs w:val="21"/>
              </w:rPr>
              <w:t>湖南省醴陵市双源矿区铅锌矿普查</w:t>
            </w:r>
          </w:p>
        </w:tc>
        <w:tc>
          <w:tcPr>
            <w:tcW w:w="1290" w:type="dxa"/>
            <w:tcBorders>
              <w:tl2br w:val="nil"/>
              <w:tr2bl w:val="nil"/>
            </w:tcBorders>
            <w:vAlign w:val="center"/>
          </w:tcPr>
          <w:p>
            <w:pPr>
              <w:widowControl/>
              <w:jc w:val="center"/>
              <w:textAlignment w:val="center"/>
              <w:rPr>
                <w:rFonts w:ascii="宋体" w:cs="宋体"/>
                <w:szCs w:val="21"/>
              </w:rPr>
            </w:pPr>
            <w:r>
              <w:rPr>
                <w:rFonts w:hint="eastAsia" w:ascii="宋体" w:cs="宋体"/>
                <w:color w:val="000000"/>
                <w:kern w:val="0"/>
                <w:szCs w:val="21"/>
                <w:lang w:bidi="ar-SA"/>
              </w:rPr>
              <w:t>铅矿</w:t>
            </w:r>
          </w:p>
        </w:tc>
        <w:tc>
          <w:tcPr>
            <w:tcW w:w="975" w:type="dxa"/>
            <w:tcBorders>
              <w:tl2br w:val="nil"/>
              <w:tr2bl w:val="nil"/>
            </w:tcBorders>
            <w:vAlign w:val="center"/>
          </w:tcPr>
          <w:p>
            <w:pPr>
              <w:widowControl/>
              <w:jc w:val="center"/>
              <w:textAlignment w:val="center"/>
              <w:rPr>
                <w:szCs w:val="21"/>
              </w:rPr>
            </w:pPr>
            <w:r>
              <w:rPr>
                <w:color w:val="000000"/>
                <w:kern w:val="0"/>
                <w:szCs w:val="21"/>
                <w:lang w:bidi="ar-SA"/>
              </w:rPr>
              <w:t>2.2854</w:t>
            </w:r>
          </w:p>
        </w:tc>
        <w:tc>
          <w:tcPr>
            <w:tcW w:w="623" w:type="dxa"/>
            <w:tcBorders>
              <w:tl2br w:val="nil"/>
              <w:tr2bl w:val="nil"/>
            </w:tcBorders>
            <w:vAlign w:val="center"/>
          </w:tcPr>
          <w:p>
            <w:pPr>
              <w:autoSpaceDE w:val="0"/>
              <w:autoSpaceDN w:val="0"/>
              <w:adjustRightInd w:val="0"/>
              <w:ind w:left="-105" w:leftChars="-50" w:right="-28"/>
              <w:jc w:val="center"/>
              <w:rPr>
                <w:rFonts w:ascii="宋体" w:cs="宋体"/>
                <w:kern w:val="0"/>
                <w:szCs w:val="21"/>
              </w:rPr>
            </w:pPr>
            <w:r>
              <w:rPr>
                <w:rFonts w:hint="eastAsia" w:ascii="宋体" w:cs="宋体"/>
                <w:kern w:val="0"/>
                <w:szCs w:val="21"/>
              </w:rPr>
              <w:t>普查</w:t>
            </w:r>
          </w:p>
        </w:tc>
      </w:tr>
    </w:tbl>
    <w:p>
      <w:pPr>
        <w:autoSpaceDE w:val="0"/>
        <w:autoSpaceDN w:val="0"/>
        <w:adjustRightInd w:val="0"/>
        <w:jc w:val="center"/>
        <w:rPr>
          <w:rFonts w:ascii="仿宋_GB2312" w:eastAsia="仿宋_GB2312" w:cs="仿宋_GB2312"/>
          <w:kern w:val="0"/>
          <w:szCs w:val="21"/>
        </w:rPr>
      </w:pPr>
    </w:p>
    <w:p>
      <w:pPr>
        <w:autoSpaceDE w:val="0"/>
        <w:autoSpaceDN w:val="0"/>
        <w:adjustRightInd w:val="0"/>
        <w:jc w:val="left"/>
        <w:rPr>
          <w:rFonts w:ascii="仿宋_GB2312" w:eastAsia="仿宋_GB2312" w:cs="仿宋_GB2312"/>
          <w:kern w:val="0"/>
          <w:szCs w:val="21"/>
        </w:rPr>
      </w:pPr>
    </w:p>
    <w:p>
      <w:pPr>
        <w:rPr>
          <w:rFonts w:hint="eastAsia"/>
          <w:sz w:val="28"/>
          <w:szCs w:val="28"/>
        </w:rPr>
      </w:pPr>
      <w:r>
        <w:rPr>
          <w:rFonts w:hint="eastAsia"/>
          <w:sz w:val="28"/>
          <w:szCs w:val="28"/>
        </w:rPr>
        <w:t>建筑用花岗岩、板岩、建筑用石料（凝灰岩）、建筑用砂等 13 种。持证矿山80家，其中省发证矿山 10家、市发证矿山 2家、县级发证矿山 68 家。</w:t>
      </w:r>
    </w:p>
    <w:p>
      <w:pPr>
        <w:ind w:firstLine="560" w:firstLineChars="200"/>
        <w:rPr>
          <w:rFonts w:hint="eastAsia"/>
          <w:sz w:val="28"/>
          <w:szCs w:val="28"/>
        </w:rPr>
      </w:pPr>
      <w:r>
        <w:rPr>
          <w:rFonts w:hint="eastAsia"/>
          <w:sz w:val="28"/>
          <w:szCs w:val="28"/>
        </w:rPr>
        <w:t>第三轮规划省级发证的16家矿山，其矿种有金矿（11家）、煤3家、银1家、钨1家。 第三轮规划省级发证矿山基本情况见表 2，其他发证矿山基本情况见附表 2 。</w:t>
      </w:r>
    </w:p>
    <w:p>
      <w:pPr>
        <w:jc w:val="center"/>
        <w:rPr>
          <w:rFonts w:hint="eastAsia" w:ascii="黑体" w:eastAsia="黑体"/>
          <w:sz w:val="28"/>
          <w:szCs w:val="28"/>
        </w:rPr>
      </w:pPr>
      <w:r>
        <w:rPr>
          <w:rFonts w:hint="eastAsia" w:ascii="黑体" w:eastAsia="黑体"/>
          <w:sz w:val="28"/>
          <w:szCs w:val="28"/>
        </w:rPr>
        <w:t>表 2   醴陵市省级发证采矿权基本情况表</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885"/>
        <w:gridCol w:w="2910"/>
        <w:gridCol w:w="915"/>
        <w:gridCol w:w="960"/>
        <w:gridCol w:w="1080"/>
        <w:gridCol w:w="1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tcBorders>
              <w:tl2br w:val="nil"/>
              <w:tr2bl w:val="nil"/>
            </w:tcBorders>
            <w:vAlign w:val="center"/>
          </w:tcPr>
          <w:p>
            <w:pPr>
              <w:spacing w:line="280" w:lineRule="exact"/>
              <w:jc w:val="center"/>
              <w:rPr>
                <w:rFonts w:hint="eastAsia"/>
                <w:b/>
                <w:bCs/>
                <w:szCs w:val="21"/>
              </w:rPr>
            </w:pPr>
            <w:r>
              <w:rPr>
                <w:rFonts w:hint="eastAsia"/>
                <w:b/>
                <w:bCs/>
                <w:szCs w:val="21"/>
              </w:rPr>
              <w:t>序号</w:t>
            </w:r>
          </w:p>
        </w:tc>
        <w:tc>
          <w:tcPr>
            <w:tcW w:w="885" w:type="dxa"/>
            <w:tcBorders>
              <w:tl2br w:val="nil"/>
              <w:tr2bl w:val="nil"/>
            </w:tcBorders>
            <w:vAlign w:val="center"/>
          </w:tcPr>
          <w:p>
            <w:pPr>
              <w:spacing w:line="280" w:lineRule="exact"/>
              <w:jc w:val="center"/>
              <w:rPr>
                <w:rFonts w:hint="eastAsia"/>
                <w:b/>
                <w:bCs/>
                <w:szCs w:val="21"/>
              </w:rPr>
            </w:pPr>
            <w:r>
              <w:rPr>
                <w:rFonts w:hint="eastAsia"/>
                <w:b/>
                <w:bCs/>
                <w:szCs w:val="21"/>
              </w:rPr>
              <w:t>图面号</w:t>
            </w:r>
          </w:p>
        </w:tc>
        <w:tc>
          <w:tcPr>
            <w:tcW w:w="2910" w:type="dxa"/>
            <w:tcBorders>
              <w:tl2br w:val="nil"/>
              <w:tr2bl w:val="nil"/>
            </w:tcBorders>
            <w:vAlign w:val="center"/>
          </w:tcPr>
          <w:p>
            <w:pPr>
              <w:spacing w:line="280" w:lineRule="exact"/>
              <w:jc w:val="center"/>
              <w:rPr>
                <w:rFonts w:hint="eastAsia"/>
                <w:b/>
                <w:bCs/>
                <w:szCs w:val="21"/>
              </w:rPr>
            </w:pPr>
            <w:r>
              <w:rPr>
                <w:rFonts w:hint="eastAsia"/>
                <w:b/>
                <w:bCs/>
                <w:szCs w:val="21"/>
              </w:rPr>
              <w:t>矿山名称</w:t>
            </w:r>
          </w:p>
        </w:tc>
        <w:tc>
          <w:tcPr>
            <w:tcW w:w="915" w:type="dxa"/>
            <w:tcBorders>
              <w:tl2br w:val="nil"/>
              <w:tr2bl w:val="nil"/>
            </w:tcBorders>
            <w:vAlign w:val="center"/>
          </w:tcPr>
          <w:p>
            <w:pPr>
              <w:spacing w:line="280" w:lineRule="exact"/>
              <w:jc w:val="center"/>
              <w:rPr>
                <w:rFonts w:hint="eastAsia"/>
                <w:b/>
                <w:bCs/>
                <w:szCs w:val="21"/>
              </w:rPr>
            </w:pPr>
            <w:r>
              <w:rPr>
                <w:rFonts w:hint="eastAsia"/>
                <w:b/>
                <w:bCs/>
                <w:szCs w:val="21"/>
              </w:rPr>
              <w:t>开采</w:t>
            </w:r>
          </w:p>
          <w:p>
            <w:pPr>
              <w:spacing w:line="280" w:lineRule="exact"/>
              <w:jc w:val="center"/>
              <w:rPr>
                <w:rFonts w:hint="eastAsia"/>
                <w:b/>
                <w:bCs/>
                <w:szCs w:val="21"/>
              </w:rPr>
            </w:pPr>
            <w:r>
              <w:rPr>
                <w:rFonts w:hint="eastAsia"/>
                <w:b/>
                <w:bCs/>
                <w:szCs w:val="21"/>
              </w:rPr>
              <w:t>主矿种</w:t>
            </w:r>
          </w:p>
        </w:tc>
        <w:tc>
          <w:tcPr>
            <w:tcW w:w="960" w:type="dxa"/>
            <w:tcBorders>
              <w:tl2br w:val="nil"/>
              <w:tr2bl w:val="nil"/>
            </w:tcBorders>
            <w:vAlign w:val="center"/>
          </w:tcPr>
          <w:p>
            <w:pPr>
              <w:spacing w:line="280" w:lineRule="exact"/>
              <w:ind w:left="-105" w:leftChars="-50" w:right="-28"/>
              <w:jc w:val="center"/>
              <w:rPr>
                <w:rFonts w:hint="eastAsia"/>
                <w:b/>
                <w:bCs/>
                <w:szCs w:val="21"/>
              </w:rPr>
            </w:pPr>
            <w:r>
              <w:rPr>
                <w:rFonts w:hint="eastAsia"/>
                <w:b/>
                <w:bCs/>
                <w:szCs w:val="21"/>
              </w:rPr>
              <w:t>区块面积</w:t>
            </w:r>
          </w:p>
          <w:p>
            <w:pPr>
              <w:spacing w:line="280" w:lineRule="exact"/>
              <w:jc w:val="center"/>
              <w:rPr>
                <w:rFonts w:hint="eastAsia"/>
                <w:b/>
                <w:bCs/>
                <w:szCs w:val="21"/>
              </w:rPr>
            </w:pPr>
            <w:r>
              <w:rPr>
                <w:rFonts w:hint="eastAsia"/>
                <w:b/>
                <w:bCs/>
                <w:szCs w:val="21"/>
              </w:rPr>
              <w:t>（km</w:t>
            </w:r>
            <w:r>
              <w:rPr>
                <w:rFonts w:hint="eastAsia"/>
                <w:b/>
                <w:bCs/>
                <w:szCs w:val="21"/>
                <w:vertAlign w:val="superscript"/>
              </w:rPr>
              <w:t>2</w:t>
            </w:r>
            <w:r>
              <w:rPr>
                <w:rFonts w:hint="eastAsia"/>
                <w:b/>
                <w:bCs/>
                <w:szCs w:val="21"/>
              </w:rPr>
              <w:t>）</w:t>
            </w:r>
          </w:p>
        </w:tc>
        <w:tc>
          <w:tcPr>
            <w:tcW w:w="1080" w:type="dxa"/>
            <w:tcBorders>
              <w:tl2br w:val="nil"/>
              <w:tr2bl w:val="nil"/>
            </w:tcBorders>
            <w:vAlign w:val="center"/>
          </w:tcPr>
          <w:p>
            <w:pPr>
              <w:spacing w:line="280" w:lineRule="exact"/>
              <w:jc w:val="center"/>
              <w:rPr>
                <w:rFonts w:hint="eastAsia"/>
                <w:b/>
                <w:bCs/>
                <w:szCs w:val="21"/>
              </w:rPr>
            </w:pPr>
            <w:r>
              <w:rPr>
                <w:rFonts w:hint="eastAsia"/>
                <w:b/>
                <w:bCs/>
                <w:szCs w:val="21"/>
              </w:rPr>
              <w:t>开采方式</w:t>
            </w:r>
          </w:p>
        </w:tc>
        <w:tc>
          <w:tcPr>
            <w:tcW w:w="1126" w:type="dxa"/>
            <w:tcBorders>
              <w:tl2br w:val="nil"/>
              <w:tr2bl w:val="nil"/>
            </w:tcBorders>
            <w:vAlign w:val="center"/>
          </w:tcPr>
          <w:p>
            <w:pPr>
              <w:spacing w:line="280" w:lineRule="exact"/>
              <w:jc w:val="center"/>
              <w:rPr>
                <w:rFonts w:hint="eastAsia"/>
                <w:b/>
                <w:bCs/>
                <w:szCs w:val="21"/>
              </w:rPr>
            </w:pPr>
            <w:r>
              <w:rPr>
                <w:rFonts w:hint="eastAsia"/>
                <w:b/>
                <w:bCs/>
                <w:szCs w:val="21"/>
              </w:rPr>
              <w:t>所在乡镇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tcBorders>
              <w:tl2br w:val="nil"/>
              <w:tr2bl w:val="nil"/>
            </w:tcBorders>
            <w:vAlign w:val="center"/>
          </w:tcPr>
          <w:p>
            <w:pPr>
              <w:spacing w:line="280" w:lineRule="exact"/>
              <w:jc w:val="center"/>
              <w:rPr>
                <w:rFonts w:hint="eastAsia"/>
                <w:szCs w:val="21"/>
              </w:rPr>
            </w:pPr>
            <w:r>
              <w:rPr>
                <w:rFonts w:hint="eastAsia"/>
                <w:szCs w:val="21"/>
              </w:rPr>
              <w:t>1</w:t>
            </w:r>
          </w:p>
        </w:tc>
        <w:tc>
          <w:tcPr>
            <w:tcW w:w="885" w:type="dxa"/>
            <w:tcBorders>
              <w:tl2br w:val="nil"/>
              <w:tr2bl w:val="nil"/>
            </w:tcBorders>
            <w:vAlign w:val="center"/>
          </w:tcPr>
          <w:p>
            <w:pPr>
              <w:widowControl/>
              <w:spacing w:line="280" w:lineRule="exact"/>
              <w:jc w:val="center"/>
              <w:textAlignment w:val="center"/>
              <w:rPr>
                <w:rFonts w:hint="eastAsia"/>
                <w:color w:val="FF0000"/>
                <w:szCs w:val="21"/>
              </w:rPr>
            </w:pPr>
            <w:r>
              <w:rPr>
                <w:rFonts w:ascii="Calibri" w:hAnsi="Calibri" w:cs="Calibri"/>
                <w:color w:val="000000"/>
                <w:kern w:val="0"/>
                <w:szCs w:val="21"/>
                <w:lang w:bidi="ar-SA"/>
              </w:rPr>
              <w:t>CQ001</w:t>
            </w:r>
          </w:p>
        </w:tc>
        <w:tc>
          <w:tcPr>
            <w:tcW w:w="2910" w:type="dxa"/>
            <w:tcBorders>
              <w:tl2br w:val="nil"/>
              <w:tr2bl w:val="nil"/>
            </w:tcBorders>
            <w:vAlign w:val="center"/>
          </w:tcPr>
          <w:p>
            <w:pPr>
              <w:widowControl/>
              <w:spacing w:line="280" w:lineRule="exact"/>
              <w:jc w:val="center"/>
              <w:textAlignment w:val="center"/>
              <w:rPr>
                <w:rFonts w:hint="eastAsia"/>
                <w:color w:val="FF0000"/>
                <w:szCs w:val="21"/>
              </w:rPr>
            </w:pPr>
            <w:r>
              <w:rPr>
                <w:rFonts w:hint="eastAsia" w:ascii="宋体" w:cs="宋体"/>
                <w:color w:val="000000"/>
                <w:kern w:val="0"/>
                <w:szCs w:val="21"/>
                <w:lang w:bidi="ar-SA"/>
              </w:rPr>
              <w:t>醴陵市金莎矿业有限公司金盆金矿</w:t>
            </w:r>
          </w:p>
        </w:tc>
        <w:tc>
          <w:tcPr>
            <w:tcW w:w="915" w:type="dxa"/>
            <w:tcBorders>
              <w:tl2br w:val="nil"/>
              <w:tr2bl w:val="nil"/>
            </w:tcBorders>
            <w:vAlign w:val="center"/>
          </w:tcPr>
          <w:p>
            <w:pPr>
              <w:widowControl/>
              <w:spacing w:line="280" w:lineRule="exact"/>
              <w:jc w:val="center"/>
              <w:textAlignment w:val="center"/>
              <w:rPr>
                <w:rFonts w:hint="eastAsia"/>
                <w:color w:val="FF0000"/>
                <w:szCs w:val="21"/>
              </w:rPr>
            </w:pPr>
            <w:r>
              <w:rPr>
                <w:rFonts w:hint="eastAsia" w:ascii="宋体" w:cs="宋体"/>
                <w:color w:val="000000"/>
                <w:kern w:val="0"/>
                <w:szCs w:val="21"/>
                <w:lang w:bidi="ar-SA"/>
              </w:rPr>
              <w:t>金矿</w:t>
            </w:r>
          </w:p>
        </w:tc>
        <w:tc>
          <w:tcPr>
            <w:tcW w:w="960" w:type="dxa"/>
            <w:tcBorders>
              <w:tl2br w:val="nil"/>
              <w:tr2bl w:val="nil"/>
            </w:tcBorders>
            <w:vAlign w:val="center"/>
          </w:tcPr>
          <w:p>
            <w:pPr>
              <w:widowControl/>
              <w:spacing w:line="280" w:lineRule="exact"/>
              <w:jc w:val="center"/>
              <w:textAlignment w:val="center"/>
              <w:rPr>
                <w:color w:val="FF0000"/>
                <w:szCs w:val="21"/>
              </w:rPr>
            </w:pPr>
            <w:r>
              <w:rPr>
                <w:color w:val="000000"/>
                <w:kern w:val="0"/>
                <w:szCs w:val="21"/>
                <w:lang w:bidi="ar-SA"/>
              </w:rPr>
              <w:t>1.7069</w:t>
            </w:r>
          </w:p>
        </w:tc>
        <w:tc>
          <w:tcPr>
            <w:tcW w:w="1080" w:type="dxa"/>
            <w:tcBorders>
              <w:tl2br w:val="nil"/>
              <w:tr2bl w:val="nil"/>
            </w:tcBorders>
            <w:vAlign w:val="center"/>
          </w:tcPr>
          <w:p>
            <w:pPr>
              <w:spacing w:line="280" w:lineRule="exact"/>
              <w:jc w:val="center"/>
              <w:rPr>
                <w:rFonts w:hint="eastAsia"/>
                <w:szCs w:val="21"/>
              </w:rPr>
            </w:pPr>
            <w:r>
              <w:rPr>
                <w:rFonts w:hint="eastAsia"/>
                <w:szCs w:val="21"/>
              </w:rPr>
              <w:t>地下开采</w:t>
            </w:r>
          </w:p>
        </w:tc>
        <w:tc>
          <w:tcPr>
            <w:tcW w:w="1126" w:type="dxa"/>
            <w:tcBorders>
              <w:tl2br w:val="nil"/>
              <w:tr2bl w:val="nil"/>
            </w:tcBorders>
            <w:vAlign w:val="center"/>
          </w:tcPr>
          <w:p>
            <w:pPr>
              <w:spacing w:line="280" w:lineRule="exact"/>
              <w:jc w:val="center"/>
              <w:rPr>
                <w:rFonts w:hint="eastAsia"/>
                <w:szCs w:val="21"/>
              </w:rPr>
            </w:pPr>
            <w:r>
              <w:rPr>
                <w:rFonts w:hint="eastAsia"/>
                <w:szCs w:val="21"/>
              </w:rPr>
              <w:t>官庄镇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tcBorders>
              <w:tl2br w:val="nil"/>
              <w:tr2bl w:val="nil"/>
            </w:tcBorders>
            <w:vAlign w:val="center"/>
          </w:tcPr>
          <w:p>
            <w:pPr>
              <w:spacing w:line="280" w:lineRule="exact"/>
              <w:jc w:val="center"/>
              <w:rPr>
                <w:rFonts w:hint="eastAsia"/>
                <w:szCs w:val="21"/>
              </w:rPr>
            </w:pPr>
            <w:r>
              <w:rPr>
                <w:rFonts w:hint="eastAsia"/>
                <w:szCs w:val="21"/>
              </w:rPr>
              <w:t>2</w:t>
            </w:r>
          </w:p>
        </w:tc>
        <w:tc>
          <w:tcPr>
            <w:tcW w:w="885" w:type="dxa"/>
            <w:tcBorders>
              <w:tl2br w:val="nil"/>
              <w:tr2bl w:val="nil"/>
            </w:tcBorders>
            <w:vAlign w:val="center"/>
          </w:tcPr>
          <w:p>
            <w:pPr>
              <w:widowControl/>
              <w:spacing w:line="280" w:lineRule="exact"/>
              <w:jc w:val="center"/>
              <w:textAlignment w:val="center"/>
              <w:rPr>
                <w:rFonts w:hint="eastAsia"/>
                <w:color w:val="FF0000"/>
                <w:szCs w:val="21"/>
              </w:rPr>
            </w:pPr>
            <w:r>
              <w:rPr>
                <w:rFonts w:ascii="Calibri" w:hAnsi="Calibri" w:cs="Calibri"/>
                <w:color w:val="000000"/>
                <w:kern w:val="0"/>
                <w:szCs w:val="21"/>
                <w:lang w:bidi="ar-SA"/>
              </w:rPr>
              <w:t>CQ002</w:t>
            </w:r>
          </w:p>
        </w:tc>
        <w:tc>
          <w:tcPr>
            <w:tcW w:w="2910" w:type="dxa"/>
            <w:tcBorders>
              <w:tl2br w:val="nil"/>
              <w:tr2bl w:val="nil"/>
            </w:tcBorders>
            <w:vAlign w:val="center"/>
          </w:tcPr>
          <w:p>
            <w:pPr>
              <w:widowControl/>
              <w:spacing w:line="280" w:lineRule="exact"/>
              <w:jc w:val="center"/>
              <w:textAlignment w:val="center"/>
              <w:rPr>
                <w:rFonts w:hint="eastAsia"/>
                <w:color w:val="FF0000"/>
                <w:szCs w:val="21"/>
              </w:rPr>
            </w:pPr>
            <w:r>
              <w:rPr>
                <w:rFonts w:hint="eastAsia" w:ascii="宋体" w:cs="宋体"/>
                <w:color w:val="000000"/>
                <w:kern w:val="0"/>
                <w:szCs w:val="21"/>
                <w:lang w:bidi="ar-SA"/>
              </w:rPr>
              <w:t>湖南省醴陵市肖家山矿区金矿详查</w:t>
            </w:r>
          </w:p>
        </w:tc>
        <w:tc>
          <w:tcPr>
            <w:tcW w:w="915" w:type="dxa"/>
            <w:tcBorders>
              <w:tl2br w:val="nil"/>
              <w:tr2bl w:val="nil"/>
            </w:tcBorders>
            <w:vAlign w:val="center"/>
          </w:tcPr>
          <w:p>
            <w:pPr>
              <w:widowControl/>
              <w:spacing w:line="280" w:lineRule="exact"/>
              <w:jc w:val="center"/>
              <w:textAlignment w:val="center"/>
              <w:rPr>
                <w:rFonts w:hint="eastAsia"/>
                <w:color w:val="FF0000"/>
                <w:szCs w:val="21"/>
              </w:rPr>
            </w:pPr>
            <w:r>
              <w:rPr>
                <w:rFonts w:hint="eastAsia" w:ascii="宋体" w:cs="宋体"/>
                <w:color w:val="000000"/>
                <w:kern w:val="0"/>
                <w:szCs w:val="21"/>
                <w:lang w:bidi="ar-SA"/>
              </w:rPr>
              <w:t>金矿</w:t>
            </w:r>
          </w:p>
        </w:tc>
        <w:tc>
          <w:tcPr>
            <w:tcW w:w="960" w:type="dxa"/>
            <w:tcBorders>
              <w:tl2br w:val="nil"/>
              <w:tr2bl w:val="nil"/>
            </w:tcBorders>
            <w:vAlign w:val="center"/>
          </w:tcPr>
          <w:p>
            <w:pPr>
              <w:widowControl/>
              <w:spacing w:line="280" w:lineRule="exact"/>
              <w:jc w:val="center"/>
              <w:textAlignment w:val="center"/>
              <w:rPr>
                <w:color w:val="FF0000"/>
                <w:szCs w:val="21"/>
              </w:rPr>
            </w:pPr>
            <w:r>
              <w:rPr>
                <w:color w:val="000000"/>
                <w:kern w:val="0"/>
                <w:szCs w:val="21"/>
                <w:lang w:bidi="ar-SA"/>
              </w:rPr>
              <w:t>10.8426</w:t>
            </w:r>
          </w:p>
        </w:tc>
        <w:tc>
          <w:tcPr>
            <w:tcW w:w="1080" w:type="dxa"/>
            <w:tcBorders>
              <w:tl2br w:val="nil"/>
              <w:tr2bl w:val="nil"/>
            </w:tcBorders>
            <w:vAlign w:val="center"/>
          </w:tcPr>
          <w:p>
            <w:pPr>
              <w:spacing w:line="280" w:lineRule="exact"/>
              <w:jc w:val="center"/>
              <w:rPr>
                <w:rFonts w:hint="eastAsia"/>
                <w:szCs w:val="21"/>
              </w:rPr>
            </w:pPr>
            <w:r>
              <w:rPr>
                <w:rFonts w:hint="eastAsia"/>
                <w:szCs w:val="21"/>
              </w:rPr>
              <w:t>地下开采</w:t>
            </w:r>
          </w:p>
        </w:tc>
        <w:tc>
          <w:tcPr>
            <w:tcW w:w="1126" w:type="dxa"/>
            <w:tcBorders>
              <w:tl2br w:val="nil"/>
              <w:tr2bl w:val="nil"/>
            </w:tcBorders>
            <w:vAlign w:val="center"/>
          </w:tcPr>
          <w:p>
            <w:pPr>
              <w:spacing w:line="280" w:lineRule="exact"/>
              <w:jc w:val="center"/>
              <w:rPr>
                <w:rFonts w:hint="eastAsia"/>
                <w:szCs w:val="21"/>
              </w:rPr>
            </w:pPr>
            <w:r>
              <w:rPr>
                <w:rFonts w:hint="eastAsia"/>
                <w:szCs w:val="21"/>
              </w:rPr>
              <w:t>官庄镇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tcBorders>
              <w:tl2br w:val="nil"/>
              <w:tr2bl w:val="nil"/>
            </w:tcBorders>
            <w:vAlign w:val="center"/>
          </w:tcPr>
          <w:p>
            <w:pPr>
              <w:spacing w:line="280" w:lineRule="exact"/>
              <w:jc w:val="center"/>
              <w:rPr>
                <w:rFonts w:hint="eastAsia"/>
                <w:szCs w:val="21"/>
              </w:rPr>
            </w:pPr>
            <w:r>
              <w:rPr>
                <w:rFonts w:hint="eastAsia"/>
                <w:szCs w:val="21"/>
              </w:rPr>
              <w:t>3</w:t>
            </w:r>
          </w:p>
        </w:tc>
        <w:tc>
          <w:tcPr>
            <w:tcW w:w="885" w:type="dxa"/>
            <w:tcBorders>
              <w:tl2br w:val="nil"/>
              <w:tr2bl w:val="nil"/>
            </w:tcBorders>
            <w:vAlign w:val="center"/>
          </w:tcPr>
          <w:p>
            <w:pPr>
              <w:widowControl/>
              <w:spacing w:line="280" w:lineRule="exact"/>
              <w:jc w:val="center"/>
              <w:textAlignment w:val="center"/>
              <w:rPr>
                <w:rFonts w:hint="eastAsia"/>
                <w:color w:val="FF0000"/>
                <w:szCs w:val="21"/>
              </w:rPr>
            </w:pPr>
            <w:r>
              <w:rPr>
                <w:rFonts w:ascii="Calibri" w:hAnsi="Calibri" w:cs="Calibri"/>
                <w:color w:val="000000"/>
                <w:kern w:val="0"/>
                <w:szCs w:val="21"/>
                <w:lang w:bidi="ar-SA"/>
              </w:rPr>
              <w:t>CQ003</w:t>
            </w:r>
          </w:p>
        </w:tc>
        <w:tc>
          <w:tcPr>
            <w:tcW w:w="2910" w:type="dxa"/>
            <w:tcBorders>
              <w:tl2br w:val="nil"/>
              <w:tr2bl w:val="nil"/>
            </w:tcBorders>
            <w:vAlign w:val="center"/>
          </w:tcPr>
          <w:p>
            <w:pPr>
              <w:widowControl/>
              <w:spacing w:line="280" w:lineRule="exact"/>
              <w:jc w:val="center"/>
              <w:textAlignment w:val="center"/>
              <w:rPr>
                <w:rFonts w:hint="eastAsia"/>
                <w:color w:val="FF0000"/>
                <w:szCs w:val="21"/>
              </w:rPr>
            </w:pPr>
            <w:r>
              <w:rPr>
                <w:rFonts w:hint="eastAsia" w:ascii="宋体" w:cs="宋体"/>
                <w:color w:val="000000"/>
                <w:kern w:val="0"/>
                <w:szCs w:val="21"/>
                <w:lang w:bidi="ar-SA"/>
              </w:rPr>
              <w:t>醴陵市正冲金矿勘探有限公司寒水冲金矿</w:t>
            </w:r>
          </w:p>
        </w:tc>
        <w:tc>
          <w:tcPr>
            <w:tcW w:w="915" w:type="dxa"/>
            <w:tcBorders>
              <w:tl2br w:val="nil"/>
              <w:tr2bl w:val="nil"/>
            </w:tcBorders>
            <w:vAlign w:val="center"/>
          </w:tcPr>
          <w:p>
            <w:pPr>
              <w:widowControl/>
              <w:spacing w:line="280" w:lineRule="exact"/>
              <w:jc w:val="center"/>
              <w:textAlignment w:val="center"/>
              <w:rPr>
                <w:rFonts w:hint="eastAsia"/>
                <w:color w:val="FF0000"/>
                <w:szCs w:val="21"/>
              </w:rPr>
            </w:pPr>
            <w:r>
              <w:rPr>
                <w:rFonts w:hint="eastAsia" w:ascii="宋体" w:cs="宋体"/>
                <w:color w:val="000000"/>
                <w:kern w:val="0"/>
                <w:szCs w:val="21"/>
                <w:lang w:bidi="ar-SA"/>
              </w:rPr>
              <w:t>金矿</w:t>
            </w:r>
          </w:p>
        </w:tc>
        <w:tc>
          <w:tcPr>
            <w:tcW w:w="960" w:type="dxa"/>
            <w:tcBorders>
              <w:tl2br w:val="nil"/>
              <w:tr2bl w:val="nil"/>
            </w:tcBorders>
            <w:vAlign w:val="center"/>
          </w:tcPr>
          <w:p>
            <w:pPr>
              <w:widowControl/>
              <w:spacing w:line="280" w:lineRule="exact"/>
              <w:jc w:val="center"/>
              <w:textAlignment w:val="center"/>
              <w:rPr>
                <w:color w:val="FF0000"/>
                <w:szCs w:val="21"/>
              </w:rPr>
            </w:pPr>
            <w:r>
              <w:rPr>
                <w:color w:val="000000"/>
                <w:kern w:val="0"/>
                <w:szCs w:val="21"/>
                <w:lang w:bidi="ar-SA"/>
              </w:rPr>
              <w:t>6.0413</w:t>
            </w:r>
          </w:p>
        </w:tc>
        <w:tc>
          <w:tcPr>
            <w:tcW w:w="1080" w:type="dxa"/>
            <w:tcBorders>
              <w:tl2br w:val="nil"/>
              <w:tr2bl w:val="nil"/>
            </w:tcBorders>
            <w:vAlign w:val="center"/>
          </w:tcPr>
          <w:p>
            <w:pPr>
              <w:spacing w:line="280" w:lineRule="exact"/>
              <w:jc w:val="center"/>
              <w:rPr>
                <w:rFonts w:hint="eastAsia"/>
                <w:szCs w:val="21"/>
              </w:rPr>
            </w:pPr>
            <w:r>
              <w:rPr>
                <w:rFonts w:hint="eastAsia"/>
                <w:szCs w:val="21"/>
              </w:rPr>
              <w:t>地下开采</w:t>
            </w:r>
          </w:p>
        </w:tc>
        <w:tc>
          <w:tcPr>
            <w:tcW w:w="1126" w:type="dxa"/>
            <w:tcBorders>
              <w:tl2br w:val="nil"/>
              <w:tr2bl w:val="nil"/>
            </w:tcBorders>
            <w:vAlign w:val="center"/>
          </w:tcPr>
          <w:p>
            <w:pPr>
              <w:spacing w:line="280" w:lineRule="exact"/>
              <w:jc w:val="center"/>
              <w:rPr>
                <w:rFonts w:hint="eastAsia"/>
                <w:szCs w:val="21"/>
              </w:rPr>
            </w:pPr>
            <w:r>
              <w:rPr>
                <w:rFonts w:hint="eastAsia"/>
                <w:szCs w:val="21"/>
              </w:rPr>
              <w:t>官庄镇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tcBorders>
              <w:tl2br w:val="nil"/>
              <w:tr2bl w:val="nil"/>
            </w:tcBorders>
            <w:vAlign w:val="center"/>
          </w:tcPr>
          <w:p>
            <w:pPr>
              <w:spacing w:line="280" w:lineRule="exact"/>
              <w:jc w:val="center"/>
              <w:rPr>
                <w:rFonts w:hint="eastAsia"/>
                <w:szCs w:val="21"/>
              </w:rPr>
            </w:pPr>
            <w:r>
              <w:rPr>
                <w:rFonts w:hint="eastAsia"/>
                <w:szCs w:val="21"/>
              </w:rPr>
              <w:t>4</w:t>
            </w:r>
          </w:p>
        </w:tc>
        <w:tc>
          <w:tcPr>
            <w:tcW w:w="885" w:type="dxa"/>
            <w:tcBorders>
              <w:tl2br w:val="nil"/>
              <w:tr2bl w:val="nil"/>
            </w:tcBorders>
            <w:vAlign w:val="center"/>
          </w:tcPr>
          <w:p>
            <w:pPr>
              <w:widowControl/>
              <w:spacing w:line="280" w:lineRule="exact"/>
              <w:jc w:val="center"/>
              <w:textAlignment w:val="center"/>
              <w:rPr>
                <w:rFonts w:hint="eastAsia"/>
                <w:szCs w:val="21"/>
              </w:rPr>
            </w:pPr>
            <w:r>
              <w:rPr>
                <w:rFonts w:ascii="Calibri" w:hAnsi="Calibri" w:cs="Calibri"/>
                <w:kern w:val="0"/>
                <w:szCs w:val="21"/>
                <w:lang w:bidi="ar-SA"/>
              </w:rPr>
              <w:t>CQ004</w:t>
            </w:r>
          </w:p>
        </w:tc>
        <w:tc>
          <w:tcPr>
            <w:tcW w:w="2910" w:type="dxa"/>
            <w:tcBorders>
              <w:tl2br w:val="nil"/>
              <w:tr2bl w:val="nil"/>
            </w:tcBorders>
            <w:vAlign w:val="center"/>
          </w:tcPr>
          <w:p>
            <w:pPr>
              <w:widowControl/>
              <w:spacing w:line="280" w:lineRule="exact"/>
              <w:jc w:val="center"/>
              <w:textAlignment w:val="center"/>
              <w:rPr>
                <w:rFonts w:hint="eastAsia"/>
                <w:szCs w:val="21"/>
              </w:rPr>
            </w:pPr>
            <w:r>
              <w:rPr>
                <w:rFonts w:hint="eastAsia" w:ascii="宋体" w:cs="宋体"/>
                <w:kern w:val="0"/>
                <w:szCs w:val="21"/>
                <w:lang w:bidi="ar-SA"/>
              </w:rPr>
              <w:t>湖南省醴陵市王家湾矿区金矿普查</w:t>
            </w:r>
          </w:p>
        </w:tc>
        <w:tc>
          <w:tcPr>
            <w:tcW w:w="915" w:type="dxa"/>
            <w:tcBorders>
              <w:tl2br w:val="nil"/>
              <w:tr2bl w:val="nil"/>
            </w:tcBorders>
            <w:vAlign w:val="center"/>
          </w:tcPr>
          <w:p>
            <w:pPr>
              <w:widowControl/>
              <w:spacing w:line="280" w:lineRule="exact"/>
              <w:jc w:val="center"/>
              <w:textAlignment w:val="center"/>
              <w:rPr>
                <w:rFonts w:hint="eastAsia"/>
                <w:color w:val="FF0000"/>
                <w:szCs w:val="21"/>
              </w:rPr>
            </w:pPr>
            <w:r>
              <w:rPr>
                <w:rFonts w:hint="eastAsia" w:ascii="宋体" w:cs="宋体"/>
                <w:color w:val="000000"/>
                <w:kern w:val="0"/>
                <w:szCs w:val="21"/>
                <w:lang w:bidi="ar-SA"/>
              </w:rPr>
              <w:t>金矿</w:t>
            </w:r>
          </w:p>
        </w:tc>
        <w:tc>
          <w:tcPr>
            <w:tcW w:w="960" w:type="dxa"/>
            <w:tcBorders>
              <w:tl2br w:val="nil"/>
              <w:tr2bl w:val="nil"/>
            </w:tcBorders>
            <w:vAlign w:val="center"/>
          </w:tcPr>
          <w:p>
            <w:pPr>
              <w:widowControl/>
              <w:spacing w:line="280" w:lineRule="exact"/>
              <w:jc w:val="center"/>
              <w:textAlignment w:val="center"/>
              <w:rPr>
                <w:color w:val="FF0000"/>
                <w:szCs w:val="21"/>
              </w:rPr>
            </w:pPr>
            <w:r>
              <w:rPr>
                <w:color w:val="000000"/>
                <w:kern w:val="0"/>
                <w:szCs w:val="21"/>
                <w:lang w:bidi="ar-SA"/>
              </w:rPr>
              <w:t>10.4348</w:t>
            </w:r>
          </w:p>
        </w:tc>
        <w:tc>
          <w:tcPr>
            <w:tcW w:w="1080" w:type="dxa"/>
            <w:tcBorders>
              <w:tl2br w:val="nil"/>
              <w:tr2bl w:val="nil"/>
            </w:tcBorders>
            <w:vAlign w:val="center"/>
          </w:tcPr>
          <w:p>
            <w:pPr>
              <w:spacing w:line="280" w:lineRule="exact"/>
              <w:jc w:val="center"/>
              <w:rPr>
                <w:rFonts w:hint="eastAsia"/>
                <w:szCs w:val="21"/>
              </w:rPr>
            </w:pPr>
            <w:r>
              <w:rPr>
                <w:rFonts w:hint="eastAsia"/>
                <w:szCs w:val="21"/>
              </w:rPr>
              <w:t>地下开采</w:t>
            </w:r>
          </w:p>
        </w:tc>
        <w:tc>
          <w:tcPr>
            <w:tcW w:w="1126" w:type="dxa"/>
            <w:tcBorders>
              <w:tl2br w:val="nil"/>
              <w:tr2bl w:val="nil"/>
            </w:tcBorders>
            <w:vAlign w:val="center"/>
          </w:tcPr>
          <w:p>
            <w:pPr>
              <w:spacing w:line="280" w:lineRule="exact"/>
              <w:jc w:val="center"/>
              <w:rPr>
                <w:rFonts w:hint="eastAsia"/>
                <w:szCs w:val="21"/>
              </w:rPr>
            </w:pPr>
            <w:r>
              <w:rPr>
                <w:rFonts w:hint="eastAsia"/>
                <w:szCs w:val="21"/>
              </w:rPr>
              <w:t>李畋值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tcBorders>
              <w:tl2br w:val="nil"/>
              <w:tr2bl w:val="nil"/>
            </w:tcBorders>
            <w:vAlign w:val="center"/>
          </w:tcPr>
          <w:p>
            <w:pPr>
              <w:spacing w:line="280" w:lineRule="exact"/>
              <w:jc w:val="center"/>
              <w:rPr>
                <w:rFonts w:hint="eastAsia"/>
                <w:szCs w:val="21"/>
              </w:rPr>
            </w:pPr>
            <w:r>
              <w:rPr>
                <w:rFonts w:hint="eastAsia"/>
                <w:szCs w:val="21"/>
              </w:rPr>
              <w:t>5</w:t>
            </w:r>
          </w:p>
        </w:tc>
        <w:tc>
          <w:tcPr>
            <w:tcW w:w="885" w:type="dxa"/>
            <w:tcBorders>
              <w:tl2br w:val="nil"/>
              <w:tr2bl w:val="nil"/>
            </w:tcBorders>
            <w:vAlign w:val="center"/>
          </w:tcPr>
          <w:p>
            <w:pPr>
              <w:widowControl/>
              <w:spacing w:line="280" w:lineRule="exact"/>
              <w:jc w:val="center"/>
              <w:textAlignment w:val="center"/>
              <w:rPr>
                <w:rFonts w:hint="eastAsia"/>
                <w:szCs w:val="21"/>
              </w:rPr>
            </w:pPr>
            <w:r>
              <w:rPr>
                <w:rFonts w:ascii="Calibri" w:hAnsi="Calibri" w:cs="Calibri"/>
                <w:kern w:val="0"/>
                <w:szCs w:val="21"/>
                <w:lang w:bidi="ar-SA"/>
              </w:rPr>
              <w:t>CQ005</w:t>
            </w:r>
          </w:p>
        </w:tc>
        <w:tc>
          <w:tcPr>
            <w:tcW w:w="2910" w:type="dxa"/>
            <w:tcBorders>
              <w:tl2br w:val="nil"/>
              <w:tr2bl w:val="nil"/>
            </w:tcBorders>
            <w:vAlign w:val="center"/>
          </w:tcPr>
          <w:p>
            <w:pPr>
              <w:widowControl/>
              <w:spacing w:line="280" w:lineRule="exact"/>
              <w:jc w:val="center"/>
              <w:textAlignment w:val="center"/>
              <w:rPr>
                <w:rFonts w:hint="eastAsia"/>
                <w:szCs w:val="21"/>
              </w:rPr>
            </w:pPr>
            <w:r>
              <w:rPr>
                <w:rFonts w:hint="eastAsia" w:ascii="宋体" w:cs="宋体"/>
                <w:kern w:val="0"/>
                <w:szCs w:val="21"/>
                <w:lang w:bidi="ar-SA"/>
              </w:rPr>
              <w:t>醴陵市金明金矿有限责任公司金明金矿</w:t>
            </w:r>
          </w:p>
        </w:tc>
        <w:tc>
          <w:tcPr>
            <w:tcW w:w="915" w:type="dxa"/>
            <w:tcBorders>
              <w:tl2br w:val="nil"/>
              <w:tr2bl w:val="nil"/>
            </w:tcBorders>
            <w:vAlign w:val="center"/>
          </w:tcPr>
          <w:p>
            <w:pPr>
              <w:widowControl/>
              <w:spacing w:line="280" w:lineRule="exact"/>
              <w:jc w:val="center"/>
              <w:textAlignment w:val="center"/>
              <w:rPr>
                <w:rFonts w:hint="eastAsia"/>
                <w:color w:val="FF0000"/>
                <w:szCs w:val="21"/>
              </w:rPr>
            </w:pPr>
            <w:r>
              <w:rPr>
                <w:rFonts w:hint="eastAsia" w:ascii="宋体" w:cs="宋体"/>
                <w:color w:val="000000"/>
                <w:kern w:val="0"/>
                <w:szCs w:val="21"/>
                <w:lang w:bidi="ar-SA"/>
              </w:rPr>
              <w:t>金矿</w:t>
            </w:r>
          </w:p>
        </w:tc>
        <w:tc>
          <w:tcPr>
            <w:tcW w:w="960" w:type="dxa"/>
            <w:tcBorders>
              <w:tl2br w:val="nil"/>
              <w:tr2bl w:val="nil"/>
            </w:tcBorders>
            <w:vAlign w:val="center"/>
          </w:tcPr>
          <w:p>
            <w:pPr>
              <w:widowControl/>
              <w:spacing w:line="280" w:lineRule="exact"/>
              <w:jc w:val="center"/>
              <w:textAlignment w:val="center"/>
              <w:rPr>
                <w:color w:val="FF0000"/>
                <w:szCs w:val="21"/>
              </w:rPr>
            </w:pPr>
            <w:r>
              <w:rPr>
                <w:color w:val="000000"/>
                <w:kern w:val="0"/>
                <w:szCs w:val="21"/>
                <w:lang w:bidi="ar-SA"/>
              </w:rPr>
              <w:t>0.8686</w:t>
            </w:r>
          </w:p>
        </w:tc>
        <w:tc>
          <w:tcPr>
            <w:tcW w:w="1080" w:type="dxa"/>
            <w:tcBorders>
              <w:tl2br w:val="nil"/>
              <w:tr2bl w:val="nil"/>
            </w:tcBorders>
            <w:vAlign w:val="center"/>
          </w:tcPr>
          <w:p>
            <w:pPr>
              <w:spacing w:line="280" w:lineRule="exact"/>
              <w:jc w:val="center"/>
              <w:rPr>
                <w:rFonts w:hint="eastAsia"/>
                <w:szCs w:val="21"/>
              </w:rPr>
            </w:pPr>
            <w:r>
              <w:rPr>
                <w:rFonts w:hint="eastAsia"/>
                <w:szCs w:val="21"/>
              </w:rPr>
              <w:t>地下开采</w:t>
            </w:r>
          </w:p>
        </w:tc>
        <w:tc>
          <w:tcPr>
            <w:tcW w:w="1126" w:type="dxa"/>
            <w:tcBorders>
              <w:tl2br w:val="nil"/>
              <w:tr2bl w:val="nil"/>
            </w:tcBorders>
            <w:vAlign w:val="center"/>
          </w:tcPr>
          <w:p>
            <w:pPr>
              <w:spacing w:line="280" w:lineRule="exact"/>
              <w:jc w:val="center"/>
              <w:rPr>
                <w:rFonts w:hint="eastAsia"/>
                <w:szCs w:val="21"/>
              </w:rPr>
            </w:pPr>
            <w:r>
              <w:rPr>
                <w:rFonts w:hint="eastAsia"/>
                <w:szCs w:val="21"/>
              </w:rPr>
              <w:t>李畋值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tcBorders>
              <w:tl2br w:val="nil"/>
              <w:tr2bl w:val="nil"/>
            </w:tcBorders>
            <w:vAlign w:val="center"/>
          </w:tcPr>
          <w:p>
            <w:pPr>
              <w:spacing w:line="280" w:lineRule="exact"/>
              <w:jc w:val="center"/>
              <w:rPr>
                <w:rFonts w:hint="eastAsia"/>
                <w:szCs w:val="21"/>
              </w:rPr>
            </w:pPr>
            <w:r>
              <w:rPr>
                <w:rFonts w:hint="eastAsia"/>
                <w:szCs w:val="21"/>
              </w:rPr>
              <w:t>6</w:t>
            </w:r>
          </w:p>
        </w:tc>
        <w:tc>
          <w:tcPr>
            <w:tcW w:w="885" w:type="dxa"/>
            <w:tcBorders>
              <w:tl2br w:val="nil"/>
              <w:tr2bl w:val="nil"/>
            </w:tcBorders>
            <w:vAlign w:val="center"/>
          </w:tcPr>
          <w:p>
            <w:pPr>
              <w:widowControl/>
              <w:spacing w:line="280" w:lineRule="exact"/>
              <w:jc w:val="center"/>
              <w:textAlignment w:val="center"/>
              <w:rPr>
                <w:rFonts w:hint="eastAsia"/>
                <w:szCs w:val="21"/>
              </w:rPr>
            </w:pPr>
            <w:r>
              <w:rPr>
                <w:rFonts w:ascii="Calibri" w:hAnsi="Calibri" w:cs="Calibri"/>
                <w:kern w:val="0"/>
                <w:szCs w:val="21"/>
                <w:lang w:bidi="ar-SA"/>
              </w:rPr>
              <w:t>CQ006</w:t>
            </w:r>
          </w:p>
        </w:tc>
        <w:tc>
          <w:tcPr>
            <w:tcW w:w="2910" w:type="dxa"/>
            <w:tcBorders>
              <w:tl2br w:val="nil"/>
              <w:tr2bl w:val="nil"/>
            </w:tcBorders>
            <w:vAlign w:val="center"/>
          </w:tcPr>
          <w:p>
            <w:pPr>
              <w:widowControl/>
              <w:spacing w:line="280" w:lineRule="exact"/>
              <w:jc w:val="center"/>
              <w:textAlignment w:val="center"/>
              <w:rPr>
                <w:rFonts w:hint="eastAsia"/>
                <w:szCs w:val="21"/>
              </w:rPr>
            </w:pPr>
            <w:r>
              <w:rPr>
                <w:rFonts w:hint="eastAsia" w:ascii="宋体" w:cs="宋体"/>
                <w:kern w:val="0"/>
                <w:szCs w:val="21"/>
                <w:lang w:bidi="ar-SA"/>
              </w:rPr>
              <w:t>醴陵市金星矿业有限公司金星金矿</w:t>
            </w:r>
          </w:p>
        </w:tc>
        <w:tc>
          <w:tcPr>
            <w:tcW w:w="915" w:type="dxa"/>
            <w:tcBorders>
              <w:tl2br w:val="nil"/>
              <w:tr2bl w:val="nil"/>
            </w:tcBorders>
            <w:vAlign w:val="center"/>
          </w:tcPr>
          <w:p>
            <w:pPr>
              <w:widowControl/>
              <w:spacing w:line="280" w:lineRule="exact"/>
              <w:jc w:val="center"/>
              <w:textAlignment w:val="center"/>
              <w:rPr>
                <w:rFonts w:hint="eastAsia"/>
                <w:color w:val="FF0000"/>
                <w:szCs w:val="21"/>
              </w:rPr>
            </w:pPr>
            <w:r>
              <w:rPr>
                <w:rFonts w:hint="eastAsia" w:ascii="宋体" w:cs="宋体"/>
                <w:color w:val="000000"/>
                <w:kern w:val="0"/>
                <w:szCs w:val="21"/>
                <w:lang w:bidi="ar-SA"/>
              </w:rPr>
              <w:t>金矿</w:t>
            </w:r>
          </w:p>
        </w:tc>
        <w:tc>
          <w:tcPr>
            <w:tcW w:w="960" w:type="dxa"/>
            <w:tcBorders>
              <w:tl2br w:val="nil"/>
              <w:tr2bl w:val="nil"/>
            </w:tcBorders>
            <w:vAlign w:val="center"/>
          </w:tcPr>
          <w:p>
            <w:pPr>
              <w:widowControl/>
              <w:spacing w:line="280" w:lineRule="exact"/>
              <w:jc w:val="center"/>
              <w:textAlignment w:val="center"/>
              <w:rPr>
                <w:color w:val="FF0000"/>
                <w:szCs w:val="21"/>
              </w:rPr>
            </w:pPr>
            <w:r>
              <w:rPr>
                <w:color w:val="000000"/>
                <w:kern w:val="0"/>
                <w:szCs w:val="21"/>
                <w:lang w:bidi="ar-SA"/>
              </w:rPr>
              <w:t>0.2293</w:t>
            </w:r>
          </w:p>
        </w:tc>
        <w:tc>
          <w:tcPr>
            <w:tcW w:w="1080" w:type="dxa"/>
            <w:tcBorders>
              <w:tl2br w:val="nil"/>
              <w:tr2bl w:val="nil"/>
            </w:tcBorders>
            <w:vAlign w:val="center"/>
          </w:tcPr>
          <w:p>
            <w:pPr>
              <w:spacing w:line="280" w:lineRule="exact"/>
              <w:jc w:val="center"/>
              <w:rPr>
                <w:rFonts w:hint="eastAsia"/>
                <w:szCs w:val="21"/>
              </w:rPr>
            </w:pPr>
            <w:r>
              <w:rPr>
                <w:rFonts w:hint="eastAsia"/>
                <w:szCs w:val="21"/>
              </w:rPr>
              <w:t>地下开采</w:t>
            </w:r>
          </w:p>
        </w:tc>
        <w:tc>
          <w:tcPr>
            <w:tcW w:w="1126" w:type="dxa"/>
            <w:tcBorders>
              <w:tl2br w:val="nil"/>
              <w:tr2bl w:val="nil"/>
            </w:tcBorders>
            <w:vAlign w:val="center"/>
          </w:tcPr>
          <w:p>
            <w:pPr>
              <w:spacing w:line="280" w:lineRule="exact"/>
              <w:jc w:val="center"/>
              <w:rPr>
                <w:rFonts w:hint="eastAsia"/>
                <w:szCs w:val="21"/>
              </w:rPr>
            </w:pPr>
            <w:r>
              <w:rPr>
                <w:rFonts w:hint="eastAsia"/>
                <w:szCs w:val="21"/>
              </w:rPr>
              <w:t>李畋值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tcBorders>
              <w:tl2br w:val="nil"/>
              <w:tr2bl w:val="nil"/>
            </w:tcBorders>
            <w:vAlign w:val="center"/>
          </w:tcPr>
          <w:p>
            <w:pPr>
              <w:spacing w:line="280" w:lineRule="exact"/>
              <w:jc w:val="center"/>
              <w:rPr>
                <w:rFonts w:hint="eastAsia"/>
                <w:szCs w:val="21"/>
              </w:rPr>
            </w:pPr>
            <w:r>
              <w:rPr>
                <w:rFonts w:hint="eastAsia"/>
                <w:szCs w:val="21"/>
              </w:rPr>
              <w:t>7</w:t>
            </w:r>
          </w:p>
        </w:tc>
        <w:tc>
          <w:tcPr>
            <w:tcW w:w="885" w:type="dxa"/>
            <w:tcBorders>
              <w:tl2br w:val="nil"/>
              <w:tr2bl w:val="nil"/>
            </w:tcBorders>
            <w:vAlign w:val="center"/>
          </w:tcPr>
          <w:p>
            <w:pPr>
              <w:widowControl/>
              <w:spacing w:line="280" w:lineRule="exact"/>
              <w:jc w:val="center"/>
              <w:textAlignment w:val="center"/>
              <w:rPr>
                <w:rFonts w:hint="eastAsia"/>
                <w:szCs w:val="21"/>
              </w:rPr>
            </w:pPr>
            <w:r>
              <w:rPr>
                <w:rFonts w:ascii="Calibri" w:hAnsi="Calibri" w:cs="Calibri"/>
                <w:kern w:val="0"/>
                <w:szCs w:val="21"/>
                <w:lang w:bidi="ar-SA"/>
              </w:rPr>
              <w:t>CQ007</w:t>
            </w:r>
          </w:p>
        </w:tc>
        <w:tc>
          <w:tcPr>
            <w:tcW w:w="2910" w:type="dxa"/>
            <w:tcBorders>
              <w:tl2br w:val="nil"/>
              <w:tr2bl w:val="nil"/>
            </w:tcBorders>
            <w:vAlign w:val="center"/>
          </w:tcPr>
          <w:p>
            <w:pPr>
              <w:widowControl/>
              <w:spacing w:line="280" w:lineRule="exact"/>
              <w:jc w:val="center"/>
              <w:textAlignment w:val="center"/>
              <w:rPr>
                <w:rFonts w:hint="eastAsia"/>
                <w:szCs w:val="21"/>
              </w:rPr>
            </w:pPr>
            <w:r>
              <w:rPr>
                <w:rFonts w:hint="eastAsia" w:ascii="宋体" w:cs="宋体"/>
                <w:kern w:val="0"/>
                <w:szCs w:val="21"/>
                <w:lang w:bidi="ar-SA"/>
              </w:rPr>
              <w:t>醴陵市金宏矿业有限公司金宏金矿</w:t>
            </w:r>
          </w:p>
        </w:tc>
        <w:tc>
          <w:tcPr>
            <w:tcW w:w="915" w:type="dxa"/>
            <w:tcBorders>
              <w:tl2br w:val="nil"/>
              <w:tr2bl w:val="nil"/>
            </w:tcBorders>
            <w:vAlign w:val="center"/>
          </w:tcPr>
          <w:p>
            <w:pPr>
              <w:widowControl/>
              <w:spacing w:line="280" w:lineRule="exact"/>
              <w:jc w:val="center"/>
              <w:textAlignment w:val="center"/>
              <w:rPr>
                <w:rFonts w:hint="eastAsia"/>
                <w:color w:val="FF0000"/>
                <w:szCs w:val="21"/>
              </w:rPr>
            </w:pPr>
            <w:r>
              <w:rPr>
                <w:rFonts w:hint="eastAsia" w:ascii="宋体" w:cs="宋体"/>
                <w:color w:val="000000"/>
                <w:kern w:val="0"/>
                <w:szCs w:val="21"/>
                <w:lang w:bidi="ar-SA"/>
              </w:rPr>
              <w:t>金矿</w:t>
            </w:r>
          </w:p>
        </w:tc>
        <w:tc>
          <w:tcPr>
            <w:tcW w:w="960" w:type="dxa"/>
            <w:tcBorders>
              <w:tl2br w:val="nil"/>
              <w:tr2bl w:val="nil"/>
            </w:tcBorders>
            <w:vAlign w:val="center"/>
          </w:tcPr>
          <w:p>
            <w:pPr>
              <w:widowControl/>
              <w:spacing w:line="280" w:lineRule="exact"/>
              <w:jc w:val="center"/>
              <w:textAlignment w:val="center"/>
              <w:rPr>
                <w:color w:val="FF0000"/>
                <w:szCs w:val="21"/>
              </w:rPr>
            </w:pPr>
            <w:r>
              <w:rPr>
                <w:color w:val="000000"/>
                <w:kern w:val="0"/>
                <w:szCs w:val="21"/>
                <w:lang w:bidi="ar-SA"/>
              </w:rPr>
              <w:t>2.8291</w:t>
            </w:r>
          </w:p>
        </w:tc>
        <w:tc>
          <w:tcPr>
            <w:tcW w:w="1080" w:type="dxa"/>
            <w:tcBorders>
              <w:tl2br w:val="nil"/>
              <w:tr2bl w:val="nil"/>
            </w:tcBorders>
            <w:vAlign w:val="center"/>
          </w:tcPr>
          <w:p>
            <w:pPr>
              <w:spacing w:line="280" w:lineRule="exact"/>
              <w:jc w:val="center"/>
              <w:rPr>
                <w:rFonts w:hint="eastAsia"/>
                <w:szCs w:val="21"/>
              </w:rPr>
            </w:pPr>
            <w:r>
              <w:rPr>
                <w:rFonts w:hint="eastAsia"/>
                <w:szCs w:val="21"/>
              </w:rPr>
              <w:t>地下开采</w:t>
            </w:r>
          </w:p>
        </w:tc>
        <w:tc>
          <w:tcPr>
            <w:tcW w:w="1126" w:type="dxa"/>
            <w:tcBorders>
              <w:tl2br w:val="nil"/>
              <w:tr2bl w:val="nil"/>
            </w:tcBorders>
            <w:vAlign w:val="center"/>
          </w:tcPr>
          <w:p>
            <w:pPr>
              <w:spacing w:line="280" w:lineRule="exact"/>
              <w:jc w:val="center"/>
              <w:rPr>
                <w:rFonts w:hint="eastAsia"/>
                <w:szCs w:val="21"/>
              </w:rPr>
            </w:pPr>
            <w:r>
              <w:rPr>
                <w:rFonts w:hint="eastAsia"/>
                <w:szCs w:val="21"/>
              </w:rPr>
              <w:t>李畋值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tcBorders>
              <w:tl2br w:val="nil"/>
              <w:tr2bl w:val="nil"/>
            </w:tcBorders>
            <w:vAlign w:val="center"/>
          </w:tcPr>
          <w:p>
            <w:pPr>
              <w:spacing w:line="280" w:lineRule="exact"/>
              <w:jc w:val="center"/>
              <w:rPr>
                <w:rFonts w:hint="eastAsia"/>
                <w:szCs w:val="21"/>
              </w:rPr>
            </w:pPr>
            <w:r>
              <w:rPr>
                <w:rFonts w:hint="eastAsia"/>
                <w:szCs w:val="21"/>
              </w:rPr>
              <w:t>8</w:t>
            </w:r>
          </w:p>
        </w:tc>
        <w:tc>
          <w:tcPr>
            <w:tcW w:w="885" w:type="dxa"/>
            <w:tcBorders>
              <w:tl2br w:val="nil"/>
              <w:tr2bl w:val="nil"/>
            </w:tcBorders>
            <w:vAlign w:val="center"/>
          </w:tcPr>
          <w:p>
            <w:pPr>
              <w:widowControl/>
              <w:spacing w:line="280" w:lineRule="exact"/>
              <w:jc w:val="center"/>
              <w:textAlignment w:val="center"/>
              <w:rPr>
                <w:rFonts w:hint="eastAsia"/>
                <w:szCs w:val="21"/>
              </w:rPr>
            </w:pPr>
            <w:r>
              <w:rPr>
                <w:rFonts w:ascii="Calibri" w:hAnsi="Calibri" w:cs="Calibri"/>
                <w:kern w:val="0"/>
                <w:szCs w:val="21"/>
                <w:lang w:bidi="ar-SA"/>
              </w:rPr>
              <w:t>CQ008</w:t>
            </w:r>
          </w:p>
        </w:tc>
        <w:tc>
          <w:tcPr>
            <w:tcW w:w="2910" w:type="dxa"/>
            <w:tcBorders>
              <w:tl2br w:val="nil"/>
              <w:tr2bl w:val="nil"/>
            </w:tcBorders>
            <w:vAlign w:val="center"/>
          </w:tcPr>
          <w:p>
            <w:pPr>
              <w:widowControl/>
              <w:spacing w:line="280" w:lineRule="exact"/>
              <w:jc w:val="center"/>
              <w:textAlignment w:val="center"/>
              <w:rPr>
                <w:rFonts w:hint="eastAsia"/>
                <w:szCs w:val="21"/>
              </w:rPr>
            </w:pPr>
            <w:r>
              <w:rPr>
                <w:rFonts w:hint="eastAsia" w:ascii="宋体" w:cs="宋体"/>
                <w:kern w:val="0"/>
                <w:szCs w:val="21"/>
                <w:lang w:bidi="ar-SA"/>
              </w:rPr>
              <w:t>湖南省醴陵市泮川矿区金矿详查</w:t>
            </w:r>
          </w:p>
        </w:tc>
        <w:tc>
          <w:tcPr>
            <w:tcW w:w="915" w:type="dxa"/>
            <w:tcBorders>
              <w:tl2br w:val="nil"/>
              <w:tr2bl w:val="nil"/>
            </w:tcBorders>
            <w:vAlign w:val="center"/>
          </w:tcPr>
          <w:p>
            <w:pPr>
              <w:widowControl/>
              <w:spacing w:line="280" w:lineRule="exact"/>
              <w:jc w:val="center"/>
              <w:textAlignment w:val="center"/>
              <w:rPr>
                <w:rFonts w:hint="eastAsia"/>
                <w:color w:val="FF0000"/>
                <w:szCs w:val="21"/>
              </w:rPr>
            </w:pPr>
            <w:r>
              <w:rPr>
                <w:rFonts w:hint="eastAsia" w:ascii="宋体" w:cs="宋体"/>
                <w:color w:val="000000"/>
                <w:kern w:val="0"/>
                <w:szCs w:val="21"/>
                <w:lang w:bidi="ar-SA"/>
              </w:rPr>
              <w:t>金矿</w:t>
            </w:r>
          </w:p>
        </w:tc>
        <w:tc>
          <w:tcPr>
            <w:tcW w:w="960" w:type="dxa"/>
            <w:tcBorders>
              <w:tl2br w:val="nil"/>
              <w:tr2bl w:val="nil"/>
            </w:tcBorders>
            <w:vAlign w:val="center"/>
          </w:tcPr>
          <w:p>
            <w:pPr>
              <w:widowControl/>
              <w:spacing w:line="280" w:lineRule="exact"/>
              <w:jc w:val="center"/>
              <w:textAlignment w:val="center"/>
              <w:rPr>
                <w:color w:val="FF0000"/>
                <w:szCs w:val="21"/>
              </w:rPr>
            </w:pPr>
            <w:r>
              <w:rPr>
                <w:color w:val="000000"/>
                <w:kern w:val="0"/>
                <w:szCs w:val="21"/>
                <w:lang w:bidi="ar-SA"/>
              </w:rPr>
              <w:t>5.658</w:t>
            </w:r>
          </w:p>
        </w:tc>
        <w:tc>
          <w:tcPr>
            <w:tcW w:w="1080" w:type="dxa"/>
            <w:tcBorders>
              <w:tl2br w:val="nil"/>
              <w:tr2bl w:val="nil"/>
            </w:tcBorders>
            <w:vAlign w:val="center"/>
          </w:tcPr>
          <w:p>
            <w:pPr>
              <w:spacing w:line="280" w:lineRule="exact"/>
              <w:jc w:val="center"/>
              <w:rPr>
                <w:rFonts w:hint="eastAsia"/>
                <w:color w:val="FF0000"/>
                <w:szCs w:val="21"/>
              </w:rPr>
            </w:pPr>
            <w:r>
              <w:rPr>
                <w:rFonts w:hint="eastAsia"/>
                <w:szCs w:val="21"/>
              </w:rPr>
              <w:t>地下开采</w:t>
            </w:r>
          </w:p>
        </w:tc>
        <w:tc>
          <w:tcPr>
            <w:tcW w:w="1126" w:type="dxa"/>
            <w:tcBorders>
              <w:tl2br w:val="nil"/>
              <w:tr2bl w:val="nil"/>
            </w:tcBorders>
            <w:vAlign w:val="center"/>
          </w:tcPr>
          <w:p>
            <w:pPr>
              <w:spacing w:line="280" w:lineRule="exact"/>
              <w:jc w:val="center"/>
              <w:rPr>
                <w:rFonts w:hint="eastAsia"/>
                <w:szCs w:val="21"/>
              </w:rPr>
            </w:pPr>
            <w:r>
              <w:rPr>
                <w:rFonts w:hint="eastAsia"/>
                <w:szCs w:val="21"/>
              </w:rPr>
              <w:t>王仙镇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tcBorders>
              <w:tl2br w:val="nil"/>
              <w:tr2bl w:val="nil"/>
            </w:tcBorders>
            <w:vAlign w:val="center"/>
          </w:tcPr>
          <w:p>
            <w:pPr>
              <w:spacing w:line="280" w:lineRule="exact"/>
              <w:jc w:val="center"/>
              <w:rPr>
                <w:rFonts w:hint="eastAsia"/>
                <w:szCs w:val="21"/>
              </w:rPr>
            </w:pPr>
            <w:r>
              <w:rPr>
                <w:rFonts w:hint="eastAsia"/>
                <w:szCs w:val="21"/>
              </w:rPr>
              <w:t>9</w:t>
            </w:r>
          </w:p>
        </w:tc>
        <w:tc>
          <w:tcPr>
            <w:tcW w:w="885" w:type="dxa"/>
            <w:tcBorders>
              <w:tl2br w:val="nil"/>
              <w:tr2bl w:val="nil"/>
            </w:tcBorders>
            <w:vAlign w:val="center"/>
          </w:tcPr>
          <w:p>
            <w:pPr>
              <w:widowControl/>
              <w:spacing w:line="280" w:lineRule="exact"/>
              <w:jc w:val="center"/>
              <w:textAlignment w:val="center"/>
              <w:rPr>
                <w:rFonts w:hint="eastAsia"/>
                <w:szCs w:val="21"/>
              </w:rPr>
            </w:pPr>
            <w:r>
              <w:rPr>
                <w:rFonts w:ascii="Calibri" w:hAnsi="Calibri" w:cs="Calibri"/>
                <w:kern w:val="0"/>
                <w:szCs w:val="21"/>
                <w:lang w:bidi="ar-SA"/>
              </w:rPr>
              <w:t>CQ009</w:t>
            </w:r>
          </w:p>
        </w:tc>
        <w:tc>
          <w:tcPr>
            <w:tcW w:w="2910" w:type="dxa"/>
            <w:tcBorders>
              <w:tl2br w:val="nil"/>
              <w:tr2bl w:val="nil"/>
            </w:tcBorders>
            <w:vAlign w:val="center"/>
          </w:tcPr>
          <w:p>
            <w:pPr>
              <w:widowControl/>
              <w:spacing w:line="280" w:lineRule="exact"/>
              <w:jc w:val="center"/>
              <w:textAlignment w:val="center"/>
              <w:rPr>
                <w:rFonts w:hint="eastAsia"/>
                <w:szCs w:val="21"/>
              </w:rPr>
            </w:pPr>
            <w:r>
              <w:rPr>
                <w:rFonts w:hint="eastAsia" w:ascii="宋体" w:cs="宋体"/>
                <w:kern w:val="0"/>
                <w:szCs w:val="21"/>
                <w:lang w:bidi="ar-SA"/>
              </w:rPr>
              <w:t>湖南省醴陵市茶溪矿区金矿详查</w:t>
            </w:r>
          </w:p>
        </w:tc>
        <w:tc>
          <w:tcPr>
            <w:tcW w:w="915" w:type="dxa"/>
            <w:tcBorders>
              <w:tl2br w:val="nil"/>
              <w:tr2bl w:val="nil"/>
            </w:tcBorders>
            <w:vAlign w:val="center"/>
          </w:tcPr>
          <w:p>
            <w:pPr>
              <w:widowControl/>
              <w:spacing w:line="280" w:lineRule="exact"/>
              <w:jc w:val="center"/>
              <w:textAlignment w:val="center"/>
              <w:rPr>
                <w:rFonts w:hint="eastAsia"/>
                <w:color w:val="FF0000"/>
                <w:szCs w:val="21"/>
              </w:rPr>
            </w:pPr>
            <w:r>
              <w:rPr>
                <w:rFonts w:hint="eastAsia" w:ascii="宋体" w:cs="宋体"/>
                <w:color w:val="000000"/>
                <w:kern w:val="0"/>
                <w:szCs w:val="21"/>
                <w:lang w:bidi="ar-SA"/>
              </w:rPr>
              <w:t>金矿</w:t>
            </w:r>
          </w:p>
        </w:tc>
        <w:tc>
          <w:tcPr>
            <w:tcW w:w="960" w:type="dxa"/>
            <w:tcBorders>
              <w:tl2br w:val="nil"/>
              <w:tr2bl w:val="nil"/>
            </w:tcBorders>
            <w:vAlign w:val="center"/>
          </w:tcPr>
          <w:p>
            <w:pPr>
              <w:widowControl/>
              <w:spacing w:line="280" w:lineRule="exact"/>
              <w:jc w:val="center"/>
              <w:textAlignment w:val="center"/>
              <w:rPr>
                <w:color w:val="FF0000"/>
                <w:szCs w:val="21"/>
              </w:rPr>
            </w:pPr>
            <w:r>
              <w:rPr>
                <w:color w:val="000000"/>
                <w:kern w:val="0"/>
                <w:szCs w:val="21"/>
                <w:lang w:bidi="ar-SA"/>
              </w:rPr>
              <w:t>3.8048</w:t>
            </w:r>
          </w:p>
        </w:tc>
        <w:tc>
          <w:tcPr>
            <w:tcW w:w="1080" w:type="dxa"/>
            <w:tcBorders>
              <w:tl2br w:val="nil"/>
              <w:tr2bl w:val="nil"/>
            </w:tcBorders>
            <w:vAlign w:val="center"/>
          </w:tcPr>
          <w:p>
            <w:pPr>
              <w:spacing w:line="280" w:lineRule="exact"/>
              <w:jc w:val="center"/>
              <w:rPr>
                <w:rFonts w:hint="eastAsia"/>
                <w:color w:val="FF0000"/>
                <w:szCs w:val="21"/>
              </w:rPr>
            </w:pPr>
            <w:r>
              <w:rPr>
                <w:rFonts w:hint="eastAsia"/>
                <w:szCs w:val="21"/>
              </w:rPr>
              <w:t>地下开采</w:t>
            </w:r>
          </w:p>
        </w:tc>
        <w:tc>
          <w:tcPr>
            <w:tcW w:w="1126" w:type="dxa"/>
            <w:tcBorders>
              <w:tl2br w:val="nil"/>
              <w:tr2bl w:val="nil"/>
            </w:tcBorders>
            <w:vAlign w:val="center"/>
          </w:tcPr>
          <w:p>
            <w:pPr>
              <w:spacing w:line="280" w:lineRule="exact"/>
              <w:jc w:val="center"/>
              <w:rPr>
                <w:rFonts w:hint="eastAsia"/>
                <w:szCs w:val="21"/>
              </w:rPr>
            </w:pPr>
            <w:r>
              <w:rPr>
                <w:rFonts w:hint="eastAsia"/>
                <w:szCs w:val="21"/>
              </w:rPr>
              <w:t>茶山镇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tcBorders>
              <w:tl2br w:val="nil"/>
              <w:tr2bl w:val="nil"/>
            </w:tcBorders>
            <w:vAlign w:val="center"/>
          </w:tcPr>
          <w:p>
            <w:pPr>
              <w:spacing w:line="280" w:lineRule="exact"/>
              <w:jc w:val="center"/>
              <w:rPr>
                <w:rFonts w:hint="eastAsia"/>
                <w:szCs w:val="21"/>
              </w:rPr>
            </w:pPr>
            <w:r>
              <w:rPr>
                <w:rFonts w:hint="eastAsia"/>
                <w:szCs w:val="21"/>
              </w:rPr>
              <w:t>10</w:t>
            </w:r>
          </w:p>
        </w:tc>
        <w:tc>
          <w:tcPr>
            <w:tcW w:w="885" w:type="dxa"/>
            <w:tcBorders>
              <w:tl2br w:val="nil"/>
              <w:tr2bl w:val="nil"/>
            </w:tcBorders>
            <w:vAlign w:val="center"/>
          </w:tcPr>
          <w:p>
            <w:pPr>
              <w:widowControl/>
              <w:spacing w:line="280" w:lineRule="exact"/>
              <w:jc w:val="center"/>
              <w:textAlignment w:val="center"/>
              <w:rPr>
                <w:rFonts w:hint="eastAsia"/>
                <w:szCs w:val="21"/>
              </w:rPr>
            </w:pPr>
            <w:r>
              <w:rPr>
                <w:rFonts w:ascii="Calibri" w:hAnsi="Calibri" w:cs="Calibri"/>
                <w:kern w:val="0"/>
                <w:szCs w:val="21"/>
                <w:lang w:bidi="ar-SA"/>
              </w:rPr>
              <w:t>CQ010</w:t>
            </w:r>
          </w:p>
        </w:tc>
        <w:tc>
          <w:tcPr>
            <w:tcW w:w="2910" w:type="dxa"/>
            <w:tcBorders>
              <w:tl2br w:val="nil"/>
              <w:tr2bl w:val="nil"/>
            </w:tcBorders>
            <w:vAlign w:val="center"/>
          </w:tcPr>
          <w:p>
            <w:pPr>
              <w:widowControl/>
              <w:spacing w:line="280" w:lineRule="exact"/>
              <w:jc w:val="center"/>
              <w:textAlignment w:val="center"/>
              <w:rPr>
                <w:rFonts w:hint="eastAsia"/>
                <w:szCs w:val="21"/>
              </w:rPr>
            </w:pPr>
            <w:r>
              <w:rPr>
                <w:rFonts w:hint="eastAsia" w:ascii="宋体" w:cs="宋体"/>
                <w:kern w:val="0"/>
                <w:szCs w:val="21"/>
                <w:lang w:bidi="ar-SA"/>
              </w:rPr>
              <w:t>醴陵市恒石矿业有限公司恒石金矿</w:t>
            </w:r>
          </w:p>
        </w:tc>
        <w:tc>
          <w:tcPr>
            <w:tcW w:w="915" w:type="dxa"/>
            <w:tcBorders>
              <w:tl2br w:val="nil"/>
              <w:tr2bl w:val="nil"/>
            </w:tcBorders>
            <w:vAlign w:val="center"/>
          </w:tcPr>
          <w:p>
            <w:pPr>
              <w:widowControl/>
              <w:spacing w:line="280" w:lineRule="exact"/>
              <w:jc w:val="center"/>
              <w:textAlignment w:val="center"/>
              <w:rPr>
                <w:rFonts w:hint="eastAsia"/>
                <w:color w:val="FF0000"/>
                <w:szCs w:val="21"/>
              </w:rPr>
            </w:pPr>
            <w:r>
              <w:rPr>
                <w:rFonts w:hint="eastAsia" w:ascii="宋体" w:cs="宋体"/>
                <w:color w:val="000000"/>
                <w:kern w:val="0"/>
                <w:szCs w:val="21"/>
                <w:lang w:bidi="ar-SA"/>
              </w:rPr>
              <w:t>金矿</w:t>
            </w:r>
          </w:p>
        </w:tc>
        <w:tc>
          <w:tcPr>
            <w:tcW w:w="960" w:type="dxa"/>
            <w:tcBorders>
              <w:tl2br w:val="nil"/>
              <w:tr2bl w:val="nil"/>
            </w:tcBorders>
            <w:vAlign w:val="center"/>
          </w:tcPr>
          <w:p>
            <w:pPr>
              <w:widowControl/>
              <w:spacing w:line="280" w:lineRule="exact"/>
              <w:jc w:val="center"/>
              <w:textAlignment w:val="center"/>
              <w:rPr>
                <w:color w:val="FF0000"/>
                <w:szCs w:val="21"/>
              </w:rPr>
            </w:pPr>
            <w:r>
              <w:rPr>
                <w:color w:val="000000"/>
                <w:kern w:val="0"/>
                <w:szCs w:val="21"/>
                <w:lang w:bidi="ar-SA"/>
              </w:rPr>
              <w:t>0.7626</w:t>
            </w:r>
          </w:p>
        </w:tc>
        <w:tc>
          <w:tcPr>
            <w:tcW w:w="1080" w:type="dxa"/>
            <w:tcBorders>
              <w:tl2br w:val="nil"/>
              <w:tr2bl w:val="nil"/>
            </w:tcBorders>
            <w:vAlign w:val="center"/>
          </w:tcPr>
          <w:p>
            <w:pPr>
              <w:spacing w:line="280" w:lineRule="exact"/>
              <w:jc w:val="center"/>
              <w:rPr>
                <w:rFonts w:hint="eastAsia"/>
                <w:color w:val="FF0000"/>
                <w:szCs w:val="21"/>
              </w:rPr>
            </w:pPr>
            <w:r>
              <w:rPr>
                <w:rFonts w:hint="eastAsia"/>
                <w:szCs w:val="21"/>
              </w:rPr>
              <w:t>地下开采</w:t>
            </w:r>
          </w:p>
        </w:tc>
        <w:tc>
          <w:tcPr>
            <w:tcW w:w="1126" w:type="dxa"/>
            <w:tcBorders>
              <w:tl2br w:val="nil"/>
              <w:tr2bl w:val="nil"/>
            </w:tcBorders>
            <w:vAlign w:val="center"/>
          </w:tcPr>
          <w:p>
            <w:pPr>
              <w:spacing w:line="280" w:lineRule="exact"/>
              <w:jc w:val="center"/>
              <w:rPr>
                <w:rFonts w:hint="eastAsia"/>
                <w:szCs w:val="21"/>
              </w:rPr>
            </w:pPr>
            <w:r>
              <w:rPr>
                <w:rFonts w:hint="eastAsia"/>
                <w:szCs w:val="21"/>
              </w:rPr>
              <w:t>官庄镇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tcBorders>
              <w:tl2br w:val="nil"/>
              <w:tr2bl w:val="nil"/>
            </w:tcBorders>
            <w:vAlign w:val="center"/>
          </w:tcPr>
          <w:p>
            <w:pPr>
              <w:spacing w:line="280" w:lineRule="exact"/>
              <w:jc w:val="center"/>
              <w:rPr>
                <w:rFonts w:hint="eastAsia"/>
                <w:szCs w:val="21"/>
              </w:rPr>
            </w:pPr>
            <w:r>
              <w:rPr>
                <w:rFonts w:hint="eastAsia"/>
                <w:szCs w:val="21"/>
              </w:rPr>
              <w:t>11</w:t>
            </w:r>
          </w:p>
        </w:tc>
        <w:tc>
          <w:tcPr>
            <w:tcW w:w="885" w:type="dxa"/>
            <w:tcBorders>
              <w:tl2br w:val="nil"/>
              <w:tr2bl w:val="nil"/>
            </w:tcBorders>
            <w:vAlign w:val="center"/>
          </w:tcPr>
          <w:p>
            <w:pPr>
              <w:widowControl/>
              <w:spacing w:line="280" w:lineRule="exact"/>
              <w:jc w:val="center"/>
              <w:textAlignment w:val="center"/>
              <w:rPr>
                <w:rFonts w:hint="eastAsia"/>
                <w:szCs w:val="21"/>
              </w:rPr>
            </w:pPr>
            <w:r>
              <w:rPr>
                <w:rFonts w:ascii="Calibri" w:hAnsi="Calibri" w:cs="Calibri"/>
                <w:kern w:val="0"/>
                <w:szCs w:val="21"/>
                <w:lang w:bidi="ar-SA"/>
              </w:rPr>
              <w:t>CQ011</w:t>
            </w:r>
          </w:p>
        </w:tc>
        <w:tc>
          <w:tcPr>
            <w:tcW w:w="2910" w:type="dxa"/>
            <w:tcBorders>
              <w:tl2br w:val="nil"/>
              <w:tr2bl w:val="nil"/>
            </w:tcBorders>
            <w:vAlign w:val="center"/>
          </w:tcPr>
          <w:p>
            <w:pPr>
              <w:widowControl/>
              <w:spacing w:line="280" w:lineRule="exact"/>
              <w:jc w:val="center"/>
              <w:textAlignment w:val="center"/>
              <w:rPr>
                <w:rFonts w:hint="eastAsia"/>
                <w:szCs w:val="21"/>
              </w:rPr>
            </w:pPr>
            <w:r>
              <w:rPr>
                <w:rFonts w:hint="eastAsia" w:ascii="宋体" w:cs="宋体"/>
                <w:kern w:val="0"/>
                <w:szCs w:val="21"/>
                <w:lang w:bidi="ar-SA"/>
              </w:rPr>
              <w:t>湖南省醴陵市小横江矿区铁石尖矿段金矿详查</w:t>
            </w:r>
          </w:p>
        </w:tc>
        <w:tc>
          <w:tcPr>
            <w:tcW w:w="915" w:type="dxa"/>
            <w:tcBorders>
              <w:tl2br w:val="nil"/>
              <w:tr2bl w:val="nil"/>
            </w:tcBorders>
            <w:vAlign w:val="center"/>
          </w:tcPr>
          <w:p>
            <w:pPr>
              <w:widowControl/>
              <w:spacing w:line="280" w:lineRule="exact"/>
              <w:jc w:val="center"/>
              <w:textAlignment w:val="center"/>
              <w:rPr>
                <w:rFonts w:hint="eastAsia"/>
                <w:color w:val="FF0000"/>
                <w:szCs w:val="21"/>
              </w:rPr>
            </w:pPr>
            <w:r>
              <w:rPr>
                <w:rFonts w:hint="eastAsia" w:ascii="宋体" w:cs="宋体"/>
                <w:color w:val="000000"/>
                <w:kern w:val="0"/>
                <w:szCs w:val="21"/>
                <w:lang w:bidi="ar-SA"/>
              </w:rPr>
              <w:t>金矿</w:t>
            </w:r>
          </w:p>
        </w:tc>
        <w:tc>
          <w:tcPr>
            <w:tcW w:w="960" w:type="dxa"/>
            <w:tcBorders>
              <w:tl2br w:val="nil"/>
              <w:tr2bl w:val="nil"/>
            </w:tcBorders>
            <w:vAlign w:val="center"/>
          </w:tcPr>
          <w:p>
            <w:pPr>
              <w:widowControl/>
              <w:spacing w:line="280" w:lineRule="exact"/>
              <w:jc w:val="center"/>
              <w:textAlignment w:val="center"/>
              <w:rPr>
                <w:color w:val="FF0000"/>
                <w:szCs w:val="21"/>
              </w:rPr>
            </w:pPr>
            <w:r>
              <w:rPr>
                <w:color w:val="000000"/>
                <w:kern w:val="0"/>
                <w:szCs w:val="21"/>
                <w:lang w:bidi="ar-SA"/>
              </w:rPr>
              <w:t>3.8401</w:t>
            </w:r>
          </w:p>
        </w:tc>
        <w:tc>
          <w:tcPr>
            <w:tcW w:w="1080" w:type="dxa"/>
            <w:tcBorders>
              <w:tl2br w:val="nil"/>
              <w:tr2bl w:val="nil"/>
            </w:tcBorders>
            <w:vAlign w:val="center"/>
          </w:tcPr>
          <w:p>
            <w:pPr>
              <w:spacing w:line="280" w:lineRule="exact"/>
              <w:jc w:val="center"/>
              <w:rPr>
                <w:rFonts w:hint="eastAsia"/>
                <w:color w:val="FF0000"/>
                <w:szCs w:val="21"/>
              </w:rPr>
            </w:pPr>
            <w:r>
              <w:rPr>
                <w:rFonts w:hint="eastAsia"/>
                <w:szCs w:val="21"/>
              </w:rPr>
              <w:t>地下开采</w:t>
            </w:r>
          </w:p>
        </w:tc>
        <w:tc>
          <w:tcPr>
            <w:tcW w:w="1126" w:type="dxa"/>
            <w:tcBorders>
              <w:tl2br w:val="nil"/>
              <w:tr2bl w:val="nil"/>
            </w:tcBorders>
            <w:vAlign w:val="center"/>
          </w:tcPr>
          <w:p>
            <w:pPr>
              <w:spacing w:line="280" w:lineRule="exact"/>
              <w:jc w:val="center"/>
              <w:rPr>
                <w:rFonts w:hint="eastAsia"/>
                <w:szCs w:val="21"/>
              </w:rPr>
            </w:pPr>
            <w:r>
              <w:rPr>
                <w:rFonts w:hint="eastAsia"/>
                <w:szCs w:val="21"/>
              </w:rPr>
              <w:t>官庄镇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tcBorders>
              <w:tl2br w:val="nil"/>
              <w:tr2bl w:val="nil"/>
            </w:tcBorders>
            <w:vAlign w:val="center"/>
          </w:tcPr>
          <w:p>
            <w:pPr>
              <w:spacing w:line="280" w:lineRule="exact"/>
              <w:jc w:val="center"/>
              <w:rPr>
                <w:rFonts w:hint="eastAsia"/>
                <w:szCs w:val="21"/>
              </w:rPr>
            </w:pPr>
            <w:r>
              <w:rPr>
                <w:rFonts w:hint="eastAsia"/>
                <w:szCs w:val="21"/>
              </w:rPr>
              <w:t>12</w:t>
            </w:r>
          </w:p>
        </w:tc>
        <w:tc>
          <w:tcPr>
            <w:tcW w:w="885" w:type="dxa"/>
            <w:tcBorders>
              <w:tl2br w:val="nil"/>
              <w:tr2bl w:val="nil"/>
            </w:tcBorders>
            <w:vAlign w:val="center"/>
          </w:tcPr>
          <w:p>
            <w:pPr>
              <w:widowControl/>
              <w:spacing w:line="280" w:lineRule="exact"/>
              <w:jc w:val="center"/>
              <w:textAlignment w:val="center"/>
              <w:rPr>
                <w:rFonts w:hint="eastAsia"/>
                <w:szCs w:val="21"/>
              </w:rPr>
            </w:pPr>
            <w:r>
              <w:rPr>
                <w:rFonts w:ascii="Calibri" w:hAnsi="Calibri" w:cs="Calibri"/>
                <w:kern w:val="0"/>
                <w:szCs w:val="21"/>
                <w:lang w:bidi="ar-SA"/>
              </w:rPr>
              <w:t>CQ012</w:t>
            </w:r>
          </w:p>
        </w:tc>
        <w:tc>
          <w:tcPr>
            <w:tcW w:w="2910" w:type="dxa"/>
            <w:tcBorders>
              <w:tl2br w:val="nil"/>
              <w:tr2bl w:val="nil"/>
            </w:tcBorders>
            <w:vAlign w:val="center"/>
          </w:tcPr>
          <w:p>
            <w:pPr>
              <w:widowControl/>
              <w:spacing w:line="280" w:lineRule="exact"/>
              <w:jc w:val="center"/>
              <w:textAlignment w:val="center"/>
              <w:rPr>
                <w:rFonts w:hint="eastAsia"/>
                <w:szCs w:val="21"/>
              </w:rPr>
            </w:pPr>
            <w:r>
              <w:rPr>
                <w:rFonts w:hint="eastAsia" w:ascii="宋体" w:cs="宋体"/>
                <w:kern w:val="0"/>
                <w:szCs w:val="21"/>
                <w:lang w:bidi="ar-SA"/>
              </w:rPr>
              <w:t>醴陵洪鑫矿业有限公司石景冲银矿</w:t>
            </w:r>
          </w:p>
        </w:tc>
        <w:tc>
          <w:tcPr>
            <w:tcW w:w="915" w:type="dxa"/>
            <w:tcBorders>
              <w:tl2br w:val="nil"/>
              <w:tr2bl w:val="nil"/>
            </w:tcBorders>
            <w:vAlign w:val="center"/>
          </w:tcPr>
          <w:p>
            <w:pPr>
              <w:widowControl/>
              <w:spacing w:line="280" w:lineRule="exact"/>
              <w:jc w:val="center"/>
              <w:textAlignment w:val="center"/>
              <w:rPr>
                <w:rFonts w:hint="eastAsia"/>
                <w:color w:val="FF0000"/>
                <w:szCs w:val="21"/>
              </w:rPr>
            </w:pPr>
            <w:r>
              <w:rPr>
                <w:rFonts w:hint="eastAsia" w:ascii="宋体" w:cs="宋体"/>
                <w:color w:val="000000"/>
                <w:kern w:val="0"/>
                <w:szCs w:val="21"/>
                <w:lang w:bidi="ar-SA"/>
              </w:rPr>
              <w:t>银矿</w:t>
            </w:r>
          </w:p>
        </w:tc>
        <w:tc>
          <w:tcPr>
            <w:tcW w:w="960" w:type="dxa"/>
            <w:tcBorders>
              <w:tl2br w:val="nil"/>
              <w:tr2bl w:val="nil"/>
            </w:tcBorders>
            <w:vAlign w:val="center"/>
          </w:tcPr>
          <w:p>
            <w:pPr>
              <w:widowControl/>
              <w:spacing w:line="280" w:lineRule="exact"/>
              <w:jc w:val="center"/>
              <w:textAlignment w:val="center"/>
              <w:rPr>
                <w:color w:val="FF0000"/>
                <w:szCs w:val="21"/>
              </w:rPr>
            </w:pPr>
            <w:r>
              <w:rPr>
                <w:color w:val="000000"/>
                <w:kern w:val="0"/>
                <w:szCs w:val="21"/>
                <w:lang w:bidi="ar-SA"/>
              </w:rPr>
              <w:t>1.2386</w:t>
            </w:r>
          </w:p>
        </w:tc>
        <w:tc>
          <w:tcPr>
            <w:tcW w:w="1080" w:type="dxa"/>
            <w:tcBorders>
              <w:tl2br w:val="nil"/>
              <w:tr2bl w:val="nil"/>
            </w:tcBorders>
            <w:vAlign w:val="center"/>
          </w:tcPr>
          <w:p>
            <w:pPr>
              <w:spacing w:line="280" w:lineRule="exact"/>
              <w:jc w:val="center"/>
              <w:rPr>
                <w:rFonts w:hint="eastAsia"/>
                <w:color w:val="FF0000"/>
                <w:szCs w:val="21"/>
              </w:rPr>
            </w:pPr>
            <w:r>
              <w:rPr>
                <w:rFonts w:hint="eastAsia"/>
                <w:szCs w:val="21"/>
              </w:rPr>
              <w:t>地下开采</w:t>
            </w:r>
          </w:p>
        </w:tc>
        <w:tc>
          <w:tcPr>
            <w:tcW w:w="1126" w:type="dxa"/>
            <w:tcBorders>
              <w:tl2br w:val="nil"/>
              <w:tr2bl w:val="nil"/>
            </w:tcBorders>
            <w:vAlign w:val="center"/>
          </w:tcPr>
          <w:p>
            <w:pPr>
              <w:spacing w:line="280" w:lineRule="exact"/>
              <w:jc w:val="center"/>
              <w:rPr>
                <w:rFonts w:hint="eastAsia"/>
                <w:szCs w:val="21"/>
              </w:rPr>
            </w:pPr>
            <w:r>
              <w:rPr>
                <w:rFonts w:hint="eastAsia"/>
                <w:szCs w:val="21"/>
              </w:rPr>
              <w:t>均楚镇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tcBorders>
              <w:tl2br w:val="nil"/>
              <w:tr2bl w:val="nil"/>
            </w:tcBorders>
            <w:vAlign w:val="center"/>
          </w:tcPr>
          <w:p>
            <w:pPr>
              <w:spacing w:line="280" w:lineRule="exact"/>
              <w:jc w:val="center"/>
              <w:rPr>
                <w:rFonts w:hint="eastAsia"/>
                <w:szCs w:val="21"/>
              </w:rPr>
            </w:pPr>
            <w:r>
              <w:rPr>
                <w:rFonts w:hint="eastAsia"/>
                <w:szCs w:val="21"/>
              </w:rPr>
              <w:t>13</w:t>
            </w:r>
          </w:p>
        </w:tc>
        <w:tc>
          <w:tcPr>
            <w:tcW w:w="885" w:type="dxa"/>
            <w:tcBorders>
              <w:tl2br w:val="nil"/>
              <w:tr2bl w:val="nil"/>
            </w:tcBorders>
            <w:vAlign w:val="center"/>
          </w:tcPr>
          <w:p>
            <w:pPr>
              <w:widowControl/>
              <w:spacing w:line="280" w:lineRule="exact"/>
              <w:jc w:val="center"/>
              <w:textAlignment w:val="center"/>
              <w:rPr>
                <w:rFonts w:hint="eastAsia"/>
                <w:szCs w:val="21"/>
              </w:rPr>
            </w:pPr>
            <w:r>
              <w:rPr>
                <w:rFonts w:ascii="Calibri" w:hAnsi="Calibri" w:cs="Calibri"/>
                <w:kern w:val="0"/>
                <w:szCs w:val="21"/>
                <w:lang w:bidi="ar-SA"/>
              </w:rPr>
              <w:t>CQ013</w:t>
            </w:r>
          </w:p>
        </w:tc>
        <w:tc>
          <w:tcPr>
            <w:tcW w:w="2910" w:type="dxa"/>
            <w:tcBorders>
              <w:tl2br w:val="nil"/>
              <w:tr2bl w:val="nil"/>
            </w:tcBorders>
            <w:vAlign w:val="center"/>
          </w:tcPr>
          <w:p>
            <w:pPr>
              <w:spacing w:line="280" w:lineRule="exact"/>
              <w:jc w:val="center"/>
              <w:rPr>
                <w:rFonts w:hint="eastAsia"/>
                <w:szCs w:val="21"/>
              </w:rPr>
            </w:pPr>
            <w:r>
              <w:rPr>
                <w:rFonts w:hint="eastAsia"/>
                <w:szCs w:val="21"/>
              </w:rPr>
              <w:t>湖南省醴陵市錾石矿区钨锡矿详查</w:t>
            </w:r>
          </w:p>
        </w:tc>
        <w:tc>
          <w:tcPr>
            <w:tcW w:w="915" w:type="dxa"/>
            <w:tcBorders>
              <w:tl2br w:val="nil"/>
              <w:tr2bl w:val="nil"/>
            </w:tcBorders>
            <w:vAlign w:val="center"/>
          </w:tcPr>
          <w:p>
            <w:pPr>
              <w:widowControl/>
              <w:spacing w:line="280" w:lineRule="exact"/>
              <w:jc w:val="center"/>
              <w:textAlignment w:val="center"/>
              <w:rPr>
                <w:rFonts w:hint="eastAsia"/>
                <w:color w:val="FF0000"/>
                <w:szCs w:val="21"/>
              </w:rPr>
            </w:pPr>
            <w:r>
              <w:rPr>
                <w:rFonts w:hint="eastAsia" w:ascii="宋体" w:cs="宋体"/>
                <w:color w:val="000000"/>
                <w:kern w:val="0"/>
                <w:szCs w:val="21"/>
                <w:lang w:bidi="ar-SA"/>
              </w:rPr>
              <w:t>钨矿</w:t>
            </w:r>
          </w:p>
        </w:tc>
        <w:tc>
          <w:tcPr>
            <w:tcW w:w="960" w:type="dxa"/>
            <w:tcBorders>
              <w:tl2br w:val="nil"/>
              <w:tr2bl w:val="nil"/>
            </w:tcBorders>
            <w:vAlign w:val="center"/>
          </w:tcPr>
          <w:p>
            <w:pPr>
              <w:widowControl/>
              <w:spacing w:line="280" w:lineRule="exact"/>
              <w:jc w:val="center"/>
              <w:textAlignment w:val="center"/>
              <w:rPr>
                <w:color w:val="FF0000"/>
                <w:szCs w:val="21"/>
              </w:rPr>
            </w:pPr>
            <w:r>
              <w:rPr>
                <w:color w:val="000000"/>
                <w:kern w:val="0"/>
                <w:szCs w:val="21"/>
                <w:lang w:bidi="ar-SA"/>
              </w:rPr>
              <w:t>2.2328</w:t>
            </w:r>
          </w:p>
        </w:tc>
        <w:tc>
          <w:tcPr>
            <w:tcW w:w="1080" w:type="dxa"/>
            <w:tcBorders>
              <w:tl2br w:val="nil"/>
              <w:tr2bl w:val="nil"/>
            </w:tcBorders>
            <w:vAlign w:val="center"/>
          </w:tcPr>
          <w:p>
            <w:pPr>
              <w:spacing w:line="280" w:lineRule="exact"/>
              <w:jc w:val="center"/>
              <w:rPr>
                <w:rFonts w:hint="eastAsia"/>
                <w:color w:val="FF0000"/>
                <w:szCs w:val="21"/>
              </w:rPr>
            </w:pPr>
            <w:r>
              <w:rPr>
                <w:rFonts w:hint="eastAsia"/>
                <w:szCs w:val="21"/>
              </w:rPr>
              <w:t>地下开采</w:t>
            </w:r>
          </w:p>
        </w:tc>
        <w:tc>
          <w:tcPr>
            <w:tcW w:w="1126" w:type="dxa"/>
            <w:tcBorders>
              <w:tl2br w:val="nil"/>
              <w:tr2bl w:val="nil"/>
            </w:tcBorders>
            <w:vAlign w:val="center"/>
          </w:tcPr>
          <w:p>
            <w:pPr>
              <w:spacing w:line="280" w:lineRule="exact"/>
              <w:jc w:val="center"/>
              <w:rPr>
                <w:rFonts w:hint="eastAsia"/>
                <w:szCs w:val="21"/>
              </w:rPr>
            </w:pPr>
            <w:r>
              <w:rPr>
                <w:rFonts w:hint="eastAsia"/>
                <w:szCs w:val="21"/>
              </w:rPr>
              <w:t>明月镇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tcBorders>
              <w:tl2br w:val="nil"/>
              <w:tr2bl w:val="nil"/>
            </w:tcBorders>
            <w:vAlign w:val="center"/>
          </w:tcPr>
          <w:p>
            <w:pPr>
              <w:spacing w:line="280" w:lineRule="exact"/>
              <w:jc w:val="center"/>
              <w:rPr>
                <w:rFonts w:hint="eastAsia"/>
                <w:szCs w:val="21"/>
              </w:rPr>
            </w:pPr>
            <w:r>
              <w:rPr>
                <w:rFonts w:hint="eastAsia"/>
                <w:szCs w:val="21"/>
              </w:rPr>
              <w:t>14</w:t>
            </w:r>
          </w:p>
        </w:tc>
        <w:tc>
          <w:tcPr>
            <w:tcW w:w="885" w:type="dxa"/>
            <w:tcBorders>
              <w:tl2br w:val="nil"/>
              <w:tr2bl w:val="nil"/>
            </w:tcBorders>
            <w:vAlign w:val="center"/>
          </w:tcPr>
          <w:p>
            <w:pPr>
              <w:widowControl/>
              <w:spacing w:line="280" w:lineRule="exact"/>
              <w:jc w:val="center"/>
              <w:textAlignment w:val="center"/>
              <w:rPr>
                <w:rFonts w:hint="eastAsia"/>
                <w:szCs w:val="21"/>
              </w:rPr>
            </w:pPr>
            <w:r>
              <w:rPr>
                <w:rFonts w:ascii="Calibri" w:hAnsi="Calibri" w:cs="Calibri"/>
                <w:kern w:val="0"/>
                <w:szCs w:val="21"/>
                <w:lang w:bidi="ar-SA"/>
              </w:rPr>
              <w:t>CQ014</w:t>
            </w:r>
          </w:p>
        </w:tc>
        <w:tc>
          <w:tcPr>
            <w:tcW w:w="2910" w:type="dxa"/>
            <w:tcBorders>
              <w:tl2br w:val="nil"/>
              <w:tr2bl w:val="nil"/>
            </w:tcBorders>
            <w:vAlign w:val="center"/>
          </w:tcPr>
          <w:p>
            <w:pPr>
              <w:widowControl/>
              <w:spacing w:line="280" w:lineRule="exact"/>
              <w:jc w:val="center"/>
              <w:textAlignment w:val="center"/>
              <w:rPr>
                <w:rFonts w:hint="eastAsia"/>
                <w:szCs w:val="21"/>
              </w:rPr>
            </w:pPr>
            <w:r>
              <w:rPr>
                <w:rFonts w:hint="eastAsia" w:ascii="宋体" w:cs="宋体"/>
                <w:kern w:val="0"/>
                <w:szCs w:val="21"/>
                <w:lang w:bidi="ar-SA"/>
              </w:rPr>
              <w:t>醴陵市大障万冲坡煤矿</w:t>
            </w:r>
          </w:p>
        </w:tc>
        <w:tc>
          <w:tcPr>
            <w:tcW w:w="915" w:type="dxa"/>
            <w:tcBorders>
              <w:tl2br w:val="nil"/>
              <w:tr2bl w:val="nil"/>
            </w:tcBorders>
            <w:vAlign w:val="center"/>
          </w:tcPr>
          <w:p>
            <w:pPr>
              <w:widowControl/>
              <w:spacing w:line="280" w:lineRule="exact"/>
              <w:jc w:val="center"/>
              <w:textAlignment w:val="center"/>
              <w:rPr>
                <w:rFonts w:hint="eastAsia"/>
                <w:color w:val="FF0000"/>
                <w:szCs w:val="21"/>
              </w:rPr>
            </w:pPr>
            <w:r>
              <w:rPr>
                <w:rFonts w:hint="eastAsia" w:ascii="宋体" w:cs="宋体"/>
                <w:color w:val="000000"/>
                <w:kern w:val="0"/>
                <w:szCs w:val="21"/>
                <w:lang w:bidi="ar-SA"/>
              </w:rPr>
              <w:t>煤</w:t>
            </w:r>
          </w:p>
        </w:tc>
        <w:tc>
          <w:tcPr>
            <w:tcW w:w="960" w:type="dxa"/>
            <w:tcBorders>
              <w:tl2br w:val="nil"/>
              <w:tr2bl w:val="nil"/>
            </w:tcBorders>
            <w:vAlign w:val="center"/>
          </w:tcPr>
          <w:p>
            <w:pPr>
              <w:widowControl/>
              <w:spacing w:line="280" w:lineRule="exact"/>
              <w:jc w:val="center"/>
              <w:textAlignment w:val="center"/>
              <w:rPr>
                <w:color w:val="FF0000"/>
                <w:szCs w:val="21"/>
              </w:rPr>
            </w:pPr>
            <w:r>
              <w:rPr>
                <w:color w:val="000000"/>
                <w:kern w:val="0"/>
                <w:szCs w:val="21"/>
                <w:lang w:bidi="ar-SA"/>
              </w:rPr>
              <w:t>0.5337</w:t>
            </w:r>
          </w:p>
        </w:tc>
        <w:tc>
          <w:tcPr>
            <w:tcW w:w="1080" w:type="dxa"/>
            <w:tcBorders>
              <w:tl2br w:val="nil"/>
              <w:tr2bl w:val="nil"/>
            </w:tcBorders>
            <w:vAlign w:val="center"/>
          </w:tcPr>
          <w:p>
            <w:pPr>
              <w:spacing w:line="280" w:lineRule="exact"/>
              <w:jc w:val="center"/>
              <w:rPr>
                <w:rFonts w:hint="eastAsia"/>
                <w:color w:val="FF0000"/>
                <w:szCs w:val="21"/>
              </w:rPr>
            </w:pPr>
            <w:r>
              <w:rPr>
                <w:rFonts w:hint="eastAsia"/>
                <w:szCs w:val="21"/>
              </w:rPr>
              <w:t>地下开采</w:t>
            </w:r>
          </w:p>
        </w:tc>
        <w:tc>
          <w:tcPr>
            <w:tcW w:w="1126" w:type="dxa"/>
            <w:tcBorders>
              <w:tl2br w:val="nil"/>
              <w:tr2bl w:val="nil"/>
            </w:tcBorders>
            <w:vAlign w:val="center"/>
          </w:tcPr>
          <w:p>
            <w:pPr>
              <w:spacing w:line="280" w:lineRule="exact"/>
              <w:jc w:val="center"/>
              <w:rPr>
                <w:rFonts w:hint="eastAsia"/>
                <w:szCs w:val="21"/>
              </w:rPr>
            </w:pPr>
            <w:r>
              <w:rPr>
                <w:rFonts w:hint="eastAsia"/>
                <w:szCs w:val="21"/>
              </w:rPr>
              <w:t>明月镇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tcBorders>
              <w:tl2br w:val="nil"/>
              <w:tr2bl w:val="nil"/>
            </w:tcBorders>
            <w:vAlign w:val="center"/>
          </w:tcPr>
          <w:p>
            <w:pPr>
              <w:spacing w:line="280" w:lineRule="exact"/>
              <w:jc w:val="center"/>
              <w:rPr>
                <w:rFonts w:hint="eastAsia"/>
                <w:szCs w:val="21"/>
              </w:rPr>
            </w:pPr>
            <w:r>
              <w:rPr>
                <w:rFonts w:hint="eastAsia"/>
                <w:szCs w:val="21"/>
              </w:rPr>
              <w:t>15</w:t>
            </w:r>
          </w:p>
        </w:tc>
        <w:tc>
          <w:tcPr>
            <w:tcW w:w="885" w:type="dxa"/>
            <w:tcBorders>
              <w:tl2br w:val="nil"/>
              <w:tr2bl w:val="nil"/>
            </w:tcBorders>
            <w:vAlign w:val="center"/>
          </w:tcPr>
          <w:p>
            <w:pPr>
              <w:widowControl/>
              <w:spacing w:line="280" w:lineRule="exact"/>
              <w:jc w:val="center"/>
              <w:textAlignment w:val="center"/>
              <w:rPr>
                <w:rFonts w:hint="eastAsia"/>
                <w:szCs w:val="21"/>
              </w:rPr>
            </w:pPr>
            <w:r>
              <w:rPr>
                <w:rFonts w:ascii="Calibri" w:hAnsi="Calibri" w:cs="Calibri"/>
                <w:kern w:val="0"/>
                <w:szCs w:val="21"/>
                <w:lang w:bidi="ar-SA"/>
              </w:rPr>
              <w:t>CQ015</w:t>
            </w:r>
          </w:p>
        </w:tc>
        <w:tc>
          <w:tcPr>
            <w:tcW w:w="2910" w:type="dxa"/>
            <w:tcBorders>
              <w:tl2br w:val="nil"/>
              <w:tr2bl w:val="nil"/>
            </w:tcBorders>
            <w:vAlign w:val="center"/>
          </w:tcPr>
          <w:p>
            <w:pPr>
              <w:widowControl/>
              <w:spacing w:line="280" w:lineRule="exact"/>
              <w:jc w:val="center"/>
              <w:textAlignment w:val="center"/>
              <w:rPr>
                <w:rFonts w:hint="eastAsia"/>
                <w:szCs w:val="21"/>
              </w:rPr>
            </w:pPr>
            <w:r>
              <w:rPr>
                <w:rFonts w:hint="eastAsia" w:ascii="宋体" w:cs="宋体"/>
                <w:kern w:val="0"/>
                <w:szCs w:val="21"/>
                <w:lang w:bidi="ar-SA"/>
              </w:rPr>
              <w:t>醴陵市马颈坳煤矿</w:t>
            </w:r>
          </w:p>
        </w:tc>
        <w:tc>
          <w:tcPr>
            <w:tcW w:w="915" w:type="dxa"/>
            <w:tcBorders>
              <w:tl2br w:val="nil"/>
              <w:tr2bl w:val="nil"/>
            </w:tcBorders>
            <w:vAlign w:val="center"/>
          </w:tcPr>
          <w:p>
            <w:pPr>
              <w:widowControl/>
              <w:spacing w:line="280" w:lineRule="exact"/>
              <w:jc w:val="center"/>
              <w:textAlignment w:val="center"/>
              <w:rPr>
                <w:rFonts w:hint="eastAsia"/>
                <w:color w:val="FF0000"/>
                <w:szCs w:val="21"/>
              </w:rPr>
            </w:pPr>
            <w:r>
              <w:rPr>
                <w:rFonts w:hint="eastAsia" w:ascii="宋体" w:cs="宋体"/>
                <w:color w:val="000000"/>
                <w:kern w:val="0"/>
                <w:szCs w:val="21"/>
                <w:lang w:bidi="ar-SA"/>
              </w:rPr>
              <w:t>煤</w:t>
            </w:r>
          </w:p>
        </w:tc>
        <w:tc>
          <w:tcPr>
            <w:tcW w:w="960" w:type="dxa"/>
            <w:tcBorders>
              <w:tl2br w:val="nil"/>
              <w:tr2bl w:val="nil"/>
            </w:tcBorders>
            <w:vAlign w:val="center"/>
          </w:tcPr>
          <w:p>
            <w:pPr>
              <w:widowControl/>
              <w:spacing w:line="280" w:lineRule="exact"/>
              <w:jc w:val="center"/>
              <w:textAlignment w:val="center"/>
              <w:rPr>
                <w:color w:val="FF0000"/>
                <w:szCs w:val="21"/>
              </w:rPr>
            </w:pPr>
            <w:r>
              <w:rPr>
                <w:color w:val="000000"/>
                <w:kern w:val="0"/>
                <w:szCs w:val="21"/>
                <w:lang w:bidi="ar-SA"/>
              </w:rPr>
              <w:t>0.74</w:t>
            </w:r>
          </w:p>
        </w:tc>
        <w:tc>
          <w:tcPr>
            <w:tcW w:w="1080" w:type="dxa"/>
            <w:tcBorders>
              <w:tl2br w:val="nil"/>
              <w:tr2bl w:val="nil"/>
            </w:tcBorders>
            <w:vAlign w:val="center"/>
          </w:tcPr>
          <w:p>
            <w:pPr>
              <w:spacing w:line="280" w:lineRule="exact"/>
              <w:jc w:val="center"/>
              <w:rPr>
                <w:rFonts w:hint="eastAsia"/>
                <w:color w:val="FF0000"/>
                <w:szCs w:val="21"/>
              </w:rPr>
            </w:pPr>
            <w:r>
              <w:rPr>
                <w:rFonts w:hint="eastAsia"/>
                <w:szCs w:val="21"/>
              </w:rPr>
              <w:t>地下开采</w:t>
            </w:r>
          </w:p>
        </w:tc>
        <w:tc>
          <w:tcPr>
            <w:tcW w:w="1126" w:type="dxa"/>
            <w:tcBorders>
              <w:tl2br w:val="nil"/>
              <w:tr2bl w:val="nil"/>
            </w:tcBorders>
            <w:vAlign w:val="center"/>
          </w:tcPr>
          <w:p>
            <w:pPr>
              <w:spacing w:line="280" w:lineRule="exact"/>
              <w:jc w:val="center"/>
              <w:rPr>
                <w:rFonts w:hint="eastAsia"/>
                <w:szCs w:val="21"/>
              </w:rPr>
            </w:pPr>
            <w:r>
              <w:rPr>
                <w:rFonts w:hint="eastAsia"/>
                <w:szCs w:val="21"/>
              </w:rPr>
              <w:t>王仙镇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tcBorders>
              <w:tl2br w:val="nil"/>
              <w:tr2bl w:val="nil"/>
            </w:tcBorders>
            <w:vAlign w:val="center"/>
          </w:tcPr>
          <w:p>
            <w:pPr>
              <w:spacing w:line="280" w:lineRule="exact"/>
              <w:jc w:val="center"/>
              <w:rPr>
                <w:rFonts w:hint="eastAsia"/>
                <w:szCs w:val="21"/>
              </w:rPr>
            </w:pPr>
            <w:r>
              <w:rPr>
                <w:rFonts w:hint="eastAsia"/>
                <w:szCs w:val="21"/>
              </w:rPr>
              <w:t>16</w:t>
            </w:r>
          </w:p>
        </w:tc>
        <w:tc>
          <w:tcPr>
            <w:tcW w:w="885" w:type="dxa"/>
            <w:tcBorders>
              <w:tl2br w:val="nil"/>
              <w:tr2bl w:val="nil"/>
            </w:tcBorders>
            <w:vAlign w:val="center"/>
          </w:tcPr>
          <w:p>
            <w:pPr>
              <w:widowControl/>
              <w:spacing w:line="280" w:lineRule="exact"/>
              <w:jc w:val="center"/>
              <w:textAlignment w:val="center"/>
              <w:rPr>
                <w:rFonts w:hint="eastAsia"/>
                <w:szCs w:val="21"/>
              </w:rPr>
            </w:pPr>
            <w:r>
              <w:rPr>
                <w:rFonts w:ascii="Calibri" w:hAnsi="Calibri" w:cs="Calibri"/>
                <w:kern w:val="0"/>
                <w:szCs w:val="21"/>
                <w:lang w:bidi="ar-SA"/>
              </w:rPr>
              <w:t>CQ016</w:t>
            </w:r>
          </w:p>
        </w:tc>
        <w:tc>
          <w:tcPr>
            <w:tcW w:w="2910" w:type="dxa"/>
            <w:tcBorders>
              <w:tl2br w:val="nil"/>
              <w:tr2bl w:val="nil"/>
            </w:tcBorders>
            <w:vAlign w:val="center"/>
          </w:tcPr>
          <w:p>
            <w:pPr>
              <w:widowControl/>
              <w:spacing w:line="280" w:lineRule="exact"/>
              <w:jc w:val="center"/>
              <w:textAlignment w:val="center"/>
              <w:rPr>
                <w:rFonts w:hint="eastAsia"/>
                <w:szCs w:val="21"/>
              </w:rPr>
            </w:pPr>
            <w:r>
              <w:rPr>
                <w:rFonts w:hint="eastAsia" w:ascii="宋体" w:cs="宋体"/>
                <w:kern w:val="0"/>
                <w:szCs w:val="21"/>
                <w:lang w:bidi="ar-SA"/>
              </w:rPr>
              <w:t>醴陵市北冲煤矿</w:t>
            </w:r>
          </w:p>
        </w:tc>
        <w:tc>
          <w:tcPr>
            <w:tcW w:w="915" w:type="dxa"/>
            <w:tcBorders>
              <w:tl2br w:val="nil"/>
              <w:tr2bl w:val="nil"/>
            </w:tcBorders>
            <w:vAlign w:val="center"/>
          </w:tcPr>
          <w:p>
            <w:pPr>
              <w:widowControl/>
              <w:spacing w:line="280" w:lineRule="exact"/>
              <w:jc w:val="center"/>
              <w:textAlignment w:val="center"/>
              <w:rPr>
                <w:rFonts w:hint="eastAsia"/>
                <w:color w:val="FF0000"/>
                <w:szCs w:val="21"/>
              </w:rPr>
            </w:pPr>
            <w:r>
              <w:rPr>
                <w:rFonts w:hint="eastAsia" w:ascii="宋体" w:cs="宋体"/>
                <w:color w:val="000000"/>
                <w:kern w:val="0"/>
                <w:szCs w:val="21"/>
                <w:lang w:bidi="ar-SA"/>
              </w:rPr>
              <w:t>煤</w:t>
            </w:r>
          </w:p>
        </w:tc>
        <w:tc>
          <w:tcPr>
            <w:tcW w:w="960" w:type="dxa"/>
            <w:tcBorders>
              <w:tl2br w:val="nil"/>
              <w:tr2bl w:val="nil"/>
            </w:tcBorders>
            <w:vAlign w:val="center"/>
          </w:tcPr>
          <w:p>
            <w:pPr>
              <w:widowControl/>
              <w:spacing w:line="280" w:lineRule="exact"/>
              <w:jc w:val="center"/>
              <w:textAlignment w:val="center"/>
              <w:rPr>
                <w:color w:val="FF0000"/>
                <w:szCs w:val="21"/>
              </w:rPr>
            </w:pPr>
            <w:r>
              <w:rPr>
                <w:color w:val="000000"/>
                <w:kern w:val="0"/>
                <w:szCs w:val="21"/>
                <w:lang w:bidi="ar-SA"/>
              </w:rPr>
              <w:t>0.5566</w:t>
            </w:r>
          </w:p>
        </w:tc>
        <w:tc>
          <w:tcPr>
            <w:tcW w:w="1080" w:type="dxa"/>
            <w:tcBorders>
              <w:tl2br w:val="nil"/>
              <w:tr2bl w:val="nil"/>
            </w:tcBorders>
            <w:vAlign w:val="center"/>
          </w:tcPr>
          <w:p>
            <w:pPr>
              <w:spacing w:line="280" w:lineRule="exact"/>
              <w:jc w:val="center"/>
              <w:rPr>
                <w:rFonts w:hint="eastAsia"/>
                <w:color w:val="FF0000"/>
                <w:szCs w:val="21"/>
              </w:rPr>
            </w:pPr>
            <w:r>
              <w:rPr>
                <w:rFonts w:hint="eastAsia"/>
                <w:szCs w:val="21"/>
              </w:rPr>
              <w:t>地下开采</w:t>
            </w:r>
          </w:p>
        </w:tc>
        <w:tc>
          <w:tcPr>
            <w:tcW w:w="1126" w:type="dxa"/>
            <w:tcBorders>
              <w:tl2br w:val="nil"/>
              <w:tr2bl w:val="nil"/>
            </w:tcBorders>
            <w:vAlign w:val="center"/>
          </w:tcPr>
          <w:p>
            <w:pPr>
              <w:spacing w:line="280" w:lineRule="exact"/>
              <w:jc w:val="center"/>
              <w:rPr>
                <w:rFonts w:hint="eastAsia"/>
                <w:szCs w:val="21"/>
              </w:rPr>
            </w:pPr>
            <w:r>
              <w:rPr>
                <w:rFonts w:hint="eastAsia"/>
                <w:szCs w:val="21"/>
              </w:rPr>
              <w:t>明月镇</w:t>
            </w:r>
          </w:p>
        </w:tc>
      </w:tr>
    </w:tbl>
    <w:p>
      <w:pPr>
        <w:pStyle w:val="4"/>
        <w:rPr>
          <w:rFonts w:hint="eastAsia"/>
        </w:rPr>
      </w:pPr>
      <w:bookmarkStart w:id="18" w:name="_Toc512601657"/>
      <w:r>
        <w:rPr>
          <w:rFonts w:hint="eastAsia"/>
        </w:rPr>
        <w:t>3.2.2 分区调整</w:t>
      </w:r>
      <w:bookmarkEnd w:id="18"/>
      <w:r>
        <w:rPr>
          <w:rFonts w:hint="eastAsia"/>
        </w:rPr>
        <w:t xml:space="preserve"> </w:t>
      </w:r>
    </w:p>
    <w:p>
      <w:pPr>
        <w:ind w:firstLine="560" w:firstLineChars="200"/>
        <w:rPr>
          <w:rFonts w:hint="eastAsia"/>
          <w:b/>
          <w:bCs/>
          <w:sz w:val="32"/>
          <w:szCs w:val="32"/>
        </w:rPr>
      </w:pPr>
      <w:r>
        <w:rPr>
          <w:rFonts w:hint="eastAsia"/>
          <w:sz w:val="28"/>
          <w:szCs w:val="28"/>
        </w:rPr>
        <w:t>本方案不涉及三区范围的调整。</w:t>
      </w:r>
      <w:r>
        <w:rPr>
          <w:rFonts w:hint="eastAsia"/>
          <w:b/>
          <w:bCs/>
          <w:sz w:val="32"/>
          <w:szCs w:val="32"/>
        </w:rPr>
        <w:t xml:space="preserve"> </w:t>
      </w:r>
    </w:p>
    <w:p>
      <w:pPr>
        <w:pStyle w:val="4"/>
        <w:rPr>
          <w:rFonts w:hint="eastAsia"/>
        </w:rPr>
      </w:pPr>
      <w:bookmarkStart w:id="19" w:name="_Toc512601658"/>
      <w:r>
        <w:rPr>
          <w:rFonts w:hint="eastAsia"/>
        </w:rPr>
        <w:t>3.2.3 区划调整</w:t>
      </w:r>
      <w:bookmarkEnd w:id="19"/>
      <w:r>
        <w:rPr>
          <w:rFonts w:hint="eastAsia"/>
        </w:rPr>
        <w:t xml:space="preserve"> </w:t>
      </w:r>
    </w:p>
    <w:p>
      <w:pPr>
        <w:ind w:firstLine="560" w:firstLineChars="200"/>
        <w:rPr>
          <w:rFonts w:hint="eastAsia"/>
          <w:color w:val="FF0000"/>
          <w:sz w:val="28"/>
          <w:szCs w:val="28"/>
        </w:rPr>
      </w:pPr>
      <w:r>
        <w:rPr>
          <w:rFonts w:hint="eastAsia"/>
          <w:sz w:val="28"/>
          <w:szCs w:val="28"/>
        </w:rPr>
        <w:t>本方案涉及探矿权设置区划、省级发证采矿权设置区划、市（县）级发证采矿权设置区划调整。主要调整内容为新设1个探矿权，新设1 个省级发证采矿权（探转采）开采规划区块，注销1个市（县）发证采矿权开采规划区块。现将新设探矿权、采矿权开采规划区块，注销采矿权规划区块介绍如下：</w:t>
      </w:r>
      <w:r>
        <w:rPr>
          <w:rFonts w:hint="eastAsia"/>
          <w:color w:val="FF0000"/>
          <w:sz w:val="28"/>
          <w:szCs w:val="28"/>
        </w:rPr>
        <w:t xml:space="preserve"> </w:t>
      </w:r>
    </w:p>
    <w:p>
      <w:pPr>
        <w:ind w:firstLine="562" w:firstLineChars="200"/>
        <w:rPr>
          <w:rFonts w:hint="eastAsia"/>
          <w:b/>
          <w:sz w:val="28"/>
          <w:szCs w:val="28"/>
        </w:rPr>
      </w:pPr>
      <w:r>
        <w:rPr>
          <w:rFonts w:hint="eastAsia"/>
          <w:b/>
          <w:sz w:val="28"/>
          <w:szCs w:val="28"/>
        </w:rPr>
        <w:t xml:space="preserve">(1) KQ037：湖南省醴陵市浦口镇十八坡玻璃用砂石英砂岩矿详查 </w:t>
      </w:r>
    </w:p>
    <w:p>
      <w:pPr>
        <w:ind w:firstLine="560" w:firstLineChars="200"/>
        <w:rPr>
          <w:rFonts w:hint="eastAsia"/>
          <w:sz w:val="28"/>
          <w:szCs w:val="28"/>
        </w:rPr>
      </w:pPr>
      <w:r>
        <w:rPr>
          <w:rFonts w:hint="eastAsia"/>
          <w:sz w:val="28"/>
          <w:szCs w:val="28"/>
        </w:rPr>
        <w:t xml:space="preserve">① 拟新设探矿权基本情况 </w:t>
      </w:r>
    </w:p>
    <w:p>
      <w:pPr>
        <w:ind w:firstLine="560" w:firstLineChars="200"/>
        <w:rPr>
          <w:rFonts w:hint="eastAsia"/>
          <w:sz w:val="28"/>
          <w:szCs w:val="28"/>
        </w:rPr>
      </w:pPr>
      <w:r>
        <w:rPr>
          <w:rFonts w:hint="eastAsia"/>
          <w:sz w:val="28"/>
          <w:szCs w:val="28"/>
        </w:rPr>
        <w:t>拟新设探矿权位于湖南省醴陵市浦口镇碧泉村（现改名浦口村），距醴陵市东南约10km。调查区地理坐标：东经113°36′15″～113°37′15″、北纬27°47′00″～27°48′00″。G106在矿区东部外围约2.2km处通过，矿山有砂石公路与其相连，交通较为方便。</w:t>
      </w:r>
    </w:p>
    <w:p>
      <w:pPr>
        <w:ind w:firstLine="560" w:firstLineChars="200"/>
        <w:rPr>
          <w:rFonts w:hint="eastAsia"/>
          <w:sz w:val="28"/>
          <w:szCs w:val="28"/>
        </w:rPr>
      </w:pPr>
      <w:r>
        <w:rPr>
          <w:rFonts w:hint="eastAsia"/>
          <w:sz w:val="28"/>
          <w:szCs w:val="28"/>
        </w:rPr>
        <w:t>2018年元月，为满足</w:t>
      </w:r>
      <w:r>
        <w:rPr>
          <w:sz w:val="28"/>
          <w:szCs w:val="28"/>
        </w:rPr>
        <w:t>株洲</w:t>
      </w:r>
      <w:r>
        <w:rPr>
          <w:rFonts w:hint="eastAsia"/>
          <w:sz w:val="28"/>
          <w:szCs w:val="28"/>
        </w:rPr>
        <w:t>旗滨集团股份</w:t>
      </w:r>
      <w:r>
        <w:rPr>
          <w:sz w:val="28"/>
          <w:szCs w:val="28"/>
        </w:rPr>
        <w:t>有限公司</w:t>
      </w:r>
      <w:r>
        <w:rPr>
          <w:rFonts w:hint="eastAsia"/>
          <w:sz w:val="28"/>
          <w:szCs w:val="28"/>
        </w:rPr>
        <w:t>醴陵电子玻璃生产线项目对硅砂需求，经醴陵市人民政府同意，拟将醴陵市矿产资源总体规划（2016-2020年）进行调整并新设立该探矿权。</w:t>
      </w:r>
    </w:p>
    <w:p>
      <w:pPr>
        <w:ind w:firstLine="560" w:firstLineChars="200"/>
        <w:rPr>
          <w:rFonts w:hint="eastAsia"/>
          <w:sz w:val="28"/>
          <w:szCs w:val="28"/>
        </w:rPr>
      </w:pPr>
      <w:r>
        <w:rPr>
          <w:rFonts w:hint="eastAsia"/>
          <w:sz w:val="28"/>
          <w:szCs w:val="28"/>
        </w:rPr>
        <w:t>区域内出露中元古界冷家溪群，晚古生界泥盆系、石炭系、二叠系和中生界地层白垩系地层。区域内地层总体走向北东或北北东，倾向北西或北西西，倾角一般30°～50°。</w:t>
      </w:r>
    </w:p>
    <w:p>
      <w:pPr>
        <w:ind w:firstLine="560" w:firstLineChars="200"/>
        <w:rPr>
          <w:rFonts w:hint="eastAsia"/>
          <w:color w:val="FF0000"/>
          <w:sz w:val="28"/>
          <w:szCs w:val="28"/>
        </w:rPr>
      </w:pPr>
      <w:r>
        <w:rPr>
          <w:rFonts w:hint="eastAsia"/>
          <w:sz w:val="28"/>
          <w:szCs w:val="28"/>
        </w:rPr>
        <w:t>矿区位于扬子地台江南台地东南缘，与南华活动带武功-诸广山褶皱带紧邻，主要由冷家溪群浅变质碎屑岩组成，普遍具低绿片岩相区域浅变质作用。调查区位于醴攸构造盆地东翼，东翼与其下伏地层呈断层接触。区内为一单斜构造，地层走向33°，倾向303°，倾角15°左右，矿区范围内未见断裂构造，属构造简单类型。</w:t>
      </w:r>
    </w:p>
    <w:p>
      <w:pPr>
        <w:ind w:firstLine="560" w:firstLineChars="200"/>
        <w:rPr>
          <w:rFonts w:hint="eastAsia"/>
          <w:sz w:val="28"/>
          <w:szCs w:val="28"/>
        </w:rPr>
      </w:pPr>
      <w:r>
        <w:rPr>
          <w:rFonts w:hint="eastAsia"/>
          <w:sz w:val="28"/>
          <w:szCs w:val="28"/>
        </w:rPr>
        <w:t>矿体赋存于石炭系下统樟树湾组（C</w:t>
      </w:r>
      <w:r>
        <w:rPr>
          <w:rFonts w:hint="eastAsia"/>
          <w:sz w:val="28"/>
          <w:szCs w:val="28"/>
          <w:vertAlign w:val="subscript"/>
        </w:rPr>
        <w:t>1</w:t>
      </w:r>
      <w:r>
        <w:rPr>
          <w:rFonts w:hint="eastAsia"/>
          <w:i/>
          <w:iCs/>
          <w:sz w:val="28"/>
          <w:szCs w:val="28"/>
        </w:rPr>
        <w:t>zs</w:t>
      </w:r>
      <w:r>
        <w:rPr>
          <w:rFonts w:hint="eastAsia"/>
          <w:sz w:val="28"/>
          <w:szCs w:val="28"/>
          <w:vertAlign w:val="superscript"/>
        </w:rPr>
        <w:t>2</w:t>
      </w:r>
      <w:r>
        <w:rPr>
          <w:rFonts w:hint="eastAsia"/>
          <w:sz w:val="28"/>
          <w:szCs w:val="28"/>
        </w:rPr>
        <w:t>），岩性为灰白色石英砂岩，矿体呈层状产出，矿体走向北东，倾向北西，矿体产状313～343°∠13～19°，矿体宽约400m，走向延伸1000m以上，矿体厚度大于90m，规模巨大。</w:t>
      </w:r>
    </w:p>
    <w:p>
      <w:pPr>
        <w:spacing w:line="360" w:lineRule="auto"/>
        <w:ind w:firstLine="560" w:firstLineChars="200"/>
        <w:rPr>
          <w:rFonts w:hint="eastAsia"/>
          <w:bCs/>
          <w:sz w:val="28"/>
          <w:szCs w:val="28"/>
        </w:rPr>
      </w:pPr>
      <w:r>
        <w:rPr>
          <w:rFonts w:hint="eastAsia"/>
          <w:bCs/>
          <w:sz w:val="28"/>
          <w:szCs w:val="28"/>
        </w:rPr>
        <w:t>石英砂岩矿石呈灰白色，中砾结构，块状、厚层状构造；岩石成分主要为：砾石，占80</w:t>
      </w:r>
      <w:r>
        <w:rPr>
          <w:rFonts w:hint="eastAsia"/>
          <w:sz w:val="28"/>
          <w:szCs w:val="28"/>
        </w:rPr>
        <w:t>～</w:t>
      </w:r>
      <w:r>
        <w:rPr>
          <w:rFonts w:hint="eastAsia"/>
          <w:bCs/>
          <w:sz w:val="28"/>
          <w:szCs w:val="28"/>
        </w:rPr>
        <w:t>85%，砾石主要为石英，大小3</w:t>
      </w:r>
      <w:r>
        <w:rPr>
          <w:rFonts w:hint="eastAsia"/>
          <w:sz w:val="28"/>
          <w:szCs w:val="28"/>
        </w:rPr>
        <w:t>～</w:t>
      </w:r>
      <w:r>
        <w:rPr>
          <w:rFonts w:hint="eastAsia"/>
          <w:bCs/>
          <w:sz w:val="28"/>
          <w:szCs w:val="28"/>
        </w:rPr>
        <w:t>6mm，呈浑圆状，分选性较好，磨圆较好，填隙物主要为石英细沙、粉砂，占5</w:t>
      </w:r>
      <w:r>
        <w:rPr>
          <w:rFonts w:hint="eastAsia"/>
          <w:sz w:val="28"/>
          <w:szCs w:val="28"/>
        </w:rPr>
        <w:t>～</w:t>
      </w:r>
      <w:r>
        <w:rPr>
          <w:rFonts w:hint="eastAsia"/>
          <w:bCs/>
          <w:sz w:val="28"/>
          <w:szCs w:val="28"/>
        </w:rPr>
        <w:t>10%，胶结物主要为硅质、少量泥质，占5%；胶结方式为孔隙式胶结，岩石固结程度好。岩石后期受应力作用见少量次生裂隙，裂隙宽1</w:t>
      </w:r>
      <w:r>
        <w:rPr>
          <w:rFonts w:hint="eastAsia"/>
          <w:sz w:val="28"/>
          <w:szCs w:val="28"/>
        </w:rPr>
        <w:t>～</w:t>
      </w:r>
      <w:r>
        <w:rPr>
          <w:rFonts w:hint="eastAsia"/>
          <w:bCs/>
          <w:sz w:val="28"/>
          <w:szCs w:val="28"/>
        </w:rPr>
        <w:t>3mm，沿裂隙充填少量的粘土矿物及氧化铁质。</w:t>
      </w:r>
    </w:p>
    <w:p>
      <w:pPr>
        <w:spacing w:line="360" w:lineRule="auto"/>
        <w:ind w:firstLine="560" w:firstLineChars="200"/>
        <w:rPr>
          <w:rFonts w:hint="eastAsia" w:cs="宋体"/>
          <w:kern w:val="0"/>
          <w:sz w:val="28"/>
          <w:szCs w:val="28"/>
        </w:rPr>
      </w:pPr>
      <w:r>
        <w:rPr>
          <w:rFonts w:hint="eastAsia"/>
          <w:bCs/>
          <w:sz w:val="28"/>
          <w:szCs w:val="28"/>
        </w:rPr>
        <w:t>矿石经中国建材蚌埠玻璃工业设计研究院有限公司进行选矿试验。根据选矿流程试验，试样经“磨矿-筛分-磁选-分级”流程选别后，所获得的石英精砂各项指标均满足一级品的品质要求，且有进一步提高石英精砂档次的空间。石英精砂产率67.46</w:t>
      </w:r>
      <w:r>
        <w:rPr>
          <w:rFonts w:hint="eastAsia"/>
          <w:sz w:val="28"/>
          <w:szCs w:val="28"/>
        </w:rPr>
        <w:t>～</w:t>
      </w:r>
      <w:r>
        <w:rPr>
          <w:rFonts w:hint="eastAsia"/>
          <w:bCs/>
          <w:sz w:val="28"/>
          <w:szCs w:val="28"/>
        </w:rPr>
        <w:t>76.53%，平均73.33%。</w:t>
      </w:r>
      <w:r>
        <w:rPr>
          <w:rFonts w:hint="eastAsia" w:cs="宋体"/>
          <w:kern w:val="0"/>
          <w:sz w:val="28"/>
          <w:szCs w:val="28"/>
        </w:rPr>
        <w:t>尾矿还可满足“建筑砂粒度&lt;10mm”的质量要求，经选矿后尾矿可用于建筑用砂，产率约为26%。</w:t>
      </w:r>
    </w:p>
    <w:p>
      <w:pPr>
        <w:spacing w:line="360" w:lineRule="auto"/>
        <w:rPr>
          <w:rFonts w:hint="eastAsia"/>
          <w:b/>
          <w:sz w:val="24"/>
        </w:rPr>
      </w:pPr>
      <w:r>
        <w:rPr>
          <w:rFonts w:hint="eastAsia" w:cs="宋体"/>
          <w:kern w:val="0"/>
          <w:sz w:val="28"/>
          <w:szCs w:val="28"/>
        </w:rPr>
        <w:t xml:space="preserve">    区内为丘陵地貌，海拔标高最高为503.7m，最低为110m，相对高差为393.7m。水文地质条件属简单类型，未来开采工程地质条件属中等类型，勘查区未来开采环境地质条件属中等类型，总之矿床开采技术条件中等。 </w:t>
      </w:r>
    </w:p>
    <w:p>
      <w:pPr>
        <w:ind w:firstLine="560" w:firstLineChars="200"/>
        <w:rPr>
          <w:rFonts w:hint="eastAsia"/>
          <w:sz w:val="28"/>
          <w:szCs w:val="28"/>
        </w:rPr>
      </w:pPr>
      <w:r>
        <w:rPr>
          <w:rFonts w:hint="eastAsia"/>
          <w:sz w:val="28"/>
          <w:szCs w:val="28"/>
        </w:rPr>
        <w:t xml:space="preserve">②合理性分析 </w:t>
      </w:r>
    </w:p>
    <w:p>
      <w:pPr>
        <w:pStyle w:val="7"/>
        <w:tabs>
          <w:tab w:val="left" w:pos="795"/>
        </w:tabs>
        <w:spacing w:after="0" w:line="360" w:lineRule="auto"/>
        <w:ind w:left="0" w:leftChars="0" w:firstLine="560" w:firstLineChars="200"/>
        <w:rPr>
          <w:rFonts w:hint="eastAsia" w:cs="宋体"/>
          <w:kern w:val="0"/>
          <w:sz w:val="28"/>
          <w:szCs w:val="28"/>
        </w:rPr>
      </w:pPr>
      <w:r>
        <w:rPr>
          <w:rFonts w:hint="eastAsia" w:cs="宋体"/>
          <w:kern w:val="0"/>
          <w:sz w:val="28"/>
          <w:szCs w:val="28"/>
        </w:rPr>
        <w:t>据湖南省有色地质勘查局二一四队</w:t>
      </w:r>
      <w:r>
        <w:rPr>
          <w:rFonts w:hint="eastAsia"/>
          <w:sz w:val="28"/>
          <w:szCs w:val="28"/>
        </w:rPr>
        <w:t>编制的《</w:t>
      </w:r>
      <w:r>
        <w:rPr>
          <w:rFonts w:hint="eastAsia" w:cs="宋体"/>
          <w:kern w:val="0"/>
          <w:sz w:val="28"/>
          <w:szCs w:val="28"/>
        </w:rPr>
        <w:t>湖南省醴陵市浦口镇十八坡玻璃用砂石英砂岩矿资源调查报告》，</w:t>
      </w:r>
      <w:r>
        <w:rPr>
          <w:rFonts w:hint="eastAsia"/>
          <w:sz w:val="28"/>
          <w:szCs w:val="28"/>
        </w:rPr>
        <w:t>勘查区</w:t>
      </w:r>
      <w:r>
        <w:rPr>
          <w:sz w:val="28"/>
          <w:szCs w:val="28"/>
        </w:rPr>
        <w:t>出露的</w:t>
      </w:r>
      <w:r>
        <w:rPr>
          <w:rFonts w:hint="eastAsia"/>
          <w:sz w:val="28"/>
          <w:szCs w:val="28"/>
        </w:rPr>
        <w:t>沉积</w:t>
      </w:r>
      <w:r>
        <w:rPr>
          <w:sz w:val="28"/>
          <w:szCs w:val="28"/>
        </w:rPr>
        <w:t>地层</w:t>
      </w:r>
      <w:r>
        <w:rPr>
          <w:rFonts w:hint="eastAsia"/>
          <w:sz w:val="28"/>
          <w:szCs w:val="28"/>
        </w:rPr>
        <w:t>为石炭系下统樟树湾组</w:t>
      </w:r>
      <w:r>
        <w:rPr>
          <w:sz w:val="28"/>
          <w:szCs w:val="28"/>
        </w:rPr>
        <w:t>（C</w:t>
      </w:r>
      <w:r>
        <w:rPr>
          <w:sz w:val="28"/>
          <w:szCs w:val="28"/>
          <w:vertAlign w:val="subscript"/>
        </w:rPr>
        <w:t>1</w:t>
      </w:r>
      <w:r>
        <w:rPr>
          <w:rFonts w:hint="eastAsia"/>
          <w:sz w:val="28"/>
          <w:szCs w:val="28"/>
        </w:rPr>
        <w:t>zs</w:t>
      </w:r>
      <w:r>
        <w:rPr>
          <w:sz w:val="28"/>
          <w:szCs w:val="28"/>
        </w:rPr>
        <w:t>）</w:t>
      </w:r>
      <w:r>
        <w:rPr>
          <w:rFonts w:hint="eastAsia"/>
          <w:sz w:val="28"/>
          <w:szCs w:val="28"/>
        </w:rPr>
        <w:t>，岩性为石英砂岩；断裂构造不发育，构造属简单类型。矿体为石炭系下统樟树湾组石英砂岩。岩性为浅灰色</w:t>
      </w:r>
      <w:r>
        <w:rPr>
          <w:sz w:val="28"/>
          <w:szCs w:val="28"/>
        </w:rPr>
        <w:t>～</w:t>
      </w:r>
      <w:r>
        <w:rPr>
          <w:rFonts w:hint="eastAsia"/>
          <w:sz w:val="28"/>
          <w:szCs w:val="28"/>
        </w:rPr>
        <w:t>灰白色石英砂岩。估算的矿体形态为一不规则的四边形。矿体南北长497m，东西最宽132</w:t>
      </w:r>
      <w:r>
        <w:rPr>
          <w:sz w:val="28"/>
          <w:szCs w:val="28"/>
        </w:rPr>
        <w:t>～</w:t>
      </w:r>
      <w:r>
        <w:rPr>
          <w:rFonts w:hint="eastAsia"/>
          <w:sz w:val="28"/>
          <w:szCs w:val="28"/>
        </w:rPr>
        <w:t>235m，面积0.13km²</w:t>
      </w:r>
      <w:r>
        <w:rPr>
          <w:sz w:val="28"/>
          <w:szCs w:val="28"/>
        </w:rPr>
        <w:t>。</w:t>
      </w:r>
      <w:r>
        <w:rPr>
          <w:rFonts w:hint="eastAsia"/>
          <w:sz w:val="28"/>
          <w:szCs w:val="28"/>
        </w:rPr>
        <w:t>矿石加工较简单，属于易选矿石，矿石加工技术性能良好。</w:t>
      </w:r>
      <w:r>
        <w:rPr>
          <w:rFonts w:hint="eastAsia" w:cs="宋体"/>
          <w:kern w:val="0"/>
          <w:sz w:val="28"/>
          <w:szCs w:val="28"/>
        </w:rPr>
        <w:t>经估算，预测石英砾岩334资源量7024万t（与214队预测不符），按选矿流程试验石英精砂产率73.33%计算，经选矿后石英精砂资源量为5151万t，剩余尾矿1873万t可用于建筑用砂。经概略研究评价，开发本矿可取得较好的经济社会效益，能带动当地老百姓就业，促进醴陵市的经济发展。</w:t>
      </w:r>
    </w:p>
    <w:p>
      <w:pPr>
        <w:pStyle w:val="7"/>
        <w:tabs>
          <w:tab w:val="left" w:pos="795"/>
        </w:tabs>
        <w:spacing w:after="0" w:line="360" w:lineRule="auto"/>
        <w:ind w:left="0" w:leftChars="0" w:firstLine="560" w:firstLineChars="200"/>
        <w:rPr>
          <w:rFonts w:hint="eastAsia"/>
          <w:sz w:val="28"/>
          <w:szCs w:val="28"/>
        </w:rPr>
      </w:pPr>
      <w:r>
        <w:rPr>
          <w:rFonts w:hint="eastAsia"/>
          <w:sz w:val="28"/>
          <w:szCs w:val="28"/>
        </w:rPr>
        <w:t>经中建材</w:t>
      </w:r>
      <w:r>
        <w:rPr>
          <w:sz w:val="28"/>
          <w:szCs w:val="28"/>
        </w:rPr>
        <w:t>蚌埠玻璃工业设计研究院</w:t>
      </w:r>
      <w:r>
        <w:rPr>
          <w:rFonts w:hint="eastAsia"/>
          <w:sz w:val="28"/>
          <w:szCs w:val="28"/>
        </w:rPr>
        <w:t>有限公司对拟设区内的石英砂岩</w:t>
      </w:r>
      <w:r>
        <w:rPr>
          <w:sz w:val="28"/>
          <w:szCs w:val="28"/>
        </w:rPr>
        <w:t>实验室流程试验报告</w:t>
      </w:r>
      <w:r>
        <w:rPr>
          <w:rFonts w:hint="eastAsia"/>
          <w:sz w:val="28"/>
          <w:szCs w:val="28"/>
        </w:rPr>
        <w:t xml:space="preserve">，该石英砂岩可作高性能电子玻璃用石英砂原料，为查清石英砂岩矿的资源潜力，设置探矿权非常必要。同时，周边无重要矿种矿业权设置，也不影响重要矿种采矿权扩界及探矿权新设。 </w:t>
      </w:r>
    </w:p>
    <w:p>
      <w:pPr>
        <w:ind w:firstLine="560" w:firstLineChars="200"/>
        <w:rPr>
          <w:rFonts w:hint="eastAsia"/>
          <w:sz w:val="28"/>
          <w:szCs w:val="28"/>
        </w:rPr>
      </w:pPr>
      <w:r>
        <w:rPr>
          <w:rFonts w:hint="eastAsia"/>
          <w:sz w:val="28"/>
          <w:szCs w:val="28"/>
        </w:rPr>
        <w:t xml:space="preserve">③结论 </w:t>
      </w:r>
    </w:p>
    <w:p>
      <w:pPr>
        <w:ind w:firstLine="560" w:firstLineChars="200"/>
        <w:rPr>
          <w:rFonts w:hint="eastAsia"/>
          <w:color w:val="FF0000"/>
          <w:sz w:val="28"/>
          <w:szCs w:val="28"/>
        </w:rPr>
      </w:pPr>
      <w:r>
        <w:rPr>
          <w:rFonts w:hint="eastAsia"/>
          <w:sz w:val="28"/>
          <w:szCs w:val="28"/>
        </w:rPr>
        <w:t>根据实地调查和相关地形地质资料划定湖南省醴陵市浦口镇十八坡玻璃用砂石英砂岩矿详查规划区块面积 3.0337km</w:t>
      </w:r>
      <w:r>
        <w:rPr>
          <w:rFonts w:hint="eastAsia"/>
          <w:sz w:val="28"/>
          <w:szCs w:val="28"/>
          <w:vertAlign w:val="superscript"/>
        </w:rPr>
        <w:t>2</w:t>
      </w:r>
      <w:r>
        <w:rPr>
          <w:rFonts w:hint="eastAsia"/>
          <w:sz w:val="28"/>
          <w:szCs w:val="28"/>
        </w:rPr>
        <w:t xml:space="preserve">，规划期2018年6月—2019年6月，详查规划区块范围示意图见图 1。 </w:t>
      </w:r>
    </w:p>
    <w:p>
      <w:pPr>
        <w:jc w:val="center"/>
        <w:rPr>
          <w:rFonts w:hint="eastAsia"/>
          <w:color w:val="FF0000"/>
          <w:sz w:val="28"/>
          <w:szCs w:val="28"/>
        </w:rPr>
      </w:pPr>
      <w:r>
        <w:rPr>
          <w:color w:val="FF0000"/>
          <w:sz w:val="28"/>
          <w:szCs w:val="28"/>
        </w:rPr>
        <w:drawing>
          <wp:inline distT="0" distB="0" distL="85090" distR="85090">
            <wp:extent cx="2432050" cy="26803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rcRect l="37798" t="20925" r="15134" b="8636"/>
                    <a:stretch>
                      <a:fillRect/>
                    </a:stretch>
                  </pic:blipFill>
                  <pic:spPr>
                    <a:xfrm>
                      <a:off x="0" y="0"/>
                      <a:ext cx="2432666" cy="2680420"/>
                    </a:xfrm>
                    <a:prstGeom prst="rect">
                      <a:avLst/>
                    </a:prstGeom>
                    <a:noFill/>
                    <a:ln w="9525" cap="flat" cmpd="sng">
                      <a:noFill/>
                      <a:prstDash val="solid"/>
                      <a:miter/>
                    </a:ln>
                  </pic:spPr>
                </pic:pic>
              </a:graphicData>
            </a:graphic>
          </wp:inline>
        </w:drawing>
      </w:r>
    </w:p>
    <w:p>
      <w:pPr>
        <w:spacing w:line="360" w:lineRule="auto"/>
        <w:jc w:val="center"/>
        <w:rPr>
          <w:rFonts w:hint="eastAsia"/>
          <w:b/>
          <w:sz w:val="24"/>
        </w:rPr>
      </w:pPr>
      <w:r>
        <w:rPr>
          <w:rFonts w:hint="eastAsia"/>
          <w:b/>
          <w:sz w:val="24"/>
        </w:rPr>
        <w:t>图 1  湖南省醴陵市浦口镇十八坡玻璃用砂石英砂岩矿</w:t>
      </w:r>
    </w:p>
    <w:p>
      <w:pPr>
        <w:spacing w:line="360" w:lineRule="auto"/>
        <w:jc w:val="center"/>
        <w:rPr>
          <w:rFonts w:hint="eastAsia"/>
          <w:b/>
          <w:sz w:val="24"/>
        </w:rPr>
      </w:pPr>
      <w:r>
        <w:rPr>
          <w:rFonts w:hint="eastAsia"/>
          <w:b/>
          <w:sz w:val="24"/>
        </w:rPr>
        <w:t>详查规划区范围示意图</w:t>
      </w:r>
    </w:p>
    <w:p>
      <w:pPr>
        <w:spacing w:line="360" w:lineRule="auto"/>
        <w:jc w:val="center"/>
        <w:rPr>
          <w:rFonts w:hint="eastAsia"/>
          <w:b/>
          <w:sz w:val="24"/>
        </w:rPr>
      </w:pPr>
    </w:p>
    <w:p>
      <w:pPr>
        <w:ind w:firstLine="562" w:firstLineChars="200"/>
        <w:rPr>
          <w:rFonts w:hint="eastAsia"/>
          <w:b/>
          <w:sz w:val="28"/>
          <w:szCs w:val="28"/>
        </w:rPr>
      </w:pPr>
      <w:r>
        <w:rPr>
          <w:rFonts w:hint="eastAsia"/>
          <w:b/>
          <w:sz w:val="28"/>
          <w:szCs w:val="28"/>
        </w:rPr>
        <w:t>(2) CQ072：湖南省醴陵市浦口镇十八坡玻璃用砂石英砂岩矿</w:t>
      </w:r>
    </w:p>
    <w:p>
      <w:pPr>
        <w:spacing w:line="360" w:lineRule="auto"/>
        <w:ind w:firstLine="570"/>
        <w:rPr>
          <w:rFonts w:hint="eastAsia"/>
          <w:sz w:val="28"/>
          <w:szCs w:val="28"/>
        </w:rPr>
      </w:pPr>
      <w:r>
        <w:rPr>
          <w:rFonts w:hint="eastAsia"/>
          <w:sz w:val="28"/>
          <w:szCs w:val="28"/>
        </w:rPr>
        <w:t>拟新设湖南省醴陵市浦口镇十八坡玻璃用砂石英砂岩矿采矿权，是根据湖南省醴陵市浦口镇十八坡玻璃用砂石英砂岩矿详查完工，资源储量经评审备案后再转采矿权（探转采），拟设采矿权规划区块范围可根据详查后的矿体分布、探明后的资源储量、开采规模、环境地质条件等情况，重新规划调整。</w:t>
      </w:r>
    </w:p>
    <w:p>
      <w:pPr>
        <w:spacing w:line="360" w:lineRule="auto"/>
        <w:ind w:firstLine="570"/>
        <w:rPr>
          <w:rFonts w:hint="eastAsia"/>
          <w:b/>
          <w:sz w:val="28"/>
          <w:szCs w:val="28"/>
        </w:rPr>
      </w:pPr>
      <w:r>
        <w:rPr>
          <w:rFonts w:hint="eastAsia"/>
          <w:b/>
          <w:sz w:val="28"/>
          <w:szCs w:val="28"/>
        </w:rPr>
        <w:t>(3) 注销醴陵市浦口镇十八坡制砂用砂岩矿</w:t>
      </w:r>
    </w:p>
    <w:p>
      <w:pPr>
        <w:spacing w:line="360" w:lineRule="auto"/>
        <w:ind w:firstLine="570"/>
        <w:rPr>
          <w:rFonts w:hint="eastAsia"/>
          <w:sz w:val="28"/>
          <w:szCs w:val="28"/>
        </w:rPr>
      </w:pPr>
      <w:r>
        <w:rPr>
          <w:rFonts w:hint="eastAsia"/>
          <w:sz w:val="28"/>
          <w:szCs w:val="28"/>
        </w:rPr>
        <w:t>醴陵市浦口镇十八坡制砂用砂岩矿是醴陵市规划期内的已设采矿权规划区块（规划图上编号为CQ072），目前已是持证矿山，采矿权人为醴陵市金盛硅业有限公司，许可证号为C4302812016047130141806，由四个拐点圈定，面积0.0525km</w:t>
      </w:r>
      <w:r>
        <w:rPr>
          <w:rFonts w:hint="eastAsia"/>
          <w:sz w:val="28"/>
          <w:szCs w:val="28"/>
          <w:vertAlign w:val="superscript"/>
        </w:rPr>
        <w:t>2</w:t>
      </w:r>
      <w:r>
        <w:rPr>
          <w:rFonts w:hint="eastAsia"/>
          <w:sz w:val="28"/>
          <w:szCs w:val="28"/>
        </w:rPr>
        <w:t>，开采深度388</w:t>
      </w:r>
      <w:r>
        <w:rPr>
          <w:sz w:val="28"/>
          <w:szCs w:val="28"/>
        </w:rPr>
        <w:t>m</w:t>
      </w:r>
      <w:r>
        <w:rPr>
          <w:rFonts w:hint="eastAsia"/>
          <w:sz w:val="28"/>
          <w:szCs w:val="28"/>
        </w:rPr>
        <w:t>至320m，开采矿种为建筑用砂，生产规模10.00万吨，有效期为2016年8月5日至2019年8月5日。由于种种原因，矿山仍未建设动工。</w:t>
      </w:r>
    </w:p>
    <w:p>
      <w:pPr>
        <w:spacing w:line="360" w:lineRule="auto"/>
        <w:ind w:firstLine="570"/>
        <w:rPr>
          <w:rFonts w:hint="eastAsia"/>
          <w:sz w:val="28"/>
          <w:szCs w:val="28"/>
        </w:rPr>
      </w:pPr>
      <w:r>
        <w:rPr>
          <w:rFonts w:hint="eastAsia"/>
          <w:sz w:val="28"/>
          <w:szCs w:val="28"/>
        </w:rPr>
        <w:t>根据玻璃用石英砂岩矿资源的分布特点，</w:t>
      </w:r>
      <w:r>
        <w:rPr>
          <w:sz w:val="28"/>
          <w:szCs w:val="28"/>
        </w:rPr>
        <w:t>株洲</w:t>
      </w:r>
      <w:r>
        <w:rPr>
          <w:rFonts w:hint="eastAsia"/>
          <w:sz w:val="28"/>
          <w:szCs w:val="28"/>
        </w:rPr>
        <w:t>旗滨集团股份</w:t>
      </w:r>
      <w:r>
        <w:rPr>
          <w:sz w:val="28"/>
          <w:szCs w:val="28"/>
        </w:rPr>
        <w:t>有限公司</w:t>
      </w:r>
      <w:r>
        <w:rPr>
          <w:rFonts w:hint="eastAsia"/>
          <w:sz w:val="28"/>
          <w:szCs w:val="28"/>
        </w:rPr>
        <w:t>选定的矿详查区域与醴陵市金盛硅业有限公司醴陵市浦口镇十八坡制砂用砂岩矿重叠（图2），经协商同意醴陵市金盛硅业有限公司以股份制形式参与共同开发该区的玻璃用石英砂岩矿，并同意在“湖南省醴陵市浦口镇十八坡玻璃用砂石英砂岩矿详查”开始时，同时关闭注销“醴陵市浦口镇十八坡制砂用砂岩矿”。</w:t>
      </w:r>
    </w:p>
    <w:p>
      <w:pPr>
        <w:jc w:val="center"/>
        <w:rPr>
          <w:color w:val="FF0000"/>
          <w:sz w:val="28"/>
          <w:szCs w:val="28"/>
        </w:rPr>
      </w:pPr>
      <w:r>
        <w:rPr>
          <w:color w:val="FF0000"/>
          <w:sz w:val="28"/>
          <w:szCs w:val="28"/>
        </w:rPr>
        <w:drawing>
          <wp:inline distT="0" distB="0" distL="85090" distR="85090">
            <wp:extent cx="3044825" cy="318706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rcRect l="39030" t="23091" r="15448" b="12071"/>
                    <a:stretch>
                      <a:fillRect/>
                    </a:stretch>
                  </pic:blipFill>
                  <pic:spPr>
                    <a:xfrm>
                      <a:off x="0" y="0"/>
                      <a:ext cx="3045407" cy="3187160"/>
                    </a:xfrm>
                    <a:prstGeom prst="rect">
                      <a:avLst/>
                    </a:prstGeom>
                    <a:noFill/>
                    <a:ln w="9525" cap="flat" cmpd="sng">
                      <a:noFill/>
                      <a:prstDash val="solid"/>
                      <a:miter/>
                    </a:ln>
                  </pic:spPr>
                </pic:pic>
              </a:graphicData>
            </a:graphic>
          </wp:inline>
        </w:drawing>
      </w:r>
    </w:p>
    <w:p>
      <w:pPr>
        <w:pStyle w:val="4"/>
        <w:rPr>
          <w:rFonts w:hint="eastAsia"/>
        </w:rPr>
      </w:pPr>
      <w:bookmarkStart w:id="20" w:name="_Toc512601659"/>
      <w:r>
        <w:rPr>
          <w:rFonts w:hint="eastAsia"/>
        </w:rPr>
        <w:t>3.2.4 主要规划指标调整</w:t>
      </w:r>
      <w:bookmarkEnd w:id="20"/>
      <w:r>
        <w:rPr>
          <w:rFonts w:hint="eastAsia"/>
        </w:rPr>
        <w:t xml:space="preserve"> </w:t>
      </w:r>
    </w:p>
    <w:p>
      <w:pPr>
        <w:ind w:firstLine="560" w:firstLineChars="200"/>
        <w:rPr>
          <w:rFonts w:hint="eastAsia"/>
          <w:color w:val="FF0000"/>
          <w:sz w:val="28"/>
          <w:szCs w:val="28"/>
        </w:rPr>
      </w:pPr>
      <w:r>
        <w:rPr>
          <w:rFonts w:hint="eastAsia"/>
          <w:sz w:val="28"/>
          <w:szCs w:val="28"/>
        </w:rPr>
        <w:t>探矿权调整，本方案保留规划期内规划探矿权区块36个，新设探矿权1个，调整后探矿权共 37 个。</w:t>
      </w:r>
    </w:p>
    <w:p>
      <w:pPr>
        <w:ind w:firstLine="560" w:firstLineChars="200"/>
        <w:rPr>
          <w:rFonts w:hint="eastAsia"/>
          <w:color w:val="FF0000"/>
          <w:sz w:val="28"/>
          <w:szCs w:val="28"/>
        </w:rPr>
      </w:pPr>
      <w:r>
        <w:rPr>
          <w:rFonts w:hint="eastAsia"/>
          <w:sz w:val="28"/>
          <w:szCs w:val="28"/>
        </w:rPr>
        <w:t>采矿权调整，根据《湖南省国土资源厅关于下达全省第三轮矿产资源规划采矿权规划指标的通知》中醴陵市省级发证 采矿权数16个，市级发证 3 个，市（县）级发证 76个。本方案保留规划期内醴陵市省级发证的采矿权数为 16个，新设省级发证采矿权1个，省级发证采矿权调整为 17 个，省级发证超出规划指标数1个，请求调整增加省级发证指标数1个。市级发证 3 个保持不变。市（县）级发证 76个，规划数为68个，本次调整注销1个，规划数为67个。</w:t>
      </w:r>
    </w:p>
    <w:p>
      <w:pPr>
        <w:pStyle w:val="4"/>
        <w:rPr>
          <w:rFonts w:hint="eastAsia"/>
        </w:rPr>
      </w:pPr>
      <w:bookmarkStart w:id="21" w:name="_Toc512601660"/>
      <w:r>
        <w:rPr>
          <w:rFonts w:hint="eastAsia"/>
        </w:rPr>
        <w:t>3.2.5 准入条件</w:t>
      </w:r>
      <w:bookmarkEnd w:id="21"/>
      <w:r>
        <w:rPr>
          <w:rFonts w:hint="eastAsia"/>
        </w:rPr>
        <w:t xml:space="preserve"> </w:t>
      </w:r>
    </w:p>
    <w:p>
      <w:pPr>
        <w:ind w:firstLine="560" w:firstLineChars="200"/>
        <w:rPr>
          <w:rFonts w:hint="eastAsia"/>
          <w:sz w:val="28"/>
          <w:szCs w:val="28"/>
        </w:rPr>
      </w:pPr>
      <w:r>
        <w:rPr>
          <w:rFonts w:hint="eastAsia"/>
          <w:sz w:val="28"/>
          <w:szCs w:val="28"/>
        </w:rPr>
        <w:t xml:space="preserve">新设 1个探矿权、1个省级发证采矿权均需符合以下准入条件： </w:t>
      </w:r>
    </w:p>
    <w:p>
      <w:pPr>
        <w:ind w:firstLine="560" w:firstLineChars="200"/>
        <w:rPr>
          <w:rFonts w:hint="eastAsia"/>
          <w:sz w:val="28"/>
          <w:szCs w:val="28"/>
        </w:rPr>
      </w:pPr>
      <w:r>
        <w:rPr>
          <w:rFonts w:hint="eastAsia"/>
          <w:sz w:val="28"/>
          <w:szCs w:val="28"/>
        </w:rPr>
        <w:t xml:space="preserve">1）法律、法规、规划准入条件：设立新矿山必须符合法律、法规、规划规定。 </w:t>
      </w:r>
    </w:p>
    <w:p>
      <w:pPr>
        <w:ind w:firstLine="560" w:firstLineChars="200"/>
        <w:rPr>
          <w:rFonts w:hint="eastAsia"/>
          <w:sz w:val="28"/>
          <w:szCs w:val="28"/>
        </w:rPr>
      </w:pPr>
      <w:r>
        <w:rPr>
          <w:rFonts w:hint="eastAsia"/>
          <w:sz w:val="28"/>
          <w:szCs w:val="28"/>
        </w:rPr>
        <w:t xml:space="preserve">2）办矿资质准入条件：具备与矿山开发规模相配套的人才、资金、技术、设备和管理等方面资质条件。 </w:t>
      </w:r>
    </w:p>
    <w:p>
      <w:pPr>
        <w:ind w:firstLine="560" w:firstLineChars="200"/>
        <w:rPr>
          <w:rFonts w:hint="eastAsia"/>
          <w:sz w:val="28"/>
          <w:szCs w:val="28"/>
        </w:rPr>
      </w:pPr>
      <w:r>
        <w:rPr>
          <w:rFonts w:hint="eastAsia"/>
          <w:sz w:val="28"/>
          <w:szCs w:val="28"/>
        </w:rPr>
        <w:t xml:space="preserve">3）开采规模与服务年限准入条件：矿山开采规模必须符合玻璃用砂开采规模不低于30万吨/年的标准要求。矿山生产服务年限不低于10年。 </w:t>
      </w:r>
    </w:p>
    <w:p>
      <w:pPr>
        <w:ind w:firstLine="560" w:firstLineChars="200"/>
        <w:rPr>
          <w:rFonts w:hint="eastAsia"/>
          <w:sz w:val="28"/>
          <w:szCs w:val="28"/>
        </w:rPr>
      </w:pPr>
      <w:r>
        <w:rPr>
          <w:rFonts w:hint="eastAsia"/>
          <w:sz w:val="28"/>
          <w:szCs w:val="28"/>
        </w:rPr>
        <w:t>4）矿山地质环境保护准入条件：矿山的环境保护措施必须与矿山建设同时设计、同时施工、同时投产使用。新建矿山企业必须具备有符合相应规范要求的矿产开发利用方案、矿山地质环境综合治理方案并按绿色矿山标准进行建设。</w:t>
      </w:r>
    </w:p>
    <w:p>
      <w:pPr>
        <w:ind w:firstLine="560" w:firstLineChars="200"/>
        <w:rPr>
          <w:rFonts w:hint="eastAsia"/>
          <w:sz w:val="28"/>
          <w:szCs w:val="28"/>
        </w:rPr>
      </w:pPr>
      <w:r>
        <w:rPr>
          <w:rFonts w:hint="eastAsia"/>
          <w:sz w:val="28"/>
          <w:szCs w:val="28"/>
        </w:rPr>
        <w:t xml:space="preserve">5）安全生产准入条件：符合国家劳动安全生产规定，具备保障安全生产必要条件，已完成矿山安全生产预评估、地质灾害危险性评估等。 </w:t>
      </w:r>
    </w:p>
    <w:p>
      <w:pPr>
        <w:rPr>
          <w:color w:val="FF0000"/>
          <w:sz w:val="28"/>
          <w:szCs w:val="28"/>
        </w:rPr>
        <w:sectPr>
          <w:pgSz w:w="11906" w:h="16838"/>
          <w:pgMar w:top="1440" w:right="1800" w:bottom="1440" w:left="1800" w:header="851" w:footer="992" w:gutter="0"/>
          <w:docGrid w:type="lines" w:linePitch="312" w:charSpace="0"/>
        </w:sectPr>
      </w:pPr>
    </w:p>
    <w:p>
      <w:pPr>
        <w:pStyle w:val="2"/>
        <w:rPr>
          <w:rFonts w:hint="eastAsia"/>
        </w:rPr>
      </w:pPr>
      <w:bookmarkStart w:id="22" w:name="_Toc512601661"/>
      <w:r>
        <w:rPr>
          <w:rFonts w:hint="eastAsia"/>
        </w:rPr>
        <w:t>4 规划调整影响评估</w:t>
      </w:r>
      <w:bookmarkEnd w:id="22"/>
      <w:r>
        <w:rPr>
          <w:rFonts w:hint="eastAsia"/>
        </w:rPr>
        <w:t xml:space="preserve"> </w:t>
      </w:r>
    </w:p>
    <w:p>
      <w:pPr>
        <w:pStyle w:val="3"/>
        <w:rPr>
          <w:rFonts w:hint="eastAsia"/>
        </w:rPr>
      </w:pPr>
      <w:bookmarkStart w:id="23" w:name="_Toc512601662"/>
      <w:r>
        <w:rPr>
          <w:rFonts w:hint="eastAsia"/>
        </w:rPr>
        <w:t>4.1 对规划实施的影响</w:t>
      </w:r>
      <w:bookmarkEnd w:id="23"/>
      <w:r>
        <w:rPr>
          <w:rFonts w:hint="eastAsia"/>
        </w:rPr>
        <w:t xml:space="preserve"> </w:t>
      </w:r>
    </w:p>
    <w:p>
      <w:pPr>
        <w:ind w:firstLine="560" w:firstLineChars="200"/>
        <w:rPr>
          <w:rFonts w:hint="eastAsia"/>
          <w:sz w:val="28"/>
          <w:szCs w:val="28"/>
        </w:rPr>
      </w:pPr>
      <w:r>
        <w:rPr>
          <w:rFonts w:hint="eastAsia"/>
          <w:sz w:val="28"/>
          <w:szCs w:val="28"/>
        </w:rPr>
        <w:t xml:space="preserve">本方案新设探矿权不在各级、各类保护区及生态红线范围内，方案的实施对“三区”无影响。本次调整方案拟新设探矿权规划区块1个，拟新设省级发证采矿权规划区块1个，注销市（县）级发证采矿权规划区块1个，其他均为已设探矿权、采矿权保留，使拟设探矿权由36个增加到37个，省级、市、县级发证采矿权87个，采矿权总数在《醴陵市矿产资源总体规划（2016～2020年）》中省国土厅下发的指标之内。因而本方案对规划实施影响较小。 </w:t>
      </w:r>
    </w:p>
    <w:p>
      <w:pPr>
        <w:pStyle w:val="3"/>
        <w:rPr>
          <w:rFonts w:hint="eastAsia"/>
        </w:rPr>
      </w:pPr>
      <w:bookmarkStart w:id="24" w:name="_Toc512601663"/>
      <w:r>
        <w:rPr>
          <w:rFonts w:hint="eastAsia"/>
        </w:rPr>
        <w:t>4.2 对经济社会发展的影响</w:t>
      </w:r>
      <w:bookmarkEnd w:id="24"/>
      <w:r>
        <w:rPr>
          <w:rFonts w:hint="eastAsia"/>
        </w:rPr>
        <w:t xml:space="preserve"> </w:t>
      </w:r>
    </w:p>
    <w:p>
      <w:pPr>
        <w:ind w:firstLine="560" w:firstLineChars="200"/>
        <w:rPr>
          <w:rFonts w:hint="eastAsia"/>
          <w:sz w:val="28"/>
          <w:szCs w:val="28"/>
        </w:rPr>
      </w:pPr>
      <w:r>
        <w:rPr>
          <w:rFonts w:hint="eastAsia"/>
          <w:sz w:val="28"/>
          <w:szCs w:val="28"/>
        </w:rPr>
        <w:t>本方案拟新设探矿权、采矿权区块将建筑用砂精加工提升为玻璃用砂，大大提高了矿产品的综合利用价值，对醴陵市的经济社会发展有较重大的意义。同时，矿山能带动当地老百姓就业和促进当地经济发展。</w:t>
      </w:r>
    </w:p>
    <w:p>
      <w:pPr>
        <w:pStyle w:val="3"/>
        <w:rPr>
          <w:rFonts w:hint="eastAsia"/>
        </w:rPr>
      </w:pPr>
      <w:bookmarkStart w:id="25" w:name="_Toc512601664"/>
      <w:r>
        <w:rPr>
          <w:rFonts w:hint="eastAsia"/>
        </w:rPr>
        <w:t>4.3 对生态环境的影响</w:t>
      </w:r>
      <w:bookmarkEnd w:id="25"/>
      <w:r>
        <w:rPr>
          <w:rFonts w:hint="eastAsia"/>
        </w:rPr>
        <w:t xml:space="preserve"> </w:t>
      </w:r>
    </w:p>
    <w:p>
      <w:pPr>
        <w:ind w:firstLine="560" w:firstLineChars="200"/>
        <w:rPr>
          <w:rFonts w:hint="eastAsia"/>
          <w:sz w:val="28"/>
          <w:szCs w:val="28"/>
        </w:rPr>
      </w:pPr>
      <w:r>
        <w:rPr>
          <w:rFonts w:hint="eastAsia"/>
          <w:sz w:val="28"/>
          <w:szCs w:val="28"/>
        </w:rPr>
        <w:t xml:space="preserve">矿山开采过程中会给当地环境造成不同程度的影响，玻璃用砂主要为露天开采，区块范围内剥离采矿造成植被破坏，表层土的破坏，同时对地下水资源影响、次生地质灾情的产生，今后矿山开采要求严格按照开发利用方案规范科学开采，加强矿山地质灾害监测和防治工作。将当地的生态破坏降至最低，维持该区域生态平衡。 </w:t>
      </w:r>
    </w:p>
    <w:p>
      <w:pPr>
        <w:rPr>
          <w:color w:val="FF0000"/>
          <w:sz w:val="28"/>
          <w:szCs w:val="28"/>
        </w:rPr>
        <w:sectPr>
          <w:pgSz w:w="11906" w:h="16838"/>
          <w:pgMar w:top="1440" w:right="1800" w:bottom="1440" w:left="1800" w:header="851" w:footer="992" w:gutter="0"/>
          <w:docGrid w:type="lines" w:linePitch="312" w:charSpace="0"/>
        </w:sectPr>
      </w:pPr>
    </w:p>
    <w:p>
      <w:pPr>
        <w:pStyle w:val="2"/>
        <w:rPr>
          <w:rFonts w:hint="eastAsia"/>
        </w:rPr>
      </w:pPr>
      <w:bookmarkStart w:id="26" w:name="_Toc512601665"/>
      <w:r>
        <w:rPr>
          <w:rFonts w:hint="eastAsia"/>
        </w:rPr>
        <w:t>5 结论和建议</w:t>
      </w:r>
      <w:bookmarkEnd w:id="26"/>
      <w:r>
        <w:rPr>
          <w:rFonts w:hint="eastAsia"/>
        </w:rPr>
        <w:t xml:space="preserve"> </w:t>
      </w:r>
    </w:p>
    <w:p>
      <w:pPr>
        <w:pStyle w:val="3"/>
        <w:rPr>
          <w:rFonts w:hint="eastAsia"/>
        </w:rPr>
      </w:pPr>
      <w:bookmarkStart w:id="27" w:name="_Toc512601666"/>
      <w:r>
        <w:rPr>
          <w:rFonts w:hint="eastAsia"/>
        </w:rPr>
        <w:t>5.1 结论</w:t>
      </w:r>
      <w:bookmarkEnd w:id="27"/>
      <w:r>
        <w:rPr>
          <w:rFonts w:hint="eastAsia"/>
        </w:rPr>
        <w:t xml:space="preserve"> </w:t>
      </w:r>
    </w:p>
    <w:p>
      <w:pPr>
        <w:ind w:firstLine="560" w:firstLineChars="200"/>
        <w:rPr>
          <w:rFonts w:hint="eastAsia"/>
          <w:sz w:val="28"/>
          <w:szCs w:val="28"/>
        </w:rPr>
      </w:pPr>
      <w:r>
        <w:rPr>
          <w:rFonts w:hint="eastAsia"/>
          <w:sz w:val="28"/>
          <w:szCs w:val="28"/>
        </w:rPr>
        <w:t xml:space="preserve">1）本次调规新设1个探矿权规划区块，1个省级发证采矿权开采规划区块（探转采），注销1个市（县）级发证采矿权开采规划区块，新设矿权主要涉及的矿种为玻璃用砂，详查区在资源丰富的空白区进行，投放时间应在本《方案》获得省国土资源厅批复同意并符合相关投放条件后。 </w:t>
      </w:r>
    </w:p>
    <w:p>
      <w:pPr>
        <w:ind w:firstLine="420" w:firstLineChars="150"/>
        <w:rPr>
          <w:rFonts w:hint="eastAsia"/>
          <w:sz w:val="28"/>
          <w:szCs w:val="28"/>
        </w:rPr>
      </w:pPr>
      <w:r>
        <w:rPr>
          <w:rFonts w:hint="eastAsia"/>
          <w:sz w:val="28"/>
          <w:szCs w:val="28"/>
        </w:rPr>
        <w:t xml:space="preserve">2）本次调规仅涉及探矿权和省、市（县）级发证采矿权区块的调整。 </w:t>
      </w:r>
    </w:p>
    <w:p>
      <w:pPr>
        <w:ind w:firstLine="420" w:firstLineChars="150"/>
        <w:rPr>
          <w:rFonts w:hint="eastAsia"/>
          <w:sz w:val="28"/>
          <w:szCs w:val="28"/>
        </w:rPr>
      </w:pPr>
      <w:r>
        <w:rPr>
          <w:rFonts w:hint="eastAsia"/>
          <w:sz w:val="28"/>
          <w:szCs w:val="28"/>
        </w:rPr>
        <w:t>3）本方案实施到位后，醴陵市探矿权数为37个，比调整前增加1个；省市县三级发证采矿权总数为 87 个（其中省级发证采矿权 17 个、市级发证采矿权 3个、市（县）级发证采矿权 67个），和调整前规划相比，总数未变，省级发证增加1个，市（县）级发证减少1个，与《湖南省国土资源厅关于下达全省第三轮矿产资源规划采矿权规划指标的通知)》中醴陵市采矿权总量控制指标95个，少了8个。</w:t>
      </w:r>
      <w:r>
        <w:rPr>
          <w:rFonts w:hint="eastAsia"/>
          <w:color w:val="FF0000"/>
          <w:sz w:val="28"/>
          <w:szCs w:val="28"/>
        </w:rPr>
        <w:t xml:space="preserve"> </w:t>
      </w:r>
    </w:p>
    <w:p>
      <w:pPr>
        <w:pStyle w:val="3"/>
        <w:rPr>
          <w:rFonts w:hint="eastAsia"/>
        </w:rPr>
      </w:pPr>
      <w:bookmarkStart w:id="28" w:name="_Toc512601667"/>
      <w:r>
        <w:rPr>
          <w:rFonts w:hint="eastAsia"/>
        </w:rPr>
        <w:t>5.2 建议</w:t>
      </w:r>
      <w:bookmarkEnd w:id="28"/>
      <w:r>
        <w:rPr>
          <w:rFonts w:hint="eastAsia"/>
        </w:rPr>
        <w:t xml:space="preserve"> </w:t>
      </w:r>
    </w:p>
    <w:p>
      <w:pPr>
        <w:ind w:firstLine="560" w:firstLineChars="200"/>
        <w:rPr>
          <w:rFonts w:hint="eastAsia"/>
          <w:sz w:val="28"/>
          <w:szCs w:val="28"/>
        </w:rPr>
      </w:pPr>
      <w:r>
        <w:rPr>
          <w:rFonts w:hint="eastAsia"/>
          <w:sz w:val="28"/>
          <w:szCs w:val="28"/>
        </w:rPr>
        <w:t xml:space="preserve">1）方案经上级主管部门审查批准之后，须严格执行。 </w:t>
      </w:r>
    </w:p>
    <w:p>
      <w:pPr>
        <w:ind w:firstLine="560" w:firstLineChars="200"/>
        <w:rPr>
          <w:rFonts w:hint="eastAsia"/>
          <w:color w:val="FF0000"/>
          <w:sz w:val="28"/>
          <w:szCs w:val="28"/>
        </w:rPr>
      </w:pPr>
      <w:r>
        <w:rPr>
          <w:rFonts w:hint="eastAsia"/>
          <w:sz w:val="28"/>
          <w:szCs w:val="28"/>
        </w:rPr>
        <w:t>2）加强组织领导。在市政府的统一组织下，国土资源、安监、环保等各相关职能部门应大力配合，加强组织领导，自上而下的组织本方案的实施，监督管理和协调各部门、各行业之间的工作关系，制定相应的实施细则和管理办法，明确管理职责、强化管理力度，创造良好的矿业环境。</w:t>
      </w:r>
      <w:r>
        <w:rPr>
          <w:rFonts w:hint="eastAsia"/>
          <w:color w:val="FF0000"/>
          <w:sz w:val="28"/>
          <w:szCs w:val="28"/>
        </w:rPr>
        <w:t xml:space="preserve"> </w:t>
      </w:r>
    </w:p>
    <w:p>
      <w:pPr>
        <w:ind w:firstLine="560" w:firstLineChars="200"/>
        <w:rPr>
          <w:rFonts w:hint="eastAsia"/>
          <w:sz w:val="28"/>
          <w:szCs w:val="28"/>
        </w:rPr>
      </w:pPr>
      <w:r>
        <w:rPr>
          <w:rFonts w:hint="eastAsia"/>
          <w:sz w:val="28"/>
          <w:szCs w:val="28"/>
        </w:rPr>
        <w:t xml:space="preserve">3）本方案拟新设采矿权在出让前，醴陵市国土资源局应对原“醴陵市浦口镇十八坡制砂用砂岩矿”关闭注销。组织技术力量进一步核实新的出让范围，确保有充足的资源可供开采且无安全隐患，确认安全距离(与民居距离大于 300 m 等)。 </w:t>
      </w:r>
    </w:p>
    <w:p>
      <w:pPr>
        <w:ind w:firstLine="560" w:firstLineChars="200"/>
        <w:rPr>
          <w:rFonts w:hint="eastAsia"/>
          <w:color w:val="FF0000"/>
          <w:sz w:val="28"/>
          <w:szCs w:val="28"/>
        </w:rPr>
      </w:pPr>
      <w:r>
        <w:rPr>
          <w:rFonts w:hint="eastAsia"/>
          <w:sz w:val="28"/>
          <w:szCs w:val="28"/>
        </w:rPr>
        <w:t>4）加强矿业开发的引导。对提高资源利用水平、推进循环经济的矿山从政策、财税等方面给予倾斜，对浪费资源、破坏环境的矿山加大处罚力度，建立完善的奖惩机制。</w:t>
      </w:r>
      <w:r>
        <w:rPr>
          <w:rFonts w:hint="eastAsia"/>
          <w:color w:val="FF0000"/>
          <w:sz w:val="28"/>
          <w:szCs w:val="28"/>
        </w:rPr>
        <w:t xml:space="preserve"> </w:t>
      </w:r>
    </w:p>
    <w:p>
      <w:pPr>
        <w:ind w:firstLine="560" w:firstLineChars="200"/>
        <w:rPr>
          <w:rFonts w:hint="eastAsia"/>
          <w:sz w:val="28"/>
          <w:szCs w:val="28"/>
        </w:rPr>
      </w:pPr>
      <w:r>
        <w:rPr>
          <w:rFonts w:hint="eastAsia"/>
          <w:sz w:val="28"/>
          <w:szCs w:val="28"/>
        </w:rPr>
        <w:t xml:space="preserve">5）鼓励矿山企业依靠科技进步，应用新技术、新方法、新设备。实行开发利用技术指标、地质环境恢复与治理指标审核制度。严格执行国家、行业有关规范、规定。 </w:t>
      </w:r>
    </w:p>
    <w:p>
      <w:pPr>
        <w:ind w:firstLine="560" w:firstLineChars="200"/>
        <w:rPr>
          <w:rFonts w:hint="eastAsia"/>
          <w:sz w:val="28"/>
          <w:szCs w:val="28"/>
        </w:rPr>
      </w:pPr>
      <w:r>
        <w:rPr>
          <w:rFonts w:hint="eastAsia"/>
          <w:sz w:val="28"/>
          <w:szCs w:val="28"/>
        </w:rPr>
        <w:t xml:space="preserve">6）认真做好矿山用地。新、改建矿山须按规定办理相关用地手续，关闭矿山须进行土地复垦复绿。做好矿山用地与土地利用总体规划的衔接。 </w:t>
      </w:r>
    </w:p>
    <w:p>
      <w:pPr>
        <w:ind w:firstLine="560" w:firstLineChars="200"/>
        <w:rPr>
          <w:rFonts w:hint="eastAsia"/>
          <w:sz w:val="28"/>
          <w:szCs w:val="28"/>
        </w:rPr>
      </w:pPr>
      <w:r>
        <w:rPr>
          <w:rFonts w:hint="eastAsia"/>
          <w:sz w:val="28"/>
          <w:szCs w:val="28"/>
        </w:rPr>
        <w:t xml:space="preserve">7）加强矿山地质环境保护与恢复治理工作。矿山开采易产生土石环境破坏、水土流失等地质环境问题，可能会引发滑坡、坍塌、泥石流等地质灾害，同时可能影响地下水位，造成地面塌陷。矿山应当严格按开发利用方案科学开采，加强矿山地质环境保护及土地复垦工作，并做好矿山地质灾害监测和防治工作。  </w:t>
      </w:r>
    </w:p>
    <w:p>
      <w:pPr>
        <w:pStyle w:val="2"/>
        <w:rPr>
          <w:rFonts w:hint="eastAsia"/>
        </w:rPr>
      </w:pPr>
      <w:bookmarkStart w:id="29" w:name="_Toc512601668"/>
      <w:r>
        <w:rPr>
          <w:rFonts w:hint="eastAsia"/>
        </w:rPr>
        <w:t>6 需要说明的问题</w:t>
      </w:r>
      <w:bookmarkEnd w:id="29"/>
      <w:r>
        <w:rPr>
          <w:rFonts w:hint="eastAsia"/>
        </w:rPr>
        <w:t xml:space="preserve"> </w:t>
      </w:r>
    </w:p>
    <w:p>
      <w:pPr>
        <w:numPr>
          <w:ilvl w:val="0"/>
          <w:numId w:val="1"/>
        </w:numPr>
        <w:ind w:left="0" w:firstLine="560" w:firstLineChars="200"/>
        <w:rPr>
          <w:rFonts w:hint="eastAsia"/>
          <w:sz w:val="28"/>
          <w:szCs w:val="28"/>
        </w:rPr>
      </w:pPr>
      <w:r>
        <w:rPr>
          <w:rFonts w:hint="eastAsia"/>
          <w:sz w:val="28"/>
          <w:szCs w:val="28"/>
        </w:rPr>
        <w:t xml:space="preserve">本次新设的一个探矿权勘查区块、一个省级发证采矿权开采规划区块，其范围内是在原有“醴陵市浦口镇十八坡制砂用砂岩矿”开采区块的基础之上进行的，根据矿产资源特点，将原有开采矿种建筑用砂改为玻璃用砂，扩大生产规模，并扩大范围进行玻璃用砂矿种的详查勘探。 </w:t>
      </w:r>
    </w:p>
    <w:p>
      <w:pPr>
        <w:ind w:firstLine="560" w:firstLineChars="200"/>
        <w:rPr>
          <w:rFonts w:hint="eastAsia"/>
          <w:sz w:val="28"/>
          <w:szCs w:val="28"/>
        </w:rPr>
      </w:pPr>
      <w:r>
        <w:rPr>
          <w:rFonts w:hint="eastAsia"/>
          <w:sz w:val="28"/>
          <w:szCs w:val="28"/>
        </w:rPr>
        <w:t>2）新设采矿权不占用基本农田。</w:t>
      </w:r>
    </w:p>
    <w:p>
      <w:pPr>
        <w:ind w:firstLine="560" w:firstLineChars="200"/>
      </w:pPr>
      <w:r>
        <w:rPr>
          <w:rFonts w:hint="eastAsia"/>
          <w:sz w:val="28"/>
          <w:szCs w:val="28"/>
        </w:rPr>
        <w:t>3）无勘查区块重叠。</w:t>
      </w:r>
    </w:p>
    <w:sectPr>
      <w:pgSz w:w="11907" w:h="16839"/>
      <w:pgMar w:top="1440" w:right="1800" w:bottom="1440" w:left="1800" w:header="851" w:footer="992" w:gutter="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0" w:wrap="around" w:vAnchor="text" w:hAnchor="margin" w:xAlign="center" w:y="1"/>
      <w:rPr>
        <w:rStyle w:val="13"/>
      </w:rPr>
    </w:pPr>
    <w:r>
      <w:rPr>
        <w:rStyle w:val="13"/>
      </w:rPr>
      <w:fldChar w:fldCharType="begin"/>
    </w:r>
    <w:r>
      <w:rPr>
        <w:rStyle w:val="13"/>
      </w:rPr>
      <w:instrText xml:space="preserve">PAGE  </w:instrText>
    </w:r>
    <w:r>
      <w:fldChar w:fldCharType="separate"/>
    </w:r>
    <w:r>
      <w:rPr>
        <w:rStyle w:val="13"/>
        <w:lang w:val="en-US" w:eastAsia="zh-CN"/>
      </w:rPr>
      <w:t>12</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0" w:wrap="around" w:vAnchor="text" w:hAnchor="margin" w:xAlign="center" w:y="1"/>
      <w:rPr>
        <w:rStyle w:val="13"/>
      </w:rPr>
    </w:pPr>
    <w:r>
      <w:rPr>
        <w:rStyle w:val="13"/>
      </w:rPr>
      <w:fldChar w:fldCharType="begin"/>
    </w:r>
    <w:r>
      <w:rPr>
        <w:rStyle w:val="13"/>
      </w:rPr>
      <w:instrText xml:space="preserve">PAGE  </w:instrText>
    </w:r>
    <w:r>
      <w:fldChar w:fldCharType="separate"/>
    </w:r>
    <w:r>
      <w:t xml:space="preserve"> </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D455C1"/>
    <w:multiLevelType w:val="singleLevel"/>
    <w:tmpl w:val="5AD455C1"/>
    <w:lvl w:ilvl="0" w:tentative="0">
      <w:start w:val="1"/>
      <w:numFmt w:val="decimal"/>
      <w:suff w:val="nothing"/>
      <w:lvlText w:val="%1）"/>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growAutofit/>
    <w:useFELayout/>
    <w:doNotSuppressIndentation/>
    <w:compatSetting w:name="compatibilityMode" w:uri="http://schemas.microsoft.com/office/word" w:val="14"/>
  </w:compat>
  <w:rsids>
    <w:rsidRoot w:val="00000000"/>
    <w:rsid w:val="06AC5B69"/>
    <w:rsid w:val="575823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paragraph" w:styleId="3">
    <w:name w:val="heading 2"/>
    <w:next w:val="1"/>
    <w:qFormat/>
    <w:uiPriority w:val="0"/>
    <w:pPr>
      <w:keepNext/>
      <w:keepLines/>
      <w:widowControl w:val="0"/>
      <w:spacing w:before="260" w:after="260" w:line="415" w:lineRule="auto"/>
      <w:jc w:val="both"/>
      <w:outlineLvl w:val="1"/>
    </w:pPr>
    <w:rPr>
      <w:rFonts w:ascii="Arial" w:hAnsi="Arial" w:eastAsia="黑体" w:cs="Times New Roman"/>
      <w:b/>
      <w:bCs/>
      <w:kern w:val="2"/>
      <w:sz w:val="32"/>
      <w:szCs w:val="32"/>
      <w:lang w:val="en-US" w:eastAsia="zh-CN" w:bidi="ar-SA"/>
    </w:rPr>
  </w:style>
  <w:style w:type="paragraph" w:styleId="4">
    <w:name w:val="heading 3"/>
    <w:next w:val="1"/>
    <w:uiPriority w:val="0"/>
    <w:pPr>
      <w:keepNext/>
      <w:keepLines/>
      <w:widowControl w:val="0"/>
      <w:spacing w:before="260" w:after="260" w:line="415" w:lineRule="auto"/>
      <w:jc w:val="both"/>
      <w:outlineLvl w:val="2"/>
    </w:pPr>
    <w:rPr>
      <w:rFonts w:ascii="Times New Roman" w:hAnsi="Times New Roman" w:eastAsia="宋体" w:cs="Times New Roman"/>
      <w:b/>
      <w:bCs/>
      <w:kern w:val="2"/>
      <w:sz w:val="32"/>
      <w:szCs w:val="32"/>
      <w:lang w:val="en-US" w:eastAsia="zh-CN" w:bidi="ar-SA"/>
    </w:rPr>
  </w:style>
  <w:style w:type="character" w:default="1" w:styleId="12">
    <w:name w:val="Default Paragraph Font"/>
    <w:qFormat/>
    <w:uiPriority w:val="0"/>
  </w:style>
  <w:style w:type="table" w:default="1" w:styleId="15">
    <w:name w:val="Normal Table"/>
    <w:semiHidden/>
    <w:uiPriority w:val="0"/>
    <w:tblPr>
      <w:tblLayout w:type="fixed"/>
      <w:tblCellMar>
        <w:top w:w="0" w:type="dxa"/>
        <w:left w:w="108" w:type="dxa"/>
        <w:bottom w:w="0" w:type="dxa"/>
        <w:right w:w="108" w:type="dxa"/>
      </w:tblCellMar>
    </w:tblPr>
  </w:style>
  <w:style w:type="paragraph" w:styleId="5">
    <w:name w:val="index 5"/>
    <w:basedOn w:val="1"/>
    <w:next w:val="1"/>
    <w:qFormat/>
    <w:uiPriority w:val="0"/>
    <w:pPr>
      <w:ind w:left="1680"/>
    </w:pPr>
  </w:style>
  <w:style w:type="paragraph" w:styleId="6">
    <w:name w:val="toc 3"/>
    <w:next w:val="1"/>
    <w:uiPriority w:val="0"/>
    <w:pPr>
      <w:widowControl w:val="0"/>
      <w:ind w:left="400" w:leftChars="400"/>
      <w:jc w:val="both"/>
    </w:pPr>
    <w:rPr>
      <w:rFonts w:ascii="Times New Roman" w:hAnsi="Times New Roman" w:eastAsia="宋体" w:cs="Times New Roman"/>
      <w:kern w:val="2"/>
      <w:sz w:val="21"/>
      <w:szCs w:val="24"/>
      <w:lang w:val="en-US" w:eastAsia="zh-CN" w:bidi="ar-SA"/>
    </w:rPr>
  </w:style>
  <w:style w:type="paragraph" w:styleId="7">
    <w:name w:val="Body Text Indent 2"/>
    <w:qFormat/>
    <w:uiPriority w:val="0"/>
    <w:pPr>
      <w:widowControl w:val="0"/>
      <w:spacing w:after="120" w:line="480" w:lineRule="auto"/>
      <w:ind w:left="200" w:leftChars="200"/>
      <w:jc w:val="both"/>
    </w:pPr>
    <w:rPr>
      <w:rFonts w:ascii="Times New Roman" w:hAnsi="Times New Roman" w:eastAsia="宋体" w:cs="Times New Roman"/>
      <w:kern w:val="2"/>
      <w:sz w:val="21"/>
      <w:szCs w:val="24"/>
      <w:lang w:val="en-US" w:eastAsia="zh-CN" w:bidi="ar-SA"/>
    </w:rPr>
  </w:style>
  <w:style w:type="paragraph" w:styleId="8">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9">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0">
    <w:name w:val="toc 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1">
    <w:name w:val="toc 2"/>
    <w:next w:val="1"/>
    <w:qFormat/>
    <w:uiPriority w:val="0"/>
    <w:pPr>
      <w:widowControl w:val="0"/>
      <w:ind w:left="200" w:leftChars="200"/>
      <w:jc w:val="both"/>
    </w:pPr>
    <w:rPr>
      <w:rFonts w:ascii="Times New Roman" w:hAnsi="Times New Roman" w:eastAsia="宋体" w:cs="Times New Roman"/>
      <w:kern w:val="2"/>
      <w:sz w:val="21"/>
      <w:szCs w:val="24"/>
      <w:lang w:val="en-US" w:eastAsia="zh-CN" w:bidi="ar-SA"/>
    </w:rPr>
  </w:style>
  <w:style w:type="character" w:styleId="13">
    <w:name w:val="page number"/>
    <w:qFormat/>
    <w:uiPriority w:val="0"/>
  </w:style>
  <w:style w:type="character" w:styleId="14">
    <w:name w:val="Hyperlink"/>
    <w:qFormat/>
    <w:uiPriority w:val="0"/>
    <w:rPr>
      <w:color w:val="0000FF"/>
      <w:u w:val="single"/>
    </w:rPr>
  </w:style>
  <w:style w:type="character" w:customStyle="1" w:styleId="16">
    <w:name w:val="font31"/>
    <w:qFormat/>
    <w:uiPriority w:val="0"/>
    <w:rPr>
      <w:rFonts w:asci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微软中国</Company>
  <Pages>29</Pages>
  <Words>10484</Words>
  <Characters>11694</Characters>
  <Lines>823</Lines>
  <Paragraphs>537</Paragraphs>
  <ScaleCrop>false</ScaleCrop>
  <LinksUpToDate>false</LinksUpToDate>
  <CharactersWithSpaces>12073</CharactersWithSpaces>
  <Application>WPS Office_10.1.0.7224_F1E327BC-269C-435d-A152-05C5408002CA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2018-05-03T01:24:00Z</dcterms:created>
  <dc:creator>微软用户</dc:creator>
  <cp:lastModifiedBy>Administrator</cp:lastModifiedBy>
  <cp:lastPrinted>2018-05-03T01:24:00Z</cp:lastPrinted>
  <dcterms:modified xsi:type="dcterms:W3CDTF">2018-05-04T00:48:36Z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