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B7" w:rsidRDefault="005C00B7" w:rsidP="005F1016">
      <w:pPr>
        <w:spacing w:line="50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株洲市第四届“技能天下”职业技能电视大赛</w:t>
      </w:r>
    </w:p>
    <w:p w:rsidR="005C00B7" w:rsidRDefault="005C00B7" w:rsidP="005F1016">
      <w:pPr>
        <w:spacing w:line="50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装配钳工（职工</w:t>
      </w:r>
      <w:r>
        <w:rPr>
          <w:rFonts w:ascii="方正小标宋简体" w:eastAsia="方正小标宋简体"/>
          <w:bCs/>
          <w:sz w:val="32"/>
          <w:szCs w:val="32"/>
        </w:rPr>
        <w:t>—</w:t>
      </w:r>
      <w:r>
        <w:rPr>
          <w:rFonts w:ascii="方正小标宋简体" w:eastAsia="方正小标宋简体" w:hint="eastAsia"/>
          <w:bCs/>
          <w:sz w:val="32"/>
          <w:szCs w:val="32"/>
        </w:rPr>
        <w:t>学生）技术文件</w:t>
      </w:r>
    </w:p>
    <w:p w:rsidR="005C00B7" w:rsidRPr="00D13933" w:rsidRDefault="005C00B7" w:rsidP="00333D98">
      <w:pPr>
        <w:widowControl/>
        <w:wordWrap w:val="0"/>
        <w:spacing w:line="384" w:lineRule="auto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cs="宋体"/>
          <w:color w:val="000000"/>
          <w:kern w:val="0"/>
          <w:sz w:val="30"/>
          <w:szCs w:val="30"/>
        </w:rPr>
        <w:t>       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</w:t>
      </w:r>
    </w:p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D13933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一、竞赛标准及竞赛内容</w:t>
      </w:r>
    </w:p>
    <w:p w:rsidR="005C00B7" w:rsidRPr="00D13933" w:rsidRDefault="005C00B7" w:rsidP="00D13933">
      <w:pPr>
        <w:widowControl/>
        <w:spacing w:line="560" w:lineRule="atLeast"/>
        <w:ind w:firstLine="624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本次竞赛以《装配钳工国家职业技能标准》三级以上为依据。参赛选手根据赛件图样要求，在规定时间内，以现场操作的方式完成赛件产品的加工。本次竞赛分理论和实操两部分，其中理论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知识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占总成绩的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>20%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，实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际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操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作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占总成绩的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>80%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D13933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二、竞赛方式</w:t>
      </w:r>
    </w:p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竞赛方式是由理论考试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>+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实际操作竞赛两部分组成。对于实际操作竞赛部分，竞赛前给出材料、设备和工、量、刃具准备清单。正式竞赛时</w:t>
      </w:r>
      <w:r w:rsidRPr="00D13933">
        <w:rPr>
          <w:rFonts w:ascii="仿宋_GB2312" w:eastAsia="仿宋_GB2312" w:cs="宋体"/>
          <w:color w:val="000000"/>
          <w:kern w:val="0"/>
          <w:sz w:val="30"/>
          <w:szCs w:val="30"/>
        </w:rPr>
        <w:t>,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在现场发放竞赛图样及评分表。</w:t>
      </w:r>
    </w:p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D13933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三、竞赛时间及计分方法</w:t>
      </w:r>
    </w:p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理论竞赛时间：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>90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分钟</w:t>
      </w:r>
      <w:r w:rsidRPr="00D13933">
        <w:rPr>
          <w:rFonts w:ascii="仿宋_GB2312" w:eastAsia="仿宋_GB2312" w:cs="宋体"/>
          <w:color w:val="000000"/>
          <w:kern w:val="0"/>
          <w:sz w:val="30"/>
          <w:szCs w:val="30"/>
        </w:rPr>
        <w:t>.</w:t>
      </w:r>
    </w:p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实际操作竞赛时间：零件加工、装配、组合：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>300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分钟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>;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刃磨刀具、刃具：</w:t>
      </w:r>
      <w:r w:rsidRPr="00D13933">
        <w:rPr>
          <w:rFonts w:ascii="仿宋_GB2312" w:eastAsia="仿宋_GB2312" w:hAnsi="宋体" w:cs="宋体"/>
          <w:color w:val="000000"/>
          <w:kern w:val="0"/>
          <w:sz w:val="30"/>
          <w:szCs w:val="30"/>
        </w:rPr>
        <w:t>8</w:t>
      </w: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分钟。</w:t>
      </w:r>
    </w:p>
    <w:p w:rsidR="005C00B7" w:rsidRPr="00D13933" w:rsidRDefault="005C00B7" w:rsidP="000953BE">
      <w:pPr>
        <w:widowControl/>
        <w:spacing w:line="560" w:lineRule="atLeast"/>
        <w:ind w:firstLine="624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计分方式：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学生组只进行零件加工、装配实际操作竞赛，职工组实际操作分为两个部分：其中零件加工、装配占实际操作竞赛成绩的</w:t>
      </w:r>
      <w:r w:rsidRPr="00D13933">
        <w:rPr>
          <w:rFonts w:ascii="仿宋_GB2312" w:eastAsia="仿宋_GB2312" w:hAnsi="宋体"/>
          <w:kern w:val="0"/>
          <w:sz w:val="30"/>
          <w:szCs w:val="30"/>
        </w:rPr>
        <w:t>70%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，刀具、刃具刃磨占实际操作竞赛成绩的</w:t>
      </w:r>
      <w:r w:rsidRPr="00D13933">
        <w:rPr>
          <w:rFonts w:ascii="仿宋_GB2312" w:eastAsia="仿宋_GB2312" w:hAnsi="宋体"/>
          <w:kern w:val="0"/>
          <w:sz w:val="30"/>
          <w:szCs w:val="30"/>
        </w:rPr>
        <w:t>30%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，二者相加之后，将按照</w:t>
      </w:r>
      <w:r w:rsidRPr="00D13933">
        <w:rPr>
          <w:rFonts w:ascii="仿宋_GB2312" w:eastAsia="仿宋_GB2312" w:hAnsi="宋体"/>
          <w:kern w:val="0"/>
          <w:sz w:val="30"/>
          <w:szCs w:val="30"/>
        </w:rPr>
        <w:t>80%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折算计入预赛总成绩</w:t>
      </w:r>
      <w:r>
        <w:rPr>
          <w:rFonts w:ascii="仿宋_GB2312" w:eastAsia="仿宋_GB2312" w:hAnsi="宋体" w:hint="eastAsia"/>
          <w:kern w:val="0"/>
          <w:sz w:val="30"/>
          <w:szCs w:val="30"/>
        </w:rPr>
        <w:t>。</w:t>
      </w:r>
    </w:p>
    <w:p w:rsidR="005C00B7" w:rsidRPr="00D13933" w:rsidRDefault="005C00B7" w:rsidP="00B76FAC">
      <w:pPr>
        <w:widowControl/>
        <w:spacing w:line="560" w:lineRule="atLeast"/>
        <w:ind w:firstLine="689"/>
        <w:rPr>
          <w:rFonts w:ascii="仿宋_GB2312" w:eastAsia="仿宋_GB2312"/>
          <w:b/>
          <w:bCs/>
          <w:kern w:val="0"/>
          <w:sz w:val="30"/>
          <w:szCs w:val="30"/>
        </w:rPr>
      </w:pP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>1</w:t>
      </w: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．实际操作竞赛试题范围与内容</w:t>
      </w: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 xml:space="preserve"> </w:t>
      </w:r>
    </w:p>
    <w:p w:rsidR="005C00B7" w:rsidRPr="00D13933" w:rsidRDefault="005C00B7" w:rsidP="00B76FAC">
      <w:pPr>
        <w:widowControl/>
        <w:spacing w:line="560" w:lineRule="atLeast"/>
        <w:ind w:firstLine="549"/>
        <w:rPr>
          <w:rFonts w:ascii="仿宋_GB2312" w:eastAsia="仿宋_GB2312"/>
          <w:b/>
          <w:bCs/>
          <w:kern w:val="0"/>
          <w:sz w:val="30"/>
          <w:szCs w:val="30"/>
        </w:rPr>
      </w:pP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（</w:t>
      </w: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>1</w:t>
      </w: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）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零件加工：（按</w:t>
      </w:r>
      <w:r w:rsidRPr="00D13933">
        <w:rPr>
          <w:rFonts w:ascii="仿宋_GB2312" w:eastAsia="仿宋_GB2312"/>
          <w:kern w:val="0"/>
          <w:sz w:val="30"/>
          <w:szCs w:val="30"/>
        </w:rPr>
        <w:t>100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分配分，占实际操作总成绩的</w:t>
      </w:r>
      <w:r w:rsidRPr="00D13933">
        <w:rPr>
          <w:rFonts w:ascii="仿宋_GB2312" w:eastAsia="仿宋_GB2312"/>
          <w:kern w:val="0"/>
          <w:sz w:val="30"/>
          <w:szCs w:val="30"/>
        </w:rPr>
        <w:t>70%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）</w:t>
      </w:r>
    </w:p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1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）装配钳工竞赛现场准备清单</w:t>
      </w:r>
      <w:r w:rsidRPr="00D13933">
        <w:rPr>
          <w:rFonts w:ascii="仿宋_GB2312" w:eastAsia="仿宋_GB2312"/>
          <w:kern w:val="0"/>
          <w:sz w:val="30"/>
          <w:szCs w:val="30"/>
        </w:rPr>
        <w:t>,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见表</w:t>
      </w:r>
    </w:p>
    <w:p w:rsidR="005C00B7" w:rsidRDefault="005C00B7" w:rsidP="00623554">
      <w:pPr>
        <w:widowControl/>
        <w:snapToGrid w:val="0"/>
        <w:spacing w:line="360" w:lineRule="auto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C00B7" w:rsidRPr="00D13933" w:rsidRDefault="005C00B7" w:rsidP="00D13933">
      <w:pPr>
        <w:widowControl/>
        <w:snapToGrid w:val="0"/>
        <w:spacing w:line="360" w:lineRule="auto"/>
        <w:ind w:firstLineChars="150" w:firstLine="482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D13933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表：装配钳工实际操作竞赛赛场准备清单和要求</w:t>
      </w:r>
    </w:p>
    <w:tbl>
      <w:tblPr>
        <w:tblW w:w="8640" w:type="dxa"/>
        <w:jc w:val="center"/>
        <w:tblLayout w:type="fixed"/>
        <w:tblLook w:val="0000"/>
      </w:tblPr>
      <w:tblGrid>
        <w:gridCol w:w="972"/>
        <w:gridCol w:w="2268"/>
        <w:gridCol w:w="1080"/>
        <w:gridCol w:w="1800"/>
        <w:gridCol w:w="2520"/>
      </w:tblGrid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精度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钻床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带钻夹头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台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/4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3F3079" w:rsidRDefault="005C00B7" w:rsidP="00EB48C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F3079">
              <w:rPr>
                <w:rFonts w:ascii="仿宋_GB2312" w:eastAsia="仿宋_GB2312"/>
                <w:color w:val="000000"/>
                <w:kern w:val="0"/>
                <w:szCs w:val="21"/>
              </w:rPr>
              <w:t>Z4012</w:t>
            </w: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台虎钳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台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/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工作灯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台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/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砂轮机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台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/5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划线涂料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润滑油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白钢刀片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片（职工）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12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16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200</w:t>
            </w: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麻花钻头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支（职工）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￠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12</w:t>
            </w: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赛件备料图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/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90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190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40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40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10</w:t>
            </w: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挂钟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划线平板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1000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600</w:t>
            </w:r>
          </w:p>
        </w:tc>
      </w:tr>
      <w:tr w:rsidR="005C00B7" w:rsidRPr="002B14BC" w:rsidTr="00A267FD">
        <w:trPr>
          <w:trHeight w:val="3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方箱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200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200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200</w:t>
            </w:r>
          </w:p>
        </w:tc>
      </w:tr>
    </w:tbl>
    <w:p w:rsidR="005C00B7" w:rsidRPr="00D13933" w:rsidRDefault="005C00B7" w:rsidP="00D13933">
      <w:pPr>
        <w:widowControl/>
        <w:snapToGrid w:val="0"/>
        <w:spacing w:line="360" w:lineRule="auto"/>
        <w:ind w:firstLineChars="150" w:firstLine="480"/>
        <w:rPr>
          <w:rFonts w:ascii="仿宋_GB2312" w:eastAsia="仿宋_GB2312"/>
          <w:color w:val="000000"/>
          <w:kern w:val="0"/>
          <w:sz w:val="32"/>
          <w:szCs w:val="32"/>
        </w:rPr>
      </w:pPr>
      <w:r w:rsidRPr="00D13933">
        <w:rPr>
          <w:rFonts w:ascii="仿宋_GB2312" w:eastAsia="仿宋_GB2312"/>
          <w:color w:val="000000"/>
          <w:kern w:val="0"/>
          <w:sz w:val="32"/>
          <w:szCs w:val="32"/>
        </w:rPr>
        <w:t>2</w:t>
      </w:r>
      <w:r w:rsidRPr="00D13933">
        <w:rPr>
          <w:rFonts w:ascii="仿宋_GB2312" w:eastAsia="仿宋_GB2312" w:hint="eastAsia"/>
          <w:color w:val="000000"/>
          <w:kern w:val="0"/>
          <w:sz w:val="32"/>
          <w:szCs w:val="32"/>
        </w:rPr>
        <w:t>）装配钳工竞赛选手准备清单和要求，见表</w:t>
      </w:r>
    </w:p>
    <w:p w:rsidR="005C00B7" w:rsidRPr="00D13933" w:rsidRDefault="005C00B7" w:rsidP="00D13933">
      <w:pPr>
        <w:widowControl/>
        <w:snapToGrid w:val="0"/>
        <w:spacing w:line="360" w:lineRule="auto"/>
        <w:ind w:firstLineChars="150" w:firstLine="482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D13933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表：</w:t>
      </w:r>
      <w:r w:rsidRPr="00D13933">
        <w:rPr>
          <w:rFonts w:ascii="仿宋_GB2312" w:eastAsia="仿宋_GB2312"/>
          <w:b/>
          <w:color w:val="000000"/>
          <w:kern w:val="0"/>
          <w:sz w:val="32"/>
          <w:szCs w:val="32"/>
        </w:rPr>
        <w:t xml:space="preserve">  </w:t>
      </w:r>
      <w:r w:rsidRPr="00D13933"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>装配钳工实际操作竞赛选手准备清单和要求</w:t>
      </w:r>
    </w:p>
    <w:tbl>
      <w:tblPr>
        <w:tblW w:w="8725" w:type="dxa"/>
        <w:tblInd w:w="108" w:type="dxa"/>
        <w:tblLayout w:type="fixed"/>
        <w:tblLook w:val="0000"/>
      </w:tblPr>
      <w:tblGrid>
        <w:gridCol w:w="827"/>
        <w:gridCol w:w="2280"/>
        <w:gridCol w:w="1452"/>
        <w:gridCol w:w="1741"/>
        <w:gridCol w:w="1080"/>
        <w:gridCol w:w="1345"/>
      </w:tblGrid>
      <w:tr w:rsidR="005C00B7" w:rsidRPr="002B14BC" w:rsidTr="008B6B4B">
        <w:trPr>
          <w:trHeight w:val="397"/>
        </w:trPr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精度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C00B7" w:rsidRPr="002B14BC" w:rsidTr="008B6B4B">
        <w:trPr>
          <w:trHeight w:val="553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高度游标卡尺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0--300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0.02 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1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游标卡尺</w:t>
            </w:r>
          </w:p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（数显或带表）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0--150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0.02 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23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直角尺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100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19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刀口尺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100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71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外径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千分尺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0--25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0.01 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7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外径千分尺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25--50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0.01 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11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外径千分尺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50--75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0.01 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19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外径千分尺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75--100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0.01 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2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塞尺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0.02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～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6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万能角度尺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0--320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71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杠杆百分表（含表座）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0--0.8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0.01 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ｍｍ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7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正弦规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100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7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量块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83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7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粗、细板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11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三角锉、扁锉、半圆锉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3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031300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直柄麻花钻头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C63EA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Arial Unicode MS" w:hAnsi="Arial Unicode MS" w:cs="Arial Unicode MS"/>
                <w:color w:val="000000"/>
                <w:kern w:val="0"/>
                <w:szCs w:val="21"/>
              </w:rPr>
              <w:t>Φ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Arial Unicode MS" w:hAnsi="Arial Unicode MS" w:cs="Arial Unicode MS"/>
                <w:color w:val="000000"/>
                <w:kern w:val="0"/>
                <w:szCs w:val="21"/>
              </w:rPr>
              <w:t>Φ</w:t>
            </w:r>
            <w:r>
              <w:rPr>
                <w:rFonts w:eastAsia="仿宋_GB2312"/>
                <w:color w:val="000000"/>
                <w:kern w:val="0"/>
                <w:szCs w:val="21"/>
              </w:rPr>
              <w:t>9.8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3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直柄麻花钻头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Arial Unicode MS" w:hAnsi="Arial Unicode MS" w:cs="Arial Unicode MS"/>
                <w:color w:val="000000"/>
                <w:kern w:val="0"/>
                <w:szCs w:val="21"/>
              </w:rPr>
              <w:t>Φ11.8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25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手用或机用铰刀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Arial Unicode MS" w:hAnsi="Arial Unicode MS" w:cs="Arial Unicode MS"/>
                <w:color w:val="000000"/>
                <w:kern w:val="0"/>
                <w:szCs w:val="21"/>
              </w:rPr>
              <w:t>Φ10H</w:t>
            </w:r>
            <w:r w:rsidRPr="00031300">
              <w:rPr>
                <w:rFonts w:ascii="Arial Unicode MS" w:hAnsi="Arial Unicode MS" w:cs="Arial Unicode MS"/>
                <w:color w:val="000000"/>
                <w:kern w:val="0"/>
                <w:szCs w:val="21"/>
                <w:vertAlign w:val="subscript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3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手用或机用铰刀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Arial Unicode MS" w:hAnsi="Arial Unicode MS" w:cs="Arial Unicode MS"/>
                <w:color w:val="000000"/>
                <w:kern w:val="0"/>
                <w:szCs w:val="21"/>
              </w:rPr>
              <w:t>Φ12H</w:t>
            </w:r>
            <w:r w:rsidRPr="00031300">
              <w:rPr>
                <w:rFonts w:ascii="Arial Unicode MS" w:hAnsi="Arial Unicode MS" w:cs="Arial Unicode MS"/>
                <w:color w:val="000000"/>
                <w:kern w:val="0"/>
                <w:szCs w:val="21"/>
                <w:vertAlign w:val="subscript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9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样冲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4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铰杠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8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手锤、划针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15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手用钢锯、锯条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780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圆柱销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10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031300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10js6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780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圆柱销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12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×</w:t>
            </w: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12js6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73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测量平板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774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块规提升架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782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平口钳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及扳手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626073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626073"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Z4012</w:t>
            </w:r>
            <w:r w:rsidRPr="0062607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台钻适用</w:t>
            </w:r>
          </w:p>
        </w:tc>
      </w:tr>
      <w:tr w:rsidR="005C00B7" w:rsidRPr="002B14BC" w:rsidTr="008B6B4B">
        <w:trPr>
          <w:trHeight w:val="47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8B6B4B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活动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扳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54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锉刀刷及毛刷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0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铜棒及软钳口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65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划线规、钢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直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尺、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788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扁錾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05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锯弓、锯条、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27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C</w:t>
            </w: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形夹或平行夹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33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半径样板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R7--14.5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459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函数计算器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、钢笔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21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样冲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5C00B7" w:rsidRPr="002B14BC" w:rsidTr="008B6B4B">
        <w:trPr>
          <w:trHeight w:val="629"/>
        </w:trPr>
        <w:tc>
          <w:tcPr>
            <w:tcW w:w="8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EB48C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抹布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EB48C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EB48C6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C00B7" w:rsidRPr="002B14BC" w:rsidRDefault="005C00B7" w:rsidP="00EB48C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B14BC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自定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00B7" w:rsidRPr="002B14BC" w:rsidRDefault="005C00B7" w:rsidP="00A267F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:rsidR="005C00B7" w:rsidRPr="00D13933" w:rsidRDefault="005C00B7" w:rsidP="00D13933">
      <w:pPr>
        <w:widowControl/>
        <w:wordWrap w:val="0"/>
        <w:spacing w:line="384" w:lineRule="auto"/>
        <w:ind w:firstLineChars="200" w:firstLine="600"/>
        <w:jc w:val="left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注：选手不得携带本清单未包含的工、夹、量、刃具进入竞赛现场。</w:t>
      </w:r>
      <w:r w:rsidRPr="00D13933">
        <w:rPr>
          <w:rFonts w:ascii="仿宋_GB2312" w:eastAsia="仿宋_GB2312"/>
          <w:color w:val="000000"/>
          <w:kern w:val="0"/>
          <w:sz w:val="30"/>
          <w:szCs w:val="30"/>
        </w:rPr>
        <w:tab/>
      </w:r>
    </w:p>
    <w:p w:rsidR="005C00B7" w:rsidRPr="00D13933" w:rsidRDefault="005C00B7" w:rsidP="00D65DBB">
      <w:pPr>
        <w:widowControl/>
        <w:snapToGrid w:val="0"/>
        <w:spacing w:line="360" w:lineRule="auto"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（</w:t>
      </w:r>
      <w:r w:rsidRPr="00D13933">
        <w:rPr>
          <w:rFonts w:ascii="仿宋_GB2312" w:eastAsia="仿宋_GB2312" w:hAnsi="宋体"/>
          <w:kern w:val="0"/>
          <w:sz w:val="30"/>
          <w:szCs w:val="30"/>
        </w:rPr>
        <w:t>2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）刀具、刃具刃磨（按</w:t>
      </w:r>
      <w:r w:rsidRPr="00D13933">
        <w:rPr>
          <w:rFonts w:ascii="仿宋_GB2312" w:eastAsia="仿宋_GB2312" w:hAnsi="宋体"/>
          <w:kern w:val="0"/>
          <w:sz w:val="30"/>
          <w:szCs w:val="30"/>
        </w:rPr>
        <w:t>100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分配分，占实际操作总成绩的</w:t>
      </w:r>
      <w:r w:rsidRPr="00D13933">
        <w:rPr>
          <w:rFonts w:ascii="仿宋_GB2312" w:eastAsia="仿宋_GB2312" w:hAnsi="宋体"/>
          <w:kern w:val="0"/>
          <w:sz w:val="30"/>
          <w:szCs w:val="30"/>
        </w:rPr>
        <w:t>30%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）</w:t>
      </w:r>
    </w:p>
    <w:p w:rsidR="005C00B7" w:rsidRPr="00D13933" w:rsidRDefault="005C00B7" w:rsidP="00D65DBB">
      <w:pPr>
        <w:widowControl/>
        <w:tabs>
          <w:tab w:val="left" w:pos="2130"/>
        </w:tabs>
        <w:snapToGrid w:val="0"/>
        <w:spacing w:line="360" w:lineRule="auto"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Ansi="宋体" w:cs="宋体" w:hint="eastAsia"/>
          <w:kern w:val="0"/>
          <w:sz w:val="30"/>
          <w:szCs w:val="30"/>
        </w:rPr>
        <w:t></w:t>
      </w:r>
      <w:r w:rsidRPr="00D13933">
        <w:rPr>
          <w:rFonts w:ascii="仿宋_GB2312" w:eastAsia="仿宋_GB2312" w:hAnsi="宋体" w:hint="eastAsia"/>
          <w:kern w:val="0"/>
          <w:sz w:val="30"/>
          <w:szCs w:val="30"/>
        </w:rPr>
        <w:t>①切断刀</w:t>
      </w:r>
      <w:r w:rsidRPr="00D13933">
        <w:rPr>
          <w:rFonts w:ascii="仿宋_GB2312" w:eastAsia="仿宋_GB2312"/>
          <w:kern w:val="0"/>
          <w:sz w:val="30"/>
          <w:szCs w:val="30"/>
        </w:rPr>
        <w:tab/>
      </w:r>
    </w:p>
    <w:p w:rsidR="005C00B7" w:rsidRPr="00D13933" w:rsidRDefault="005C00B7" w:rsidP="00DB00D3">
      <w:pPr>
        <w:widowControl/>
        <w:tabs>
          <w:tab w:val="left" w:pos="2130"/>
        </w:tabs>
        <w:snapToGrid w:val="0"/>
        <w:spacing w:line="360" w:lineRule="auto"/>
        <w:ind w:firstLine="560"/>
        <w:rPr>
          <w:rFonts w:ascii="仿宋_GB2312" w:eastAsia="仿宋_GB2312" w:cs="宋体"/>
          <w:kern w:val="0"/>
          <w:sz w:val="30"/>
          <w:szCs w:val="30"/>
        </w:rPr>
      </w:pPr>
      <w:r w:rsidRPr="00D13933">
        <w:rPr>
          <w:rFonts w:ascii="仿宋_GB2312" w:eastAsia="仿宋_GB2312" w:hAnsi="宋体" w:cs="宋体"/>
          <w:kern w:val="0"/>
          <w:sz w:val="30"/>
          <w:szCs w:val="30"/>
        </w:rPr>
        <w:t xml:space="preserve">  </w:t>
      </w:r>
      <w:r w:rsidRPr="00D13933">
        <w:rPr>
          <w:rFonts w:ascii="仿宋_GB2312" w:eastAsia="仿宋_GB2312" w:hAnsi="宋体" w:cs="宋体" w:hint="eastAsia"/>
          <w:kern w:val="0"/>
          <w:sz w:val="30"/>
          <w:szCs w:val="30"/>
        </w:rPr>
        <w:t>②麻花钻</w:t>
      </w:r>
    </w:p>
    <w:p w:rsidR="005C00B7" w:rsidRPr="00D13933" w:rsidRDefault="005C00B7" w:rsidP="00CC6CD3">
      <w:pPr>
        <w:widowControl/>
        <w:spacing w:line="560" w:lineRule="atLeast"/>
        <w:ind w:firstLine="549"/>
        <w:rPr>
          <w:rFonts w:ascii="仿宋_GB2312" w:eastAsia="仿宋_GB2312"/>
          <w:b/>
          <w:bCs/>
          <w:kern w:val="0"/>
          <w:sz w:val="30"/>
          <w:szCs w:val="30"/>
        </w:rPr>
      </w:pP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>2</w:t>
      </w: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、竞赛场地与设施</w:t>
      </w:r>
    </w:p>
    <w:p w:rsidR="005C00B7" w:rsidRPr="00D13933" w:rsidRDefault="005C00B7" w:rsidP="00CC6CD3">
      <w:pPr>
        <w:widowControl/>
        <w:spacing w:line="560" w:lineRule="atLeast"/>
        <w:ind w:firstLine="560"/>
        <w:rPr>
          <w:rFonts w:ascii="仿宋_GB2312" w:eastAsia="仿宋_GB2312"/>
          <w:b/>
          <w:bCs/>
          <w:kern w:val="0"/>
          <w:sz w:val="30"/>
          <w:szCs w:val="30"/>
        </w:rPr>
      </w:pP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（</w:t>
      </w: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>1</w:t>
      </w: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）竞赛场地</w:t>
      </w:r>
    </w:p>
    <w:p w:rsidR="005C00B7" w:rsidRPr="00D13933" w:rsidRDefault="005C00B7" w:rsidP="00CC6CD3">
      <w:pPr>
        <w:widowControl/>
        <w:spacing w:line="560" w:lineRule="atLeast"/>
        <w:ind w:firstLine="560"/>
        <w:rPr>
          <w:rFonts w:ascii="仿宋_GB2312" w:eastAsia="仿宋_GB2312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①零件加工赛场：每个装配钳工工位平均占地不少于</w:t>
      </w:r>
      <w:r w:rsidRPr="00D13933">
        <w:rPr>
          <w:rFonts w:ascii="仿宋_GB2312" w:eastAsia="仿宋_GB2312"/>
          <w:color w:val="000000"/>
          <w:kern w:val="0"/>
          <w:sz w:val="30"/>
          <w:szCs w:val="30"/>
        </w:rPr>
        <w:t>6</w:t>
      </w:r>
      <w:r w:rsidRPr="00D13933">
        <w:rPr>
          <w:rFonts w:ascii="仿宋_GB2312" w:eastAsia="仿宋_GB2312" w:hAnsi="仿宋" w:hint="eastAsia"/>
          <w:color w:val="000000"/>
          <w:kern w:val="0"/>
          <w:sz w:val="30"/>
          <w:szCs w:val="30"/>
        </w:rPr>
        <w:t>㎡</w:t>
      </w: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、安装工作灯。</w:t>
      </w:r>
    </w:p>
    <w:p w:rsidR="005C00B7" w:rsidRPr="00D13933" w:rsidRDefault="005C00B7" w:rsidP="00CC6CD3">
      <w:pPr>
        <w:widowControl/>
        <w:spacing w:line="560" w:lineRule="atLeast"/>
        <w:ind w:firstLine="560"/>
        <w:rPr>
          <w:rFonts w:ascii="仿宋_GB2312" w:eastAsia="仿宋_GB2312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刀具、刃具刃磨</w:t>
      </w: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赛场：每位选手一个砂轮磨削工位，安装工作灯。</w:t>
      </w:r>
    </w:p>
    <w:p w:rsidR="005C00B7" w:rsidRPr="00D13933" w:rsidRDefault="005C00B7" w:rsidP="00CC6CD3">
      <w:pPr>
        <w:widowControl/>
        <w:ind w:firstLine="560"/>
        <w:rPr>
          <w:rFonts w:ascii="仿宋_GB2312" w:eastAsia="仿宋_GB2312"/>
          <w:b/>
          <w:bCs/>
          <w:kern w:val="0"/>
          <w:sz w:val="30"/>
          <w:szCs w:val="30"/>
        </w:rPr>
      </w:pP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（</w:t>
      </w: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>2</w:t>
      </w: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）赛场设施</w:t>
      </w:r>
    </w:p>
    <w:p w:rsidR="005C00B7" w:rsidRPr="00D13933" w:rsidRDefault="005C00B7" w:rsidP="00CC6CD3">
      <w:pPr>
        <w:widowControl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①</w:t>
      </w:r>
      <w:r w:rsidRPr="00D13933">
        <w:rPr>
          <w:rFonts w:ascii="仿宋_GB2312" w:eastAsia="仿宋_GB2312"/>
          <w:kern w:val="0"/>
          <w:sz w:val="30"/>
          <w:szCs w:val="30"/>
        </w:rPr>
        <w:t xml:space="preserve"> 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赛场均安装电子监控设施（摄像头），要求能够清晰监控到整个考场及每个工位。</w:t>
      </w:r>
    </w:p>
    <w:p w:rsidR="005C00B7" w:rsidRPr="00D13933" w:rsidRDefault="005C00B7" w:rsidP="00CC6CD3">
      <w:pPr>
        <w:widowControl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②光线充足，照明良好；供电供水设施正常且安全有保障；场地整洁，无外界干扰。</w:t>
      </w:r>
    </w:p>
    <w:p w:rsidR="005C00B7" w:rsidRPr="00D13933" w:rsidRDefault="005C00B7" w:rsidP="008C4F98">
      <w:pPr>
        <w:widowControl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③</w:t>
      </w:r>
      <w:r w:rsidRPr="00D13933">
        <w:rPr>
          <w:rFonts w:ascii="仿宋_GB2312" w:eastAsia="仿宋_GB2312"/>
          <w:kern w:val="0"/>
          <w:sz w:val="30"/>
          <w:szCs w:val="30"/>
        </w:rPr>
        <w:t xml:space="preserve"> 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设置隔离带，非裁判员、非参赛选手不得进入比赛场地；标明消防器材、安全通道、洗手间等位置。</w:t>
      </w:r>
    </w:p>
    <w:p w:rsidR="005C00B7" w:rsidRPr="00D13933" w:rsidRDefault="005C00B7" w:rsidP="008C4F98">
      <w:pPr>
        <w:widowControl/>
        <w:ind w:firstLine="560"/>
        <w:rPr>
          <w:rFonts w:ascii="仿宋_GB2312" w:eastAsia="仿宋_GB2312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④零件加工赛场的钻床、砂轮机、虎钳和钳工工作台等要符合相关标准和要求。</w:t>
      </w:r>
    </w:p>
    <w:p w:rsidR="005C00B7" w:rsidRPr="00D13933" w:rsidRDefault="005C00B7" w:rsidP="008C4F98">
      <w:pPr>
        <w:widowControl/>
        <w:spacing w:line="560" w:lineRule="atLeast"/>
        <w:ind w:firstLine="560"/>
        <w:rPr>
          <w:rFonts w:ascii="仿宋_GB2312" w:eastAsia="仿宋_GB2312"/>
          <w:color w:val="000000"/>
          <w:kern w:val="0"/>
          <w:sz w:val="30"/>
          <w:szCs w:val="30"/>
        </w:rPr>
      </w:pP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⑤零件加工赛场台钻的配备数量应不低于每</w:t>
      </w:r>
      <w:r w:rsidRPr="00D13933">
        <w:rPr>
          <w:rFonts w:ascii="仿宋_GB2312" w:eastAsia="仿宋_GB2312"/>
          <w:color w:val="000000"/>
          <w:kern w:val="0"/>
          <w:sz w:val="30"/>
          <w:szCs w:val="30"/>
        </w:rPr>
        <w:t>4</w:t>
      </w: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人</w:t>
      </w:r>
      <w:r w:rsidRPr="00D13933">
        <w:rPr>
          <w:rFonts w:ascii="仿宋_GB2312" w:eastAsia="仿宋_GB2312"/>
          <w:color w:val="000000"/>
          <w:kern w:val="0"/>
          <w:sz w:val="30"/>
          <w:szCs w:val="30"/>
        </w:rPr>
        <w:t>/</w:t>
      </w: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台，精度符合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竞赛要</w:t>
      </w: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求。</w:t>
      </w:r>
    </w:p>
    <w:p w:rsidR="005C00B7" w:rsidRPr="00D13933" w:rsidRDefault="005C00B7" w:rsidP="008C4F98">
      <w:pPr>
        <w:widowControl/>
        <w:spacing w:line="560" w:lineRule="atLeast"/>
        <w:ind w:firstLine="557"/>
        <w:rPr>
          <w:rFonts w:ascii="仿宋_GB2312" w:eastAsia="仿宋_GB2312"/>
          <w:b/>
          <w:bCs/>
          <w:kern w:val="0"/>
          <w:sz w:val="30"/>
          <w:szCs w:val="30"/>
        </w:rPr>
      </w:pP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>3</w:t>
      </w: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．评分</w:t>
      </w: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 xml:space="preserve"> </w:t>
      </w:r>
    </w:p>
    <w:p w:rsidR="005C00B7" w:rsidRPr="00D13933" w:rsidRDefault="005C00B7" w:rsidP="008C4F98">
      <w:pPr>
        <w:widowControl/>
        <w:spacing w:line="560" w:lineRule="atLeast"/>
        <w:ind w:firstLine="644"/>
        <w:rPr>
          <w:rFonts w:ascii="仿宋_GB2312" w:eastAsia="仿宋_GB2312"/>
          <w:b/>
          <w:bCs/>
          <w:kern w:val="0"/>
          <w:sz w:val="30"/>
          <w:szCs w:val="30"/>
        </w:rPr>
      </w:pP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（</w:t>
      </w:r>
      <w:r w:rsidRPr="00D13933">
        <w:rPr>
          <w:rFonts w:ascii="仿宋_GB2312" w:eastAsia="仿宋_GB2312"/>
          <w:b/>
          <w:bCs/>
          <w:kern w:val="0"/>
          <w:sz w:val="30"/>
          <w:szCs w:val="30"/>
        </w:rPr>
        <w:t>1</w:t>
      </w:r>
      <w:r w:rsidRPr="00D13933">
        <w:rPr>
          <w:rFonts w:ascii="仿宋_GB2312" w:eastAsia="仿宋_GB2312" w:hint="eastAsia"/>
          <w:b/>
          <w:bCs/>
          <w:kern w:val="0"/>
          <w:sz w:val="30"/>
          <w:szCs w:val="30"/>
        </w:rPr>
        <w:t>）评分办法</w:t>
      </w:r>
    </w:p>
    <w:p w:rsidR="005C00B7" w:rsidRPr="00D13933" w:rsidRDefault="005C00B7" w:rsidP="008C4F98">
      <w:pPr>
        <w:widowControl/>
        <w:spacing w:line="560" w:lineRule="atLeast"/>
        <w:ind w:firstLine="549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参照国家职业技能标准</w:t>
      </w:r>
      <w:r w:rsidRPr="00D13933">
        <w:rPr>
          <w:rFonts w:ascii="仿宋_GB2312" w:eastAsia="仿宋_GB2312" w:hint="eastAsia"/>
          <w:color w:val="000000"/>
          <w:kern w:val="0"/>
          <w:sz w:val="30"/>
          <w:szCs w:val="30"/>
        </w:rPr>
        <w:t>装配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钳工高级技能操作要求，依据选手完成工作任务的情况，按照竞赛标准进行评分。评价方式采用过程评价与结果评价相结合，工艺评价与功能评价相结合，能力评价与职业素养评价相结合。其中：零件加工部分由第三方认证。</w:t>
      </w:r>
    </w:p>
    <w:p w:rsidR="005C00B7" w:rsidRPr="00D13933" w:rsidRDefault="005C00B7" w:rsidP="008C4F98">
      <w:pPr>
        <w:widowControl/>
        <w:spacing w:line="560" w:lineRule="atLeast"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（</w:t>
      </w:r>
      <w:r w:rsidRPr="00D13933">
        <w:rPr>
          <w:rFonts w:ascii="仿宋_GB2312" w:eastAsia="仿宋_GB2312"/>
          <w:kern w:val="0"/>
          <w:sz w:val="30"/>
          <w:szCs w:val="30"/>
        </w:rPr>
        <w:t>2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）违规扣分</w:t>
      </w:r>
    </w:p>
    <w:p w:rsidR="005C00B7" w:rsidRPr="00D13933" w:rsidRDefault="005C00B7" w:rsidP="008C4F98">
      <w:pPr>
        <w:widowControl/>
        <w:spacing w:line="560" w:lineRule="atLeast"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选手有下列情形须从参赛成绩中扣分：</w:t>
      </w:r>
    </w:p>
    <w:p w:rsidR="005C00B7" w:rsidRPr="00D13933" w:rsidRDefault="005C00B7" w:rsidP="008C4F98">
      <w:pPr>
        <w:widowControl/>
        <w:spacing w:line="560" w:lineRule="atLeast"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①</w:t>
      </w:r>
      <w:r w:rsidRPr="00D13933">
        <w:rPr>
          <w:rFonts w:ascii="仿宋_GB2312" w:eastAsia="仿宋_GB2312"/>
          <w:kern w:val="0"/>
          <w:sz w:val="30"/>
          <w:szCs w:val="30"/>
        </w:rPr>
        <w:t xml:space="preserve"> 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在完成工作任务的过程中，因操作不当导致事故，酌情扣</w:t>
      </w:r>
      <w:r w:rsidRPr="00D13933">
        <w:rPr>
          <w:rFonts w:ascii="仿宋_GB2312" w:eastAsia="仿宋_GB2312"/>
          <w:kern w:val="0"/>
          <w:sz w:val="30"/>
          <w:szCs w:val="30"/>
        </w:rPr>
        <w:t>5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～</w:t>
      </w:r>
      <w:r w:rsidRPr="00D13933">
        <w:rPr>
          <w:rFonts w:ascii="仿宋_GB2312" w:eastAsia="仿宋_GB2312"/>
          <w:kern w:val="0"/>
          <w:sz w:val="30"/>
          <w:szCs w:val="30"/>
        </w:rPr>
        <w:t>20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分，情况严重者取消竞赛资格。</w:t>
      </w:r>
    </w:p>
    <w:p w:rsidR="005C00B7" w:rsidRPr="00D13933" w:rsidRDefault="005C00B7" w:rsidP="008C4F98">
      <w:pPr>
        <w:widowControl/>
        <w:spacing w:line="560" w:lineRule="atLeast"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②</w:t>
      </w:r>
      <w:r w:rsidRPr="00D13933">
        <w:rPr>
          <w:rFonts w:ascii="仿宋_GB2312" w:eastAsia="仿宋_GB2312"/>
          <w:kern w:val="0"/>
          <w:sz w:val="30"/>
          <w:szCs w:val="30"/>
        </w:rPr>
        <w:t xml:space="preserve"> 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因违规操作损坏赛场提供的设备，污染赛场环境等不符合职业规范的行为，视情节扣</w:t>
      </w:r>
      <w:r w:rsidRPr="00D13933">
        <w:rPr>
          <w:rFonts w:ascii="仿宋_GB2312" w:eastAsia="仿宋_GB2312"/>
          <w:kern w:val="0"/>
          <w:sz w:val="30"/>
          <w:szCs w:val="30"/>
        </w:rPr>
        <w:t>5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～</w:t>
      </w:r>
      <w:r w:rsidRPr="00D13933">
        <w:rPr>
          <w:rFonts w:ascii="仿宋_GB2312" w:eastAsia="仿宋_GB2312"/>
          <w:kern w:val="0"/>
          <w:sz w:val="30"/>
          <w:szCs w:val="30"/>
        </w:rPr>
        <w:t>10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分。</w:t>
      </w:r>
    </w:p>
    <w:p w:rsidR="005C00B7" w:rsidRPr="00D13933" w:rsidRDefault="005C00B7" w:rsidP="008C4F98">
      <w:pPr>
        <w:widowControl/>
        <w:spacing w:line="560" w:lineRule="atLeast"/>
        <w:ind w:firstLine="560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 w:hint="eastAsia"/>
          <w:kern w:val="0"/>
          <w:sz w:val="30"/>
          <w:szCs w:val="30"/>
        </w:rPr>
        <w:t>③</w:t>
      </w:r>
      <w:r w:rsidRPr="00D13933">
        <w:rPr>
          <w:rFonts w:ascii="仿宋_GB2312" w:eastAsia="仿宋_GB2312"/>
          <w:kern w:val="0"/>
          <w:sz w:val="30"/>
          <w:szCs w:val="30"/>
        </w:rPr>
        <w:t xml:space="preserve"> 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扰乱赛场秩序，干扰裁判员工作，视情节扣</w:t>
      </w:r>
      <w:r w:rsidRPr="00D13933">
        <w:rPr>
          <w:rFonts w:ascii="仿宋_GB2312" w:eastAsia="仿宋_GB2312"/>
          <w:kern w:val="0"/>
          <w:sz w:val="30"/>
          <w:szCs w:val="30"/>
        </w:rPr>
        <w:t>5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～</w:t>
      </w:r>
      <w:r w:rsidRPr="00D13933">
        <w:rPr>
          <w:rFonts w:ascii="仿宋_GB2312" w:eastAsia="仿宋_GB2312"/>
          <w:kern w:val="0"/>
          <w:sz w:val="30"/>
          <w:szCs w:val="30"/>
        </w:rPr>
        <w:t>10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分，情况严重者取消竞赛资格。</w:t>
      </w:r>
    </w:p>
    <w:p w:rsidR="005C00B7" w:rsidRPr="00D13933" w:rsidRDefault="005C00B7" w:rsidP="008C4F98">
      <w:pPr>
        <w:widowControl/>
        <w:spacing w:line="560" w:lineRule="atLeast"/>
        <w:ind w:firstLine="640"/>
        <w:rPr>
          <w:rFonts w:ascii="黑体" w:eastAsia="黑体" w:hAnsi="黑体"/>
          <w:kern w:val="0"/>
          <w:sz w:val="30"/>
          <w:szCs w:val="30"/>
        </w:rPr>
      </w:pPr>
      <w:r w:rsidRPr="00D13933">
        <w:rPr>
          <w:rFonts w:ascii="黑体" w:eastAsia="黑体" w:hAnsi="黑体" w:hint="eastAsia"/>
          <w:kern w:val="0"/>
          <w:sz w:val="30"/>
          <w:szCs w:val="30"/>
        </w:rPr>
        <w:t>四、竞赛规则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1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．大赛相关的各种设备、工量具等由大赛组委会指定。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2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．参赛队在竞赛前进行抽签来决定竞赛抽签序号和参赛场次，选手在开赛前抽签决定竞赛工位。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 xml:space="preserve">3. 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竞赛前</w:t>
      </w:r>
      <w:r w:rsidRPr="00D13933">
        <w:rPr>
          <w:rFonts w:ascii="仿宋_GB2312" w:eastAsia="仿宋_GB2312"/>
          <w:kern w:val="0"/>
          <w:sz w:val="30"/>
          <w:szCs w:val="30"/>
        </w:rPr>
        <w:t>30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分钟进入竞赛工位，核对现场提供的试件材料（设备）、技术资料、工具等，并正确摆放工具；竞赛开始前</w:t>
      </w:r>
      <w:r w:rsidRPr="00D13933">
        <w:rPr>
          <w:rFonts w:ascii="仿宋_GB2312" w:eastAsia="仿宋_GB2312"/>
          <w:kern w:val="0"/>
          <w:sz w:val="30"/>
          <w:szCs w:val="30"/>
        </w:rPr>
        <w:t>10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分钟，拆封竞赛试题密封袋，分发试卷，讲解考试注意事项，以场地计时器为准计时进行竞赛（考场准备计时器固定在明显位置）。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4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．每场竞赛连续进行；竞赛过程中，食品和饮用水由赛场统一提供，选手休息、饮食或如厕时间都计算在竞赛时间内。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5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．竞赛期间参赛选手不得离场，不得携带手机、无线上网卡、移动存储设备、资料等与竞赛无关的物品。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6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．竞赛过程中，参赛选手须严格遵守安全操作规程及劳动保护要求（穿戴必须符合安全操作规程要求），确保设备及人身安全，并接受裁判员的监督和警示。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7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．因设备自身故障导致选手中断竞赛，由大赛裁判长视具体情况做出裁决。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8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．参赛选手若提前结束竞赛，应向裁判员举手示意，竞赛终止时间由裁判员记录，参赛选手结束竞赛后不得再进行任何操作。</w:t>
      </w:r>
    </w:p>
    <w:p w:rsidR="005C00B7" w:rsidRPr="00D13933" w:rsidRDefault="005C00B7" w:rsidP="00D13933">
      <w:pPr>
        <w:widowControl/>
        <w:spacing w:line="500" w:lineRule="exact"/>
        <w:ind w:firstLine="561"/>
        <w:rPr>
          <w:rFonts w:ascii="仿宋_GB2312" w:eastAsia="仿宋_GB2312"/>
          <w:kern w:val="0"/>
          <w:sz w:val="30"/>
          <w:szCs w:val="30"/>
        </w:rPr>
      </w:pPr>
      <w:r w:rsidRPr="00D13933">
        <w:rPr>
          <w:rFonts w:ascii="仿宋_GB2312" w:eastAsia="仿宋_GB2312"/>
          <w:kern w:val="0"/>
          <w:sz w:val="30"/>
          <w:szCs w:val="30"/>
        </w:rPr>
        <w:t>9</w:t>
      </w:r>
      <w:r w:rsidRPr="00D13933">
        <w:rPr>
          <w:rFonts w:ascii="仿宋_GB2312" w:eastAsia="仿宋_GB2312" w:hint="eastAsia"/>
          <w:kern w:val="0"/>
          <w:sz w:val="30"/>
          <w:szCs w:val="30"/>
        </w:rPr>
        <w:t>．参赛选手需按照竞赛任务书要求完成竞赛，并清理现场卫生。</w:t>
      </w:r>
    </w:p>
    <w:p w:rsidR="005C00B7" w:rsidRPr="00D13933" w:rsidRDefault="005C00B7" w:rsidP="008C4F98">
      <w:pPr>
        <w:widowControl/>
        <w:spacing w:line="560" w:lineRule="atLeast"/>
        <w:ind w:firstLine="560"/>
        <w:rPr>
          <w:rFonts w:ascii="仿宋_GB2312" w:eastAsia="仿宋_GB2312"/>
          <w:kern w:val="0"/>
          <w:sz w:val="30"/>
          <w:szCs w:val="30"/>
        </w:rPr>
      </w:pPr>
    </w:p>
    <w:p w:rsidR="005C00B7" w:rsidRPr="00D13933" w:rsidRDefault="005C00B7" w:rsidP="008C4F98">
      <w:pPr>
        <w:widowControl/>
        <w:tabs>
          <w:tab w:val="right" w:pos="8306"/>
        </w:tabs>
        <w:spacing w:line="560" w:lineRule="atLeast"/>
        <w:rPr>
          <w:rFonts w:ascii="仿宋_GB2312" w:eastAsia="仿宋_GB2312"/>
          <w:i/>
          <w:iCs/>
          <w:kern w:val="0"/>
          <w:sz w:val="30"/>
          <w:szCs w:val="30"/>
        </w:rPr>
      </w:pPr>
      <w:r w:rsidRPr="00D13933">
        <w:rPr>
          <w:rFonts w:ascii="仿宋_GB2312" w:eastAsia="仿宋_GB2312"/>
          <w:i/>
          <w:iCs/>
          <w:kern w:val="0"/>
          <w:sz w:val="30"/>
          <w:szCs w:val="30"/>
        </w:rPr>
        <w:tab/>
      </w:r>
    </w:p>
    <w:p w:rsidR="005C00B7" w:rsidRPr="00D13933" w:rsidRDefault="005C00B7">
      <w:pPr>
        <w:rPr>
          <w:rFonts w:ascii="仿宋_GB2312" w:eastAsia="仿宋_GB2312"/>
          <w:sz w:val="30"/>
          <w:szCs w:val="30"/>
        </w:rPr>
      </w:pPr>
    </w:p>
    <w:sectPr w:rsidR="005C00B7" w:rsidRPr="00D13933" w:rsidSect="00EB6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0B7" w:rsidRDefault="005C00B7" w:rsidP="00386F30">
      <w:r>
        <w:separator/>
      </w:r>
    </w:p>
  </w:endnote>
  <w:endnote w:type="continuationSeparator" w:id="0">
    <w:p w:rsidR="005C00B7" w:rsidRDefault="005C00B7" w:rsidP="0038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0B7" w:rsidRDefault="005C00B7" w:rsidP="00386F30">
      <w:r>
        <w:separator/>
      </w:r>
    </w:p>
  </w:footnote>
  <w:footnote w:type="continuationSeparator" w:id="0">
    <w:p w:rsidR="005C00B7" w:rsidRDefault="005C00B7" w:rsidP="00386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D98"/>
    <w:rsid w:val="00031300"/>
    <w:rsid w:val="000428BA"/>
    <w:rsid w:val="000953BE"/>
    <w:rsid w:val="001173A2"/>
    <w:rsid w:val="00121F64"/>
    <w:rsid w:val="00134B2A"/>
    <w:rsid w:val="00245657"/>
    <w:rsid w:val="00281AA6"/>
    <w:rsid w:val="002B14BC"/>
    <w:rsid w:val="00333D98"/>
    <w:rsid w:val="00386F30"/>
    <w:rsid w:val="003A155A"/>
    <w:rsid w:val="003E4123"/>
    <w:rsid w:val="003F3079"/>
    <w:rsid w:val="00416821"/>
    <w:rsid w:val="005C00B7"/>
    <w:rsid w:val="005D5A0E"/>
    <w:rsid w:val="005F1016"/>
    <w:rsid w:val="00623554"/>
    <w:rsid w:val="00626073"/>
    <w:rsid w:val="006640AA"/>
    <w:rsid w:val="006D383C"/>
    <w:rsid w:val="007242E2"/>
    <w:rsid w:val="00744C48"/>
    <w:rsid w:val="007E7CD9"/>
    <w:rsid w:val="00815EAC"/>
    <w:rsid w:val="00854527"/>
    <w:rsid w:val="008723BF"/>
    <w:rsid w:val="008976F8"/>
    <w:rsid w:val="008B6B4B"/>
    <w:rsid w:val="008C4F98"/>
    <w:rsid w:val="00991634"/>
    <w:rsid w:val="00A267FD"/>
    <w:rsid w:val="00B02EE7"/>
    <w:rsid w:val="00B64D9D"/>
    <w:rsid w:val="00B7121E"/>
    <w:rsid w:val="00B76FAC"/>
    <w:rsid w:val="00B94D2B"/>
    <w:rsid w:val="00C63EA3"/>
    <w:rsid w:val="00C70A3F"/>
    <w:rsid w:val="00CC6CD3"/>
    <w:rsid w:val="00CE7BC1"/>
    <w:rsid w:val="00CF48A7"/>
    <w:rsid w:val="00D13933"/>
    <w:rsid w:val="00D5693E"/>
    <w:rsid w:val="00D65DBB"/>
    <w:rsid w:val="00D73CEC"/>
    <w:rsid w:val="00DA441F"/>
    <w:rsid w:val="00DB00D3"/>
    <w:rsid w:val="00DE2E07"/>
    <w:rsid w:val="00DF50D4"/>
    <w:rsid w:val="00EB48C6"/>
    <w:rsid w:val="00EB67ED"/>
    <w:rsid w:val="00EF1FCA"/>
    <w:rsid w:val="00F8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98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6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6F3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86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6F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6</Pages>
  <Words>423</Words>
  <Characters>2417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RS002</cp:lastModifiedBy>
  <cp:revision>61</cp:revision>
  <dcterms:created xsi:type="dcterms:W3CDTF">2017-05-16T22:34:00Z</dcterms:created>
  <dcterms:modified xsi:type="dcterms:W3CDTF">2017-05-18T00:56:00Z</dcterms:modified>
</cp:coreProperties>
</file>